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4151" w14:textId="09692AE0" w:rsidR="00734112" w:rsidRDefault="007232A0">
      <w:pPr>
        <w:pStyle w:val="Title"/>
      </w:pPr>
      <w:r>
        <w:t>D Mboni ST10437614</w:t>
      </w:r>
      <w:r w:rsidR="00000000">
        <w:t xml:space="preserve">— </w:t>
      </w:r>
      <w:r>
        <w:t xml:space="preserve">PROG 6212 </w:t>
      </w:r>
      <w:r w:rsidR="00000000">
        <w:t>Part 1 Report</w:t>
      </w:r>
    </w:p>
    <w:p w14:paraId="757923B4" w14:textId="4B526F34" w:rsidR="003025E6" w:rsidRPr="003025E6" w:rsidRDefault="00000000" w:rsidP="003025E6">
      <w:pPr>
        <w:rPr>
          <w:lang w:val="en-ZA"/>
        </w:rPr>
      </w:pPr>
      <w:r>
        <w:rPr>
          <w:b/>
        </w:rPr>
        <w:t xml:space="preserve">Background &amp; Rationale. </w:t>
      </w:r>
      <w:r w:rsidR="003025E6" w:rsidRPr="003025E6">
        <w:rPr>
          <w:lang w:val="en-ZA"/>
        </w:rPr>
        <w:t xml:space="preserve">In our department, Independent Contractor (IC) lecturers still submit monthly claims by emailing spreadsheets and attachments to different people. It’s easy for files to go missing, formulas to break, or for two versions of the same sheet to circulate. Approvals are also unclear—sometimes a coordinator signs </w:t>
      </w:r>
      <w:r w:rsidR="007232A0" w:rsidRPr="003025E6">
        <w:rPr>
          <w:lang w:val="en-ZA"/>
        </w:rPr>
        <w:t>off,</w:t>
      </w:r>
      <w:r w:rsidR="003025E6" w:rsidRPr="003025E6">
        <w:rPr>
          <w:lang w:val="en-ZA"/>
        </w:rPr>
        <w:t xml:space="preserve"> but the manager hasn’t, and no one can tell where the claim is stuck.</w:t>
      </w:r>
    </w:p>
    <w:p w14:paraId="435BB2B1" w14:textId="77777777" w:rsidR="003025E6" w:rsidRPr="003025E6" w:rsidRDefault="003025E6" w:rsidP="003025E6">
      <w:pPr>
        <w:rPr>
          <w:lang w:val="en-ZA"/>
        </w:rPr>
      </w:pPr>
      <w:r w:rsidRPr="003025E6">
        <w:rPr>
          <w:lang w:val="en-ZA"/>
        </w:rPr>
        <w:t xml:space="preserve">The </w:t>
      </w:r>
      <w:r w:rsidRPr="003025E6">
        <w:rPr>
          <w:b/>
          <w:bCs/>
          <w:lang w:val="en-ZA"/>
        </w:rPr>
        <w:t>Contract Monthly Claim System (CMCS)</w:t>
      </w:r>
      <w:r w:rsidRPr="003025E6">
        <w:rPr>
          <w:lang w:val="en-ZA"/>
        </w:rPr>
        <w:t xml:space="preserve"> is my proposed fix. It puts the whole process into one simple flow:</w:t>
      </w:r>
    </w:p>
    <w:p w14:paraId="2FE30558" w14:textId="77777777" w:rsidR="003025E6" w:rsidRPr="003025E6" w:rsidRDefault="003025E6" w:rsidP="003025E6">
      <w:pPr>
        <w:numPr>
          <w:ilvl w:val="0"/>
          <w:numId w:val="10"/>
        </w:numPr>
        <w:rPr>
          <w:lang w:val="en-ZA"/>
        </w:rPr>
      </w:pPr>
      <w:r w:rsidRPr="003025E6">
        <w:rPr>
          <w:lang w:val="en-ZA"/>
        </w:rPr>
        <w:t>the lecturer captures their claim lines,</w:t>
      </w:r>
    </w:p>
    <w:p w14:paraId="3350E107" w14:textId="77777777" w:rsidR="003025E6" w:rsidRPr="003025E6" w:rsidRDefault="003025E6" w:rsidP="003025E6">
      <w:pPr>
        <w:numPr>
          <w:ilvl w:val="0"/>
          <w:numId w:val="10"/>
        </w:numPr>
        <w:rPr>
          <w:lang w:val="en-ZA"/>
        </w:rPr>
      </w:pPr>
      <w:r w:rsidRPr="003025E6">
        <w:rPr>
          <w:lang w:val="en-ZA"/>
        </w:rPr>
        <w:t>supporting documents are uploaded once, and</w:t>
      </w:r>
    </w:p>
    <w:p w14:paraId="40D59E23" w14:textId="77777777" w:rsidR="003025E6" w:rsidRPr="003025E6" w:rsidRDefault="003025E6" w:rsidP="003025E6">
      <w:pPr>
        <w:numPr>
          <w:ilvl w:val="0"/>
          <w:numId w:val="10"/>
        </w:numPr>
        <w:rPr>
          <w:lang w:val="en-ZA"/>
        </w:rPr>
      </w:pPr>
      <w:r w:rsidRPr="003025E6">
        <w:rPr>
          <w:lang w:val="en-ZA"/>
        </w:rPr>
        <w:t>the Programme Coordinator (PC) and Academic Manager (AM) review in order.</w:t>
      </w:r>
    </w:p>
    <w:p w14:paraId="5E208153" w14:textId="4C569544" w:rsidR="003025E6" w:rsidRDefault="003025E6" w:rsidP="003025E6">
      <w:pPr>
        <w:rPr>
          <w:lang w:val="en-ZA"/>
        </w:rPr>
      </w:pPr>
      <w:r w:rsidRPr="003025E6">
        <w:rPr>
          <w:lang w:val="en-ZA"/>
        </w:rPr>
        <w:t xml:space="preserve">The system always shows a visible status and keeps an audit </w:t>
      </w:r>
      <w:r w:rsidRPr="003025E6">
        <w:rPr>
          <w:lang w:val="en-ZA"/>
        </w:rPr>
        <w:t>trail,</w:t>
      </w:r>
      <w:r w:rsidRPr="003025E6">
        <w:rPr>
          <w:lang w:val="en-ZA"/>
        </w:rPr>
        <w:t xml:space="preserve"> so we know who did what and when. For Part 1, I’m only building a front-end prototype (no backend logic yet). The class diagram I designed points to how the database will look when we add functionality.</w:t>
      </w:r>
    </w:p>
    <w:p w14:paraId="3AA3240C" w14:textId="77777777" w:rsidR="003025E6" w:rsidRPr="003025E6" w:rsidRDefault="003025E6" w:rsidP="003025E6">
      <w:pPr>
        <w:rPr>
          <w:lang w:val="en-ZA"/>
        </w:rPr>
      </w:pPr>
    </w:p>
    <w:p w14:paraId="489B4FC1" w14:textId="77777777" w:rsidR="003025E6" w:rsidRDefault="00000000" w:rsidP="003025E6">
      <w:pPr>
        <w:rPr>
          <w:b/>
        </w:rPr>
      </w:pPr>
      <w:r>
        <w:rPr>
          <w:b/>
        </w:rPr>
        <w:t xml:space="preserve">Design Choices &amp; Assumptions. </w:t>
      </w:r>
    </w:p>
    <w:p w14:paraId="45F7BE28" w14:textId="66118154" w:rsidR="003025E6" w:rsidRPr="003025E6" w:rsidRDefault="003025E6" w:rsidP="003025E6">
      <w:pPr>
        <w:rPr>
          <w:lang w:val="en-ZA"/>
        </w:rPr>
      </w:pPr>
      <w:r w:rsidRPr="003025E6">
        <w:rPr>
          <w:b/>
          <w:bCs/>
          <w:lang w:val="en-ZA"/>
        </w:rPr>
        <w:t>Users &amp; roles.</w:t>
      </w:r>
      <w:r w:rsidRPr="003025E6">
        <w:rPr>
          <w:lang w:val="en-ZA"/>
        </w:rPr>
        <w:t xml:space="preserve"> Instead of creating separate tables for each type of person, I used a simple User + Role model. A user can be a Lecturer, PC, or AM based on their role. This avoids duplication and makes permissions easier to manage.</w:t>
      </w:r>
    </w:p>
    <w:p w14:paraId="4C46EB1C" w14:textId="77777777" w:rsidR="003025E6" w:rsidRPr="003025E6" w:rsidRDefault="003025E6" w:rsidP="003025E6">
      <w:pPr>
        <w:rPr>
          <w:lang w:val="en-ZA"/>
        </w:rPr>
      </w:pPr>
      <w:r w:rsidRPr="003025E6">
        <w:rPr>
          <w:b/>
          <w:bCs/>
          <w:lang w:val="en-ZA"/>
        </w:rPr>
        <w:t>Claims &amp; lines</w:t>
      </w:r>
      <w:r w:rsidRPr="003025E6">
        <w:rPr>
          <w:lang w:val="en-ZA"/>
        </w:rPr>
        <w:t>. A Claim is the monthly “container”. Inside it, ClaimLine items store the actual work (date, module, hours, rate). Totals are calculated from these lines. I plan to store the totals on the Claim as well—this is a performance choice for later when there are many lines.</w:t>
      </w:r>
    </w:p>
    <w:p w14:paraId="57B65E32" w14:textId="77777777" w:rsidR="003025E6" w:rsidRPr="003025E6" w:rsidRDefault="003025E6" w:rsidP="003025E6">
      <w:pPr>
        <w:rPr>
          <w:lang w:val="en-ZA"/>
        </w:rPr>
      </w:pPr>
      <w:r w:rsidRPr="003025E6">
        <w:rPr>
          <w:b/>
          <w:bCs/>
          <w:lang w:val="en-ZA"/>
        </w:rPr>
        <w:t>Documents</w:t>
      </w:r>
      <w:r w:rsidRPr="003025E6">
        <w:rPr>
          <w:lang w:val="en-ZA"/>
        </w:rPr>
        <w:t>. A Document entity holds file metadata (name, type, who uploaded, when). In a real build, files would live on a file server or S3, but the database would still track them neatly.</w:t>
      </w:r>
    </w:p>
    <w:p w14:paraId="0A4899E1" w14:textId="77777777" w:rsidR="003025E6" w:rsidRPr="003025E6" w:rsidRDefault="003025E6" w:rsidP="003025E6">
      <w:pPr>
        <w:rPr>
          <w:lang w:val="en-ZA"/>
        </w:rPr>
      </w:pPr>
      <w:r w:rsidRPr="003025E6">
        <w:rPr>
          <w:b/>
          <w:bCs/>
          <w:lang w:val="en-ZA"/>
        </w:rPr>
        <w:t>Approvals</w:t>
      </w:r>
      <w:r w:rsidRPr="003025E6">
        <w:rPr>
          <w:lang w:val="en-ZA"/>
        </w:rPr>
        <w:t xml:space="preserve">. Because our process needs two checks, I added an Approval entity with Stage (PC or AM), Decision, Comment, and </w:t>
      </w:r>
      <w:proofErr w:type="spellStart"/>
      <w:r w:rsidRPr="003025E6">
        <w:rPr>
          <w:lang w:val="en-ZA"/>
        </w:rPr>
        <w:t>DecidedAt</w:t>
      </w:r>
      <w:proofErr w:type="spellEnd"/>
      <w:r w:rsidRPr="003025E6">
        <w:rPr>
          <w:lang w:val="en-ZA"/>
        </w:rPr>
        <w:t>. If policy changes, we can add more stages without redesigning everything.</w:t>
      </w:r>
    </w:p>
    <w:p w14:paraId="1E440DEE" w14:textId="77777777" w:rsidR="003025E6" w:rsidRPr="003025E6" w:rsidRDefault="003025E6" w:rsidP="003025E6">
      <w:pPr>
        <w:rPr>
          <w:lang w:val="en-ZA"/>
        </w:rPr>
      </w:pPr>
      <w:r w:rsidRPr="003025E6">
        <w:rPr>
          <w:b/>
          <w:bCs/>
          <w:lang w:val="en-ZA"/>
        </w:rPr>
        <w:t>Status flow</w:t>
      </w:r>
      <w:r w:rsidRPr="003025E6">
        <w:rPr>
          <w:lang w:val="en-ZA"/>
        </w:rPr>
        <w:t xml:space="preserve">. The Claim has a clear state machine: Draft → Submitted → </w:t>
      </w:r>
      <w:proofErr w:type="spellStart"/>
      <w:r w:rsidRPr="003025E6">
        <w:rPr>
          <w:lang w:val="en-ZA"/>
        </w:rPr>
        <w:t>UnderReview</w:t>
      </w:r>
      <w:proofErr w:type="spellEnd"/>
      <w:r w:rsidRPr="003025E6">
        <w:rPr>
          <w:lang w:val="en-ZA"/>
        </w:rPr>
        <w:t xml:space="preserve"> → Approved/Rejected. This feeds the </w:t>
      </w:r>
      <w:proofErr w:type="gramStart"/>
      <w:r w:rsidRPr="003025E6">
        <w:rPr>
          <w:lang w:val="en-ZA"/>
        </w:rPr>
        <w:t>UI</w:t>
      </w:r>
      <w:proofErr w:type="gramEnd"/>
      <w:r w:rsidRPr="003025E6">
        <w:rPr>
          <w:lang w:val="en-ZA"/>
        </w:rPr>
        <w:t xml:space="preserve"> so lecturers and admins always know where things stand.</w:t>
      </w:r>
    </w:p>
    <w:p w14:paraId="6A01E740" w14:textId="77777777" w:rsidR="003025E6" w:rsidRDefault="003025E6" w:rsidP="003025E6">
      <w:pPr>
        <w:rPr>
          <w:lang w:val="en-ZA"/>
        </w:rPr>
      </w:pPr>
    </w:p>
    <w:p w14:paraId="33D717FD" w14:textId="2EAAD032" w:rsidR="003025E6" w:rsidRDefault="003025E6" w:rsidP="003025E6">
      <w:pPr>
        <w:rPr>
          <w:b/>
          <w:bCs/>
          <w:lang w:val="en-ZA"/>
        </w:rPr>
      </w:pPr>
      <w:r w:rsidRPr="003025E6">
        <w:rPr>
          <w:b/>
          <w:bCs/>
          <w:lang w:val="en-ZA"/>
        </w:rPr>
        <w:t>Assumptions &amp; constraints.</w:t>
      </w:r>
    </w:p>
    <w:p w14:paraId="5564B5B7" w14:textId="07D52EA4" w:rsidR="003025E6" w:rsidRPr="003025E6" w:rsidRDefault="003025E6" w:rsidP="003025E6">
      <w:pPr>
        <w:rPr>
          <w:lang w:val="en-ZA"/>
        </w:rPr>
      </w:pPr>
      <w:r w:rsidRPr="003025E6">
        <w:rPr>
          <w:lang w:val="en-ZA"/>
        </w:rPr>
        <w:t xml:space="preserve">For this prototype, </w:t>
      </w:r>
      <w:r w:rsidR="007232A0">
        <w:rPr>
          <w:lang w:val="en-ZA"/>
        </w:rPr>
        <w:t xml:space="preserve">I will use </w:t>
      </w:r>
      <w:r w:rsidRPr="003025E6">
        <w:rPr>
          <w:lang w:val="en-ZA"/>
        </w:rPr>
        <w:t>one claim per lecturer per month to prevent duplicates; the hourly rate will default from the lecturer profile but can be overridden at line level for exceptions (e.g., special sessions); approvals occur in sequence—Programme Coordinator first, then Academic Manager; and for supporting evidence the system will accept only PDF or image files to keep verification consistent.</w:t>
      </w:r>
    </w:p>
    <w:p w14:paraId="36CBB6A7" w14:textId="77777777" w:rsidR="003025E6" w:rsidRPr="003025E6" w:rsidRDefault="003025E6" w:rsidP="003025E6">
      <w:pPr>
        <w:rPr>
          <w:b/>
          <w:bCs/>
          <w:lang w:val="en-ZA"/>
        </w:rPr>
      </w:pPr>
    </w:p>
    <w:p w14:paraId="204348FD" w14:textId="43D13356" w:rsidR="00734112" w:rsidRDefault="00876EC5">
      <w:r>
        <w:rPr>
          <w:noProof/>
        </w:rPr>
        <w:drawing>
          <wp:inline distT="0" distB="0" distL="0" distR="0" wp14:anchorId="4BAB42BB" wp14:editId="7BA7545B">
            <wp:extent cx="5486400" cy="4117975"/>
            <wp:effectExtent l="0" t="0" r="0" b="0"/>
            <wp:docPr id="1888733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33684" name="Picture 1888733684"/>
                    <pic:cNvPicPr/>
                  </pic:nvPicPr>
                  <pic:blipFill>
                    <a:blip r:embed="rId6"/>
                    <a:stretch>
                      <a:fillRect/>
                    </a:stretch>
                  </pic:blipFill>
                  <pic:spPr>
                    <a:xfrm>
                      <a:off x="0" y="0"/>
                      <a:ext cx="5486400" cy="4117975"/>
                    </a:xfrm>
                    <a:prstGeom prst="rect">
                      <a:avLst/>
                    </a:prstGeom>
                  </pic:spPr>
                </pic:pic>
              </a:graphicData>
            </a:graphic>
          </wp:inline>
        </w:drawing>
      </w:r>
    </w:p>
    <w:p w14:paraId="5053C516" w14:textId="77777777" w:rsidR="00734112" w:rsidRDefault="00000000">
      <w:r>
        <w:t>Figure 1: UML class diagram focused on database‑ready classes and relationships.</w:t>
      </w:r>
    </w:p>
    <w:p w14:paraId="288775B5" w14:textId="17B1537D" w:rsidR="00876EC5" w:rsidRPr="00876EC5" w:rsidRDefault="00876EC5" w:rsidP="00876EC5">
      <w:pPr>
        <w:spacing w:before="100" w:beforeAutospacing="1" w:after="100" w:afterAutospacing="1" w:line="240" w:lineRule="auto"/>
        <w:rPr>
          <w:rFonts w:asciiTheme="majorHAnsi" w:eastAsia="Times New Roman" w:hAnsiTheme="majorHAnsi" w:cstheme="majorHAnsi"/>
          <w:sz w:val="24"/>
          <w:szCs w:val="24"/>
          <w:lang w:val="en-ZA" w:eastAsia="en-ZA"/>
        </w:rPr>
      </w:pPr>
      <w:r w:rsidRPr="00876EC5">
        <w:rPr>
          <w:rFonts w:asciiTheme="majorHAnsi" w:eastAsia="Times New Roman" w:hAnsiTheme="majorHAnsi" w:cstheme="majorHAnsi"/>
          <w:b/>
          <w:bCs/>
          <w:sz w:val="24"/>
          <w:szCs w:val="24"/>
          <w:lang w:val="en-ZA" w:eastAsia="en-ZA"/>
        </w:rPr>
        <w:t>Role → User</w:t>
      </w:r>
      <w:r w:rsidRPr="00876EC5">
        <w:rPr>
          <w:rFonts w:asciiTheme="majorHAnsi" w:eastAsia="Times New Roman" w:hAnsiTheme="majorHAnsi" w:cstheme="majorHAnsi"/>
          <w:sz w:val="24"/>
          <w:szCs w:val="24"/>
          <w:lang w:val="en-ZA" w:eastAsia="en-ZA"/>
        </w:rPr>
        <w:t xml:space="preserve">: one role can be assigned to many users; each user has </w:t>
      </w:r>
      <w:r w:rsidRPr="00876EC5">
        <w:rPr>
          <w:rFonts w:asciiTheme="majorHAnsi" w:eastAsia="Times New Roman" w:hAnsiTheme="majorHAnsi" w:cstheme="majorHAnsi"/>
          <w:b/>
          <w:bCs/>
          <w:sz w:val="24"/>
          <w:szCs w:val="24"/>
          <w:lang w:val="en-ZA" w:eastAsia="en-ZA"/>
        </w:rPr>
        <w:t>one</w:t>
      </w:r>
      <w:r w:rsidRPr="00876EC5">
        <w:rPr>
          <w:rFonts w:asciiTheme="majorHAnsi" w:eastAsia="Times New Roman" w:hAnsiTheme="majorHAnsi" w:cstheme="majorHAnsi"/>
          <w:sz w:val="24"/>
          <w:szCs w:val="24"/>
          <w:lang w:val="en-ZA" w:eastAsia="en-ZA"/>
        </w:rPr>
        <w:t xml:space="preserve"> role. </w:t>
      </w:r>
      <w:r w:rsidRPr="00876EC5">
        <w:rPr>
          <w:rFonts w:asciiTheme="majorHAnsi" w:eastAsia="Times New Roman" w:hAnsiTheme="majorHAnsi" w:cstheme="majorHAnsi"/>
          <w:i/>
          <w:iCs/>
          <w:sz w:val="24"/>
          <w:szCs w:val="24"/>
          <w:lang w:val="en-ZA" w:eastAsia="en-ZA"/>
        </w:rPr>
        <w:t>(1</w:t>
      </w:r>
      <w:proofErr w:type="gramStart"/>
      <w:r w:rsidRPr="00876EC5">
        <w:rPr>
          <w:rFonts w:asciiTheme="majorHAnsi" w:eastAsia="Times New Roman" w:hAnsiTheme="majorHAnsi" w:cstheme="majorHAnsi"/>
          <w:i/>
          <w:iCs/>
          <w:sz w:val="24"/>
          <w:szCs w:val="24"/>
          <w:lang w:val="en-ZA" w:eastAsia="en-ZA"/>
        </w:rPr>
        <w:t xml:space="preserve"> </w:t>
      </w:r>
      <w:r w:rsidR="002D3DB3">
        <w:rPr>
          <w:rFonts w:asciiTheme="majorHAnsi" w:eastAsia="Times New Roman" w:hAnsiTheme="majorHAnsi" w:cstheme="majorHAnsi"/>
          <w:i/>
          <w:iCs/>
          <w:sz w:val="24"/>
          <w:szCs w:val="24"/>
          <w:lang w:val="en-ZA" w:eastAsia="en-ZA"/>
        </w:rPr>
        <w:t>..</w:t>
      </w:r>
      <w:proofErr w:type="gramEnd"/>
      <w:r w:rsidRPr="00876EC5">
        <w:rPr>
          <w:rFonts w:asciiTheme="majorHAnsi" w:eastAsia="Times New Roman" w:hAnsiTheme="majorHAnsi" w:cstheme="majorHAnsi"/>
          <w:i/>
          <w:iCs/>
          <w:sz w:val="24"/>
          <w:szCs w:val="24"/>
          <w:lang w:val="en-ZA" w:eastAsia="en-ZA"/>
        </w:rPr>
        <w:t xml:space="preserve"> *)</w:t>
      </w:r>
    </w:p>
    <w:p w14:paraId="6FBB7499" w14:textId="324402BB" w:rsidR="00876EC5" w:rsidRPr="00876EC5" w:rsidRDefault="00876EC5" w:rsidP="00876EC5">
      <w:pPr>
        <w:spacing w:before="100" w:beforeAutospacing="1" w:after="100" w:afterAutospacing="1" w:line="240" w:lineRule="auto"/>
        <w:rPr>
          <w:rFonts w:asciiTheme="majorHAnsi" w:eastAsia="Times New Roman" w:hAnsiTheme="majorHAnsi" w:cstheme="majorHAnsi"/>
          <w:sz w:val="24"/>
          <w:szCs w:val="24"/>
          <w:lang w:val="en-ZA" w:eastAsia="en-ZA"/>
        </w:rPr>
      </w:pPr>
      <w:r w:rsidRPr="00876EC5">
        <w:rPr>
          <w:rFonts w:asciiTheme="majorHAnsi" w:eastAsia="Times New Roman" w:hAnsiTheme="majorHAnsi" w:cstheme="majorHAnsi"/>
          <w:b/>
          <w:bCs/>
          <w:sz w:val="24"/>
          <w:szCs w:val="24"/>
          <w:lang w:val="en-ZA" w:eastAsia="en-ZA"/>
        </w:rPr>
        <w:t>Lecturer → Claim</w:t>
      </w:r>
      <w:r w:rsidRPr="00876EC5">
        <w:rPr>
          <w:rFonts w:asciiTheme="majorHAnsi" w:eastAsia="Times New Roman" w:hAnsiTheme="majorHAnsi" w:cstheme="majorHAnsi"/>
          <w:sz w:val="24"/>
          <w:szCs w:val="24"/>
          <w:lang w:val="en-ZA" w:eastAsia="en-ZA"/>
        </w:rPr>
        <w:t xml:space="preserve">: one lecturer can create many monthly claims. </w:t>
      </w:r>
      <w:r w:rsidRPr="00876EC5">
        <w:rPr>
          <w:rFonts w:asciiTheme="majorHAnsi" w:eastAsia="Times New Roman" w:hAnsiTheme="majorHAnsi" w:cstheme="majorHAnsi"/>
          <w:i/>
          <w:iCs/>
          <w:sz w:val="24"/>
          <w:szCs w:val="24"/>
          <w:lang w:val="en-ZA" w:eastAsia="en-ZA"/>
        </w:rPr>
        <w:t>(1</w:t>
      </w:r>
      <w:proofErr w:type="gramStart"/>
      <w:r w:rsidRPr="00876EC5">
        <w:rPr>
          <w:rFonts w:asciiTheme="majorHAnsi" w:eastAsia="Times New Roman" w:hAnsiTheme="majorHAnsi" w:cstheme="majorHAnsi"/>
          <w:i/>
          <w:iCs/>
          <w:sz w:val="24"/>
          <w:szCs w:val="24"/>
          <w:lang w:val="en-ZA" w:eastAsia="en-ZA"/>
        </w:rPr>
        <w:t xml:space="preserve"> </w:t>
      </w:r>
      <w:r w:rsidR="002D3DB3">
        <w:rPr>
          <w:rFonts w:asciiTheme="majorHAnsi" w:eastAsia="Times New Roman" w:hAnsiTheme="majorHAnsi" w:cstheme="majorHAnsi"/>
          <w:i/>
          <w:iCs/>
          <w:sz w:val="24"/>
          <w:szCs w:val="24"/>
          <w:lang w:val="en-ZA" w:eastAsia="en-ZA"/>
        </w:rPr>
        <w:t>..</w:t>
      </w:r>
      <w:proofErr w:type="gramEnd"/>
      <w:r w:rsidRPr="00876EC5">
        <w:rPr>
          <w:rFonts w:asciiTheme="majorHAnsi" w:eastAsia="Times New Roman" w:hAnsiTheme="majorHAnsi" w:cstheme="majorHAnsi"/>
          <w:i/>
          <w:iCs/>
          <w:sz w:val="24"/>
          <w:szCs w:val="24"/>
          <w:lang w:val="en-ZA" w:eastAsia="en-ZA"/>
        </w:rPr>
        <w:t>*)</w:t>
      </w:r>
    </w:p>
    <w:p w14:paraId="0574F53E" w14:textId="6C86A116" w:rsidR="00876EC5" w:rsidRPr="00876EC5" w:rsidRDefault="00876EC5" w:rsidP="00876EC5">
      <w:pPr>
        <w:spacing w:before="100" w:beforeAutospacing="1" w:after="100" w:afterAutospacing="1" w:line="240" w:lineRule="auto"/>
        <w:rPr>
          <w:rFonts w:asciiTheme="majorHAnsi" w:eastAsia="Times New Roman" w:hAnsiTheme="majorHAnsi" w:cstheme="majorHAnsi"/>
          <w:sz w:val="24"/>
          <w:szCs w:val="24"/>
          <w:lang w:val="en-ZA" w:eastAsia="en-ZA"/>
        </w:rPr>
      </w:pPr>
      <w:r w:rsidRPr="00876EC5">
        <w:rPr>
          <w:rFonts w:asciiTheme="majorHAnsi" w:eastAsia="Times New Roman" w:hAnsiTheme="majorHAnsi" w:cstheme="majorHAnsi"/>
          <w:b/>
          <w:bCs/>
          <w:sz w:val="24"/>
          <w:szCs w:val="24"/>
          <w:lang w:val="en-ZA" w:eastAsia="en-ZA"/>
        </w:rPr>
        <w:t>Claim → ClaimLine</w:t>
      </w:r>
      <w:r w:rsidRPr="00876EC5">
        <w:rPr>
          <w:rFonts w:asciiTheme="majorHAnsi" w:eastAsia="Times New Roman" w:hAnsiTheme="majorHAnsi" w:cstheme="majorHAnsi"/>
          <w:sz w:val="24"/>
          <w:szCs w:val="24"/>
          <w:lang w:val="en-ZA" w:eastAsia="en-ZA"/>
        </w:rPr>
        <w:t xml:space="preserve">: a claim “owns” </w:t>
      </w:r>
      <w:r w:rsidRPr="00876EC5">
        <w:rPr>
          <w:rFonts w:asciiTheme="majorHAnsi" w:eastAsia="Times New Roman" w:hAnsiTheme="majorHAnsi" w:cstheme="majorHAnsi"/>
          <w:b/>
          <w:bCs/>
          <w:sz w:val="24"/>
          <w:szCs w:val="24"/>
          <w:lang w:val="en-ZA" w:eastAsia="en-ZA"/>
        </w:rPr>
        <w:t>many</w:t>
      </w:r>
      <w:r w:rsidRPr="00876EC5">
        <w:rPr>
          <w:rFonts w:asciiTheme="majorHAnsi" w:eastAsia="Times New Roman" w:hAnsiTheme="majorHAnsi" w:cstheme="majorHAnsi"/>
          <w:sz w:val="24"/>
          <w:szCs w:val="24"/>
          <w:lang w:val="en-ZA" w:eastAsia="en-ZA"/>
        </w:rPr>
        <w:t xml:space="preserve"> line items </w:t>
      </w:r>
      <w:r w:rsidR="002D3DB3" w:rsidRPr="00876EC5">
        <w:rPr>
          <w:rFonts w:asciiTheme="majorHAnsi" w:eastAsia="Times New Roman" w:hAnsiTheme="majorHAnsi" w:cstheme="majorHAnsi"/>
          <w:sz w:val="24"/>
          <w:szCs w:val="24"/>
          <w:lang w:val="en-ZA" w:eastAsia="en-ZA"/>
        </w:rPr>
        <w:t>(</w:t>
      </w:r>
      <w:proofErr w:type="gramStart"/>
      <w:r w:rsidR="002D3DB3" w:rsidRPr="00876EC5">
        <w:rPr>
          <w:rFonts w:asciiTheme="majorHAnsi" w:eastAsia="Times New Roman" w:hAnsiTheme="majorHAnsi" w:cstheme="majorHAnsi"/>
          <w:i/>
          <w:iCs/>
          <w:sz w:val="24"/>
          <w:szCs w:val="24"/>
          <w:lang w:val="en-ZA" w:eastAsia="en-ZA"/>
        </w:rPr>
        <w:t>1..</w:t>
      </w:r>
      <w:proofErr w:type="gramEnd"/>
      <w:r w:rsidRPr="00876EC5">
        <w:rPr>
          <w:rFonts w:asciiTheme="majorHAnsi" w:eastAsia="Times New Roman" w:hAnsiTheme="majorHAnsi" w:cstheme="majorHAnsi"/>
          <w:i/>
          <w:iCs/>
          <w:sz w:val="24"/>
          <w:szCs w:val="24"/>
          <w:lang w:val="en-ZA" w:eastAsia="en-ZA"/>
        </w:rPr>
        <w:t>*)</w:t>
      </w:r>
    </w:p>
    <w:p w14:paraId="72F0EF1D" w14:textId="7994119B" w:rsidR="00876EC5" w:rsidRPr="00876EC5" w:rsidRDefault="00876EC5" w:rsidP="00876EC5">
      <w:pPr>
        <w:spacing w:before="100" w:beforeAutospacing="1" w:after="100" w:afterAutospacing="1" w:line="240" w:lineRule="auto"/>
        <w:rPr>
          <w:rFonts w:asciiTheme="majorHAnsi" w:eastAsia="Times New Roman" w:hAnsiTheme="majorHAnsi" w:cstheme="majorHAnsi"/>
          <w:sz w:val="24"/>
          <w:szCs w:val="24"/>
          <w:lang w:val="en-ZA" w:eastAsia="en-ZA"/>
        </w:rPr>
      </w:pPr>
      <w:r w:rsidRPr="00876EC5">
        <w:rPr>
          <w:rFonts w:asciiTheme="majorHAnsi" w:eastAsia="Times New Roman" w:hAnsiTheme="majorHAnsi" w:cstheme="majorHAnsi"/>
          <w:b/>
          <w:bCs/>
          <w:sz w:val="24"/>
          <w:szCs w:val="24"/>
          <w:lang w:val="en-ZA" w:eastAsia="en-ZA"/>
        </w:rPr>
        <w:t>Claim → Document</w:t>
      </w:r>
      <w:r w:rsidRPr="00876EC5">
        <w:rPr>
          <w:rFonts w:asciiTheme="majorHAnsi" w:eastAsia="Times New Roman" w:hAnsiTheme="majorHAnsi" w:cstheme="majorHAnsi"/>
          <w:sz w:val="24"/>
          <w:szCs w:val="24"/>
          <w:lang w:val="en-ZA" w:eastAsia="en-ZA"/>
        </w:rPr>
        <w:t xml:space="preserve">: a claim can have </w:t>
      </w:r>
      <w:r w:rsidRPr="00876EC5">
        <w:rPr>
          <w:rFonts w:asciiTheme="majorHAnsi" w:eastAsia="Times New Roman" w:hAnsiTheme="majorHAnsi" w:cstheme="majorHAnsi"/>
          <w:b/>
          <w:bCs/>
          <w:sz w:val="24"/>
          <w:szCs w:val="24"/>
          <w:lang w:val="en-ZA" w:eastAsia="en-ZA"/>
        </w:rPr>
        <w:t>many</w:t>
      </w:r>
      <w:r w:rsidRPr="00876EC5">
        <w:rPr>
          <w:rFonts w:asciiTheme="majorHAnsi" w:eastAsia="Times New Roman" w:hAnsiTheme="majorHAnsi" w:cstheme="majorHAnsi"/>
          <w:sz w:val="24"/>
          <w:szCs w:val="24"/>
          <w:lang w:val="en-ZA" w:eastAsia="en-ZA"/>
        </w:rPr>
        <w:t xml:space="preserve"> supporting files. </w:t>
      </w:r>
      <w:r w:rsidRPr="00876EC5">
        <w:rPr>
          <w:rFonts w:asciiTheme="majorHAnsi" w:eastAsia="Times New Roman" w:hAnsiTheme="majorHAnsi" w:cstheme="majorHAnsi"/>
          <w:i/>
          <w:iCs/>
          <w:sz w:val="24"/>
          <w:szCs w:val="24"/>
          <w:lang w:val="en-ZA" w:eastAsia="en-ZA"/>
        </w:rPr>
        <w:t>(</w:t>
      </w:r>
      <w:proofErr w:type="gramStart"/>
      <w:r w:rsidRPr="00876EC5">
        <w:rPr>
          <w:rFonts w:asciiTheme="majorHAnsi" w:eastAsia="Times New Roman" w:hAnsiTheme="majorHAnsi" w:cstheme="majorHAnsi"/>
          <w:i/>
          <w:iCs/>
          <w:sz w:val="24"/>
          <w:szCs w:val="24"/>
          <w:lang w:val="en-ZA" w:eastAsia="en-ZA"/>
        </w:rPr>
        <w:t>1</w:t>
      </w:r>
      <w:r w:rsidR="002D3DB3">
        <w:rPr>
          <w:rFonts w:asciiTheme="majorHAnsi" w:eastAsia="Times New Roman" w:hAnsiTheme="majorHAnsi" w:cstheme="majorHAnsi"/>
          <w:i/>
          <w:iCs/>
          <w:sz w:val="24"/>
          <w:szCs w:val="24"/>
          <w:lang w:val="en-ZA" w:eastAsia="en-ZA"/>
        </w:rPr>
        <w:t>..</w:t>
      </w:r>
      <w:proofErr w:type="gramEnd"/>
      <w:r w:rsidRPr="00876EC5">
        <w:rPr>
          <w:rFonts w:asciiTheme="majorHAnsi" w:eastAsia="Times New Roman" w:hAnsiTheme="majorHAnsi" w:cstheme="majorHAnsi"/>
          <w:i/>
          <w:iCs/>
          <w:sz w:val="24"/>
          <w:szCs w:val="24"/>
          <w:lang w:val="en-ZA" w:eastAsia="en-ZA"/>
        </w:rPr>
        <w:t>*)</w:t>
      </w:r>
    </w:p>
    <w:p w14:paraId="20121017" w14:textId="305F6119" w:rsidR="00876EC5" w:rsidRPr="00876EC5" w:rsidRDefault="00876EC5" w:rsidP="00876EC5">
      <w:pPr>
        <w:spacing w:before="100" w:beforeAutospacing="1" w:after="100" w:afterAutospacing="1" w:line="240" w:lineRule="auto"/>
        <w:rPr>
          <w:rFonts w:asciiTheme="majorHAnsi" w:eastAsia="Times New Roman" w:hAnsiTheme="majorHAnsi" w:cstheme="majorHAnsi"/>
          <w:sz w:val="24"/>
          <w:szCs w:val="24"/>
          <w:lang w:val="en-ZA" w:eastAsia="en-ZA"/>
        </w:rPr>
      </w:pPr>
      <w:r w:rsidRPr="00876EC5">
        <w:rPr>
          <w:rFonts w:asciiTheme="majorHAnsi" w:eastAsia="Times New Roman" w:hAnsiTheme="majorHAnsi" w:cstheme="majorHAnsi"/>
          <w:b/>
          <w:bCs/>
          <w:sz w:val="24"/>
          <w:szCs w:val="24"/>
          <w:lang w:val="en-ZA" w:eastAsia="en-ZA"/>
        </w:rPr>
        <w:lastRenderedPageBreak/>
        <w:t>Claim → Approval</w:t>
      </w:r>
      <w:r w:rsidRPr="00876EC5">
        <w:rPr>
          <w:rFonts w:asciiTheme="majorHAnsi" w:eastAsia="Times New Roman" w:hAnsiTheme="majorHAnsi" w:cstheme="majorHAnsi"/>
          <w:sz w:val="24"/>
          <w:szCs w:val="24"/>
          <w:lang w:val="en-ZA" w:eastAsia="en-ZA"/>
        </w:rPr>
        <w:t xml:space="preserve">: a claim gathers </w:t>
      </w:r>
      <w:r w:rsidRPr="00876EC5">
        <w:rPr>
          <w:rFonts w:asciiTheme="majorHAnsi" w:eastAsia="Times New Roman" w:hAnsiTheme="majorHAnsi" w:cstheme="majorHAnsi"/>
          <w:b/>
          <w:bCs/>
          <w:sz w:val="24"/>
          <w:szCs w:val="24"/>
          <w:lang w:val="en-ZA" w:eastAsia="en-ZA"/>
        </w:rPr>
        <w:t>multiple</w:t>
      </w:r>
      <w:r w:rsidRPr="00876EC5">
        <w:rPr>
          <w:rFonts w:asciiTheme="majorHAnsi" w:eastAsia="Times New Roman" w:hAnsiTheme="majorHAnsi" w:cstheme="majorHAnsi"/>
          <w:sz w:val="24"/>
          <w:szCs w:val="24"/>
          <w:lang w:val="en-ZA" w:eastAsia="en-ZA"/>
        </w:rPr>
        <w:t xml:space="preserve"> approval records </w:t>
      </w:r>
      <w:r w:rsidRPr="00876EC5">
        <w:rPr>
          <w:rFonts w:asciiTheme="majorHAnsi" w:eastAsia="Times New Roman" w:hAnsiTheme="majorHAnsi" w:cstheme="majorHAnsi"/>
          <w:i/>
          <w:iCs/>
          <w:sz w:val="24"/>
          <w:szCs w:val="24"/>
          <w:lang w:val="en-ZA" w:eastAsia="en-ZA"/>
        </w:rPr>
        <w:t>(</w:t>
      </w:r>
      <w:proofErr w:type="gramStart"/>
      <w:r w:rsidRPr="00876EC5">
        <w:rPr>
          <w:rFonts w:asciiTheme="majorHAnsi" w:eastAsia="Times New Roman" w:hAnsiTheme="majorHAnsi" w:cstheme="majorHAnsi"/>
          <w:i/>
          <w:iCs/>
          <w:sz w:val="24"/>
          <w:szCs w:val="24"/>
          <w:lang w:val="en-ZA" w:eastAsia="en-ZA"/>
        </w:rPr>
        <w:t>1</w:t>
      </w:r>
      <w:r w:rsidR="002D3DB3">
        <w:rPr>
          <w:rFonts w:asciiTheme="majorHAnsi" w:eastAsia="Times New Roman" w:hAnsiTheme="majorHAnsi" w:cstheme="majorHAnsi"/>
          <w:i/>
          <w:iCs/>
          <w:sz w:val="24"/>
          <w:szCs w:val="24"/>
          <w:lang w:val="en-ZA" w:eastAsia="en-ZA"/>
        </w:rPr>
        <w:t>..</w:t>
      </w:r>
      <w:proofErr w:type="gramEnd"/>
      <w:r w:rsidRPr="00876EC5">
        <w:rPr>
          <w:rFonts w:asciiTheme="majorHAnsi" w:eastAsia="Times New Roman" w:hAnsiTheme="majorHAnsi" w:cstheme="majorHAnsi"/>
          <w:i/>
          <w:iCs/>
          <w:sz w:val="24"/>
          <w:szCs w:val="24"/>
          <w:lang w:val="en-ZA" w:eastAsia="en-ZA"/>
        </w:rPr>
        <w:t>*)</w:t>
      </w:r>
    </w:p>
    <w:p w14:paraId="70001333" w14:textId="0B535732" w:rsidR="00876EC5" w:rsidRPr="00876EC5" w:rsidRDefault="00876EC5" w:rsidP="00876EC5">
      <w:pPr>
        <w:spacing w:before="100" w:beforeAutospacing="1" w:after="100" w:afterAutospacing="1" w:line="240" w:lineRule="auto"/>
        <w:rPr>
          <w:rFonts w:asciiTheme="majorHAnsi" w:eastAsia="Times New Roman" w:hAnsiTheme="majorHAnsi" w:cstheme="majorHAnsi"/>
          <w:sz w:val="24"/>
          <w:szCs w:val="24"/>
          <w:lang w:val="en-ZA" w:eastAsia="en-ZA"/>
        </w:rPr>
      </w:pPr>
      <w:r w:rsidRPr="00876EC5">
        <w:rPr>
          <w:rFonts w:asciiTheme="majorHAnsi" w:eastAsia="Times New Roman" w:hAnsiTheme="majorHAnsi" w:cstheme="majorHAnsi"/>
          <w:b/>
          <w:bCs/>
          <w:sz w:val="24"/>
          <w:szCs w:val="24"/>
          <w:lang w:val="en-ZA" w:eastAsia="en-ZA"/>
        </w:rPr>
        <w:t>User → Document</w:t>
      </w:r>
      <w:r w:rsidRPr="00876EC5">
        <w:rPr>
          <w:rFonts w:asciiTheme="majorHAnsi" w:eastAsia="Times New Roman" w:hAnsiTheme="majorHAnsi" w:cstheme="majorHAnsi"/>
          <w:sz w:val="24"/>
          <w:szCs w:val="24"/>
          <w:lang w:val="en-ZA" w:eastAsia="en-ZA"/>
        </w:rPr>
        <w:t xml:space="preserve">: a user can </w:t>
      </w:r>
      <w:r w:rsidRPr="00876EC5">
        <w:rPr>
          <w:rFonts w:asciiTheme="majorHAnsi" w:eastAsia="Times New Roman" w:hAnsiTheme="majorHAnsi" w:cstheme="majorHAnsi"/>
          <w:b/>
          <w:bCs/>
          <w:sz w:val="24"/>
          <w:szCs w:val="24"/>
          <w:lang w:val="en-ZA" w:eastAsia="en-ZA"/>
        </w:rPr>
        <w:t>upload many</w:t>
      </w:r>
      <w:r w:rsidRPr="00876EC5">
        <w:rPr>
          <w:rFonts w:asciiTheme="majorHAnsi" w:eastAsia="Times New Roman" w:hAnsiTheme="majorHAnsi" w:cstheme="majorHAnsi"/>
          <w:sz w:val="24"/>
          <w:szCs w:val="24"/>
          <w:lang w:val="en-ZA" w:eastAsia="en-ZA"/>
        </w:rPr>
        <w:t xml:space="preserve"> </w:t>
      </w:r>
      <w:proofErr w:type="gramStart"/>
      <w:r w:rsidRPr="00876EC5">
        <w:rPr>
          <w:rFonts w:asciiTheme="majorHAnsi" w:eastAsia="Times New Roman" w:hAnsiTheme="majorHAnsi" w:cstheme="majorHAnsi"/>
          <w:sz w:val="24"/>
          <w:szCs w:val="24"/>
          <w:lang w:val="en-ZA" w:eastAsia="en-ZA"/>
        </w:rPr>
        <w:t xml:space="preserve">documents  </w:t>
      </w:r>
      <w:r w:rsidRPr="00876EC5">
        <w:rPr>
          <w:rFonts w:asciiTheme="majorHAnsi" w:eastAsia="Times New Roman" w:hAnsiTheme="majorHAnsi" w:cstheme="majorHAnsi"/>
          <w:i/>
          <w:iCs/>
          <w:sz w:val="24"/>
          <w:szCs w:val="24"/>
          <w:lang w:val="en-ZA" w:eastAsia="en-ZA"/>
        </w:rPr>
        <w:t>(</w:t>
      </w:r>
      <w:proofErr w:type="gramEnd"/>
      <w:r w:rsidRPr="00876EC5">
        <w:rPr>
          <w:rFonts w:asciiTheme="majorHAnsi" w:eastAsia="Times New Roman" w:hAnsiTheme="majorHAnsi" w:cstheme="majorHAnsi"/>
          <w:i/>
          <w:iCs/>
          <w:sz w:val="24"/>
          <w:szCs w:val="24"/>
          <w:lang w:val="en-ZA" w:eastAsia="en-ZA"/>
        </w:rPr>
        <w:t>1</w:t>
      </w:r>
      <w:proofErr w:type="gramStart"/>
      <w:r w:rsidRPr="00876EC5">
        <w:rPr>
          <w:rFonts w:asciiTheme="majorHAnsi" w:eastAsia="Times New Roman" w:hAnsiTheme="majorHAnsi" w:cstheme="majorHAnsi"/>
          <w:i/>
          <w:iCs/>
          <w:sz w:val="24"/>
          <w:szCs w:val="24"/>
          <w:lang w:val="en-ZA" w:eastAsia="en-ZA"/>
        </w:rPr>
        <w:t xml:space="preserve"> </w:t>
      </w:r>
      <w:r w:rsidR="002D3DB3">
        <w:rPr>
          <w:rFonts w:asciiTheme="majorHAnsi" w:eastAsia="Times New Roman" w:hAnsiTheme="majorHAnsi" w:cstheme="majorHAnsi"/>
          <w:i/>
          <w:iCs/>
          <w:sz w:val="24"/>
          <w:szCs w:val="24"/>
          <w:lang w:val="en-ZA" w:eastAsia="en-ZA"/>
        </w:rPr>
        <w:t>..</w:t>
      </w:r>
      <w:proofErr w:type="gramEnd"/>
      <w:r w:rsidRPr="00876EC5">
        <w:rPr>
          <w:rFonts w:asciiTheme="majorHAnsi" w:eastAsia="Times New Roman" w:hAnsiTheme="majorHAnsi" w:cstheme="majorHAnsi"/>
          <w:i/>
          <w:iCs/>
          <w:sz w:val="24"/>
          <w:szCs w:val="24"/>
          <w:lang w:val="en-ZA" w:eastAsia="en-ZA"/>
        </w:rPr>
        <w:t>*)</w:t>
      </w:r>
    </w:p>
    <w:p w14:paraId="4DED8B5B" w14:textId="348DA702" w:rsidR="00876EC5" w:rsidRPr="00876EC5" w:rsidRDefault="00876EC5" w:rsidP="00876EC5">
      <w:pPr>
        <w:spacing w:before="100" w:beforeAutospacing="1" w:after="100" w:afterAutospacing="1" w:line="240" w:lineRule="auto"/>
        <w:rPr>
          <w:rFonts w:asciiTheme="majorHAnsi" w:eastAsia="Times New Roman" w:hAnsiTheme="majorHAnsi" w:cstheme="majorHAnsi"/>
          <w:sz w:val="24"/>
          <w:szCs w:val="24"/>
          <w:lang w:val="en-ZA" w:eastAsia="en-ZA"/>
        </w:rPr>
      </w:pPr>
      <w:r w:rsidRPr="00876EC5">
        <w:rPr>
          <w:rFonts w:asciiTheme="majorHAnsi" w:eastAsia="Times New Roman" w:hAnsiTheme="majorHAnsi" w:cstheme="majorHAnsi"/>
          <w:b/>
          <w:bCs/>
          <w:sz w:val="24"/>
          <w:szCs w:val="24"/>
          <w:lang w:val="en-ZA" w:eastAsia="en-ZA"/>
        </w:rPr>
        <w:t>User → Approval</w:t>
      </w:r>
      <w:r w:rsidRPr="00876EC5">
        <w:rPr>
          <w:rFonts w:asciiTheme="majorHAnsi" w:eastAsia="Times New Roman" w:hAnsiTheme="majorHAnsi" w:cstheme="majorHAnsi"/>
          <w:sz w:val="24"/>
          <w:szCs w:val="24"/>
          <w:lang w:val="en-ZA" w:eastAsia="en-ZA"/>
        </w:rPr>
        <w:t xml:space="preserve">: a user (PC/AM) can </w:t>
      </w:r>
      <w:r w:rsidRPr="00876EC5">
        <w:rPr>
          <w:rFonts w:asciiTheme="majorHAnsi" w:eastAsia="Times New Roman" w:hAnsiTheme="majorHAnsi" w:cstheme="majorHAnsi"/>
          <w:b/>
          <w:bCs/>
          <w:sz w:val="24"/>
          <w:szCs w:val="24"/>
          <w:lang w:val="en-ZA" w:eastAsia="en-ZA"/>
        </w:rPr>
        <w:t>approve/reject many</w:t>
      </w:r>
      <w:r w:rsidRPr="00876EC5">
        <w:rPr>
          <w:rFonts w:asciiTheme="majorHAnsi" w:eastAsia="Times New Roman" w:hAnsiTheme="majorHAnsi" w:cstheme="majorHAnsi"/>
          <w:sz w:val="24"/>
          <w:szCs w:val="24"/>
          <w:lang w:val="en-ZA" w:eastAsia="en-ZA"/>
        </w:rPr>
        <w:t xml:space="preserve"> claims over time. </w:t>
      </w:r>
      <w:r w:rsidRPr="00876EC5">
        <w:rPr>
          <w:rFonts w:asciiTheme="majorHAnsi" w:eastAsia="Times New Roman" w:hAnsiTheme="majorHAnsi" w:cstheme="majorHAnsi"/>
          <w:i/>
          <w:iCs/>
          <w:sz w:val="24"/>
          <w:szCs w:val="24"/>
          <w:lang w:val="en-ZA" w:eastAsia="en-ZA"/>
        </w:rPr>
        <w:t>(1</w:t>
      </w:r>
      <w:proofErr w:type="gramStart"/>
      <w:r w:rsidRPr="00876EC5">
        <w:rPr>
          <w:rFonts w:asciiTheme="majorHAnsi" w:eastAsia="Times New Roman" w:hAnsiTheme="majorHAnsi" w:cstheme="majorHAnsi"/>
          <w:i/>
          <w:iCs/>
          <w:sz w:val="24"/>
          <w:szCs w:val="24"/>
          <w:lang w:val="en-ZA" w:eastAsia="en-ZA"/>
        </w:rPr>
        <w:t xml:space="preserve"> </w:t>
      </w:r>
      <w:r w:rsidR="002D3DB3">
        <w:rPr>
          <w:rFonts w:asciiTheme="majorHAnsi" w:eastAsia="Times New Roman" w:hAnsiTheme="majorHAnsi" w:cstheme="majorHAnsi"/>
          <w:i/>
          <w:iCs/>
          <w:sz w:val="24"/>
          <w:szCs w:val="24"/>
          <w:lang w:val="en-ZA" w:eastAsia="en-ZA"/>
        </w:rPr>
        <w:t>..</w:t>
      </w:r>
      <w:proofErr w:type="gramEnd"/>
      <w:r w:rsidRPr="00876EC5">
        <w:rPr>
          <w:rFonts w:asciiTheme="majorHAnsi" w:eastAsia="Times New Roman" w:hAnsiTheme="majorHAnsi" w:cstheme="majorHAnsi"/>
          <w:i/>
          <w:iCs/>
          <w:sz w:val="24"/>
          <w:szCs w:val="24"/>
          <w:lang w:val="en-ZA" w:eastAsia="en-ZA"/>
        </w:rPr>
        <w:t>*)</w:t>
      </w:r>
    </w:p>
    <w:p w14:paraId="2D07F767" w14:textId="7F14D418" w:rsidR="00876EC5" w:rsidRPr="00876EC5" w:rsidRDefault="00876EC5" w:rsidP="00876EC5">
      <w:pPr>
        <w:spacing w:before="100" w:beforeAutospacing="1" w:after="100" w:afterAutospacing="1" w:line="240" w:lineRule="auto"/>
        <w:rPr>
          <w:rFonts w:asciiTheme="majorHAnsi" w:eastAsia="Times New Roman" w:hAnsiTheme="majorHAnsi" w:cstheme="majorHAnsi"/>
          <w:sz w:val="24"/>
          <w:szCs w:val="24"/>
          <w:lang w:val="en-ZA" w:eastAsia="en-ZA"/>
        </w:rPr>
      </w:pPr>
      <w:r w:rsidRPr="00876EC5">
        <w:rPr>
          <w:rFonts w:asciiTheme="majorHAnsi" w:eastAsia="Times New Roman" w:hAnsiTheme="majorHAnsi" w:cstheme="majorHAnsi"/>
          <w:b/>
          <w:bCs/>
          <w:sz w:val="24"/>
          <w:szCs w:val="24"/>
          <w:lang w:val="en-ZA" w:eastAsia="en-ZA"/>
        </w:rPr>
        <w:t xml:space="preserve">User → </w:t>
      </w:r>
      <w:proofErr w:type="spellStart"/>
      <w:r w:rsidRPr="00876EC5">
        <w:rPr>
          <w:rFonts w:asciiTheme="majorHAnsi" w:eastAsia="Times New Roman" w:hAnsiTheme="majorHAnsi" w:cstheme="majorHAnsi"/>
          <w:b/>
          <w:bCs/>
          <w:sz w:val="24"/>
          <w:szCs w:val="24"/>
          <w:lang w:val="en-ZA" w:eastAsia="en-ZA"/>
        </w:rPr>
        <w:t>AuditLog</w:t>
      </w:r>
      <w:proofErr w:type="spellEnd"/>
      <w:r w:rsidRPr="00876EC5">
        <w:rPr>
          <w:rFonts w:asciiTheme="majorHAnsi" w:eastAsia="Times New Roman" w:hAnsiTheme="majorHAnsi" w:cstheme="majorHAnsi"/>
          <w:sz w:val="24"/>
          <w:szCs w:val="24"/>
          <w:lang w:val="en-ZA" w:eastAsia="en-ZA"/>
        </w:rPr>
        <w:t xml:space="preserve">: a user can generate </w:t>
      </w:r>
      <w:r w:rsidRPr="00876EC5">
        <w:rPr>
          <w:rFonts w:asciiTheme="majorHAnsi" w:eastAsia="Times New Roman" w:hAnsiTheme="majorHAnsi" w:cstheme="majorHAnsi"/>
          <w:b/>
          <w:bCs/>
          <w:sz w:val="24"/>
          <w:szCs w:val="24"/>
          <w:lang w:val="en-ZA" w:eastAsia="en-ZA"/>
        </w:rPr>
        <w:t>many</w:t>
      </w:r>
      <w:r w:rsidRPr="00876EC5">
        <w:rPr>
          <w:rFonts w:asciiTheme="majorHAnsi" w:eastAsia="Times New Roman" w:hAnsiTheme="majorHAnsi" w:cstheme="majorHAnsi"/>
          <w:sz w:val="24"/>
          <w:szCs w:val="24"/>
          <w:lang w:val="en-ZA" w:eastAsia="en-ZA"/>
        </w:rPr>
        <w:t xml:space="preserve"> audit entries </w:t>
      </w:r>
      <w:r w:rsidRPr="00876EC5">
        <w:rPr>
          <w:rFonts w:asciiTheme="majorHAnsi" w:eastAsia="Times New Roman" w:hAnsiTheme="majorHAnsi" w:cstheme="majorHAnsi"/>
          <w:i/>
          <w:iCs/>
          <w:sz w:val="24"/>
          <w:szCs w:val="24"/>
          <w:lang w:val="en-ZA" w:eastAsia="en-ZA"/>
        </w:rPr>
        <w:t>(1</w:t>
      </w:r>
      <w:proofErr w:type="gramStart"/>
      <w:r w:rsidRPr="00876EC5">
        <w:rPr>
          <w:rFonts w:asciiTheme="majorHAnsi" w:eastAsia="Times New Roman" w:hAnsiTheme="majorHAnsi" w:cstheme="majorHAnsi"/>
          <w:i/>
          <w:iCs/>
          <w:sz w:val="24"/>
          <w:szCs w:val="24"/>
          <w:lang w:val="en-ZA" w:eastAsia="en-ZA"/>
        </w:rPr>
        <w:t xml:space="preserve"> </w:t>
      </w:r>
      <w:r w:rsidR="002D3DB3">
        <w:rPr>
          <w:rFonts w:asciiTheme="majorHAnsi" w:eastAsia="Times New Roman" w:hAnsiTheme="majorHAnsi" w:cstheme="majorHAnsi"/>
          <w:i/>
          <w:iCs/>
          <w:sz w:val="24"/>
          <w:szCs w:val="24"/>
          <w:lang w:val="en-ZA" w:eastAsia="en-ZA"/>
        </w:rPr>
        <w:t>..</w:t>
      </w:r>
      <w:proofErr w:type="gramEnd"/>
      <w:r w:rsidRPr="00876EC5">
        <w:rPr>
          <w:rFonts w:asciiTheme="majorHAnsi" w:eastAsia="Times New Roman" w:hAnsiTheme="majorHAnsi" w:cstheme="majorHAnsi"/>
          <w:i/>
          <w:iCs/>
          <w:sz w:val="24"/>
          <w:szCs w:val="24"/>
          <w:lang w:val="en-ZA" w:eastAsia="en-ZA"/>
        </w:rPr>
        <w:t xml:space="preserve"> *)</w:t>
      </w:r>
    </w:p>
    <w:p w14:paraId="34FEB435" w14:textId="77777777" w:rsidR="00876EC5" w:rsidRDefault="00876EC5"/>
    <w:p w14:paraId="38BCB928" w14:textId="32148FC7" w:rsidR="00734112" w:rsidRDefault="00000000">
      <w:r>
        <w:rPr>
          <w:b/>
        </w:rPr>
        <w:t xml:space="preserve">GUI/UX Overview. </w:t>
      </w:r>
      <w:r>
        <w:t xml:space="preserve">Screen 1 (Lecturer Dashboard) surfaces month selection, draft/submitted/approved tiles and a clear call to “Create Claim”. Screen 2 (Claim Form) presents an editable grid for lines with inline totals and a document uploader; actions are Save Draft and Submit for Review. Screen 3 (Review) displays the claim alongside documents; reviewers record an Approve/Reject decision with a comment. </w:t>
      </w:r>
    </w:p>
    <w:p w14:paraId="6FCB3D43" w14:textId="35529D19" w:rsidR="003025E6" w:rsidRDefault="002D3DB3">
      <w:pPr>
        <w:rPr>
          <w:b/>
        </w:rPr>
      </w:pPr>
      <w:r>
        <w:rPr>
          <w:b/>
          <w:noProof/>
        </w:rPr>
        <w:drawing>
          <wp:inline distT="0" distB="0" distL="0" distR="0" wp14:anchorId="3D619017" wp14:editId="2F273A8D">
            <wp:extent cx="5486400" cy="4029710"/>
            <wp:effectExtent l="0" t="0" r="0" b="8890"/>
            <wp:docPr id="1578083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3717" name="Picture 1578083717"/>
                    <pic:cNvPicPr/>
                  </pic:nvPicPr>
                  <pic:blipFill>
                    <a:blip r:embed="rId7"/>
                    <a:stretch>
                      <a:fillRect/>
                    </a:stretch>
                  </pic:blipFill>
                  <pic:spPr>
                    <a:xfrm>
                      <a:off x="0" y="0"/>
                      <a:ext cx="5486400" cy="4029710"/>
                    </a:xfrm>
                    <a:prstGeom prst="rect">
                      <a:avLst/>
                    </a:prstGeom>
                  </pic:spPr>
                </pic:pic>
              </a:graphicData>
            </a:graphic>
          </wp:inline>
        </w:drawing>
      </w:r>
    </w:p>
    <w:p w14:paraId="41F4BFBF" w14:textId="1A5B04FD" w:rsidR="002D3DB3" w:rsidRDefault="002D3DB3">
      <w:pPr>
        <w:rPr>
          <w:b/>
        </w:rPr>
      </w:pPr>
      <w:r>
        <w:rPr>
          <w:b/>
          <w:noProof/>
        </w:rPr>
        <w:lastRenderedPageBreak/>
        <w:drawing>
          <wp:inline distT="0" distB="0" distL="0" distR="0" wp14:anchorId="30DB2338" wp14:editId="2AB14CF6">
            <wp:extent cx="5486400" cy="4029710"/>
            <wp:effectExtent l="0" t="0" r="0" b="8890"/>
            <wp:docPr id="1840853350" name="Picture 4"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53350" name="Picture 4" descr="A screenshot of a computer screen"/>
                    <pic:cNvPicPr/>
                  </pic:nvPicPr>
                  <pic:blipFill>
                    <a:blip r:embed="rId8"/>
                    <a:stretch>
                      <a:fillRect/>
                    </a:stretch>
                  </pic:blipFill>
                  <pic:spPr>
                    <a:xfrm>
                      <a:off x="0" y="0"/>
                      <a:ext cx="5486400" cy="4029710"/>
                    </a:xfrm>
                    <a:prstGeom prst="rect">
                      <a:avLst/>
                    </a:prstGeom>
                  </pic:spPr>
                </pic:pic>
              </a:graphicData>
            </a:graphic>
          </wp:inline>
        </w:drawing>
      </w:r>
    </w:p>
    <w:p w14:paraId="30735175" w14:textId="15F6CE9D" w:rsidR="003025E6" w:rsidRDefault="00FD1490">
      <w:pPr>
        <w:rPr>
          <w:b/>
        </w:rPr>
      </w:pPr>
      <w:r>
        <w:rPr>
          <w:b/>
          <w:noProof/>
        </w:rPr>
        <w:lastRenderedPageBreak/>
        <w:drawing>
          <wp:inline distT="0" distB="0" distL="0" distR="0" wp14:anchorId="38611455" wp14:editId="21226678">
            <wp:extent cx="5486400" cy="4029710"/>
            <wp:effectExtent l="0" t="0" r="0" b="8890"/>
            <wp:docPr id="444658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58034" name="Picture 444658034"/>
                    <pic:cNvPicPr/>
                  </pic:nvPicPr>
                  <pic:blipFill>
                    <a:blip r:embed="rId9"/>
                    <a:stretch>
                      <a:fillRect/>
                    </a:stretch>
                  </pic:blipFill>
                  <pic:spPr>
                    <a:xfrm>
                      <a:off x="0" y="0"/>
                      <a:ext cx="5486400" cy="4029710"/>
                    </a:xfrm>
                    <a:prstGeom prst="rect">
                      <a:avLst/>
                    </a:prstGeom>
                  </pic:spPr>
                </pic:pic>
              </a:graphicData>
            </a:graphic>
          </wp:inline>
        </w:drawing>
      </w:r>
    </w:p>
    <w:p w14:paraId="3B17F70B" w14:textId="186AF7D0" w:rsidR="00734112" w:rsidRDefault="00000000">
      <w:r>
        <w:rPr>
          <w:b/>
        </w:rPr>
        <w:t xml:space="preserve">Project Plan &amp; Version Control. </w:t>
      </w:r>
      <w:r w:rsidR="002D3DB3">
        <w:t xml:space="preserve">I propose a </w:t>
      </w:r>
      <w:r w:rsidR="00FD1490">
        <w:t>2-week</w:t>
      </w:r>
      <w:r w:rsidR="002D3DB3">
        <w:t xml:space="preserve"> project plan</w:t>
      </w:r>
      <w:r>
        <w:t xml:space="preserve">: weeks 1–2 requirements and UML; weeks 3–5 wireframes and repo scaffolding with at least five commits; weeks 6–8 prototype GUI and report; weeks 9–10 review and submission. Commit messages should be clear (e.g., “feat(ui): add claim line grid” / “chore: add approval model skeleton”). </w:t>
      </w:r>
    </w:p>
    <w:p w14:paraId="424EDBF5" w14:textId="6D29BFE4" w:rsidR="00F27382" w:rsidRDefault="00F27382">
      <w:r>
        <w:rPr>
          <w:noProof/>
        </w:rPr>
        <w:drawing>
          <wp:anchor distT="0" distB="0" distL="114300" distR="114300" simplePos="0" relativeHeight="251659264" behindDoc="0" locked="0" layoutInCell="1" allowOverlap="1" wp14:anchorId="20A9C219" wp14:editId="4A9E521B">
            <wp:simplePos x="0" y="0"/>
            <wp:positionH relativeFrom="column">
              <wp:posOffset>-441960</wp:posOffset>
            </wp:positionH>
            <wp:positionV relativeFrom="paragraph">
              <wp:posOffset>340360</wp:posOffset>
            </wp:positionV>
            <wp:extent cx="6346551" cy="3108960"/>
            <wp:effectExtent l="0" t="0" r="0" b="0"/>
            <wp:wrapNone/>
            <wp:docPr id="18023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0092" name="Picture 180230092"/>
                    <pic:cNvPicPr/>
                  </pic:nvPicPr>
                  <pic:blipFill>
                    <a:blip r:embed="rId10"/>
                    <a:stretch>
                      <a:fillRect/>
                    </a:stretch>
                  </pic:blipFill>
                  <pic:spPr>
                    <a:xfrm>
                      <a:off x="0" y="0"/>
                      <a:ext cx="6369713" cy="3120306"/>
                    </a:xfrm>
                    <a:prstGeom prst="rect">
                      <a:avLst/>
                    </a:prstGeom>
                  </pic:spPr>
                </pic:pic>
              </a:graphicData>
            </a:graphic>
            <wp14:sizeRelH relativeFrom="margin">
              <wp14:pctWidth>0</wp14:pctWidth>
            </wp14:sizeRelH>
            <wp14:sizeRelV relativeFrom="margin">
              <wp14:pctHeight>0</wp14:pctHeight>
            </wp14:sizeRelV>
          </wp:anchor>
        </w:drawing>
      </w:r>
    </w:p>
    <w:p w14:paraId="0189B147" w14:textId="36A4D91B" w:rsidR="00F27382" w:rsidRDefault="00F27382"/>
    <w:p w14:paraId="216D2DBA" w14:textId="13CF8E59" w:rsidR="00734112" w:rsidRDefault="00734112"/>
    <w:sectPr w:rsidR="007341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745644"/>
    <w:multiLevelType w:val="multilevel"/>
    <w:tmpl w:val="823E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A062A"/>
    <w:multiLevelType w:val="multilevel"/>
    <w:tmpl w:val="72C0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218215">
    <w:abstractNumId w:val="8"/>
  </w:num>
  <w:num w:numId="2" w16cid:durableId="490634134">
    <w:abstractNumId w:val="6"/>
  </w:num>
  <w:num w:numId="3" w16cid:durableId="1642811155">
    <w:abstractNumId w:val="5"/>
  </w:num>
  <w:num w:numId="4" w16cid:durableId="1483543035">
    <w:abstractNumId w:val="4"/>
  </w:num>
  <w:num w:numId="5" w16cid:durableId="1772512008">
    <w:abstractNumId w:val="7"/>
  </w:num>
  <w:num w:numId="6" w16cid:durableId="1106926887">
    <w:abstractNumId w:val="3"/>
  </w:num>
  <w:num w:numId="7" w16cid:durableId="104469019">
    <w:abstractNumId w:val="2"/>
  </w:num>
  <w:num w:numId="8" w16cid:durableId="1165583976">
    <w:abstractNumId w:val="1"/>
  </w:num>
  <w:num w:numId="9" w16cid:durableId="35740448">
    <w:abstractNumId w:val="0"/>
  </w:num>
  <w:num w:numId="10" w16cid:durableId="501899662">
    <w:abstractNumId w:val="10"/>
  </w:num>
  <w:num w:numId="11" w16cid:durableId="993069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3DB3"/>
    <w:rsid w:val="003025E6"/>
    <w:rsid w:val="00326F90"/>
    <w:rsid w:val="00534837"/>
    <w:rsid w:val="007232A0"/>
    <w:rsid w:val="00734112"/>
    <w:rsid w:val="00790E6F"/>
    <w:rsid w:val="00876EC5"/>
    <w:rsid w:val="008D18A4"/>
    <w:rsid w:val="00AA1D8D"/>
    <w:rsid w:val="00B47730"/>
    <w:rsid w:val="00CB0664"/>
    <w:rsid w:val="00F27382"/>
    <w:rsid w:val="00FC693F"/>
    <w:rsid w:val="00FD1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2EC85"/>
  <w14:defaultImageDpi w14:val="300"/>
  <w15:docId w15:val="{BA986A10-E0B2-4D3D-8D7B-2197E9A8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025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Esihle Dawn Mboni</cp:lastModifiedBy>
  <cp:revision>2</cp:revision>
  <dcterms:created xsi:type="dcterms:W3CDTF">2025-09-09T15:07:00Z</dcterms:created>
  <dcterms:modified xsi:type="dcterms:W3CDTF">2025-09-09T15:07:00Z</dcterms:modified>
  <cp:category/>
</cp:coreProperties>
</file>