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4B4BC7">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808080"/>
          <w:sz w:val="24"/>
          <w:szCs w:val="24"/>
        </w:rPr>
      </w:pPr>
      <w:bookmarkStart w:id="0" w:name="_GoBack"/>
      <w:bookmarkEnd w:id="0"/>
    </w:p>
    <w:p w14:paraId="7BDD614D">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color w:val="1B1C1D"/>
          <w:sz w:val="24"/>
          <w:szCs w:val="24"/>
          <w:bdr w:val="none" w:color="1B1C1D" w:sz="0" w:space="0"/>
        </w:rPr>
        <w:t xml:space="preserve">A. Statement of the Problem (The </w:t>
      </w:r>
      <w:r>
        <w:rPr>
          <w:rFonts w:hint="default" w:ascii="Times New Roman" w:hAnsi="Times New Roman" w:eastAsia="sans-serif" w:cs="Times New Roman"/>
          <w:b/>
          <w:bCs/>
          <w:color w:val="1B1C1D"/>
          <w:sz w:val="24"/>
          <w:szCs w:val="24"/>
          <w:bdr w:val="none" w:color="1B1C1D" w:sz="0" w:space="0"/>
        </w:rPr>
        <w:t>"Why"</w:t>
      </w:r>
      <w:r>
        <w:rPr>
          <w:rFonts w:hint="default" w:ascii="Times New Roman" w:hAnsi="Times New Roman" w:eastAsia="sans-serif" w:cs="Times New Roman"/>
          <w:color w:val="1B1C1D"/>
          <w:sz w:val="24"/>
          <w:szCs w:val="24"/>
          <w:bdr w:val="none" w:color="1B1C1D" w:sz="0" w:space="0"/>
        </w:rPr>
        <w:t xml:space="preserve"> of the Project)</w:t>
      </w:r>
    </w:p>
    <w:p w14:paraId="443CC3D6">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color w:val="1B1C1D"/>
          <w:sz w:val="24"/>
          <w:szCs w:val="24"/>
          <w:bdr w:val="none" w:color="auto" w:sz="0" w:space="0"/>
        </w:rPr>
        <w:t>This is where you hook your audience by explaining the critical need your website addresses.</w:t>
      </w:r>
    </w:p>
    <w:p w14:paraId="6CD31FF0">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Emphasis Strategy</w:t>
      </w:r>
    </w:p>
    <w:p w14:paraId="7DFD643F">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Highlight the Gap:</w:t>
      </w:r>
      <w:r>
        <w:rPr>
          <w:rFonts w:hint="default" w:ascii="Times New Roman" w:hAnsi="Times New Roman" w:eastAsia="sans-serif" w:cs="Times New Roman"/>
          <w:color w:val="1B1C1D"/>
          <w:sz w:val="24"/>
          <w:szCs w:val="24"/>
          <w:bdr w:val="none" w:color="auto" w:sz="0" w:space="0"/>
        </w:rPr>
        <w:t xml:space="preserve"> Directly contrast the need of the young learners with the available resources.</w:t>
      </w:r>
    </w:p>
    <w:p w14:paraId="6E1C2034">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Call Out the Specific Problems:</w:t>
      </w:r>
      <w:r>
        <w:rPr>
          <w:rFonts w:hint="default" w:ascii="Times New Roman" w:hAnsi="Times New Roman" w:eastAsia="sans-serif" w:cs="Times New Roman"/>
          <w:color w:val="1B1C1D"/>
          <w:sz w:val="24"/>
          <w:szCs w:val="24"/>
          <w:bdr w:val="none" w:color="auto" w:sz="0" w:space="0"/>
        </w:rPr>
        <w:t xml:space="preserve"> Clearly list the problems the website will solve.</w:t>
      </w:r>
    </w:p>
    <w:p w14:paraId="14EC6C0C">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right="0" w:rightChars="0"/>
        <w:rPr>
          <w:rFonts w:hint="default" w:ascii="Times New Roman" w:hAnsi="Times New Roman" w:eastAsia="sans-serif" w:cs="Times New Roman"/>
          <w:color w:val="1B1C1D"/>
          <w:sz w:val="24"/>
          <w:szCs w:val="24"/>
        </w:rPr>
      </w:pPr>
    </w:p>
    <w:tbl>
      <w:tblPr>
        <w:tblW w:w="0" w:type="auto"/>
        <w:tblCellSpacing w:w="15" w:type="dxa"/>
        <w:tblInd w:w="10" w:type="dxa"/>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Layout w:type="autofit"/>
        <w:tblCellMar>
          <w:top w:w="0" w:type="dxa"/>
          <w:left w:w="0" w:type="dxa"/>
          <w:bottom w:w="0" w:type="dxa"/>
          <w:right w:w="0" w:type="dxa"/>
        </w:tblCellMar>
      </w:tblPr>
      <w:tblGrid>
        <w:gridCol w:w="2912"/>
        <w:gridCol w:w="5752"/>
      </w:tblGrid>
      <w:tr w14:paraId="6ED78BC2">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E5425D9">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Style w:val="7"/>
                <w:rFonts w:hint="default" w:ascii="Times New Roman" w:hAnsi="Times New Roman" w:eastAsia="sans-serif" w:cs="Times New Roman"/>
                <w:color w:val="1B1C1D"/>
                <w:kern w:val="0"/>
                <w:sz w:val="24"/>
                <w:szCs w:val="24"/>
                <w:bdr w:val="none" w:color="1B1C1D" w:sz="0" w:space="0"/>
                <w:lang w:val="en-US" w:eastAsia="zh-CN" w:bidi="ar"/>
              </w:rPr>
              <w:t>Thesis Problem (1.5)</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1A280E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Style w:val="7"/>
                <w:rFonts w:hint="default" w:ascii="Times New Roman" w:hAnsi="Times New Roman" w:eastAsia="sans-serif" w:cs="Times New Roman"/>
                <w:color w:val="1B1C1D"/>
                <w:kern w:val="0"/>
                <w:sz w:val="24"/>
                <w:szCs w:val="24"/>
                <w:bdr w:val="none" w:color="1B1C1D" w:sz="0" w:space="0"/>
                <w:lang w:val="en-US" w:eastAsia="zh-CN" w:bidi="ar"/>
              </w:rPr>
              <w:t>Presentation Emphasis (Talking Points)</w:t>
            </w:r>
          </w:p>
        </w:tc>
      </w:tr>
      <w:tr w14:paraId="1736865A">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0CB9DAC8">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kern w:val="0"/>
                <w:sz w:val="24"/>
                <w:szCs w:val="24"/>
                <w:bdr w:val="none" w:color="1B1C1D" w:sz="0" w:space="0"/>
                <w:lang w:val="en-US" w:eastAsia="zh-CN" w:bidi="ar"/>
              </w:rPr>
              <w:t>General Problem:</w:t>
            </w:r>
            <w:r>
              <w:rPr>
                <w:rFonts w:hint="default" w:ascii="Times New Roman" w:hAnsi="Times New Roman" w:eastAsia="sans-serif" w:cs="Times New Roman"/>
                <w:color w:val="1B1C1D"/>
                <w:kern w:val="0"/>
                <w:sz w:val="24"/>
                <w:szCs w:val="24"/>
                <w:bdr w:val="none" w:color="auto" w:sz="0" w:space="0"/>
                <w:lang w:val="en-US" w:eastAsia="zh-CN" w:bidi="ar"/>
              </w:rPr>
              <w:t xml:space="preserve"> How to develop the design and development of a website for young age learners?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7318796">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olor w:val="1B1C1D"/>
                <w:kern w:val="0"/>
                <w:sz w:val="24"/>
                <w:szCs w:val="24"/>
                <w:bdr w:val="none" w:color="auto" w:sz="0" w:space="0"/>
                <w:lang w:val="en-US" w:eastAsia="zh-CN"/>
              </w:rPr>
              <w:t>"Our main challenge is creating a digital place where our 4- and 5-year-olds at CDSGA can learn safely, stay really engaged, and use activities that are proven to help them grow."</w:t>
            </w:r>
          </w:p>
        </w:tc>
      </w:tr>
      <w:tr w14:paraId="200E41FF">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7388029">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kern w:val="0"/>
                <w:sz w:val="24"/>
                <w:szCs w:val="24"/>
                <w:bdr w:val="none" w:color="1B1C1D" w:sz="0" w:space="0"/>
                <w:lang w:val="en-US" w:eastAsia="zh-CN" w:bidi="ar"/>
              </w:rPr>
              <w:t>Specific Problem 1:</w:t>
            </w:r>
            <w:r>
              <w:rPr>
                <w:rFonts w:hint="default" w:ascii="Times New Roman" w:hAnsi="Times New Roman" w:eastAsia="sans-serif" w:cs="Times New Roman"/>
                <w:color w:val="1B1C1D"/>
                <w:kern w:val="0"/>
                <w:sz w:val="24"/>
                <w:szCs w:val="24"/>
                <w:bdr w:val="none" w:color="auto" w:sz="0" w:space="0"/>
                <w:lang w:val="en-US" w:eastAsia="zh-CN" w:bidi="ar"/>
              </w:rPr>
              <w:t xml:space="preserve"> How to create a page for security?</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F75C487">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"Right now, most online learning programs don't have enough security or tracking built in. That makes parents really worry about who else might be accessing the platform or what their child is doing alone online."</w:t>
            </w:r>
          </w:p>
          <w:p w14:paraId="20F6EB17">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b/>
                <w:bCs/>
                <w:color w:val="1B1C1D"/>
                <w:sz w:val="24"/>
                <w:szCs w:val="24"/>
              </w:rPr>
              <w:t>Problem Justification</w:t>
            </w:r>
            <w:r>
              <w:rPr>
                <w:rFonts w:hint="default" w:ascii="Times New Roman" w:hAnsi="Times New Roman" w:eastAsia="sans-serif"/>
                <w:color w:val="1B1C1D"/>
                <w:sz w:val="24"/>
                <w:szCs w:val="24"/>
              </w:rPr>
              <w:tab/>
            </w:r>
            <w:r>
              <w:rPr>
                <w:rFonts w:hint="default" w:ascii="Times New Roman" w:hAnsi="Times New Roman" w:eastAsia="sans-serif"/>
                <w:color w:val="1B1C1D"/>
                <w:sz w:val="24"/>
                <w:szCs w:val="24"/>
              </w:rPr>
              <w:t>"The need for a secure digital learning platform is no longer just academic—it is a matter of child protection. Recent reports highlight a concerning surge in online sexual abuse and exploitation of children (OCSEA), fueled in part by economic vulnerability."</w:t>
            </w:r>
          </w:p>
          <w:p w14:paraId="74AD186D">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b/>
                <w:bCs/>
                <w:color w:val="1B1C1D"/>
                <w:sz w:val="24"/>
                <w:szCs w:val="24"/>
              </w:rPr>
              <w:t>Existing Gaps</w:t>
            </w:r>
            <w:r>
              <w:rPr>
                <w:rFonts w:hint="default" w:ascii="Times New Roman" w:hAnsi="Times New Roman" w:eastAsia="sans-serif"/>
                <w:color w:val="1B1C1D"/>
                <w:sz w:val="24"/>
                <w:szCs w:val="24"/>
              </w:rPr>
              <w:tab/>
            </w:r>
            <w:r>
              <w:rPr>
                <w:rFonts w:hint="default" w:ascii="Times New Roman" w:hAnsi="Times New Roman" w:eastAsia="sans-serif"/>
                <w:color w:val="1B1C1D"/>
                <w:sz w:val="24"/>
                <w:szCs w:val="24"/>
              </w:rPr>
              <w:t>"As the CHR report notes, the issue is worsened by 'gaps' in current systems and protocols, including challenges in monitoring and reporting. This directly proves that relying on generic, public online tools exposes children to unacceptable risk."</w:t>
            </w:r>
          </w:p>
          <w:p w14:paraId="196F1D56">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b/>
                <w:bCs/>
                <w:color w:val="1B1C1D"/>
                <w:sz w:val="24"/>
                <w:szCs w:val="24"/>
              </w:rPr>
              <w:t>Your Response</w:t>
            </w:r>
            <w:r>
              <w:rPr>
                <w:rFonts w:hint="default" w:ascii="Times New Roman" w:hAnsi="Times New Roman" w:eastAsia="sans-serif"/>
                <w:b/>
                <w:bCs/>
                <w:color w:val="1B1C1D"/>
                <w:sz w:val="24"/>
                <w:szCs w:val="24"/>
                <w:lang w:val="en-US"/>
              </w:rPr>
              <w:t xml:space="preserve"> </w:t>
            </w:r>
            <w:r>
              <w:rPr>
                <w:rFonts w:hint="default" w:ascii="Times New Roman" w:hAnsi="Times New Roman" w:eastAsia="sans-serif"/>
                <w:color w:val="1B1C1D"/>
                <w:sz w:val="24"/>
                <w:szCs w:val="24"/>
              </w:rPr>
              <w:t>"Therefore, our project must not just be educational; it must be a Fortress of Security to ensure that our young learners at CDSGA, Inc., are protected from the very real dangers of the online world."</w:t>
            </w:r>
          </w:p>
        </w:tc>
      </w:tr>
      <w:tr w14:paraId="4F259B6A">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22C61C6">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kern w:val="0"/>
                <w:sz w:val="24"/>
                <w:szCs w:val="24"/>
                <w:bdr w:val="none" w:color="1B1C1D" w:sz="0" w:space="0"/>
                <w:lang w:val="en-US" w:eastAsia="zh-CN" w:bidi="ar"/>
              </w:rPr>
              <w:t>Specific Problem 2:</w:t>
            </w:r>
            <w:r>
              <w:rPr>
                <w:rFonts w:hint="default" w:ascii="Times New Roman" w:hAnsi="Times New Roman" w:eastAsia="sans-serif" w:cs="Times New Roman"/>
                <w:color w:val="1B1C1D"/>
                <w:kern w:val="0"/>
                <w:sz w:val="24"/>
                <w:szCs w:val="24"/>
                <w:bdr w:val="none" w:color="auto" w:sz="0" w:space="0"/>
                <w:lang w:val="en-US" w:eastAsia="zh-CN" w:bidi="ar"/>
              </w:rPr>
              <w:t xml:space="preserve"> How to create a registration?</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A61654C">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"To ensure both safety and perfect monitoring, we designed a smart, two-level account system.</w:t>
            </w:r>
          </w:p>
          <w:p w14:paraId="4D77190F">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695077AE">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The teacher acts as the initial gatekeeper, using their secure account to authorize and create the unique login credentials for the parents. This extra step guarantees that only verified guardians of CDSGA students get access.</w:t>
            </w:r>
          </w:p>
          <w:p w14:paraId="3DF2C98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3C3FBD0D">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Once authenticated by the teacher, the parent takes control. The parent then registers their own student within the system. This gives the parent direct, primary ownership over the student's account and instantly links them to the full monitoring dashboard.</w:t>
            </w:r>
          </w:p>
          <w:p w14:paraId="7748670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7DE55D72">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olor w:val="1B1C1D"/>
                <w:sz w:val="24"/>
                <w:szCs w:val="24"/>
              </w:rPr>
              <w:t>This design keeps the whole platform safe from unauthorized access, while ensuring parents have the immediate, detailed data they need to perfectly monitor their child's learning progress and engagement every step of the way."</w:t>
            </w:r>
          </w:p>
        </w:tc>
      </w:tr>
      <w:tr w14:paraId="08A40F83">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105704D9">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kern w:val="0"/>
                <w:sz w:val="24"/>
                <w:szCs w:val="24"/>
                <w:bdr w:val="none" w:color="1B1C1D" w:sz="0" w:space="0"/>
                <w:lang w:val="en-US" w:eastAsia="zh-CN" w:bidi="ar"/>
              </w:rPr>
              <w:t>Specific Problem 3 &amp; 4:</w:t>
            </w:r>
            <w:r>
              <w:rPr>
                <w:rFonts w:hint="default" w:ascii="Times New Roman" w:hAnsi="Times New Roman" w:eastAsia="sans-serif" w:cs="Times New Roman"/>
                <w:color w:val="1B1C1D"/>
                <w:kern w:val="0"/>
                <w:sz w:val="24"/>
                <w:szCs w:val="24"/>
                <w:bdr w:val="none" w:color="auto" w:sz="0" w:space="0"/>
                <w:lang w:val="en-US" w:eastAsia="zh-CN" w:bidi="ar"/>
              </w:rPr>
              <w:t xml:space="preserve"> Creative content &amp; user engagement?</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78B5FED">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olor w:val="1B1C1D"/>
                <w:sz w:val="24"/>
                <w:szCs w:val="24"/>
              </w:rPr>
              <w:t>"The stuff that's out there right now doesn't fit how a 4 or 5-year-old's brain works. The content is often too complicated or too much like an adult's textbook. We need things that are specifically designed with simple pictures and playful activities to match their age."</w:t>
            </w:r>
          </w:p>
        </w:tc>
      </w:tr>
    </w:tbl>
    <w:p w14:paraId="62748483">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808080"/>
          <w:sz w:val="24"/>
          <w:szCs w:val="24"/>
        </w:rPr>
      </w:pPr>
      <w:r>
        <w:rPr>
          <w:rFonts w:hint="default" w:ascii="Times New Roman" w:hAnsi="Times New Roman" w:cs="Times New Roman"/>
          <w:sz w:val="24"/>
          <w:szCs w:val="24"/>
        </w:rPr>
        <w:pict>
          <v:rect id="_x0000_i1026" o:spt="1" style="height:1.5pt;width:432pt;" fillcolor="#808080" filled="t" stroked="f" coordsize="21600,21600" o:hr="t" o:hrstd="t" o:hrnoshade="t" o:hralign="center">
            <v:path/>
            <v:fill on="t" focussize="0,0"/>
            <v:stroke on="f"/>
            <v:imagedata o:title=""/>
            <o:lock v:ext="edit"/>
            <w10:wrap type="none"/>
            <w10:anchorlock/>
          </v:rect>
        </w:pict>
      </w:r>
    </w:p>
    <w:p w14:paraId="5712374F">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color w:val="1B1C1D"/>
          <w:sz w:val="24"/>
          <w:szCs w:val="24"/>
          <w:bdr w:val="none" w:color="1B1C1D" w:sz="0" w:space="0"/>
        </w:rPr>
        <w:t xml:space="preserve">B. Current State of the Technology (The </w:t>
      </w:r>
      <w:r>
        <w:rPr>
          <w:rFonts w:hint="default" w:ascii="Times New Roman" w:hAnsi="Times New Roman" w:eastAsia="sans-serif" w:cs="Times New Roman"/>
          <w:b/>
          <w:bCs/>
          <w:color w:val="1B1C1D"/>
          <w:sz w:val="24"/>
          <w:szCs w:val="24"/>
          <w:bdr w:val="none" w:color="1B1C1D" w:sz="0" w:space="0"/>
        </w:rPr>
        <w:t>"Context"</w:t>
      </w:r>
      <w:r>
        <w:rPr>
          <w:rFonts w:hint="default" w:ascii="Times New Roman" w:hAnsi="Times New Roman" w:eastAsia="sans-serif" w:cs="Times New Roman"/>
          <w:color w:val="1B1C1D"/>
          <w:sz w:val="24"/>
          <w:szCs w:val="24"/>
          <w:bdr w:val="none" w:color="1B1C1D" w:sz="0" w:space="0"/>
        </w:rPr>
        <w:t xml:space="preserve"> and </w:t>
      </w:r>
      <w:r>
        <w:rPr>
          <w:rFonts w:hint="default" w:ascii="Times New Roman" w:hAnsi="Times New Roman" w:eastAsia="sans-serif" w:cs="Times New Roman"/>
          <w:b/>
          <w:bCs/>
          <w:color w:val="1B1C1D"/>
          <w:sz w:val="24"/>
          <w:szCs w:val="24"/>
          <w:bdr w:val="none" w:color="1B1C1D" w:sz="0" w:space="0"/>
        </w:rPr>
        <w:t>"Deficiency"</w:t>
      </w:r>
      <w:r>
        <w:rPr>
          <w:rFonts w:hint="default" w:ascii="Times New Roman" w:hAnsi="Times New Roman" w:eastAsia="sans-serif" w:cs="Times New Roman"/>
          <w:color w:val="1B1C1D"/>
          <w:sz w:val="24"/>
          <w:szCs w:val="24"/>
          <w:bdr w:val="none" w:color="1B1C1D" w:sz="0" w:space="0"/>
        </w:rPr>
        <w:t>)</w:t>
      </w:r>
    </w:p>
    <w:p w14:paraId="0E31B6F3">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color w:val="1B1C1D"/>
          <w:sz w:val="24"/>
          <w:szCs w:val="24"/>
          <w:bdr w:val="none" w:color="auto" w:sz="0" w:space="0"/>
        </w:rPr>
        <w:t xml:space="preserve">Establish what is currently available and, more importantly, </w:t>
      </w:r>
      <w:r>
        <w:rPr>
          <w:rFonts w:hint="default" w:ascii="Times New Roman" w:hAnsi="Times New Roman" w:eastAsia="sans-serif" w:cs="Times New Roman"/>
          <w:b/>
          <w:bCs/>
          <w:color w:val="1B1C1D"/>
          <w:sz w:val="24"/>
          <w:szCs w:val="24"/>
          <w:bdr w:val="none" w:color="1B1C1D" w:sz="0" w:space="0"/>
        </w:rPr>
        <w:t>why it is insufficient</w:t>
      </w:r>
      <w:r>
        <w:rPr>
          <w:rFonts w:hint="default" w:ascii="Times New Roman" w:hAnsi="Times New Roman" w:eastAsia="sans-serif" w:cs="Times New Roman"/>
          <w:color w:val="1B1C1D"/>
          <w:sz w:val="24"/>
          <w:szCs w:val="24"/>
          <w:bdr w:val="none" w:color="auto" w:sz="0" w:space="0"/>
        </w:rPr>
        <w:t>.</w:t>
      </w:r>
    </w:p>
    <w:p w14:paraId="6B1A7E55">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Emphasis Strategy</w:t>
      </w:r>
    </w:p>
    <w:p w14:paraId="0AECFE36">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Acknowledge Existing Tech:</w:t>
      </w:r>
      <w:r>
        <w:rPr>
          <w:rFonts w:hint="default" w:ascii="Times New Roman" w:hAnsi="Times New Roman" w:eastAsia="sans-serif" w:cs="Times New Roman"/>
          <w:color w:val="1B1C1D"/>
          <w:sz w:val="24"/>
          <w:szCs w:val="24"/>
          <w:bdr w:val="none" w:color="auto" w:sz="0" w:space="0"/>
        </w:rPr>
        <w:t xml:space="preserve"> Use your Review of Related Literature (RRL) to show digital learning is effective.</w:t>
      </w:r>
    </w:p>
    <w:p w14:paraId="2D544398">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Pivot to the Local Gap:</w:t>
      </w:r>
      <w:r>
        <w:rPr>
          <w:rFonts w:hint="default" w:ascii="Times New Roman" w:hAnsi="Times New Roman" w:eastAsia="sans-serif" w:cs="Times New Roman"/>
          <w:color w:val="1B1C1D"/>
          <w:sz w:val="24"/>
          <w:szCs w:val="24"/>
          <w:bdr w:val="none" w:color="auto" w:sz="0" w:space="0"/>
        </w:rPr>
        <w:t xml:space="preserve"> Stress that existing solutions don't perfectly meet the needs of CDSGA students.</w:t>
      </w:r>
    </w:p>
    <w:tbl>
      <w:tblPr>
        <w:tblW w:w="0" w:type="auto"/>
        <w:tblCellSpacing w:w="15" w:type="dxa"/>
        <w:tblInd w:w="10" w:type="dxa"/>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Layout w:type="autofit"/>
        <w:tblCellMar>
          <w:top w:w="0" w:type="dxa"/>
          <w:left w:w="0" w:type="dxa"/>
          <w:bottom w:w="0" w:type="dxa"/>
          <w:right w:w="0" w:type="dxa"/>
        </w:tblCellMar>
      </w:tblPr>
      <w:tblGrid>
        <w:gridCol w:w="3083"/>
        <w:gridCol w:w="5581"/>
      </w:tblGrid>
      <w:tr w14:paraId="523B7845">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68F44A7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Style w:val="7"/>
                <w:rFonts w:hint="default" w:ascii="Times New Roman" w:hAnsi="Times New Roman" w:eastAsia="sans-serif" w:cs="Times New Roman"/>
                <w:color w:val="1B1C1D"/>
                <w:kern w:val="0"/>
                <w:sz w:val="24"/>
                <w:szCs w:val="24"/>
                <w:bdr w:val="none" w:color="1B1C1D" w:sz="0" w:space="0"/>
                <w:lang w:val="en-US" w:eastAsia="zh-CN" w:bidi="ar"/>
              </w:rPr>
              <w:t>Thesis Content (1.1 RRL)</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382CB7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Style w:val="7"/>
                <w:rFonts w:hint="default" w:ascii="Times New Roman" w:hAnsi="Times New Roman" w:eastAsia="sans-serif" w:cs="Times New Roman"/>
                <w:color w:val="1B1C1D"/>
                <w:kern w:val="0"/>
                <w:sz w:val="24"/>
                <w:szCs w:val="24"/>
                <w:bdr w:val="none" w:color="1B1C1D" w:sz="0" w:space="0"/>
                <w:lang w:val="en-US" w:eastAsia="zh-CN" w:bidi="ar"/>
              </w:rPr>
              <w:t>Presentation Emphasis (Talking Points)</w:t>
            </w:r>
          </w:p>
        </w:tc>
      </w:tr>
      <w:tr w14:paraId="5EB240D4">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8D8CECA">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kern w:val="0"/>
                <w:sz w:val="24"/>
                <w:szCs w:val="24"/>
                <w:bdr w:val="none" w:color="1B1C1D" w:sz="0" w:space="0"/>
                <w:lang w:val="en-US" w:eastAsia="zh-CN" w:bidi="ar"/>
              </w:rPr>
              <w:t>Evidence:</w:t>
            </w:r>
            <w:r>
              <w:rPr>
                <w:rFonts w:hint="default" w:ascii="Times New Roman" w:hAnsi="Times New Roman" w:eastAsia="sans-serif" w:cs="Times New Roman"/>
                <w:color w:val="1B1C1D"/>
                <w:kern w:val="0"/>
                <w:sz w:val="24"/>
                <w:szCs w:val="24"/>
                <w:bdr w:val="none" w:color="auto" w:sz="0" w:space="0"/>
                <w:lang w:val="en-US" w:eastAsia="zh-CN" w:bidi="ar"/>
              </w:rPr>
              <w:t xml:space="preserve"> CAL, CAI, and interactive media boost learning, psychomotor skills, and memory (Abbey et al., Ayvacı, Aldhilan, etc.).</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21E1459">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kern w:val="0"/>
                <w:sz w:val="24"/>
                <w:szCs w:val="24"/>
                <w:bdr w:val="none" w:color="auto" w:sz="0" w:space="0"/>
                <w:lang w:val="en-US" w:eastAsia="zh-CN" w:bidi="ar"/>
              </w:rPr>
            </w:pPr>
            <w:r>
              <w:rPr>
                <w:rFonts w:hint="default" w:ascii="Times New Roman" w:hAnsi="Times New Roman" w:eastAsia="sans-serif" w:cs="Times New Roman"/>
                <w:color w:val="1B1C1D"/>
                <w:kern w:val="0"/>
                <w:sz w:val="24"/>
                <w:szCs w:val="24"/>
                <w:bdr w:val="none" w:color="auto" w:sz="0" w:space="0"/>
                <w:lang w:val="en-US" w:eastAsia="zh-CN" w:bidi="ar"/>
              </w:rPr>
              <w:t xml:space="preserve">"Research </w:t>
            </w:r>
            <w:r>
              <w:rPr>
                <w:rFonts w:hint="default" w:ascii="Times New Roman" w:hAnsi="Times New Roman" w:eastAsia="sans-serif" w:cs="Times New Roman"/>
                <w:i/>
                <w:iCs/>
                <w:color w:val="1B1C1D"/>
                <w:kern w:val="0"/>
                <w:sz w:val="24"/>
                <w:szCs w:val="24"/>
                <w:bdr w:val="none" w:color="1B1C1D" w:sz="0" w:space="0"/>
                <w:lang w:val="en-US" w:eastAsia="zh-CN" w:bidi="ar"/>
              </w:rPr>
              <w:t>confirms</w:t>
            </w:r>
            <w:r>
              <w:rPr>
                <w:rFonts w:hint="default" w:ascii="Times New Roman" w:hAnsi="Times New Roman" w:eastAsia="sans-serif" w:cs="Times New Roman"/>
                <w:color w:val="1B1C1D"/>
                <w:kern w:val="0"/>
                <w:sz w:val="24"/>
                <w:szCs w:val="24"/>
                <w:bdr w:val="none" w:color="auto" w:sz="0" w:space="0"/>
                <w:lang w:val="en-US" w:eastAsia="zh-CN" w:bidi="ar"/>
              </w:rPr>
              <w:t xml:space="preserve"> that educational technology is highly effective. Studies show that games and interactive videos significantly improve literacy and math skills in K-12."</w:t>
            </w:r>
          </w:p>
          <w:p w14:paraId="1FEEEF0A">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b/>
                <w:bCs/>
                <w:color w:val="1B1C1D"/>
                <w:kern w:val="0"/>
                <w:sz w:val="24"/>
                <w:szCs w:val="24"/>
                <w:bdr w:val="none" w:color="auto" w:sz="0" w:space="0"/>
                <w:lang w:val="en-US" w:eastAsia="zh-CN"/>
              </w:rPr>
            </w:pPr>
            <w:r>
              <w:rPr>
                <w:rFonts w:hint="default" w:ascii="Times New Roman" w:hAnsi="Times New Roman" w:eastAsia="sans-serif"/>
                <w:b/>
                <w:bCs/>
                <w:color w:val="1B1C1D"/>
                <w:kern w:val="0"/>
                <w:sz w:val="24"/>
                <w:szCs w:val="24"/>
                <w:bdr w:val="none" w:color="auto" w:sz="0" w:space="0"/>
                <w:lang w:val="en-US" w:eastAsia="zh-CN"/>
              </w:rPr>
              <w:t>We know technology is effective.</w:t>
            </w:r>
          </w:p>
          <w:p w14:paraId="5C7E459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b/>
                <w:bCs/>
                <w:color w:val="1B1C1D"/>
                <w:kern w:val="0"/>
                <w:sz w:val="24"/>
                <w:szCs w:val="24"/>
                <w:bdr w:val="none" w:color="auto" w:sz="0" w:space="0"/>
                <w:lang w:val="en-US" w:eastAsia="zh-CN"/>
              </w:rPr>
            </w:pPr>
            <w:r>
              <w:rPr>
                <w:rFonts w:hint="default" w:ascii="Times New Roman" w:hAnsi="Times New Roman" w:eastAsia="sans-serif"/>
                <w:b/>
                <w:bCs/>
                <w:color w:val="1B1C1D"/>
                <w:kern w:val="0"/>
                <w:sz w:val="24"/>
                <w:szCs w:val="24"/>
                <w:bdr w:val="none" w:color="auto" w:sz="0" w:space="0"/>
                <w:lang w:val="en-US" w:eastAsia="zh-CN"/>
              </w:rPr>
              <w:t>Boosts Learning Results (Academics)</w:t>
            </w:r>
          </w:p>
          <w:p w14:paraId="119374F1">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Evidence: "Studies show that students using computer-assisted instruction (CAI) or well-designed digital lessons often perform better on tests in subjects like Math and Reading compared to students using only traditional methods."</w:t>
            </w:r>
          </w:p>
          <w:p w14:paraId="3CCC1EE2">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p>
          <w:p w14:paraId="6305BED8">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The Point: Technology, when used well, makes the lessons stick better. (Source: Research on CAI effectiveness in early literacy and math).</w:t>
            </w:r>
          </w:p>
          <w:p w14:paraId="49C56A1B">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p>
          <w:p w14:paraId="1581E671">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b/>
                <w:bCs/>
                <w:color w:val="1B1C1D"/>
                <w:kern w:val="0"/>
                <w:sz w:val="24"/>
                <w:szCs w:val="24"/>
                <w:bdr w:val="none" w:color="auto" w:sz="0" w:space="0"/>
                <w:lang w:val="en-US" w:eastAsia="zh-CN"/>
              </w:rPr>
            </w:pPr>
            <w:r>
              <w:rPr>
                <w:rFonts w:hint="default" w:ascii="Times New Roman" w:hAnsi="Times New Roman" w:eastAsia="sans-serif"/>
                <w:b/>
                <w:bCs/>
                <w:color w:val="1B1C1D"/>
                <w:kern w:val="0"/>
                <w:sz w:val="24"/>
                <w:szCs w:val="24"/>
                <w:bdr w:val="none" w:color="auto" w:sz="0" w:space="0"/>
                <w:lang w:val="en-US" w:eastAsia="zh-CN"/>
              </w:rPr>
              <w:t>Increases Fun and Motivation (Engagement)</w:t>
            </w:r>
          </w:p>
          <w:p w14:paraId="5D87E71A">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Evidence: "Digital tools—especially those with games, videos, and interactivity—make learning more fun and engaging. Students are more likely to want to participate and spend more time practicing when the content is lively and interesting."</w:t>
            </w:r>
          </w:p>
          <w:p w14:paraId="4C9F3BD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p>
          <w:p w14:paraId="1BED52C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The Point: Engagement isn't just nice; it leads to more effort and better results. (Source: Studies on digital learning's effect on motivation and engagement).</w:t>
            </w:r>
          </w:p>
          <w:p w14:paraId="3A21F7EF">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p>
          <w:p w14:paraId="6702598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b/>
                <w:bCs/>
                <w:color w:val="1B1C1D"/>
                <w:kern w:val="0"/>
                <w:sz w:val="24"/>
                <w:szCs w:val="24"/>
                <w:bdr w:val="none" w:color="auto" w:sz="0" w:space="0"/>
                <w:lang w:val="en-US" w:eastAsia="zh-CN"/>
              </w:rPr>
            </w:pPr>
            <w:r>
              <w:rPr>
                <w:rFonts w:hint="default" w:ascii="Times New Roman" w:hAnsi="Times New Roman" w:eastAsia="sans-serif"/>
                <w:b/>
                <w:bCs/>
                <w:color w:val="1B1C1D"/>
                <w:kern w:val="0"/>
                <w:sz w:val="24"/>
                <w:szCs w:val="24"/>
                <w:bdr w:val="none" w:color="auto" w:sz="0" w:space="0"/>
                <w:lang w:val="en-US" w:eastAsia="zh-CN"/>
              </w:rPr>
              <w:t>Sharpens the Brain (Cognitive Skills)</w:t>
            </w:r>
          </w:p>
          <w:p w14:paraId="24C47D5C">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Evidence: "Playing educational video games and interactive activities has been shown to improve important brain functions in children, such as working memory (the ability to hold information briefly) and impulse control (not acting too fast). They even help improve hand-eye coordination."</w:t>
            </w:r>
          </w:p>
          <w:p w14:paraId="20F28E51">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p>
          <w:p w14:paraId="6C98489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The Point: It's not just subject knowledge; technology physically helps develop the cognitive skills necessary for all learning. (Source: Studies on video games and cognitive performance in children).</w:t>
            </w:r>
          </w:p>
          <w:p w14:paraId="731D704F">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p>
          <w:p w14:paraId="5D02B6E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b/>
                <w:bCs/>
                <w:color w:val="1B1C1D"/>
                <w:kern w:val="0"/>
                <w:sz w:val="24"/>
                <w:szCs w:val="24"/>
                <w:bdr w:val="none" w:color="auto" w:sz="0" w:space="0"/>
                <w:lang w:val="en-US" w:eastAsia="zh-CN"/>
              </w:rPr>
            </w:pPr>
            <w:r>
              <w:rPr>
                <w:rFonts w:hint="default" w:ascii="Times New Roman" w:hAnsi="Times New Roman" w:eastAsia="sans-serif"/>
                <w:b/>
                <w:bCs/>
                <w:color w:val="1B1C1D"/>
                <w:kern w:val="0"/>
                <w:sz w:val="24"/>
                <w:szCs w:val="24"/>
                <w:bdr w:val="none" w:color="auto" w:sz="0" w:space="0"/>
                <w:lang w:val="en-US" w:eastAsia="zh-CN"/>
              </w:rPr>
              <w:t>Customizes the Experience (Personalization)</w:t>
            </w:r>
          </w:p>
          <w:p w14:paraId="448F2F5E">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Evidence: "Digital platforms can adapt to each child's speed. They allow one student to review a tough lesson while another moves ahead. This personalized learning helps close knowledge gaps because every student learns at their own pace."</w:t>
            </w:r>
          </w:p>
          <w:p w14:paraId="61FDAABE">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p>
          <w:p w14:paraId="4D411DC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The Point: Technology allows teachers to cater to individual needs more effectively than a traditional, whole-class approach. (Source: Research on personalization and differentiation in digital learning).</w:t>
            </w:r>
          </w:p>
        </w:tc>
      </w:tr>
      <w:tr w14:paraId="1D2CA03B">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847242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kern w:val="0"/>
                <w:sz w:val="24"/>
                <w:szCs w:val="24"/>
                <w:bdr w:val="none" w:color="1B1C1D" w:sz="0" w:space="0"/>
                <w:lang w:val="en-US" w:eastAsia="zh-CN" w:bidi="ar"/>
              </w:rPr>
              <w:t>Deficiency:</w:t>
            </w:r>
            <w:r>
              <w:rPr>
                <w:rFonts w:hint="default" w:ascii="Times New Roman" w:hAnsi="Times New Roman" w:eastAsia="sans-serif" w:cs="Times New Roman"/>
                <w:color w:val="1B1C1D"/>
                <w:kern w:val="0"/>
                <w:sz w:val="24"/>
                <w:szCs w:val="24"/>
                <w:bdr w:val="none" w:color="auto" w:sz="0" w:space="0"/>
                <w:lang w:val="en-US" w:eastAsia="zh-CN" w:bidi="ar"/>
              </w:rPr>
              <w:t xml:space="preserve"> Implied local gap and lack of a single, custom platform focusing on specific local needs and constraints.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D4A1CF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"But here's the problem: Nothing currently available is perfect for our specific students at CDSGA. We need a single, secure website that:</w:t>
            </w:r>
          </w:p>
          <w:p w14:paraId="10559D27">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35A35EB8">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Is super fun and visual for our youngest kids.</w:t>
            </w:r>
          </w:p>
          <w:p w14:paraId="5351FB0F">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Has all the best features in one place (not spread across many different apps).</w:t>
            </w:r>
          </w:p>
          <w:p w14:paraId="0F4AEBDE">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olor w:val="1B1C1D"/>
                <w:sz w:val="24"/>
                <w:szCs w:val="24"/>
              </w:rPr>
              <w:t>Is built to be safe and lets parents monitor progress easily."</w:t>
            </w:r>
          </w:p>
        </w:tc>
      </w:tr>
      <w:tr w14:paraId="2BA34A52">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06A946E">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kern w:val="0"/>
                <w:sz w:val="24"/>
                <w:szCs w:val="24"/>
                <w:bdr w:val="none" w:color="1B1C1D" w:sz="0" w:space="0"/>
                <w:lang w:val="en-US" w:eastAsia="zh-CN" w:bidi="ar"/>
              </w:rPr>
              <w:t>The Thesis Focus:</w:t>
            </w:r>
            <w:r>
              <w:rPr>
                <w:rFonts w:hint="default" w:ascii="Times New Roman" w:hAnsi="Times New Roman" w:eastAsia="sans-serif" w:cs="Times New Roman"/>
                <w:color w:val="1B1C1D"/>
                <w:kern w:val="0"/>
                <w:sz w:val="24"/>
                <w:szCs w:val="24"/>
                <w:bdr w:val="none" w:color="auto" w:sz="0" w:space="0"/>
                <w:lang w:val="en-US" w:eastAsia="zh-CN" w:bidi="ar"/>
              </w:rPr>
              <w:t xml:space="preserve"> Design and Development of </w:t>
            </w:r>
            <w:r>
              <w:rPr>
                <w:rFonts w:hint="default" w:ascii="Times New Roman" w:hAnsi="Times New Roman" w:eastAsia="sans-serif" w:cs="Times New Roman"/>
                <w:i/>
                <w:iCs/>
                <w:color w:val="1B1C1D"/>
                <w:kern w:val="0"/>
                <w:sz w:val="24"/>
                <w:szCs w:val="24"/>
                <w:bdr w:val="none" w:color="1B1C1D" w:sz="0" w:space="0"/>
                <w:lang w:val="en-US" w:eastAsia="zh-CN" w:bidi="ar"/>
              </w:rPr>
              <w:t>a website... for young age learners</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85CC81F">
            <w:pPr>
              <w:keepNext w:val="0"/>
              <w:keepLines w:val="0"/>
              <w:widowControl/>
              <w:numPr>
                <w:ilvl w:val="0"/>
                <w:numId w:val="1"/>
              </w:numPr>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"We are developing Kidz Korner to fill this gap..."</w:t>
            </w:r>
          </w:p>
          <w:p w14:paraId="70141E8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Simple Meaning: "We noticed that a perfect, safe, and fun learning website for our youngest students is missing (that's the 'gap'). So, our team decided to build it ourselves."</w:t>
            </w:r>
          </w:p>
          <w:p w14:paraId="107FD91A">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271E5117">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The Point: You aren't just making a website; you are fixing a recognized problem in the current system.</w:t>
            </w:r>
          </w:p>
          <w:p w14:paraId="290117F8">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3A90855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2. "...providing a locally tailored..."</w:t>
            </w:r>
          </w:p>
          <w:p w14:paraId="002503B7">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Simple Meaning: "This website is custom-made and designed specifically for the children, teachers, and parents of Colegio De San Gabriel Arcangel (CDSGA). It will fit our school's needs better than any general app found online."</w:t>
            </w:r>
          </w:p>
          <w:p w14:paraId="69AE5002">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4AD7785A">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The Point: It is a custom solution that meets the specific local needs (like the security concerns and curriculum focus of CDSGA).</w:t>
            </w:r>
          </w:p>
          <w:p w14:paraId="0F93B89A">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27EE079C">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3. "...and theoretically grounded solution."</w:t>
            </w:r>
          </w:p>
          <w:p w14:paraId="4CC103F9">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Simple Meaning: "We didn't just guess what would be fun. We built the website's design—the colors, the games, the activities—using real science based on how young children learn best (using experts like Jean Piaget and Howard Gardner)."</w:t>
            </w:r>
          </w:p>
          <w:p w14:paraId="6D1EAA09">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677DBA1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The Point: Your website is not arbitrary; its design is supported by educational research (science) to guarantee it's effective.</w:t>
            </w:r>
          </w:p>
          <w:p w14:paraId="7AA35959">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4CFCC99F">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b/>
                <w:bCs/>
                <w:i w:val="0"/>
                <w:iCs w:val="0"/>
                <w:color w:val="1B1C1D"/>
                <w:sz w:val="24"/>
                <w:szCs w:val="24"/>
              </w:rPr>
            </w:pPr>
            <w:r>
              <w:rPr>
                <w:rFonts w:hint="default" w:ascii="Times New Roman" w:hAnsi="Times New Roman" w:eastAsia="sans-serif"/>
                <w:b/>
                <w:bCs/>
                <w:i w:val="0"/>
                <w:iCs w:val="0"/>
                <w:color w:val="1B1C1D"/>
                <w:sz w:val="24"/>
                <w:szCs w:val="24"/>
              </w:rPr>
              <w:t>Combined Simple Explanation</w:t>
            </w:r>
          </w:p>
          <w:p w14:paraId="6720933A">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"We are building Kidz Korner to fix the missing piece in our school's resources. It's a custom-made website for CDSGA, and it's designed using proven educational science to make sure our young students learn in the safest, most effective, and most fun way possible."</w:t>
            </w:r>
          </w:p>
        </w:tc>
      </w:tr>
    </w:tbl>
    <w:p w14:paraId="4ED3EB43">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808080"/>
          <w:sz w:val="24"/>
          <w:szCs w:val="24"/>
        </w:rPr>
      </w:pPr>
      <w:r>
        <w:rPr>
          <w:rFonts w:hint="default" w:ascii="Times New Roman" w:hAnsi="Times New Roman" w:cs="Times New Roman"/>
          <w:sz w:val="24"/>
          <w:szCs w:val="24"/>
        </w:rPr>
        <w:pict>
          <v:rect id="_x0000_i1027" o:spt="1" style="height:1.5pt;width:432pt;" fillcolor="#808080" filled="t" stroked="f" coordsize="21600,21600" o:hr="t" o:hrstd="t" o:hrnoshade="t" o:hralign="center">
            <v:path/>
            <v:fill on="t" focussize="0,0"/>
            <v:stroke on="f"/>
            <v:imagedata o:title=""/>
            <o:lock v:ext="edit"/>
            <w10:wrap type="none"/>
            <w10:anchorlock/>
          </v:rect>
        </w:pict>
      </w:r>
    </w:p>
    <w:p w14:paraId="7FDCECAA">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color w:val="1B1C1D"/>
          <w:sz w:val="24"/>
          <w:szCs w:val="24"/>
          <w:bdr w:val="none" w:color="1B1C1D" w:sz="0" w:space="0"/>
        </w:rPr>
        <w:t xml:space="preserve">🎯 C. Objectives (The </w:t>
      </w:r>
      <w:r>
        <w:rPr>
          <w:rFonts w:hint="default" w:ascii="Times New Roman" w:hAnsi="Times New Roman" w:eastAsia="sans-serif" w:cs="Times New Roman"/>
          <w:b/>
          <w:bCs/>
          <w:color w:val="1B1C1D"/>
          <w:sz w:val="24"/>
          <w:szCs w:val="24"/>
          <w:bdr w:val="none" w:color="1B1C1D" w:sz="0" w:space="0"/>
        </w:rPr>
        <w:t>"What"</w:t>
      </w:r>
      <w:r>
        <w:rPr>
          <w:rFonts w:hint="default" w:ascii="Times New Roman" w:hAnsi="Times New Roman" w:eastAsia="sans-serif" w:cs="Times New Roman"/>
          <w:color w:val="1B1C1D"/>
          <w:sz w:val="24"/>
          <w:szCs w:val="24"/>
          <w:bdr w:val="none" w:color="1B1C1D" w:sz="0" w:space="0"/>
        </w:rPr>
        <w:t xml:space="preserve"> We Will Achieve)</w:t>
      </w:r>
    </w:p>
    <w:p w14:paraId="46D2C461">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color w:val="1B1C1D"/>
          <w:sz w:val="24"/>
          <w:szCs w:val="24"/>
          <w:bdr w:val="none" w:color="auto" w:sz="0" w:space="0"/>
        </w:rPr>
        <w:t>Translate your goals into clear, measurable accomplishments that directly address the problems.</w:t>
      </w:r>
    </w:p>
    <w:p w14:paraId="14F42486">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Emphasis Strategy</w:t>
      </w:r>
    </w:p>
    <w:p w14:paraId="2D280E9A">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Direct Link:</w:t>
      </w:r>
      <w:r>
        <w:rPr>
          <w:rFonts w:hint="default" w:ascii="Times New Roman" w:hAnsi="Times New Roman" w:eastAsia="sans-serif" w:cs="Times New Roman"/>
          <w:color w:val="1B1C1D"/>
          <w:sz w:val="24"/>
          <w:szCs w:val="24"/>
          <w:bdr w:val="none" w:color="auto" w:sz="0" w:space="0"/>
        </w:rPr>
        <w:t xml:space="preserve"> Explicitly state how each objective solves a problem.</w:t>
      </w:r>
    </w:p>
    <w:p w14:paraId="25907375">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Use Action Verbs:</w:t>
      </w:r>
      <w:r>
        <w:rPr>
          <w:rFonts w:hint="default" w:ascii="Times New Roman" w:hAnsi="Times New Roman" w:eastAsia="sans-serif" w:cs="Times New Roman"/>
          <w:color w:val="1B1C1D"/>
          <w:sz w:val="24"/>
          <w:szCs w:val="24"/>
          <w:bdr w:val="none" w:color="auto" w:sz="0" w:space="0"/>
        </w:rPr>
        <w:t xml:space="preserve"> Focus on what your team </w:t>
      </w:r>
      <w:r>
        <w:rPr>
          <w:rFonts w:hint="default" w:ascii="Times New Roman" w:hAnsi="Times New Roman" w:eastAsia="sans-serif" w:cs="Times New Roman"/>
          <w:b/>
          <w:bCs/>
          <w:color w:val="1B1C1D"/>
          <w:sz w:val="24"/>
          <w:szCs w:val="24"/>
          <w:bdr w:val="none" w:color="1B1C1D" w:sz="0" w:space="0"/>
        </w:rPr>
        <w:t>will do</w:t>
      </w:r>
      <w:r>
        <w:rPr>
          <w:rFonts w:hint="default" w:ascii="Times New Roman" w:hAnsi="Times New Roman" w:eastAsia="sans-serif" w:cs="Times New Roman"/>
          <w:color w:val="1B1C1D"/>
          <w:sz w:val="24"/>
          <w:szCs w:val="24"/>
          <w:bdr w:val="none" w:color="auto" w:sz="0" w:space="0"/>
        </w:rPr>
        <w:t xml:space="preserve"> (Develop, Implement, Design, Enhance).</w:t>
      </w:r>
    </w:p>
    <w:tbl>
      <w:tblPr>
        <w:tblW w:w="0" w:type="auto"/>
        <w:tblCellSpacing w:w="15" w:type="dxa"/>
        <w:tblInd w:w="10" w:type="dxa"/>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Layout w:type="autofit"/>
        <w:tblCellMar>
          <w:top w:w="0" w:type="dxa"/>
          <w:left w:w="0" w:type="dxa"/>
          <w:bottom w:w="0" w:type="dxa"/>
          <w:right w:w="0" w:type="dxa"/>
        </w:tblCellMar>
      </w:tblPr>
      <w:tblGrid>
        <w:gridCol w:w="2682"/>
        <w:gridCol w:w="5982"/>
      </w:tblGrid>
      <w:tr w14:paraId="37859331">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85C0E43">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Style w:val="7"/>
                <w:rFonts w:hint="default" w:ascii="Times New Roman" w:hAnsi="Times New Roman" w:eastAsia="sans-serif" w:cs="Times New Roman"/>
                <w:color w:val="1B1C1D"/>
                <w:kern w:val="0"/>
                <w:sz w:val="24"/>
                <w:szCs w:val="24"/>
                <w:bdr w:val="none" w:color="1B1C1D" w:sz="0" w:space="0"/>
                <w:lang w:val="en-US" w:eastAsia="zh-CN" w:bidi="ar"/>
              </w:rPr>
              <w:t>Thesis Objective (1.6.2)</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2817807">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Style w:val="7"/>
                <w:rFonts w:hint="default" w:ascii="Times New Roman" w:hAnsi="Times New Roman" w:eastAsia="sans-serif" w:cs="Times New Roman"/>
                <w:color w:val="1B1C1D"/>
                <w:kern w:val="0"/>
                <w:sz w:val="24"/>
                <w:szCs w:val="24"/>
                <w:bdr w:val="none" w:color="1B1C1D" w:sz="0" w:space="0"/>
                <w:lang w:val="en-US" w:eastAsia="zh-CN" w:bidi="ar"/>
              </w:rPr>
              <w:t>Presentation Emphasis (Action Statement)</w:t>
            </w:r>
          </w:p>
        </w:tc>
      </w:tr>
      <w:tr w14:paraId="3D17A7F3">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3658D3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kern w:val="0"/>
                <w:sz w:val="24"/>
                <w:szCs w:val="24"/>
                <w:bdr w:val="none" w:color="1B1C1D" w:sz="0" w:space="0"/>
                <w:lang w:val="en-US" w:eastAsia="zh-CN" w:bidi="ar"/>
              </w:rPr>
              <w:t>General Objective:</w:t>
            </w:r>
            <w:r>
              <w:rPr>
                <w:rFonts w:hint="default" w:ascii="Times New Roman" w:hAnsi="Times New Roman" w:eastAsia="sans-serif" w:cs="Times New Roman"/>
                <w:color w:val="1B1C1D"/>
                <w:kern w:val="0"/>
                <w:sz w:val="24"/>
                <w:szCs w:val="24"/>
                <w:bdr w:val="none" w:color="auto" w:sz="0" w:space="0"/>
                <w:lang w:val="en-US" w:eastAsia="zh-CN" w:bidi="ar"/>
              </w:rPr>
              <w:t xml:space="preserve"> To develop a fun, interactive, and educational website.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696D243">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olor w:val="1B1C1D"/>
                <w:sz w:val="24"/>
                <w:szCs w:val="24"/>
              </w:rPr>
              <w:t>"We are aiming to create the best possible learning platform. That means it has to be completely secure, always running smoothly, and designed to be so naturally interesting that kids genuinely enjoy learning on it."</w:t>
            </w:r>
          </w:p>
        </w:tc>
      </w:tr>
      <w:tr w14:paraId="097C8DDB">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A940958">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kern w:val="0"/>
                <w:sz w:val="24"/>
                <w:szCs w:val="24"/>
                <w:bdr w:val="none" w:color="1B1C1D" w:sz="0" w:space="0"/>
                <w:lang w:val="en-US" w:eastAsia="zh-CN" w:bidi="ar"/>
              </w:rPr>
              <w:t>Specific Objective 1 &amp; 2 (Security/Registration):</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2340069">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olor w:val="1B1C1D"/>
                <w:sz w:val="24"/>
                <w:szCs w:val="24"/>
              </w:rPr>
              <w:t>"We are going to build a secure way for everyone to sign in—the students, the parents, and the teachers. This makes sure that only the right people can get into the website, and they only see the tools meant for their job."</w:t>
            </w:r>
          </w:p>
        </w:tc>
      </w:tr>
      <w:tr w14:paraId="360FEF76">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334A4686">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kern w:val="0"/>
                <w:sz w:val="24"/>
                <w:szCs w:val="24"/>
                <w:bdr w:val="none" w:color="1B1C1D" w:sz="0" w:space="0"/>
                <w:lang w:val="en-US" w:eastAsia="zh-CN" w:bidi="ar"/>
              </w:rPr>
              <w:t>Specific Objective 3 (Content):</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8324C2B">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olor w:val="1B1C1D"/>
                <w:sz w:val="24"/>
                <w:szCs w:val="24"/>
              </w:rPr>
              <w:t>"Our goal is to make sure the lessons are perfectly matched to their age (4–5 years old). We'll use creative visuals and bright colors so the kids can easily understand those complex concepts that are usually hard to grasp."</w:t>
            </w:r>
          </w:p>
        </w:tc>
      </w:tr>
      <w:tr w14:paraId="266F90FB">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B801A4A">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kern w:val="0"/>
                <w:sz w:val="24"/>
                <w:szCs w:val="24"/>
                <w:bdr w:val="none" w:color="1B1C1D" w:sz="0" w:space="0"/>
                <w:lang w:val="en-US" w:eastAsia="zh-CN" w:bidi="ar"/>
              </w:rPr>
              <w:t>Specific Objective 4 (Engagement):</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9E0F199">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olor w:val="1B1C1D"/>
                <w:sz w:val="24"/>
                <w:szCs w:val="24"/>
              </w:rPr>
              <w:t>"Our goal is to keep the kids entertained and involved. We will add cool clickable elements and interactive parts. Most importantly, the website is designed to be so simple and easy to navigate that even a 4-year-old won't need help to use it."</w:t>
            </w:r>
          </w:p>
        </w:tc>
      </w:tr>
    </w:tbl>
    <w:p w14:paraId="24501623">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808080"/>
          <w:sz w:val="24"/>
          <w:szCs w:val="24"/>
        </w:rPr>
      </w:pPr>
      <w:r>
        <w:rPr>
          <w:rFonts w:hint="default" w:ascii="Times New Roman" w:hAnsi="Times New Roman" w:cs="Times New Roman"/>
          <w:sz w:val="24"/>
          <w:szCs w:val="24"/>
        </w:rPr>
        <w:pict>
          <v:rect id="_x0000_i1028" o:spt="1" style="height:1.5pt;width:432pt;" fillcolor="#808080" filled="t" stroked="f" coordsize="21600,21600" o:hr="t" o:hrstd="t" o:hrnoshade="t" o:hralign="center">
            <v:path/>
            <v:fill on="t" focussize="0,0"/>
            <v:stroke on="f"/>
            <v:imagedata o:title=""/>
            <o:lock v:ext="edit"/>
            <w10:wrap type="none"/>
            <w10:anchorlock/>
          </v:rect>
        </w:pict>
      </w:r>
    </w:p>
    <w:p w14:paraId="3235E7F7">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color w:val="1B1C1D"/>
          <w:sz w:val="24"/>
          <w:szCs w:val="24"/>
          <w:bdr w:val="none" w:color="1B1C1D" w:sz="0" w:space="0"/>
        </w:rPr>
        <w:t xml:space="preserve">🧠 D. Theoretical Framework (The </w:t>
      </w:r>
      <w:r>
        <w:rPr>
          <w:rFonts w:hint="default" w:ascii="Times New Roman" w:hAnsi="Times New Roman" w:eastAsia="sans-serif" w:cs="Times New Roman"/>
          <w:b/>
          <w:bCs/>
          <w:color w:val="1B1C1D"/>
          <w:sz w:val="24"/>
          <w:szCs w:val="24"/>
          <w:bdr w:val="none" w:color="1B1C1D" w:sz="0" w:space="0"/>
        </w:rPr>
        <w:t>"How"</w:t>
      </w:r>
      <w:r>
        <w:rPr>
          <w:rFonts w:hint="default" w:ascii="Times New Roman" w:hAnsi="Times New Roman" w:eastAsia="sans-serif" w:cs="Times New Roman"/>
          <w:color w:val="1B1C1D"/>
          <w:sz w:val="24"/>
          <w:szCs w:val="24"/>
          <w:bdr w:val="none" w:color="1B1C1D" w:sz="0" w:space="0"/>
        </w:rPr>
        <w:t xml:space="preserve"> and </w:t>
      </w:r>
      <w:r>
        <w:rPr>
          <w:rFonts w:hint="default" w:ascii="Times New Roman" w:hAnsi="Times New Roman" w:eastAsia="sans-serif" w:cs="Times New Roman"/>
          <w:b/>
          <w:bCs/>
          <w:color w:val="1B1C1D"/>
          <w:sz w:val="24"/>
          <w:szCs w:val="24"/>
          <w:bdr w:val="none" w:color="1B1C1D" w:sz="0" w:space="0"/>
        </w:rPr>
        <w:t>"Basis"</w:t>
      </w:r>
      <w:r>
        <w:rPr>
          <w:rFonts w:hint="default" w:ascii="Times New Roman" w:hAnsi="Times New Roman" w:eastAsia="sans-serif" w:cs="Times New Roman"/>
          <w:color w:val="1B1C1D"/>
          <w:sz w:val="24"/>
          <w:szCs w:val="24"/>
          <w:bdr w:val="none" w:color="1B1C1D" w:sz="0" w:space="0"/>
        </w:rPr>
        <w:t>)</w:t>
      </w:r>
    </w:p>
    <w:p w14:paraId="0CDC60F2">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color w:val="1B1C1D"/>
          <w:sz w:val="24"/>
          <w:szCs w:val="24"/>
          <w:bdr w:val="none" w:color="auto" w:sz="0" w:space="0"/>
        </w:rPr>
        <w:t>Emphasize the scientific principles that guided your design choices, proving your solution is not arbitrary but academically sound.</w:t>
      </w:r>
    </w:p>
    <w:p w14:paraId="1606BE85">
      <w:pPr>
        <w:pStyle w:val="3"/>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Emphasis Strategy</w:t>
      </w:r>
    </w:p>
    <w:p w14:paraId="63F30FF9">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Focus on Application:</w:t>
      </w:r>
      <w:r>
        <w:rPr>
          <w:rFonts w:hint="default" w:ascii="Times New Roman" w:hAnsi="Times New Roman" w:eastAsia="sans-serif" w:cs="Times New Roman"/>
          <w:color w:val="1B1C1D"/>
          <w:sz w:val="24"/>
          <w:szCs w:val="24"/>
          <w:bdr w:val="none" w:color="auto" w:sz="0" w:space="0"/>
        </w:rPr>
        <w:t xml:space="preserve"> Explain </w:t>
      </w:r>
      <w:r>
        <w:rPr>
          <w:rFonts w:hint="default" w:ascii="Times New Roman" w:hAnsi="Times New Roman" w:eastAsia="sans-serif" w:cs="Times New Roman"/>
          <w:i/>
          <w:iCs/>
          <w:color w:val="1B1C1D"/>
          <w:sz w:val="24"/>
          <w:szCs w:val="24"/>
          <w:bdr w:val="none" w:color="1B1C1D" w:sz="0" w:space="0"/>
        </w:rPr>
        <w:t>how</w:t>
      </w:r>
      <w:r>
        <w:rPr>
          <w:rFonts w:hint="default" w:ascii="Times New Roman" w:hAnsi="Times New Roman" w:eastAsia="sans-serif" w:cs="Times New Roman"/>
          <w:color w:val="1B1C1D"/>
          <w:sz w:val="24"/>
          <w:szCs w:val="24"/>
          <w:bdr w:val="none" w:color="auto" w:sz="0" w:space="0"/>
        </w:rPr>
        <w:t xml:space="preserve"> the theories influenced the website's features.</w:t>
      </w:r>
    </w:p>
    <w:p w14:paraId="26885D62">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sz w:val="24"/>
          <w:szCs w:val="24"/>
          <w:bdr w:val="none" w:color="1B1C1D" w:sz="0" w:space="0"/>
        </w:rPr>
        <w:t>Use Visuals:</w:t>
      </w:r>
      <w:r>
        <w:rPr>
          <w:rFonts w:hint="default" w:ascii="Times New Roman" w:hAnsi="Times New Roman" w:eastAsia="sans-serif" w:cs="Times New Roman"/>
          <w:color w:val="1B1C1D"/>
          <w:sz w:val="24"/>
          <w:szCs w:val="24"/>
          <w:bdr w:val="none" w:color="auto" w:sz="0" w:space="0"/>
        </w:rPr>
        <w:t xml:space="preserve"> Use a simple visual representation of the Input-Process-Output Model (Figure 1).</w:t>
      </w:r>
    </w:p>
    <w:tbl>
      <w:tblPr>
        <w:tblW w:w="0" w:type="auto"/>
        <w:tblCellSpacing w:w="15" w:type="dxa"/>
        <w:tblInd w:w="10" w:type="dxa"/>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Layout w:type="autofit"/>
        <w:tblCellMar>
          <w:top w:w="0" w:type="dxa"/>
          <w:left w:w="0" w:type="dxa"/>
          <w:bottom w:w="0" w:type="dxa"/>
          <w:right w:w="0" w:type="dxa"/>
        </w:tblCellMar>
      </w:tblPr>
      <w:tblGrid>
        <w:gridCol w:w="3501"/>
        <w:gridCol w:w="5163"/>
      </w:tblGrid>
      <w:tr w14:paraId="06866FE1">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9073127">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Style w:val="7"/>
                <w:rFonts w:hint="default" w:ascii="Times New Roman" w:hAnsi="Times New Roman" w:eastAsia="sans-serif" w:cs="Times New Roman"/>
                <w:color w:val="1B1C1D"/>
                <w:kern w:val="0"/>
                <w:sz w:val="24"/>
                <w:szCs w:val="24"/>
                <w:bdr w:val="none" w:color="1B1C1D" w:sz="0" w:space="0"/>
                <w:lang w:val="en-US" w:eastAsia="zh-CN" w:bidi="ar"/>
              </w:rPr>
              <w:t>Thesis Framework (1.3)</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841108E">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Style w:val="7"/>
                <w:rFonts w:hint="default" w:ascii="Times New Roman" w:hAnsi="Times New Roman" w:eastAsia="sans-serif" w:cs="Times New Roman"/>
                <w:color w:val="1B1C1D"/>
                <w:kern w:val="0"/>
                <w:sz w:val="24"/>
                <w:szCs w:val="24"/>
                <w:bdr w:val="none" w:color="1B1C1D" w:sz="0" w:space="0"/>
                <w:lang w:val="en-US" w:eastAsia="zh-CN" w:bidi="ar"/>
              </w:rPr>
              <w:t>Presentation Emphasis (Explanation)</w:t>
            </w:r>
          </w:p>
        </w:tc>
      </w:tr>
      <w:tr w14:paraId="75A9A840">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2145C12">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kern w:val="0"/>
                <w:sz w:val="24"/>
                <w:szCs w:val="24"/>
                <w:bdr w:val="none" w:color="1B1C1D" w:sz="0" w:space="0"/>
                <w:lang w:val="en-US" w:eastAsia="zh-CN" w:bidi="ar"/>
              </w:rPr>
              <w:t>Jean Piaget’s Theory of Cognitive Development (Ages 4–8: Pre-operational/Concrete)</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2BED4BAA">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This theory provides the foundation for designing content that aligns with the user's mental stage, ensuring the material is age-appropriate and effective.</w:t>
            </w:r>
          </w:p>
          <w:p w14:paraId="0A02769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48082AD6">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Core Principle: Piaget outlines sequential stages of mental development. Children aged 4–8 fall primarily into the Preoperational Stage (ages 2–7) and the early part of the Concrete Operational Stage (ages 7–11).</w:t>
            </w:r>
          </w:p>
          <w:p w14:paraId="6F73EDCD">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344939F1">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Design Rationale:</w:t>
            </w:r>
          </w:p>
          <w:p w14:paraId="3F90C656">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3481332B">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Preoperational Stage: Children think symbolically and are driven by imagination. This justifies the use of colorful visuals, storytelling, voice-overs, and simple animations in the "Kidz Korner" content to make abstract concepts tangible.</w:t>
            </w:r>
          </w:p>
          <w:p w14:paraId="55FD613E">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3FD8513A">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Concrete Operational Stage: Children begin to develop basic logic and understanding of rules. This supports the inclusion of structured, goal-oriented games and activities that teach concepts like sequence, order, and basic problem-solving.</w:t>
            </w:r>
          </w:p>
          <w:p w14:paraId="79D1CF38">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65D91C46">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olor w:val="1B1C1D"/>
                <w:sz w:val="24"/>
                <w:szCs w:val="24"/>
              </w:rPr>
              <w:t>Conclusion: By adhering to Piaget's stages, the website ensures that the complexity and presentation of the learning material match the child's actual ability to process information, maximizing comprehension.</w:t>
            </w:r>
          </w:p>
        </w:tc>
      </w:tr>
      <w:tr w14:paraId="2A4FABC5">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4A221628">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b/>
                <w:bCs/>
                <w:color w:val="1B1C1D"/>
                <w:kern w:val="0"/>
                <w:sz w:val="24"/>
                <w:szCs w:val="24"/>
                <w:bdr w:val="none" w:color="1B1C1D" w:sz="0" w:space="0"/>
                <w:lang w:val="en-US" w:eastAsia="zh-CN" w:bidi="ar"/>
              </w:rPr>
            </w:pPr>
            <w:r>
              <w:rPr>
                <w:rFonts w:hint="default" w:ascii="Times New Roman" w:hAnsi="Times New Roman" w:eastAsia="sans-serif" w:cs="Times New Roman"/>
                <w:b/>
                <w:bCs/>
                <w:color w:val="1B1C1D"/>
                <w:kern w:val="0"/>
                <w:sz w:val="24"/>
                <w:szCs w:val="24"/>
                <w:bdr w:val="none" w:color="1B1C1D" w:sz="0" w:space="0"/>
                <w:lang w:val="en-US" w:eastAsia="zh-CN" w:bidi="ar"/>
              </w:rPr>
              <w:t>Gardner’s Multiple Intelligences Theory</w:t>
            </w:r>
          </w:p>
          <w:p w14:paraId="2FEC1AC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b/>
                <w:bCs/>
                <w:color w:val="1B1C1D"/>
                <w:kern w:val="0"/>
                <w:sz w:val="24"/>
                <w:szCs w:val="24"/>
                <w:bdr w:val="none" w:color="1B1C1D" w:sz="0" w:space="0"/>
                <w:lang w:val="en-US" w:eastAsia="zh-CN" w:bidi="ar"/>
              </w:rPr>
            </w:pPr>
          </w:p>
          <w:p w14:paraId="4742827F">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b/>
                <w:bCs/>
                <w:color w:val="1B1C1D"/>
                <w:kern w:val="0"/>
                <w:sz w:val="24"/>
                <w:szCs w:val="24"/>
                <w:bdr w:val="none" w:color="1B1C1D" w:sz="0" w:space="0"/>
                <w:lang w:val="en-US" w:eastAsia="zh-CN" w:bidi="ar"/>
              </w:rPr>
            </w:pPr>
          </w:p>
          <w:p w14:paraId="48FCA6FF">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b/>
                <w:bCs/>
                <w:color w:val="1B1C1D"/>
                <w:kern w:val="0"/>
                <w:sz w:val="24"/>
                <w:szCs w:val="24"/>
                <w:bdr w:val="none" w:color="1B1C1D" w:sz="0" w:space="0"/>
                <w:lang w:val="en-US" w:eastAsia="zh-CN" w:bidi="ar"/>
              </w:rPr>
            </w:pPr>
          </w:p>
          <w:p w14:paraId="1F44CF3E">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b/>
                <w:bCs/>
                <w:color w:val="1B1C1D"/>
                <w:kern w:val="0"/>
                <w:sz w:val="24"/>
                <w:szCs w:val="24"/>
                <w:bdr w:val="none" w:color="1B1C1D" w:sz="0" w:space="0"/>
                <w:lang w:val="en-US" w:eastAsia="zh-CN" w:bidi="ar"/>
              </w:rPr>
            </w:pPr>
          </w:p>
          <w:p w14:paraId="37ACAB77">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b/>
                <w:bCs/>
                <w:color w:val="1B1C1D"/>
                <w:kern w:val="0"/>
                <w:sz w:val="24"/>
                <w:szCs w:val="24"/>
                <w:bdr w:val="none" w:color="1B1C1D" w:sz="0" w:space="0"/>
                <w:lang w:val="en-US" w:eastAsia="zh-CN" w:bidi="ar"/>
              </w:rPr>
            </w:pP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5EBF995F">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Gardner’s theory justifies the need for diverse presentation methods in the website, ensuring that "Kidz Korner" can cater to the different ways children naturally learn.</w:t>
            </w:r>
          </w:p>
          <w:p w14:paraId="785F5A7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5E00C06B">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Core Principle: Gardner proposed that intelligence is not a single entity but consists of multiple, independent types (e.g., visual, logical, linguistic). A student's learning effectiveness increases when content is delivered through their dominant intelligence.</w:t>
            </w:r>
          </w:p>
          <w:p w14:paraId="5EDE6D5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264C069D">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Design Rationale: The website integrates various multimedia elements to activate different intelligences:</w:t>
            </w:r>
          </w:p>
          <w:p w14:paraId="2138DAA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727D2EA8">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Visual-Spatial Intelligence: Addressed through the visually engaging content and child-friendly interface.</w:t>
            </w:r>
          </w:p>
          <w:p w14:paraId="09AC9238">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532740E0">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Linguistic Intelligence: Addressed through narrated stories and clear voice-overs.</w:t>
            </w:r>
          </w:p>
          <w:p w14:paraId="7C31FD6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09409B2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Logical-Mathematical Intelligence: Addressed through sequencing games and problem-solving activities.</w:t>
            </w:r>
          </w:p>
          <w:p w14:paraId="01126868">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76FA8D0E">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r>
              <w:rPr>
                <w:rFonts w:hint="default" w:ascii="Times New Roman" w:hAnsi="Times New Roman" w:eastAsia="sans-serif"/>
                <w:color w:val="1B1C1D"/>
                <w:sz w:val="24"/>
                <w:szCs w:val="24"/>
              </w:rPr>
              <w:t>Musical/Bodily-Kinesthetic Intelligence: Addressed through sound effects, interactive clicking/dragging features, and simple song/rhythm content.</w:t>
            </w:r>
          </w:p>
          <w:p w14:paraId="7B46BBA0">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sz w:val="24"/>
                <w:szCs w:val="24"/>
              </w:rPr>
            </w:pPr>
          </w:p>
          <w:p w14:paraId="27CBBC2F">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olor w:val="1B1C1D"/>
                <w:sz w:val="24"/>
                <w:szCs w:val="24"/>
              </w:rPr>
              <w:t>Conclusion: By incorporating diverse interactive features, "Kidz Korner" avoids a one-size-fits-all approach, thereby enhancing user engagement and providing equitable learning opportunities suited to each child's unique strengths.</w:t>
            </w:r>
          </w:p>
        </w:tc>
      </w:tr>
      <w:tr w14:paraId="7006D9B0">
        <w:tblPrEx>
          <w:tblBorders>
            <w:top w:val="none" w:color="1B1C1D" w:sz="0" w:space="0"/>
            <w:left w:val="none" w:color="1B1C1D" w:sz="0" w:space="0"/>
            <w:bottom w:val="none" w:color="1B1C1D" w:sz="0" w:space="0"/>
            <w:right w:val="none" w:color="1B1C1D" w:sz="0" w:space="0"/>
            <w:insideH w:val="none" w:color="auto" w:sz="0" w:space="0"/>
            <w:insideV w:val="none" w:color="auto" w:sz="0" w:space="0"/>
          </w:tblBorders>
          <w:shd w:val="clear"/>
          <w:tblCellMar>
            <w:top w:w="0" w:type="dxa"/>
            <w:left w:w="0" w:type="dxa"/>
            <w:bottom w:w="0" w:type="dxa"/>
            <w:right w:w="0"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7C564A2C">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s="Times New Roman"/>
                <w:b/>
                <w:bCs/>
                <w:color w:val="1B1C1D"/>
                <w:kern w:val="0"/>
                <w:sz w:val="24"/>
                <w:szCs w:val="24"/>
                <w:bdr w:val="none" w:color="1B1C1D" w:sz="0" w:space="0"/>
                <w:lang w:val="en-US" w:eastAsia="zh-CN" w:bidi="ar"/>
              </w:rPr>
              <w:t>Conceptual Framework (I-P-O)</w:t>
            </w:r>
          </w:p>
        </w:tc>
        <w:tc>
          <w:tcPr>
            <w:tcW w:w="0" w:type="auto"/>
            <w:tcBorders>
              <w:top w:val="single" w:color="auto" w:sz="4" w:space="0"/>
              <w:left w:val="single" w:color="auto" w:sz="4" w:space="0"/>
              <w:bottom w:val="single" w:color="auto" w:sz="4" w:space="0"/>
              <w:right w:val="single" w:color="auto" w:sz="4" w:space="0"/>
            </w:tcBorders>
            <w:shd w:val="clear"/>
            <w:tcMar>
              <w:top w:w="96" w:type="dxa"/>
              <w:left w:w="144" w:type="dxa"/>
              <w:bottom w:w="96" w:type="dxa"/>
              <w:right w:w="144" w:type="dxa"/>
            </w:tcMar>
            <w:vAlign w:val="center"/>
          </w:tcPr>
          <w:p w14:paraId="128550E2">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s="Times New Roman"/>
                <w:color w:val="1B1C1D"/>
                <w:kern w:val="0"/>
                <w:sz w:val="24"/>
                <w:szCs w:val="24"/>
                <w:bdr w:val="none" w:color="auto" w:sz="0" w:space="0"/>
                <w:lang w:val="en-US" w:eastAsia="zh-CN" w:bidi="ar"/>
              </w:rPr>
              <w:t xml:space="preserve">"This leads us to our </w:t>
            </w:r>
            <w:r>
              <w:rPr>
                <w:rFonts w:hint="default" w:ascii="Times New Roman" w:hAnsi="Times New Roman" w:eastAsia="sans-serif" w:cs="Times New Roman"/>
                <w:b/>
                <w:bCs/>
                <w:color w:val="1B1C1D"/>
                <w:kern w:val="0"/>
                <w:sz w:val="24"/>
                <w:szCs w:val="24"/>
                <w:bdr w:val="none" w:color="1B1C1D" w:sz="0" w:space="0"/>
                <w:lang w:val="en-US" w:eastAsia="zh-CN" w:bidi="ar"/>
              </w:rPr>
              <w:t>Conceptual Framework</w:t>
            </w:r>
            <w:r>
              <w:rPr>
                <w:rFonts w:hint="default" w:ascii="Times New Roman" w:hAnsi="Times New Roman" w:eastAsia="sans-serif" w:cs="Times New Roman"/>
                <w:color w:val="1B1C1D"/>
                <w:kern w:val="0"/>
                <w:sz w:val="24"/>
                <w:szCs w:val="24"/>
                <w:bdr w:val="none" w:color="auto" w:sz="0" w:space="0"/>
                <w:lang w:val="en-US" w:eastAsia="zh-CN" w:bidi="ar"/>
              </w:rPr>
              <w:t xml:space="preserve"> </w:t>
            </w:r>
            <w:r>
              <w:rPr>
                <w:rFonts w:hint="default" w:ascii="Times New Roman" w:hAnsi="Times New Roman" w:eastAsia="sans-serif"/>
                <w:color w:val="1B1C1D"/>
                <w:kern w:val="0"/>
                <w:sz w:val="24"/>
                <w:szCs w:val="24"/>
                <w:bdr w:val="none" w:color="auto" w:sz="0" w:space="0"/>
                <w:lang w:val="en-US" w:eastAsia="zh-CN"/>
              </w:rPr>
              <w:t xml:space="preserve">1. Input (The Starting Point) </w:t>
            </w:r>
          </w:p>
          <w:p w14:paraId="4434AFB0">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Simple Meaning: This is the problem you found and the rules you must follow.</w:t>
            </w:r>
          </w:p>
          <w:p w14:paraId="57F37703">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p>
          <w:p w14:paraId="13107542">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For Kidz Korner: The Input is the need for a safe, fun, custom learning site, plus the science (like Piaget's and Gardner's ideas) that tells you how to design it.</w:t>
            </w:r>
          </w:p>
          <w:p w14:paraId="0643F19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p>
          <w:p w14:paraId="1094645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2. Process (The Work) 💻</w:t>
            </w:r>
          </w:p>
          <w:p w14:paraId="03FA2E2A">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Simple Meaning: This is everything your team builds and tests.</w:t>
            </w:r>
          </w:p>
          <w:p w14:paraId="1CC3BA47">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p>
          <w:p w14:paraId="4B11E7F5">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For Kidz Korner: The Process is the actual building of the website (the coding and design) to create the secure login, the fun games, and the interactive content.</w:t>
            </w:r>
          </w:p>
          <w:p w14:paraId="488AD529">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p>
          <w:p w14:paraId="41ED10D8">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3. Output (The Goal) ✅</w:t>
            </w:r>
          </w:p>
          <w:p w14:paraId="07F9DC0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Simple Meaning: This is the final successful result of your work.</w:t>
            </w:r>
          </w:p>
          <w:p w14:paraId="51C01F8C">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p>
          <w:p w14:paraId="683ED568">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For Kidz Korner: The Output is the working Kidz Korner website, which now successfully provides safe learning, high engagement, and perfect tracking for parents and teachers.</w:t>
            </w:r>
          </w:p>
          <w:p w14:paraId="27619536">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p>
          <w:p w14:paraId="2CD64E64">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olor w:val="1B1C1D"/>
                <w:kern w:val="0"/>
                <w:sz w:val="24"/>
                <w:szCs w:val="24"/>
                <w:bdr w:val="none" w:color="auto" w:sz="0" w:space="0"/>
                <w:lang w:val="en-US" w:eastAsia="zh-CN"/>
              </w:rPr>
            </w:pPr>
            <w:r>
              <w:rPr>
                <w:rFonts w:hint="default" w:ascii="Times New Roman" w:hAnsi="Times New Roman" w:eastAsia="sans-serif"/>
                <w:color w:val="1B1C1D"/>
                <w:kern w:val="0"/>
                <w:sz w:val="24"/>
                <w:szCs w:val="24"/>
                <w:bdr w:val="none" w:color="auto" w:sz="0" w:space="0"/>
                <w:lang w:val="en-US" w:eastAsia="zh-CN"/>
              </w:rPr>
              <w:t>Quick Summary</w:t>
            </w:r>
          </w:p>
          <w:p w14:paraId="20F3CD7B">
            <w:pPr>
              <w:keepNext w:val="0"/>
              <w:keepLines w:val="0"/>
              <w:widowControl/>
              <w:suppressLineNumbers w:val="0"/>
              <w:bidi w:val="0"/>
              <w:spacing w:before="0" w:beforeAutospacing="0" w:after="0" w:afterAutospacing="0" w:line="14" w:lineRule="atLeast"/>
              <w:ind w:left="0" w:right="0"/>
              <w:jc w:val="left"/>
              <w:rPr>
                <w:rFonts w:hint="default" w:ascii="Times New Roman" w:hAnsi="Times New Roman" w:eastAsia="sans-serif" w:cs="Times New Roman"/>
                <w:color w:val="1B1C1D"/>
                <w:sz w:val="24"/>
                <w:szCs w:val="24"/>
              </w:rPr>
            </w:pPr>
            <w:r>
              <w:rPr>
                <w:rFonts w:hint="default" w:ascii="Times New Roman" w:hAnsi="Times New Roman" w:eastAsia="sans-serif"/>
                <w:color w:val="1B1C1D"/>
                <w:kern w:val="0"/>
                <w:sz w:val="24"/>
                <w:szCs w:val="24"/>
                <w:bdr w:val="none" w:color="auto" w:sz="0" w:space="0"/>
                <w:lang w:val="en-US" w:eastAsia="zh-CN"/>
              </w:rPr>
              <w:t>"Our framework shows the Problem (Input) leads directly to the Building Process (Process), which results in our Successful Solution (Output): a secure and engaging learning platform."</w:t>
            </w:r>
          </w:p>
        </w:tc>
      </w:tr>
    </w:tbl>
    <w:p w14:paraId="6E059358">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96" w:afterAutospacing="0" w:line="14" w:lineRule="atLeast"/>
        <w:ind w:left="0" w:right="0"/>
        <w:rPr>
          <w:rFonts w:hint="default" w:ascii="Times New Roman" w:hAnsi="Times New Roman" w:eastAsia="sans-serif" w:cs="Times New Roman"/>
          <w:color w:val="808080"/>
          <w:sz w:val="24"/>
          <w:szCs w:val="24"/>
        </w:rPr>
      </w:pPr>
      <w:r>
        <w:rPr>
          <w:rFonts w:hint="default" w:ascii="Times New Roman" w:hAnsi="Times New Roman" w:cs="Times New Roman"/>
          <w:sz w:val="24"/>
          <w:szCs w:val="24"/>
        </w:rPr>
        <w:pict>
          <v:rect id="_x0000_i1029" o:spt="1" style="height:1.5pt;width:432pt;" fillcolor="#808080" filled="t" stroked="f" coordsize="21600,21600" o:hr="t" o:hrstd="t" o:hrnoshade="t" o:hralign="center">
            <v:path/>
            <v:fill on="t" focussize="0,0"/>
            <v:stroke on="f"/>
            <v:imagedata o:title=""/>
            <o:lock v:ext="edit"/>
            <w10:wrap type="none"/>
            <w10:anchorlock/>
          </v:rect>
        </w:pict>
      </w:r>
    </w:p>
    <w:p w14:paraId="40605FE5">
      <w:pPr>
        <w:pStyle w:val="2"/>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96" w:afterAutospacing="0" w:line="14" w:lineRule="atLeast"/>
        <w:ind w:left="0" w:right="0"/>
        <w:rPr>
          <w:rFonts w:hint="default" w:ascii="Times New Roman" w:hAnsi="Times New Roman" w:eastAsia="sans-serif" w:cs="Times New Roman"/>
          <w:color w:val="1B1C1D"/>
          <w:sz w:val="24"/>
          <w:szCs w:val="24"/>
        </w:rPr>
      </w:pPr>
      <w:r>
        <w:rPr>
          <w:rFonts w:hint="default" w:ascii="Times New Roman" w:hAnsi="Times New Roman" w:eastAsia="sans-serif" w:cs="Times New Roman"/>
          <w:color w:val="1B1C1D"/>
          <w:sz w:val="24"/>
          <w:szCs w:val="24"/>
          <w:bdr w:val="none" w:color="1B1C1D" w:sz="0" w:space="0"/>
        </w:rPr>
        <w:t xml:space="preserve">📈 E. Performance Analysis (The </w:t>
      </w:r>
      <w:r>
        <w:rPr>
          <w:rFonts w:hint="default" w:ascii="Times New Roman" w:hAnsi="Times New Roman" w:eastAsia="sans-serif" w:cs="Times New Roman"/>
          <w:b/>
          <w:bCs/>
          <w:color w:val="1B1C1D"/>
          <w:sz w:val="24"/>
          <w:szCs w:val="24"/>
          <w:bdr w:val="none" w:color="1B1C1D" w:sz="0" w:space="0"/>
        </w:rPr>
        <w:t>"Proof"</w:t>
      </w:r>
      <w:r>
        <w:rPr>
          <w:rFonts w:hint="default" w:ascii="Times New Roman" w:hAnsi="Times New Roman" w:eastAsia="sans-serif" w:cs="Times New Roman"/>
          <w:color w:val="1B1C1D"/>
          <w:sz w:val="24"/>
          <w:szCs w:val="24"/>
          <w:bdr w:val="none" w:color="1B1C1D" w:sz="0" w:space="0"/>
        </w:rPr>
        <w:t xml:space="preserve"> of Success)</w:t>
      </w:r>
    </w:p>
    <w:p w14:paraId="7074FC9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DON’T HAVE TESTING PHASE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769E3F"/>
    <w:multiLevelType w:val="singleLevel"/>
    <w:tmpl w:val="EE769E3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C4713"/>
    <w:rsid w:val="165C4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TotalTime>
  <ScaleCrop>false</ScaleCrop>
  <LinksUpToDate>false</LinksUpToDate>
  <CharactersWithSpaces>0</CharactersWithSpaces>
  <Application>WPS Office_12.2.0.23149_F1E327BC-269C-435d-A152-05C5408002CA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2025-11-01T06:37:00Z</dcterms:created>
  <dc:creator>Pajego Kimberly Jaud</dc:creator>
  <cp:lastModifiedBy>Pajego Kimberly Jaud</cp:lastModifiedBy>
  <dcterms:modified xsi:type="dcterms:W3CDTF">2025-11-01T07:42:29Z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2057-12.2.0.23149</vt:lpwstr>
  </property>
  <property fmtid="{D5CDD505-2E9C-101B-9397-08002B2CF9AE}" pid="3" name="ICV">
    <vt:lpwstr>33558D5E9521499B8979C8A036309202_11</vt:lpwstr>
  </property>
</Properties>
</file>