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Name___</w:t>
      </w:r>
      <w:r w:rsidDel="00000000" w:rsidR="00000000" w:rsidRPr="00000000">
        <w:rPr>
          <w:u w:val="single"/>
          <w:rtl w:val="0"/>
        </w:rPr>
        <w:t xml:space="preserve">Jackson Baldwin</w:t>
      </w:r>
      <w:r w:rsidDel="00000000" w:rsidR="00000000" w:rsidRPr="00000000">
        <w:rPr>
          <w:rtl w:val="0"/>
        </w:rPr>
        <w:t xml:space="preserve">____________ </w:t>
        <w:tab/>
        <w:tab/>
        <w:tab/>
        <w:t xml:space="preserve">Mark _____________________/50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Remove everything that is not a heading below and fill in with your own diagrams, etc.]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Brief introduction __/3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[Describe your feature briefly]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case diagram with scenario   __14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[Use the lecture notes in class. </w:t>
      </w:r>
    </w:p>
    <w:p w:rsidR="00000000" w:rsidDel="00000000" w:rsidP="00000000" w:rsidRDefault="00000000" w:rsidRPr="00000000" w14:paraId="00000007">
      <w:pPr>
        <w:ind w:left="72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Ensure you have at least one exception case, and that the &lt;&lt;extend&gt;&gt; matches up with the Exceptions in your scenario, and the Exception step matches your Basic Sequence step.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Also include an &lt;&lt;include&gt;&gt; that is a suitable candidate for dynamic binding]</w:t>
      </w:r>
    </w:p>
    <w:p w:rsidR="00000000" w:rsidDel="00000000" w:rsidP="00000000" w:rsidRDefault="00000000" w:rsidRPr="00000000" w14:paraId="0000000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A">
      <w:pPr>
        <w:pStyle w:val="Heading3"/>
        <w:ind w:left="1440" w:firstLine="0"/>
        <w:rPr/>
      </w:pPr>
      <w:r w:rsidDel="00000000" w:rsidR="00000000" w:rsidRPr="00000000">
        <w:rPr>
          <w:rtl w:val="0"/>
        </w:rPr>
        <w:t xml:space="preserve">Use Case Diagrams</w:t>
      </w:r>
    </w:p>
    <w:p w:rsidR="00000000" w:rsidDel="00000000" w:rsidP="00000000" w:rsidRDefault="00000000" w:rsidRPr="00000000" w14:paraId="0000000B">
      <w:pPr>
        <w:spacing w:after="0" w:lineRule="auto"/>
        <w:ind w:left="720" w:firstLine="0"/>
        <w:rPr/>
      </w:pPr>
      <w:r w:rsidDel="00000000" w:rsidR="00000000" w:rsidRPr="00000000">
        <w:rPr/>
        <w:drawing>
          <wp:inline distB="0" distT="0" distL="0" distR="0">
            <wp:extent cx="5943600" cy="241808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ind w:left="1440" w:firstLine="0"/>
        <w:rPr/>
      </w:pPr>
      <w:r w:rsidDel="00000000" w:rsidR="00000000" w:rsidRPr="00000000">
        <w:rPr>
          <w:rtl w:val="0"/>
        </w:rPr>
        <w:t xml:space="preserve">Scenarios</w:t>
      </w:r>
    </w:p>
    <w:p w:rsidR="00000000" w:rsidDel="00000000" w:rsidP="00000000" w:rsidRDefault="00000000" w:rsidRPr="00000000" w14:paraId="0000000D">
      <w:pPr>
        <w:spacing w:after="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[You will need a scenario for each use case]</w:t>
      </w:r>
    </w:p>
    <w:p w:rsidR="00000000" w:rsidDel="00000000" w:rsidP="00000000" w:rsidRDefault="00000000" w:rsidRPr="00000000" w14:paraId="0000000E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Add Numbers </w:t>
      </w:r>
    </w:p>
    <w:p w:rsidR="00000000" w:rsidDel="00000000" w:rsidP="00000000" w:rsidRDefault="00000000" w:rsidRPr="00000000" w14:paraId="0000000F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The accountant uses the machine to calculate the sum of two numbers. </w:t>
      </w:r>
    </w:p>
    <w:p w:rsidR="00000000" w:rsidDel="00000000" w:rsidP="00000000" w:rsidRDefault="00000000" w:rsidRPr="00000000" w14:paraId="00000010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Accountant. </w:t>
      </w:r>
    </w:p>
    <w:p w:rsidR="00000000" w:rsidDel="00000000" w:rsidP="00000000" w:rsidRDefault="00000000" w:rsidRPr="00000000" w14:paraId="00000011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Calculator has been initialized. </w:t>
      </w:r>
    </w:p>
    <w:p w:rsidR="00000000" w:rsidDel="00000000" w:rsidP="00000000" w:rsidRDefault="00000000" w:rsidRPr="00000000" w14:paraId="00000012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Basic sequence: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Accept input of first number. </w:t>
      </w:r>
    </w:p>
    <w:p w:rsidR="00000000" w:rsidDel="00000000" w:rsidP="00000000" w:rsidRDefault="00000000" w:rsidRPr="00000000" w14:paraId="00000014">
      <w:pPr>
        <w:spacing w:after="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Continue to accept numbers until [calculate] is entered. </w:t>
      </w:r>
    </w:p>
    <w:p w:rsidR="00000000" w:rsidDel="00000000" w:rsidP="00000000" w:rsidRDefault="00000000" w:rsidRPr="00000000" w14:paraId="00000015">
      <w:pPr>
        <w:spacing w:after="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Accept calculate command. </w:t>
      </w:r>
    </w:p>
    <w:p w:rsidR="00000000" w:rsidDel="00000000" w:rsidP="00000000" w:rsidRDefault="00000000" w:rsidRPr="00000000" w14:paraId="00000016">
      <w:pPr>
        <w:spacing w:after="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Calculate and show result. </w:t>
      </w:r>
    </w:p>
    <w:p w:rsidR="00000000" w:rsidDel="00000000" w:rsidP="00000000" w:rsidRDefault="00000000" w:rsidRPr="00000000" w14:paraId="00000017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[calculate] is pressed before any input: Display 0. </w:t>
      </w:r>
    </w:p>
    <w:p w:rsidR="00000000" w:rsidDel="00000000" w:rsidP="00000000" w:rsidRDefault="00000000" w:rsidRPr="00000000" w14:paraId="00000019">
      <w:pPr>
        <w:spacing w:after="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A button other than [calculate] or a number input is pressed: ignore input. </w:t>
      </w:r>
    </w:p>
    <w:p w:rsidR="00000000" w:rsidDel="00000000" w:rsidP="00000000" w:rsidRDefault="00000000" w:rsidRPr="00000000" w14:paraId="0000001A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Post conditions:</w:t>
      </w:r>
      <w:r w:rsidDel="00000000" w:rsidR="00000000" w:rsidRPr="00000000">
        <w:rPr>
          <w:rtl w:val="0"/>
        </w:rPr>
        <w:t xml:space="preserve"> Calculated value is displayed. </w:t>
      </w:r>
    </w:p>
    <w:p w:rsidR="00000000" w:rsidDel="00000000" w:rsidP="00000000" w:rsidRDefault="00000000" w:rsidRPr="00000000" w14:paraId="0000001B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2*</w:t>
      </w:r>
    </w:p>
    <w:p w:rsidR="00000000" w:rsidDel="00000000" w:rsidP="00000000" w:rsidRDefault="00000000" w:rsidRPr="00000000" w14:paraId="0000001C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C01 </w:t>
      </w:r>
    </w:p>
    <w:p w:rsidR="00000000" w:rsidDel="00000000" w:rsidP="00000000" w:rsidRDefault="00000000" w:rsidRPr="00000000" w14:paraId="0000001D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*The priorities are 1 = must have, 2 = essential, 3 = nice to have.</w:t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Data Flow diagram(s) from Level 0 to process description for your feature _______14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[Get the Level 0 from your team.  Highlight the path to your feature]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2">
      <w:pPr>
        <w:pStyle w:val="Heading3"/>
        <w:ind w:left="1440" w:firstLine="0"/>
        <w:rPr/>
      </w:pPr>
      <w:r w:rsidDel="00000000" w:rsidR="00000000" w:rsidRPr="00000000">
        <w:rPr>
          <w:rtl w:val="0"/>
        </w:rPr>
        <w:t xml:space="preserve">Data Flow Diagrams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5610225" cy="4076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ind w:left="1440" w:firstLine="0"/>
        <w:rPr/>
      </w:pPr>
      <w:r w:rsidDel="00000000" w:rsidR="00000000" w:rsidRPr="00000000">
        <w:rPr>
          <w:rtl w:val="0"/>
        </w:rPr>
        <w:t xml:space="preserve">Process Descriptions</w:t>
      </w:r>
    </w:p>
    <w:p w:rsidR="00000000" w:rsidDel="00000000" w:rsidP="00000000" w:rsidRDefault="00000000" w:rsidRPr="00000000" w14:paraId="00000025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 xml:space="preserve">Assign rooms*:</w:t>
      </w:r>
    </w:p>
    <w:p w:rsidR="00000000" w:rsidDel="00000000" w:rsidP="00000000" w:rsidRDefault="00000000" w:rsidRPr="00000000" w14:paraId="00000026">
      <w:pPr>
        <w:spacing w:after="0" w:lineRule="auto"/>
        <w:ind w:left="2880" w:firstLine="0"/>
        <w:rPr/>
      </w:pPr>
      <w:r w:rsidDel="00000000" w:rsidR="00000000" w:rsidRPr="00000000">
        <w:rPr>
          <w:rtl w:val="0"/>
        </w:rPr>
        <w:t xml:space="preserve">WHILE teacher in two places at once OR two classes in the same room</w:t>
      </w:r>
    </w:p>
    <w:p w:rsidR="00000000" w:rsidDel="00000000" w:rsidP="00000000" w:rsidRDefault="00000000" w:rsidRPr="00000000" w14:paraId="00000027">
      <w:pPr>
        <w:spacing w:after="0" w:lineRule="auto"/>
        <w:ind w:left="2880" w:firstLine="0"/>
        <w:rPr/>
      </w:pPr>
      <w:r w:rsidDel="00000000" w:rsidR="00000000" w:rsidRPr="00000000">
        <w:rPr>
          <w:rtl w:val="0"/>
        </w:rPr>
        <w:t xml:space="preserve">     Randomly redistribute classes</w:t>
      </w:r>
    </w:p>
    <w:p w:rsidR="00000000" w:rsidDel="00000000" w:rsidP="00000000" w:rsidRDefault="00000000" w:rsidRPr="00000000" w14:paraId="00000028">
      <w:pPr>
        <w:spacing w:after="0" w:lineRule="auto"/>
        <w:ind w:left="2880" w:firstLine="0"/>
        <w:rPr/>
      </w:pPr>
      <w:r w:rsidDel="00000000" w:rsidR="00000000" w:rsidRPr="00000000">
        <w:rPr>
          <w:rtl w:val="0"/>
        </w:rPr>
        <w:t xml:space="preserve">END WHILE</w:t>
      </w:r>
    </w:p>
    <w:p w:rsidR="00000000" w:rsidDel="00000000" w:rsidP="00000000" w:rsidRDefault="00000000" w:rsidRPr="00000000" w14:paraId="00000029">
      <w:pPr>
        <w:spacing w:after="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*Notes</w:t>
      </w:r>
      <w:r w:rsidDel="00000000" w:rsidR="00000000" w:rsidRPr="00000000">
        <w:rPr>
          <w:rtl w:val="0"/>
        </w:rPr>
        <w:t xml:space="preserve">: Yours should be much longer. You could use a decision tree or decision table instead if it is more appropriate.</w:t>
      </w:r>
    </w:p>
    <w:p w:rsidR="00000000" w:rsidDel="00000000" w:rsidP="00000000" w:rsidRDefault="00000000" w:rsidRPr="00000000" w14:paraId="0000002A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Acceptance Tests ________9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[Describe the inputs and outputs of the tests you will run. Ensure you cover all the boundary cases.]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for random number generator feature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Run feature 1000 times sending output to a file.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The output file will have the following characteristics: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number: 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number: 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digit between 0 and 9 appears at least 50 times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digit between 0 and 9 appears more than 300 times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each set of 10 consecutive outputs as a substring of the entire output. No substring may appear more than 3 times.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for divide feature</w:t>
      </w:r>
    </w:p>
    <w:tbl>
      <w:tblPr>
        <w:tblStyle w:val="Table1"/>
        <w:tblW w:w="885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1350"/>
        <w:gridCol w:w="1530"/>
        <w:gridCol w:w="4968"/>
        <w:tblGridChange w:id="0">
          <w:tblGrid>
            <w:gridCol w:w="1008"/>
            <w:gridCol w:w="1350"/>
            <w:gridCol w:w="1530"/>
            <w:gridCol w:w="49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Numerator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(int)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Denominator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(int)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We only have 1 bit precision for outputs. Round all values to the nearest 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At the 0.25 mark always round to the nearest whole 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At the 0.75 mark always round to the nearest whole 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255.5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On divide by 0, do not flag an error. Simply return our MAX_VAL which is 255.5. </w:t>
            </w:r>
          </w:p>
        </w:tc>
      </w:tr>
    </w:tbl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Timeline _________/10</w:t>
      </w:r>
    </w:p>
    <w:p w:rsidR="00000000" w:rsidDel="00000000" w:rsidP="00000000" w:rsidRDefault="00000000" w:rsidRPr="00000000" w14:paraId="00000051">
      <w:pPr>
        <w:ind w:left="360" w:firstLine="0"/>
        <w:rPr/>
      </w:pPr>
      <w:r w:rsidDel="00000000" w:rsidR="00000000" w:rsidRPr="00000000">
        <w:rPr>
          <w:rtl w:val="0"/>
        </w:rPr>
        <w:t xml:space="preserve">[Figure out the tasks required to complete your feature]</w:t>
      </w:r>
    </w:p>
    <w:p w:rsidR="00000000" w:rsidDel="00000000" w:rsidP="00000000" w:rsidRDefault="00000000" w:rsidRPr="00000000" w14:paraId="00000052">
      <w:pPr>
        <w:ind w:left="36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53">
      <w:pPr>
        <w:pStyle w:val="Heading3"/>
        <w:ind w:left="720" w:firstLine="0"/>
        <w:rPr/>
      </w:pPr>
      <w:r w:rsidDel="00000000" w:rsidR="00000000" w:rsidRPr="00000000">
        <w:rPr>
          <w:rtl w:val="0"/>
        </w:rPr>
        <w:t xml:space="preserve">Work items</w:t>
      </w:r>
    </w:p>
    <w:tbl>
      <w:tblPr>
        <w:tblStyle w:val="Table2"/>
        <w:tblW w:w="8010.0" w:type="dxa"/>
        <w:jc w:val="left"/>
        <w:tblInd w:w="1404.0" w:type="dxa"/>
        <w:tblLayout w:type="fixed"/>
        <w:tblLook w:val="0600"/>
      </w:tblPr>
      <w:tblGrid>
        <w:gridCol w:w="3330"/>
        <w:gridCol w:w="2250"/>
        <w:gridCol w:w="2430"/>
        <w:tblGridChange w:id="0">
          <w:tblGrid>
            <w:gridCol w:w="3330"/>
            <w:gridCol w:w="2250"/>
            <w:gridCol w:w="24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Duration (PWks)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Predecessor Task(s)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1.  Requirements Collection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2.  Screen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C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3.  Report Design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4.  Database Construction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1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2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2, 3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3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5.  User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4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6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6.  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7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8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9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7. 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A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B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C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8.  Installation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D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E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5, 7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Style w:val="Heading3"/>
        <w:ind w:left="720" w:firstLine="0"/>
        <w:rPr/>
      </w:pPr>
      <w:r w:rsidDel="00000000" w:rsidR="00000000" w:rsidRPr="00000000">
        <w:rPr>
          <w:rtl w:val="0"/>
        </w:rPr>
        <w:t xml:space="preserve">Pert diagram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0" distT="0" distL="0" distR="0">
            <wp:extent cx="5943600" cy="2540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ind w:left="720" w:firstLine="0"/>
        <w:rPr/>
      </w:pPr>
      <w:r w:rsidDel="00000000" w:rsidR="00000000" w:rsidRPr="00000000">
        <w:rPr>
          <w:rtl w:val="0"/>
        </w:rPr>
        <w:t xml:space="preserve">Gantt timeline</w:t>
      </w:r>
    </w:p>
    <w:tbl>
      <w:tblPr>
        <w:tblStyle w:val="Table3"/>
        <w:tblW w:w="9575.99999999999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9"/>
        <w:gridCol w:w="329"/>
        <w:gridCol w:w="328"/>
        <w:gridCol w:w="328"/>
        <w:gridCol w:w="328"/>
        <w:gridCol w:w="328"/>
        <w:gridCol w:w="337"/>
        <w:gridCol w:w="328"/>
        <w:gridCol w:w="328"/>
        <w:gridCol w:w="328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tblGridChange w:id="0">
          <w:tblGrid>
            <w:gridCol w:w="329"/>
            <w:gridCol w:w="329"/>
            <w:gridCol w:w="328"/>
            <w:gridCol w:w="328"/>
            <w:gridCol w:w="328"/>
            <w:gridCol w:w="328"/>
            <w:gridCol w:w="337"/>
            <w:gridCol w:w="328"/>
            <w:gridCol w:w="328"/>
            <w:gridCol w:w="328"/>
            <w:gridCol w:w="419"/>
            <w:gridCol w:w="419"/>
            <w:gridCol w:w="419"/>
            <w:gridCol w:w="419"/>
            <w:gridCol w:w="419"/>
            <w:gridCol w:w="419"/>
            <w:gridCol w:w="419"/>
            <w:gridCol w:w="419"/>
            <w:gridCol w:w="419"/>
            <w:gridCol w:w="419"/>
            <w:gridCol w:w="419"/>
            <w:gridCol w:w="419"/>
            <w:gridCol w:w="419"/>
            <w:gridCol w:w="419"/>
            <w:gridCol w:w="4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F6BE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F6BE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AE06C4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84C3F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BF6BE1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BF6BE1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45DC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45DC4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593E6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rsid w:val="00AE06C4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PTFjg7+6ebtkiDkcR5q7vmsz9g==">AMUW2mX3BfRd5Td2vHA32uhxgLx9L+JuMVwSS2t6r5LzpZhpwa7S4i/U3qTWEUzVhcK8dNuHCwncgykO/3L3kqKkhYd+KqRxlpDXsJe/Lj6tMsABAQ2Fm4f/neCeZNZeT5e6XyRSzJVe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2017-09-04T12:49:00Z</dcterms:created>
  <dc:creator>Windows User</dc:creator>
</cp:coreProperties>
</file>