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rPr>
      </w:pPr>
      <w:r>
        <w:rPr>
          <w:rFonts w:hint="default" w:ascii="Times New Roman" w:hAnsi="Times New Roman" w:cs="Times New Roman"/>
        </w:rPr>
        <w:t>Douglas College</w:t>
      </w:r>
    </w:p>
    <w:p>
      <w:pPr>
        <w:jc w:val="center"/>
        <w:rPr>
          <w:rFonts w:hint="default" w:ascii="Times New Roman" w:hAnsi="Times New Roman" w:cs="Times New Roman"/>
        </w:rPr>
      </w:pPr>
      <w:r>
        <w:rPr>
          <w:rFonts w:hint="default" w:ascii="Times New Roman" w:hAnsi="Times New Roman" w:cs="Times New Roman"/>
        </w:rPr>
        <w:t>ECON1150-005</w:t>
      </w:r>
    </w:p>
    <w:p>
      <w:pPr>
        <w:jc w:val="center"/>
        <w:rPr>
          <w:rFonts w:hint="default" w:ascii="Times New Roman" w:hAnsi="Times New Roman" w:cs="Times New Roman"/>
        </w:rPr>
      </w:pPr>
      <w:r>
        <w:rPr>
          <w:rFonts w:hint="default" w:ascii="Times New Roman" w:hAnsi="Times New Roman" w:cs="Times New Roman"/>
        </w:rPr>
        <w:t>Principles of Microeconomics</w:t>
      </w:r>
    </w:p>
    <w:p>
      <w:pPr>
        <w:jc w:val="center"/>
        <w:rPr>
          <w:rFonts w:hint="default" w:ascii="Times New Roman" w:hAnsi="Times New Roman" w:cs="Times New Roman"/>
        </w:rPr>
      </w:pPr>
      <w:r>
        <w:rPr>
          <w:rFonts w:hint="default" w:ascii="Times New Roman" w:hAnsi="Times New Roman" w:cs="Times New Roman"/>
        </w:rPr>
        <w:t>Assignment #</w:t>
      </w:r>
      <w:r>
        <w:rPr>
          <w:rFonts w:hint="default" w:ascii="Times New Roman" w:hAnsi="Times New Roman" w:cs="Times New Roman"/>
          <w:lang w:val="en-CA"/>
        </w:rPr>
        <w:t>4</w:t>
      </w:r>
      <w:r>
        <w:rPr>
          <w:rFonts w:hint="default" w:ascii="Times New Roman" w:hAnsi="Times New Roman" w:cs="Times New Roman"/>
        </w:rPr>
        <w:t xml:space="preserve"> </w:t>
      </w:r>
    </w:p>
    <w:p>
      <w:pPr>
        <w:jc w:val="center"/>
        <w:rPr>
          <w:rFonts w:hint="default" w:ascii="Times New Roman" w:hAnsi="Times New Roman" w:eastAsia="Times New Roman" w:cs="Times New Roman"/>
          <w:color w:val="000000"/>
          <w:sz w:val="24"/>
        </w:rPr>
      </w:pPr>
      <w:r>
        <w:rPr>
          <w:rFonts w:hint="default" w:ascii="Times New Roman" w:hAnsi="Times New Roman" w:cs="Times New Roman"/>
          <w:lang w:val="en-CA"/>
        </w:rPr>
        <w:t>Students: Dawu, Kajol, Hug Nam Le</w:t>
      </w:r>
    </w:p>
    <w:p>
      <w:pPr>
        <w:spacing w:beforeLines="0" w:afterLines="0"/>
        <w:jc w:val="left"/>
        <w:rPr>
          <w:rFonts w:hint="default" w:ascii="Times New Roman" w:hAnsi="Times New Roman" w:eastAsia="Times New Roman" w:cs="Times New Roman"/>
          <w:color w:val="000000"/>
          <w:sz w:val="24"/>
        </w:rPr>
      </w:pPr>
      <w:r>
        <w:rPr>
          <w:rFonts w:hint="default" w:ascii="Times New Roman" w:hAnsi="Times New Roman" w:eastAsia="Times New Roman" w:cs="Times New Roman"/>
          <w:color w:val="000000"/>
          <w:sz w:val="24"/>
        </w:rPr>
        <w:t xml:space="preserve"> </w:t>
      </w:r>
    </w:p>
    <w:p>
      <w:pPr>
        <w:spacing w:beforeLines="0" w:afterLines="0"/>
        <w:jc w:val="left"/>
        <w:rPr>
          <w:rFonts w:hint="default" w:ascii="Times New Roman" w:hAnsi="Times New Roman" w:eastAsia="Times New Roman"/>
          <w:color w:val="000000"/>
          <w:sz w:val="24"/>
        </w:rPr>
      </w:pPr>
    </w:p>
    <w:p>
      <w:pPr>
        <w:spacing w:beforeLines="0" w:afterLines="0"/>
        <w:jc w:val="left"/>
        <w:rPr>
          <w:rFonts w:hint="default" w:ascii="Times New Roman" w:hAnsi="Times New Roman" w:eastAsia="Times New Roman"/>
          <w:color w:val="000000"/>
          <w:sz w:val="24"/>
        </w:rPr>
      </w:pPr>
      <w:r>
        <w:rPr>
          <w:rFonts w:hint="default" w:ascii="Times New Roman" w:hAnsi="Times New Roman" w:eastAsia="Times New Roman"/>
          <w:color w:val="000000"/>
          <w:sz w:val="24"/>
        </w:rPr>
        <w:t xml:space="preserve"> </w:t>
      </w:r>
    </w:p>
    <w:p>
      <w:pPr>
        <w:numPr>
          <w:ilvl w:val="0"/>
          <w:numId w:val="1"/>
        </w:numPr>
        <w:spacing w:beforeLines="0"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rPr>
        <w:t xml:space="preserve">Chapter 8, Problem #6. </w:t>
      </w:r>
    </w:p>
    <w:p>
      <w:pPr>
        <w:numPr>
          <w:ilvl w:val="0"/>
          <w:numId w:val="2"/>
        </w:numPr>
        <w:spacing w:beforeLines="0" w:after="160" w:afterLines="0" w:line="259" w:lineRule="auto"/>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The level of output = average product of each labor x labor = 30 x 20 =60</w:t>
      </w:r>
      <w:r>
        <w:rPr>
          <w:rFonts w:hint="eastAsia" w:ascii="Times New Roman" w:hAnsi="Times New Roman" w:eastAsia="SimSun"/>
          <w:color w:val="000000"/>
          <w:sz w:val="23"/>
          <w:lang w:val="en-US" w:eastAsia="zh-CN"/>
        </w:rPr>
        <w:t>0</w:t>
      </w:r>
      <w:bookmarkStart w:id="0" w:name="_GoBack"/>
      <w:bookmarkEnd w:id="0"/>
    </w:p>
    <w:p>
      <w:pPr>
        <w:numPr>
          <w:ilvl w:val="0"/>
          <w:numId w:val="0"/>
        </w:numPr>
        <w:spacing w:beforeLines="0" w:after="160" w:afterLines="0" w:line="259" w:lineRule="auto"/>
        <w:jc w:val="left"/>
        <w:rPr>
          <w:rFonts w:hint="default" w:ascii="Times New Roman" w:hAnsi="Times New Roman" w:eastAsia="Times New Roman"/>
          <w:color w:val="000000"/>
          <w:sz w:val="23"/>
          <w:lang w:val="en-CA"/>
        </w:rPr>
      </w:pPr>
      <w:r>
        <w:drawing>
          <wp:inline distT="0" distB="0" distL="114300" distR="114300">
            <wp:extent cx="4548505" cy="3585210"/>
            <wp:effectExtent l="0" t="0" r="444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548505" cy="3585210"/>
                    </a:xfrm>
                    <a:prstGeom prst="rect">
                      <a:avLst/>
                    </a:prstGeom>
                    <a:noFill/>
                    <a:ln>
                      <a:noFill/>
                    </a:ln>
                  </pic:spPr>
                </pic:pic>
              </a:graphicData>
            </a:graphic>
          </wp:inline>
        </w:drawing>
      </w:r>
    </w:p>
    <w:p>
      <w:pPr>
        <w:numPr>
          <w:ilvl w:val="0"/>
          <w:numId w:val="2"/>
        </w:numPr>
        <w:spacing w:beforeLines="0" w:after="160" w:afterLines="0" w:line="259" w:lineRule="auto"/>
        <w:ind w:left="0" w:leftChars="0" w:firstLine="0" w:firstLine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At this point, MP</w:t>
      </w:r>
      <w:r>
        <w:rPr>
          <w:rFonts w:hint="default" w:ascii="Times New Roman" w:hAnsi="Times New Roman" w:eastAsia="Times New Roman"/>
          <w:color w:val="000000"/>
          <w:sz w:val="23"/>
          <w:vertAlign w:val="subscript"/>
          <w:lang w:val="en-CA"/>
        </w:rPr>
        <w:t xml:space="preserve">L </w:t>
      </w:r>
      <w:r>
        <w:rPr>
          <w:rFonts w:hint="default" w:ascii="Times New Roman" w:hAnsi="Times New Roman" w:eastAsia="Times New Roman"/>
          <w:color w:val="000000"/>
          <w:sz w:val="23"/>
          <w:vertAlign w:val="baseline"/>
          <w:lang w:val="en-CA"/>
        </w:rPr>
        <w:t>= 50 &gt; AP</w:t>
      </w:r>
      <w:r>
        <w:rPr>
          <w:rFonts w:hint="default" w:ascii="Times New Roman" w:hAnsi="Times New Roman" w:eastAsia="Times New Roman"/>
          <w:color w:val="000000"/>
          <w:sz w:val="23"/>
          <w:vertAlign w:val="subscript"/>
          <w:lang w:val="en-CA"/>
        </w:rPr>
        <w:t xml:space="preserve">L </w:t>
      </w:r>
      <w:r>
        <w:rPr>
          <w:rFonts w:hint="default" w:ascii="Times New Roman" w:hAnsi="Times New Roman" w:eastAsia="Times New Roman"/>
          <w:color w:val="000000"/>
          <w:sz w:val="23"/>
          <w:vertAlign w:val="baseline"/>
          <w:lang w:val="en-CA"/>
        </w:rPr>
        <w:t xml:space="preserve">=30, the firm should keep producing(some where in stage 1 or 2, but before the interception point of stage 2). </w:t>
      </w:r>
    </w:p>
    <w:p>
      <w:pPr>
        <w:numPr>
          <w:ilvl w:val="0"/>
          <w:numId w:val="0"/>
        </w:numPr>
        <w:spacing w:beforeLines="0" w:after="160" w:afterLines="0" w:line="259" w:lineRule="auto"/>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So we can not know the MC curve is upward or downward.</w:t>
      </w:r>
    </w:p>
    <w:p>
      <w:pPr>
        <w:numPr>
          <w:ilvl w:val="0"/>
          <w:numId w:val="2"/>
        </w:numPr>
        <w:spacing w:beforeLines="0" w:after="160" w:afterLines="0" w:line="259" w:lineRule="auto"/>
        <w:ind w:left="0" w:leftChars="0" w:firstLine="0" w:firstLine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We know that the MP</w:t>
      </w:r>
      <w:r>
        <w:rPr>
          <w:rFonts w:hint="default" w:ascii="Times New Roman" w:hAnsi="Times New Roman" w:eastAsia="Times New Roman"/>
          <w:color w:val="000000"/>
          <w:sz w:val="23"/>
          <w:vertAlign w:val="subscript"/>
          <w:lang w:val="en-CA"/>
        </w:rPr>
        <w:t>L</w:t>
      </w:r>
      <w:r>
        <w:rPr>
          <w:rFonts w:hint="default" w:ascii="Times New Roman" w:hAnsi="Times New Roman" w:eastAsia="Times New Roman"/>
          <w:color w:val="000000"/>
          <w:sz w:val="23"/>
          <w:vertAlign w:val="baseline"/>
          <w:lang w:val="en-CA"/>
        </w:rPr>
        <w:t>, AP</w:t>
      </w:r>
      <w:r>
        <w:rPr>
          <w:rFonts w:hint="default" w:ascii="Times New Roman" w:hAnsi="Times New Roman" w:eastAsia="Times New Roman"/>
          <w:color w:val="000000"/>
          <w:sz w:val="23"/>
          <w:vertAlign w:val="subscript"/>
          <w:lang w:val="en-CA"/>
        </w:rPr>
        <w:t>L</w:t>
      </w:r>
      <w:r>
        <w:rPr>
          <w:rFonts w:hint="default" w:ascii="Times New Roman" w:hAnsi="Times New Roman" w:eastAsia="Times New Roman"/>
          <w:color w:val="000000"/>
          <w:sz w:val="23"/>
          <w:vertAlign w:val="baseline"/>
          <w:lang w:val="en-CA"/>
        </w:rPr>
        <w:t xml:space="preserve"> curves and MC, AVC curves are </w:t>
      </w:r>
      <w:r>
        <w:rPr>
          <w:rFonts w:hint="default" w:ascii="Times New Roman" w:hAnsi="Times New Roman" w:eastAsia="Times New Roman"/>
          <w:color w:val="000000"/>
          <w:sz w:val="23"/>
          <w:vertAlign w:val="baseline"/>
          <w:lang w:val="en-US"/>
        </w:rPr>
        <w:t xml:space="preserve">have a </w:t>
      </w:r>
      <w:r>
        <w:rPr>
          <w:rFonts w:hint="default" w:ascii="Times New Roman" w:hAnsi="Times New Roman" w:eastAsia="Times New Roman"/>
          <w:color w:val="000000"/>
          <w:sz w:val="23"/>
          <w:vertAlign w:val="baseline"/>
          <w:lang w:val="en-CA"/>
        </w:rPr>
        <w:t>inverse relationship, and the firm has not reach</w:t>
      </w:r>
      <w:r>
        <w:rPr>
          <w:rFonts w:hint="default" w:ascii="Times New Roman" w:hAnsi="Times New Roman" w:eastAsia="Times New Roman"/>
          <w:color w:val="000000"/>
          <w:sz w:val="23"/>
          <w:vertAlign w:val="baseline"/>
          <w:lang w:val="en-US"/>
        </w:rPr>
        <w:t>ed</w:t>
      </w:r>
      <w:r>
        <w:rPr>
          <w:rFonts w:hint="default" w:ascii="Times New Roman" w:hAnsi="Times New Roman" w:eastAsia="Times New Roman"/>
          <w:color w:val="000000"/>
          <w:sz w:val="23"/>
          <w:vertAlign w:val="baseline"/>
          <w:lang w:val="en-CA"/>
        </w:rPr>
        <w:t xml:space="preserve"> the point where </w:t>
      </w:r>
      <w:r>
        <w:rPr>
          <w:rFonts w:hint="default" w:ascii="Times New Roman" w:hAnsi="Times New Roman" w:eastAsia="Times New Roman"/>
          <w:color w:val="000000"/>
          <w:sz w:val="23"/>
          <w:lang w:val="en-CA"/>
        </w:rPr>
        <w:t>MP</w:t>
      </w:r>
      <w:r>
        <w:rPr>
          <w:rFonts w:hint="default" w:ascii="Times New Roman" w:hAnsi="Times New Roman" w:eastAsia="Times New Roman"/>
          <w:color w:val="000000"/>
          <w:sz w:val="23"/>
          <w:vertAlign w:val="subscript"/>
          <w:lang w:val="en-CA"/>
        </w:rPr>
        <w:t xml:space="preserve">L </w:t>
      </w:r>
      <w:r>
        <w:rPr>
          <w:rFonts w:hint="default" w:ascii="Times New Roman" w:hAnsi="Times New Roman" w:eastAsia="Times New Roman"/>
          <w:color w:val="000000"/>
          <w:sz w:val="23"/>
          <w:vertAlign w:val="baseline"/>
          <w:lang w:val="en-CA"/>
        </w:rPr>
        <w:t>and AP</w:t>
      </w:r>
      <w:r>
        <w:rPr>
          <w:rFonts w:hint="default" w:ascii="Times New Roman" w:hAnsi="Times New Roman" w:eastAsia="Times New Roman"/>
          <w:color w:val="000000"/>
          <w:sz w:val="23"/>
          <w:vertAlign w:val="subscript"/>
          <w:lang w:val="en-CA"/>
        </w:rPr>
        <w:t xml:space="preserve">L </w:t>
      </w:r>
      <w:r>
        <w:rPr>
          <w:rFonts w:hint="default" w:ascii="Times New Roman" w:hAnsi="Times New Roman" w:eastAsia="Times New Roman"/>
          <w:color w:val="000000"/>
          <w:sz w:val="23"/>
          <w:vertAlign w:val="baseline"/>
          <w:lang w:val="en-CA"/>
        </w:rPr>
        <w:t>intercept yet</w:t>
      </w:r>
      <w:r>
        <w:rPr>
          <w:rFonts w:hint="default" w:ascii="Times New Roman" w:hAnsi="Times New Roman" w:eastAsia="Times New Roman"/>
          <w:color w:val="000000"/>
          <w:sz w:val="23"/>
          <w:vertAlign w:val="baseline"/>
          <w:lang w:val="en-US"/>
        </w:rPr>
        <w:t>(min AVC  point)</w:t>
      </w:r>
      <w:r>
        <w:rPr>
          <w:rFonts w:hint="default" w:ascii="Times New Roman" w:hAnsi="Times New Roman" w:eastAsia="Times New Roman"/>
          <w:color w:val="000000"/>
          <w:sz w:val="23"/>
          <w:vertAlign w:val="baseline"/>
          <w:lang w:val="en-CA"/>
        </w:rPr>
        <w:t xml:space="preserve">. As we can see from the graph, the AVC curve is decreasing. </w:t>
      </w:r>
    </w:p>
    <w:p>
      <w:pPr>
        <w:spacing w:beforeLines="0"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 xml:space="preserve"> </w:t>
      </w:r>
    </w:p>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2. Chapter 8, Problem #8. </w:t>
      </w:r>
    </w:p>
    <w:p>
      <w:pPr>
        <w:spacing w:beforeLines="0"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a. False, average product is increasing when marginal product is MORE than the average product.</w:t>
      </w:r>
    </w:p>
    <w:p>
      <w:pPr>
        <w:spacing w:beforeLines="0"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 xml:space="preserve">b. False, average product is positive when total product is positive even if the marginal product is negative.  </w:t>
      </w:r>
    </w:p>
    <w:p>
      <w:pPr>
        <w:spacing w:beforeLines="0"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 xml:space="preserve">c. False, if average product is positive, but marginal product is negative, total product is still decreasing. </w:t>
      </w:r>
    </w:p>
    <w:p>
      <w:pPr>
        <w:spacing w:beforeLines="0"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 xml:space="preserve">d. False, if total product is increasing, marginal product can still be decreasing, marginal product only needs to remain positive. </w:t>
      </w:r>
    </w:p>
    <w:p>
      <w:pPr>
        <w:spacing w:beforeLines="0"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 xml:space="preserve">e. False, even when marginal product start to fall below average product, as long as the marginal product remains positive, total product is increasing. </w:t>
      </w:r>
    </w:p>
    <w:p>
      <w:pPr>
        <w:spacing w:beforeLines="0" w:afterLines="0"/>
        <w:jc w:val="left"/>
        <w:rPr>
          <w:rFonts w:hint="default" w:ascii="Times New Roman" w:hAnsi="Times New Roman" w:eastAsia="Times New Roman"/>
          <w:color w:val="000000"/>
          <w:sz w:val="23"/>
          <w:lang w:val="en-CA"/>
        </w:rPr>
      </w:pPr>
    </w:p>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3. Chapter 9, Problem #2. </w:t>
      </w:r>
    </w:p>
    <w:p>
      <w:pPr>
        <w:spacing w:beforeLines="0" w:afterLines="0"/>
        <w:jc w:val="left"/>
        <w:rPr>
          <w:rFonts w:hint="default" w:ascii="Times New Roman" w:hAnsi="Times New Roman" w:eastAsia="Times New Roman"/>
          <w:color w:val="000000"/>
          <w:sz w:val="23"/>
        </w:rPr>
      </w:pPr>
    </w:p>
    <w:p>
      <w:pPr>
        <w:spacing w:beforeLines="0"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Marginal cost (the cost of the 1000</w:t>
      </w:r>
      <w:r>
        <w:rPr>
          <w:rFonts w:hint="default" w:ascii="Times New Roman" w:hAnsi="Times New Roman" w:eastAsia="Times New Roman"/>
          <w:color w:val="000000"/>
          <w:sz w:val="23"/>
          <w:vertAlign w:val="superscript"/>
          <w:lang w:val="en-CA"/>
        </w:rPr>
        <w:t>th</w:t>
      </w:r>
      <w:r>
        <w:rPr>
          <w:rFonts w:hint="default" w:ascii="Times New Roman" w:hAnsi="Times New Roman" w:eastAsia="Times New Roman"/>
          <w:color w:val="000000"/>
          <w:sz w:val="23"/>
          <w:lang w:val="en-CA"/>
        </w:rPr>
        <w:t xml:space="preserve"> box) = TC of 1000box - TC of the first 999 box</w:t>
      </w:r>
    </w:p>
    <w:p>
      <w:pPr>
        <w:spacing w:beforeLines="0" w:afterLines="0"/>
        <w:ind w:firstLine="3910" w:firstLineChars="170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=$1.01 x 1000 - $1.0 x 999 = $11</w:t>
      </w:r>
    </w:p>
    <w:p>
      <w:pPr>
        <w:spacing w:beforeLines="0"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Jean only offers $5 (revenue of the 1000</w:t>
      </w:r>
      <w:r>
        <w:rPr>
          <w:rFonts w:hint="default" w:ascii="Times New Roman" w:hAnsi="Times New Roman" w:eastAsia="Times New Roman"/>
          <w:color w:val="000000"/>
          <w:sz w:val="23"/>
          <w:vertAlign w:val="superscript"/>
          <w:lang w:val="en-CA"/>
        </w:rPr>
        <w:t>th</w:t>
      </w:r>
      <w:r>
        <w:rPr>
          <w:rFonts w:hint="default" w:ascii="Times New Roman" w:hAnsi="Times New Roman" w:eastAsia="Times New Roman"/>
          <w:color w:val="000000"/>
          <w:sz w:val="23"/>
          <w:lang w:val="en-CA"/>
        </w:rPr>
        <w:t xml:space="preserve"> box), so the 1000</w:t>
      </w:r>
      <w:r>
        <w:rPr>
          <w:rFonts w:hint="default" w:ascii="Times New Roman" w:hAnsi="Times New Roman" w:eastAsia="Times New Roman"/>
          <w:color w:val="000000"/>
          <w:sz w:val="23"/>
          <w:vertAlign w:val="superscript"/>
          <w:lang w:val="en-CA"/>
        </w:rPr>
        <w:t>th</w:t>
      </w:r>
      <w:r>
        <w:rPr>
          <w:rFonts w:hint="default" w:ascii="Times New Roman" w:hAnsi="Times New Roman" w:eastAsia="Times New Roman"/>
          <w:color w:val="000000"/>
          <w:sz w:val="23"/>
          <w:lang w:val="en-CA"/>
        </w:rPr>
        <w:t xml:space="preserve"> box will have a negative profit.</w:t>
      </w:r>
    </w:p>
    <w:p>
      <w:pPr>
        <w:spacing w:beforeLines="0"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 xml:space="preserve">So, I should not accept his offer. </w:t>
      </w:r>
    </w:p>
    <w:p>
      <w:pPr>
        <w:spacing w:beforeLines="0" w:afterLines="0"/>
        <w:jc w:val="left"/>
        <w:rPr>
          <w:rFonts w:hint="default" w:ascii="Times New Roman" w:hAnsi="Times New Roman" w:eastAsia="Times New Roman"/>
          <w:color w:val="000000"/>
          <w:sz w:val="23"/>
          <w:lang w:val="en-CA"/>
        </w:rPr>
      </w:pPr>
    </w:p>
    <w:p>
      <w:pPr>
        <w:numPr>
          <w:ilvl w:val="0"/>
          <w:numId w:val="3"/>
        </w:numPr>
        <w:spacing w:beforeLines="0" w:after="303"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rPr>
        <w:t xml:space="preserve">Chapter 9, Problem #14. </w:t>
      </w:r>
    </w:p>
    <w:p>
      <w:pPr>
        <w:numPr>
          <w:ilvl w:val="0"/>
          <w:numId w:val="0"/>
        </w:numPr>
        <w:spacing w:beforeLines="0" w:after="303" w:afterLines="0"/>
        <w:jc w:val="left"/>
        <w:rPr>
          <w:rFonts w:hint="default" w:ascii="Times New Roman" w:hAnsi="Times New Roman" w:eastAsia="Times New Roman"/>
          <w:color w:val="000000"/>
          <w:sz w:val="23"/>
          <w:lang w:val="en-CA"/>
        </w:rPr>
      </w:pPr>
      <w:r>
        <w:drawing>
          <wp:inline distT="0" distB="0" distL="114300" distR="114300">
            <wp:extent cx="4135755" cy="2686685"/>
            <wp:effectExtent l="0" t="0" r="1714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35755" cy="2686685"/>
                    </a:xfrm>
                    <a:prstGeom prst="rect">
                      <a:avLst/>
                    </a:prstGeom>
                    <a:noFill/>
                    <a:ln>
                      <a:noFill/>
                    </a:ln>
                  </pic:spPr>
                </pic:pic>
              </a:graphicData>
            </a:graphic>
          </wp:inline>
        </w:drawing>
      </w:r>
    </w:p>
    <w:p>
      <w:pPr>
        <w:numPr>
          <w:ilvl w:val="0"/>
          <w:numId w:val="4"/>
        </w:numPr>
        <w:spacing w:beforeLines="0" w:after="303"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FC = TC-TVC = ATCxQ - AVCxQ = $50x100 - $40x100 = $1000</w:t>
      </w:r>
    </w:p>
    <w:p>
      <w:pPr>
        <w:numPr>
          <w:ilvl w:val="0"/>
          <w:numId w:val="4"/>
        </w:numPr>
        <w:spacing w:beforeLines="0" w:after="303"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Profit = TR - TC = PxQ - ATCxQ = $60x100 - $50x100 = $1000</w:t>
      </w:r>
    </w:p>
    <w:p>
      <w:pPr>
        <w:numPr>
          <w:ilvl w:val="0"/>
          <w:numId w:val="4"/>
        </w:numPr>
        <w:spacing w:beforeLines="0" w:after="303"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Rent = (P-AVC)xQ = ($60 - $40)x100 = $2000</w:t>
      </w:r>
    </w:p>
    <w:p>
      <w:pPr>
        <w:numPr>
          <w:ilvl w:val="0"/>
          <w:numId w:val="0"/>
        </w:numPr>
        <w:spacing w:beforeLines="0" w:after="303" w:afterLines="0"/>
        <w:ind w:firstLine="420" w:firstLine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Or Rent = FC +Profit = $1000+$1000=$2000</w:t>
      </w:r>
    </w:p>
    <w:p>
      <w:pPr>
        <w:numPr>
          <w:ilvl w:val="0"/>
          <w:numId w:val="4"/>
        </w:numPr>
        <w:spacing w:beforeLines="0" w:after="303" w:afterLines="0"/>
        <w:ind w:left="0" w:leftChars="0" w:firstLine="0" w:firstLine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No. ATC is at minimum when ATC curve and MC curve intercept. If the firm is producing at minimum ATC, then MC = ATC=$50. But the firm is maximizing profit, that means MC = P = $60. So the firm is not producing where the ATC at minimum.</w:t>
      </w:r>
    </w:p>
    <w:p>
      <w:pPr>
        <w:numPr>
          <w:ilvl w:val="0"/>
          <w:numId w:val="4"/>
        </w:numPr>
        <w:spacing w:beforeLines="0" w:after="303" w:afterLines="0"/>
        <w:ind w:left="0" w:leftChars="0" w:firstLine="0" w:firstLineChars="0"/>
        <w:jc w:val="left"/>
        <w:rPr>
          <w:rFonts w:hint="default" w:ascii="Times New Roman" w:hAnsi="Times New Roman" w:eastAsia="Times New Roman"/>
          <w:color w:val="000000"/>
          <w:sz w:val="23"/>
          <w:lang w:val="en-US"/>
        </w:rPr>
      </w:pPr>
      <w:r>
        <w:rPr>
          <w:rFonts w:hint="default" w:ascii="Times New Roman" w:hAnsi="Times New Roman" w:eastAsia="Times New Roman"/>
          <w:color w:val="000000"/>
          <w:sz w:val="23"/>
          <w:lang w:val="en-CA"/>
        </w:rPr>
        <w:t>The firm is maximizing profit ==&gt; MC= Prize = $60</w:t>
      </w:r>
    </w:p>
    <w:p>
      <w:pPr>
        <w:numPr>
          <w:ilvl w:val="0"/>
          <w:numId w:val="0"/>
        </w:numPr>
        <w:spacing w:beforeLines="0" w:after="303" w:afterLines="0"/>
        <w:ind w:leftChars="0"/>
        <w:jc w:val="left"/>
        <w:rPr>
          <w:rFonts w:hint="default" w:ascii="Times New Roman" w:hAnsi="Times New Roman" w:eastAsia="Times New Roman"/>
          <w:color w:val="000000"/>
          <w:sz w:val="23"/>
          <w:lang w:val="en-US"/>
        </w:rPr>
      </w:pPr>
    </w:p>
    <w:p>
      <w:pPr>
        <w:numPr>
          <w:ilvl w:val="0"/>
          <w:numId w:val="3"/>
        </w:numPr>
        <w:spacing w:beforeLines="0" w:after="303" w:afterLines="0"/>
        <w:ind w:left="0" w:leftChars="0" w:firstLine="0" w:firstLine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rPr>
        <w:t xml:space="preserve">Chapter 9, Problem #20. </w:t>
      </w:r>
    </w:p>
    <w:p>
      <w:pPr>
        <w:numPr>
          <w:ilvl w:val="0"/>
          <w:numId w:val="5"/>
        </w:numPr>
        <w:spacing w:beforeLines="0" w:after="303" w:afterLines="0"/>
        <w:ind w:left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From a community point of view, when any local firm makes a loss, it doesn’t really mean anything to the community. But it is not a positive c</w:t>
      </w:r>
      <w:r>
        <w:rPr>
          <w:rFonts w:hint="default" w:ascii="Times New Roman" w:hAnsi="Times New Roman" w:eastAsia="Times New Roman"/>
          <w:color w:val="000000"/>
          <w:sz w:val="23"/>
          <w:lang w:val="en-US"/>
        </w:rPr>
        <w:t>ontribution</w:t>
      </w:r>
      <w:r>
        <w:rPr>
          <w:rFonts w:hint="default" w:ascii="Times New Roman" w:hAnsi="Times New Roman" w:eastAsia="Times New Roman"/>
          <w:color w:val="000000"/>
          <w:sz w:val="23"/>
          <w:lang w:val="en-CA"/>
        </w:rPr>
        <w:t xml:space="preserve"> to the community, when the firm is making a loss, some firms (sponsors) will leave the market, thus decrease the amount of concerts/music festivals being held for the community. </w:t>
      </w:r>
    </w:p>
    <w:p>
      <w:pPr>
        <w:numPr>
          <w:ilvl w:val="0"/>
          <w:numId w:val="5"/>
        </w:numPr>
        <w:spacing w:beforeLines="0" w:after="303" w:afterLines="0"/>
        <w:ind w:leftChars="0"/>
        <w:jc w:val="left"/>
        <w:rPr>
          <w:rFonts w:hint="default" w:ascii="Times New Roman" w:hAnsi="Times New Roman" w:eastAsia="Times New Roman"/>
          <w:color w:val="000000"/>
          <w:sz w:val="23"/>
          <w:lang w:val="en-US"/>
        </w:rPr>
      </w:pPr>
      <w:r>
        <w:rPr>
          <w:rFonts w:hint="eastAsia" w:ascii="Times New Roman" w:hAnsi="Times New Roman" w:eastAsia="SimSun"/>
          <w:color w:val="000000"/>
          <w:sz w:val="23"/>
          <w:lang w:val="en-US" w:eastAsia="zh-CN"/>
        </w:rPr>
        <w:t>No, this does not make economic sense. As the dance club doesn</w:t>
      </w:r>
      <w:r>
        <w:rPr>
          <w:rFonts w:hint="default" w:ascii="Times New Roman" w:hAnsi="Times New Roman" w:eastAsia="SimSun"/>
          <w:color w:val="000000"/>
          <w:sz w:val="23"/>
          <w:lang w:val="en-US" w:eastAsia="zh-CN"/>
        </w:rPr>
        <w:t>’</w:t>
      </w:r>
      <w:r>
        <w:rPr>
          <w:rFonts w:hint="eastAsia" w:ascii="Times New Roman" w:hAnsi="Times New Roman" w:eastAsia="SimSun"/>
          <w:color w:val="000000"/>
          <w:sz w:val="23"/>
          <w:lang w:val="en-US" w:eastAsia="zh-CN"/>
        </w:rPr>
        <w:t>t need to may the rent</w:t>
      </w:r>
      <w:r>
        <w:rPr>
          <w:rFonts w:hint="default" w:ascii="Times New Roman" w:hAnsi="Times New Roman" w:eastAsia="SimSun"/>
          <w:color w:val="000000"/>
          <w:sz w:val="23"/>
          <w:lang w:val="en-CA" w:eastAsia="zh-CN"/>
        </w:rPr>
        <w:t>, but the opportunity cost will go up. Therefore, AVC will go up, and profit will be back to zero again. Quantify (audience) will remain the same.</w:t>
      </w:r>
    </w:p>
    <w:p>
      <w:pPr>
        <w:numPr>
          <w:ilvl w:val="0"/>
          <w:numId w:val="0"/>
        </w:numPr>
        <w:spacing w:beforeLines="0" w:after="303" w:afterLines="0"/>
        <w:jc w:val="left"/>
        <w:rPr>
          <w:rFonts w:hint="default" w:ascii="Times New Roman" w:hAnsi="Times New Roman" w:eastAsia="Times New Roman"/>
          <w:color w:val="000000"/>
          <w:sz w:val="23"/>
          <w:lang w:val="en-US"/>
        </w:rPr>
      </w:pPr>
    </w:p>
    <w:p>
      <w:pPr>
        <w:numPr>
          <w:ilvl w:val="0"/>
          <w:numId w:val="3"/>
        </w:numPr>
        <w:spacing w:beforeLines="0" w:after="303" w:afterLines="0"/>
        <w:ind w:left="0" w:leftChars="0" w:firstLine="0" w:firstLineChar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Chapter 10, Problem #2. (For part (a), assume apples and peanuts are substitutes in consumption.) </w:t>
      </w:r>
    </w:p>
    <w:p>
      <w:pPr>
        <w:numPr>
          <w:ilvl w:val="0"/>
          <w:numId w:val="0"/>
        </w:numPr>
        <w:spacing w:beforeLines="0" w:after="303" w:afterLines="0"/>
        <w:ind w:leftChars="0"/>
        <w:jc w:val="left"/>
        <w:rPr>
          <w:rFonts w:hint="default" w:ascii="Times New Roman" w:hAnsi="Times New Roman" w:eastAsia="Times New Roman"/>
          <w:color w:val="000000"/>
          <w:sz w:val="23"/>
        </w:rPr>
      </w:pPr>
      <w:r>
        <w:drawing>
          <wp:inline distT="0" distB="0" distL="114300" distR="114300">
            <wp:extent cx="2555240" cy="1711960"/>
            <wp:effectExtent l="0" t="0" r="165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55240" cy="1711960"/>
                    </a:xfrm>
                    <a:prstGeom prst="rect">
                      <a:avLst/>
                    </a:prstGeom>
                    <a:noFill/>
                    <a:ln>
                      <a:noFill/>
                    </a:ln>
                  </pic:spPr>
                </pic:pic>
              </a:graphicData>
            </a:graphic>
          </wp:inline>
        </w:drawing>
      </w:r>
      <w:r>
        <w:drawing>
          <wp:inline distT="0" distB="0" distL="114300" distR="114300">
            <wp:extent cx="2551430" cy="1722755"/>
            <wp:effectExtent l="0" t="0" r="127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551430" cy="1722755"/>
                    </a:xfrm>
                    <a:prstGeom prst="rect">
                      <a:avLst/>
                    </a:prstGeom>
                    <a:noFill/>
                    <a:ln>
                      <a:noFill/>
                    </a:ln>
                  </pic:spPr>
                </pic:pic>
              </a:graphicData>
            </a:graphic>
          </wp:inline>
        </w:drawing>
      </w:r>
    </w:p>
    <w:p>
      <w:pPr>
        <w:numPr>
          <w:ilvl w:val="0"/>
          <w:numId w:val="6"/>
        </w:numPr>
        <w:spacing w:beforeLines="0" w:after="303" w:afterLines="0"/>
        <w:ind w:left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When the tax is added for apple, consumer’s price of apple will increase from P* to P</w:t>
      </w:r>
      <w:r>
        <w:rPr>
          <w:rFonts w:hint="default" w:ascii="Times New Roman" w:hAnsi="Times New Roman" w:eastAsia="Times New Roman"/>
          <w:color w:val="000000"/>
          <w:sz w:val="23"/>
          <w:vertAlign w:val="subscript"/>
          <w:lang w:val="en-CA"/>
        </w:rPr>
        <w:t>c</w:t>
      </w:r>
      <w:r>
        <w:rPr>
          <w:rFonts w:hint="default" w:ascii="Times New Roman" w:hAnsi="Times New Roman" w:eastAsia="Times New Roman"/>
          <w:color w:val="000000"/>
          <w:sz w:val="23"/>
          <w:vertAlign w:val="baseline"/>
          <w:lang w:val="en-CA"/>
        </w:rPr>
        <w:t>.</w:t>
      </w:r>
      <w:r>
        <w:rPr>
          <w:rFonts w:hint="default" w:ascii="Times New Roman" w:hAnsi="Times New Roman" w:eastAsia="Times New Roman"/>
          <w:color w:val="000000"/>
          <w:sz w:val="23"/>
          <w:lang w:val="en-CA"/>
        </w:rPr>
        <w:t xml:space="preserve">   As apples and peanuts are substitute, the demand of of peanuts will increase from D</w:t>
      </w:r>
      <w:r>
        <w:rPr>
          <w:rFonts w:hint="default" w:ascii="Times New Roman" w:hAnsi="Times New Roman" w:eastAsia="Times New Roman"/>
          <w:color w:val="000000"/>
          <w:sz w:val="23"/>
          <w:vertAlign w:val="subscript"/>
          <w:lang w:val="en-CA"/>
        </w:rPr>
        <w:t>1</w:t>
      </w:r>
      <w:r>
        <w:rPr>
          <w:rFonts w:hint="default" w:ascii="Times New Roman" w:hAnsi="Times New Roman" w:eastAsia="Times New Roman"/>
          <w:color w:val="000000"/>
          <w:sz w:val="23"/>
          <w:vertAlign w:val="baseline"/>
          <w:lang w:val="en-CA"/>
        </w:rPr>
        <w:t xml:space="preserve"> to D</w:t>
      </w:r>
      <w:r>
        <w:rPr>
          <w:rFonts w:hint="default" w:ascii="Times New Roman" w:hAnsi="Times New Roman" w:eastAsia="Times New Roman"/>
          <w:color w:val="000000"/>
          <w:sz w:val="23"/>
          <w:vertAlign w:val="subscript"/>
          <w:lang w:val="en-CA"/>
        </w:rPr>
        <w:t>2</w:t>
      </w:r>
      <w:r>
        <w:rPr>
          <w:rFonts w:hint="default" w:ascii="Times New Roman" w:hAnsi="Times New Roman" w:eastAsia="Times New Roman"/>
          <w:color w:val="000000"/>
          <w:sz w:val="23"/>
          <w:vertAlign w:val="baseline"/>
          <w:lang w:val="en-CA"/>
        </w:rPr>
        <w:t>, so the price of peanuts will increase from P</w:t>
      </w:r>
      <w:r>
        <w:rPr>
          <w:rFonts w:hint="default" w:ascii="Times New Roman" w:hAnsi="Times New Roman" w:eastAsia="Times New Roman"/>
          <w:color w:val="000000"/>
          <w:sz w:val="23"/>
          <w:vertAlign w:val="subscript"/>
          <w:lang w:val="en-CA"/>
        </w:rPr>
        <w:t>1</w:t>
      </w:r>
      <w:r>
        <w:rPr>
          <w:rFonts w:hint="default" w:ascii="Times New Roman" w:hAnsi="Times New Roman" w:eastAsia="Times New Roman"/>
          <w:color w:val="000000"/>
          <w:sz w:val="23"/>
          <w:vertAlign w:val="baseline"/>
          <w:lang w:val="en-CA"/>
        </w:rPr>
        <w:t xml:space="preserve"> to P</w:t>
      </w:r>
      <w:r>
        <w:rPr>
          <w:rFonts w:hint="default" w:ascii="Times New Roman" w:hAnsi="Times New Roman" w:eastAsia="Times New Roman"/>
          <w:color w:val="000000"/>
          <w:sz w:val="23"/>
          <w:vertAlign w:val="subscript"/>
          <w:lang w:val="en-CA"/>
        </w:rPr>
        <w:t>2</w:t>
      </w:r>
      <w:r>
        <w:rPr>
          <w:rFonts w:hint="default" w:ascii="Times New Roman" w:hAnsi="Times New Roman" w:eastAsia="Times New Roman"/>
          <w:color w:val="000000"/>
          <w:sz w:val="23"/>
          <w:vertAlign w:val="baseline"/>
          <w:lang w:val="en-CA"/>
        </w:rPr>
        <w:t>.</w:t>
      </w:r>
    </w:p>
    <w:p>
      <w:pPr>
        <w:numPr>
          <w:ilvl w:val="0"/>
          <w:numId w:val="6"/>
        </w:numPr>
        <w:spacing w:beforeLines="0" w:after="303" w:afterLines="0"/>
        <w:ind w:leftChars="0"/>
        <w:jc w:val="left"/>
        <w:rPr>
          <w:rFonts w:hint="default" w:ascii="Times New Roman" w:hAnsi="Times New Roman" w:eastAsia="Times New Roman"/>
          <w:color w:val="000000"/>
          <w:sz w:val="23"/>
          <w:lang w:val="en-CA"/>
        </w:rPr>
      </w:pPr>
      <w:r>
        <w:rPr>
          <w:rFonts w:hint="eastAsia" w:ascii="Times New Roman" w:hAnsi="Times New Roman" w:eastAsia="SimSun"/>
          <w:color w:val="000000"/>
          <w:sz w:val="23"/>
          <w:vertAlign w:val="baseline"/>
          <w:lang w:val="en-US" w:eastAsia="zh-CN"/>
        </w:rPr>
        <w:t>Price for the</w:t>
      </w:r>
      <w:r>
        <w:rPr>
          <w:rFonts w:hint="default" w:ascii="Times New Roman" w:hAnsi="Times New Roman" w:eastAsia="SimSun"/>
          <w:color w:val="000000"/>
          <w:sz w:val="23"/>
          <w:vertAlign w:val="baseline"/>
          <w:lang w:val="en-CA" w:eastAsia="zh-CN"/>
        </w:rPr>
        <w:t xml:space="preserve"> producer</w:t>
      </w:r>
      <w:r>
        <w:rPr>
          <w:rFonts w:hint="eastAsia" w:ascii="Times New Roman" w:hAnsi="Times New Roman" w:eastAsia="SimSun"/>
          <w:color w:val="000000"/>
          <w:sz w:val="23"/>
          <w:vertAlign w:val="baseline"/>
          <w:lang w:val="en-US" w:eastAsia="zh-CN"/>
        </w:rPr>
        <w:t xml:space="preserve"> has</w:t>
      </w:r>
      <w:r>
        <w:rPr>
          <w:rFonts w:hint="default" w:ascii="Times New Roman" w:hAnsi="Times New Roman" w:eastAsia="SimSun"/>
          <w:color w:val="000000"/>
          <w:sz w:val="23"/>
          <w:vertAlign w:val="baseline"/>
          <w:lang w:val="en-CA" w:eastAsia="zh-CN"/>
        </w:rPr>
        <w:t xml:space="preserve"> decreased to </w:t>
      </w:r>
      <w:r>
        <w:rPr>
          <w:rFonts w:hint="eastAsia" w:ascii="Times New Roman" w:hAnsi="Times New Roman" w:eastAsia="SimSun"/>
          <w:color w:val="000000"/>
          <w:sz w:val="23"/>
          <w:vertAlign w:val="baseline"/>
          <w:lang w:val="en-US" w:eastAsia="zh-CN"/>
        </w:rPr>
        <w:t>P</w:t>
      </w:r>
      <w:r>
        <w:rPr>
          <w:rFonts w:hint="eastAsia" w:ascii="Times New Roman" w:hAnsi="Times New Roman" w:eastAsia="SimSun"/>
          <w:color w:val="000000"/>
          <w:sz w:val="23"/>
          <w:vertAlign w:val="subscript"/>
          <w:lang w:val="en-US" w:eastAsia="zh-CN"/>
        </w:rPr>
        <w:t>p</w:t>
      </w:r>
      <w:r>
        <w:rPr>
          <w:rFonts w:hint="default" w:ascii="Times New Roman" w:hAnsi="Times New Roman" w:eastAsia="SimSun"/>
          <w:color w:val="000000"/>
          <w:sz w:val="23"/>
          <w:vertAlign w:val="baseline"/>
          <w:lang w:val="en-CA" w:eastAsia="zh-CN"/>
        </w:rPr>
        <w:t>. So t</w:t>
      </w:r>
      <w:r>
        <w:rPr>
          <w:rFonts w:hint="eastAsia" w:ascii="Times New Roman" w:hAnsi="Times New Roman" w:eastAsia="SimSun"/>
          <w:color w:val="000000"/>
          <w:sz w:val="23"/>
          <w:vertAlign w:val="baseline"/>
          <w:lang w:val="en-US" w:eastAsia="zh-CN"/>
        </w:rPr>
        <w:t>he value of apple tree decrease</w:t>
      </w:r>
      <w:r>
        <w:rPr>
          <w:rFonts w:hint="default" w:ascii="Times New Roman" w:hAnsi="Times New Roman" w:eastAsia="SimSun"/>
          <w:color w:val="000000"/>
          <w:sz w:val="23"/>
          <w:vertAlign w:val="baseline"/>
          <w:lang w:val="en-CA" w:eastAsia="zh-CN"/>
        </w:rPr>
        <w:t>s</w:t>
      </w:r>
      <w:r>
        <w:rPr>
          <w:rFonts w:hint="eastAsia" w:ascii="Times New Roman" w:hAnsi="Times New Roman" w:eastAsia="SimSun"/>
          <w:color w:val="000000"/>
          <w:sz w:val="23"/>
          <w:vertAlign w:val="baseline"/>
          <w:lang w:val="en-US" w:eastAsia="zh-CN"/>
        </w:rPr>
        <w:t xml:space="preserve">, </w:t>
      </w:r>
      <w:r>
        <w:rPr>
          <w:rFonts w:hint="default" w:ascii="Times New Roman" w:hAnsi="Times New Roman" w:eastAsia="SimSun"/>
          <w:color w:val="000000"/>
          <w:sz w:val="23"/>
          <w:vertAlign w:val="baseline"/>
          <w:lang w:val="en-CA" w:eastAsia="zh-CN"/>
        </w:rPr>
        <w:t xml:space="preserve">and </w:t>
      </w:r>
      <w:r>
        <w:rPr>
          <w:rFonts w:hint="eastAsia" w:ascii="Times New Roman" w:hAnsi="Times New Roman" w:eastAsia="SimSun"/>
          <w:color w:val="000000"/>
          <w:sz w:val="23"/>
          <w:vertAlign w:val="baseline"/>
          <w:lang w:val="en-US" w:eastAsia="zh-CN"/>
        </w:rPr>
        <w:t>it is not costless to remove the tree,</w:t>
      </w:r>
      <w:r>
        <w:rPr>
          <w:rFonts w:hint="default" w:ascii="Times New Roman" w:hAnsi="Times New Roman" w:eastAsia="SimSun"/>
          <w:color w:val="000000"/>
          <w:sz w:val="23"/>
          <w:vertAlign w:val="baseline"/>
          <w:lang w:val="en-CA" w:eastAsia="zh-CN"/>
        </w:rPr>
        <w:t>so</w:t>
      </w:r>
      <w:r>
        <w:rPr>
          <w:rFonts w:hint="eastAsia" w:ascii="Times New Roman" w:hAnsi="Times New Roman" w:eastAsia="SimSun"/>
          <w:color w:val="000000"/>
          <w:sz w:val="23"/>
          <w:vertAlign w:val="baseline"/>
          <w:lang w:val="en-US" w:eastAsia="zh-CN"/>
        </w:rPr>
        <w:t xml:space="preserve"> </w:t>
      </w:r>
      <w:r>
        <w:rPr>
          <w:rFonts w:hint="default" w:ascii="Times New Roman" w:hAnsi="Times New Roman" w:eastAsia="Times New Roman"/>
          <w:color w:val="000000"/>
          <w:sz w:val="23"/>
          <w:vertAlign w:val="baseline"/>
          <w:lang w:val="en-CA"/>
        </w:rPr>
        <w:t>the value of apple land will decrease.</w:t>
      </w:r>
    </w:p>
    <w:p>
      <w:pPr>
        <w:numPr>
          <w:ilvl w:val="0"/>
          <w:numId w:val="6"/>
        </w:numPr>
        <w:spacing w:beforeLines="0" w:after="303" w:afterLines="0"/>
        <w:ind w:left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vertAlign w:val="baseline"/>
          <w:lang w:val="en-CA"/>
        </w:rPr>
        <w:t xml:space="preserve">Since apples and peanuts are substitute, change in apple price will not effect the total demand of apples and peanuts. The value of general farm tractor will remain the same. </w:t>
      </w:r>
    </w:p>
    <w:p>
      <w:pPr>
        <w:numPr>
          <w:ilvl w:val="0"/>
          <w:numId w:val="6"/>
        </w:numPr>
        <w:spacing w:beforeLines="0" w:after="303" w:afterLines="0"/>
        <w:ind w:leftChars="0"/>
        <w:jc w:val="left"/>
        <w:rPr>
          <w:rFonts w:hint="default" w:ascii="Times New Roman" w:hAnsi="Times New Roman" w:eastAsia="Times New Roman"/>
          <w:color w:val="000000"/>
          <w:sz w:val="23"/>
          <w:lang w:val="en-US"/>
        </w:rPr>
      </w:pPr>
      <w:r>
        <w:rPr>
          <w:rFonts w:hint="default" w:ascii="Times New Roman" w:hAnsi="Times New Roman" w:eastAsia="Times New Roman"/>
          <w:color w:val="000000"/>
          <w:sz w:val="23"/>
          <w:vertAlign w:val="baseline"/>
          <w:lang w:val="en-CA"/>
        </w:rPr>
        <w:t>Specific apple growing equipment and apples are complement,</w:t>
      </w:r>
      <w:r>
        <w:rPr>
          <w:rFonts w:hint="default" w:ascii="Times New Roman" w:hAnsi="Times New Roman" w:eastAsia="Times New Roman"/>
          <w:color w:val="000000"/>
          <w:sz w:val="23"/>
          <w:vertAlign w:val="baseline"/>
          <w:lang w:val="en-US"/>
        </w:rPr>
        <w:t xml:space="preserve"> so the value of</w:t>
      </w:r>
      <w:r>
        <w:rPr>
          <w:rFonts w:hint="default" w:ascii="Times New Roman" w:hAnsi="Times New Roman" w:eastAsia="Times New Roman"/>
          <w:color w:val="000000"/>
          <w:sz w:val="23"/>
          <w:vertAlign w:val="baseline"/>
          <w:lang w:val="en-CA"/>
        </w:rPr>
        <w:t xml:space="preserve"> </w:t>
      </w:r>
      <w:r>
        <w:rPr>
          <w:rFonts w:hint="default" w:ascii="Times New Roman" w:hAnsi="Times New Roman" w:eastAsia="Times New Roman"/>
          <w:color w:val="000000"/>
          <w:sz w:val="23"/>
          <w:vertAlign w:val="baseline"/>
          <w:lang w:val="en-US"/>
        </w:rPr>
        <w:t xml:space="preserve">the equipment will go down. </w:t>
      </w:r>
    </w:p>
    <w:p>
      <w:pPr>
        <w:numPr>
          <w:ilvl w:val="0"/>
          <w:numId w:val="3"/>
        </w:numPr>
        <w:spacing w:beforeLines="0" w:after="303" w:afterLines="0"/>
        <w:ind w:left="0" w:leftChars="0" w:firstLine="0" w:firstLineChars="0"/>
        <w:jc w:val="left"/>
        <w:rPr>
          <w:rFonts w:hint="default" w:ascii="Times New Roman" w:hAnsi="Times New Roman" w:eastAsia="Times New Roman"/>
          <w:color w:val="000000"/>
          <w:sz w:val="23"/>
          <w:lang w:val="en-US"/>
        </w:rPr>
      </w:pPr>
      <w:r>
        <w:rPr>
          <w:rFonts w:hint="default" w:ascii="Times New Roman" w:hAnsi="Times New Roman" w:eastAsia="Times New Roman"/>
          <w:color w:val="000000"/>
          <w:sz w:val="23"/>
        </w:rPr>
        <w:t xml:space="preserve">Chapter 10, Problem #24. </w:t>
      </w:r>
    </w:p>
    <w:p>
      <w:pPr>
        <w:numPr>
          <w:ilvl w:val="0"/>
          <w:numId w:val="0"/>
        </w:numPr>
        <w:spacing w:beforeLines="0" w:after="303" w:afterLines="0" w:line="259" w:lineRule="auto"/>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a.</w:t>
      </w:r>
    </w:p>
    <w:p>
      <w:pPr>
        <w:numPr>
          <w:ilvl w:val="0"/>
          <w:numId w:val="0"/>
        </w:numPr>
        <w:spacing w:beforeLines="0" w:after="303" w:afterLines="0" w:line="259" w:lineRule="auto"/>
        <w:jc w:val="left"/>
        <w:rPr>
          <w:rFonts w:hint="default" w:ascii="Times New Roman" w:hAnsi="Times New Roman" w:eastAsia="Times New Roman"/>
          <w:color w:val="000000"/>
          <w:sz w:val="23"/>
          <w:lang w:val="en-CA"/>
        </w:rPr>
      </w:pPr>
      <w:r>
        <w:drawing>
          <wp:inline distT="0" distB="0" distL="114300" distR="114300">
            <wp:extent cx="2698115" cy="1656080"/>
            <wp:effectExtent l="0" t="0" r="698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698115" cy="1656080"/>
                    </a:xfrm>
                    <a:prstGeom prst="rect">
                      <a:avLst/>
                    </a:prstGeom>
                    <a:noFill/>
                    <a:ln>
                      <a:noFill/>
                    </a:ln>
                  </pic:spPr>
                </pic:pic>
              </a:graphicData>
            </a:graphic>
          </wp:inline>
        </w:drawing>
      </w:r>
    </w:p>
    <w:p>
      <w:pPr>
        <w:numPr>
          <w:ilvl w:val="0"/>
          <w:numId w:val="0"/>
        </w:numPr>
        <w:spacing w:beforeLines="0" w:after="303" w:afterLines="0"/>
        <w:jc w:val="left"/>
        <w:rPr>
          <w:rFonts w:hint="default" w:ascii="Times New Roman" w:hAnsi="Times New Roman" w:eastAsia="Times New Roman"/>
          <w:color w:val="000000"/>
          <w:sz w:val="23"/>
          <w:lang w:val="en-US"/>
        </w:rPr>
      </w:pPr>
      <w:r>
        <w:rPr>
          <w:rFonts w:hint="default" w:ascii="Times New Roman" w:hAnsi="Times New Roman" w:eastAsia="Times New Roman"/>
          <w:color w:val="000000"/>
          <w:sz w:val="23"/>
          <w:lang w:val="en-US"/>
        </w:rPr>
        <w:t xml:space="preserve">Because this industry is made up of identical firms, the supply curve is a horizontal line. Equilibrium price is P, quantity is Q. </w:t>
      </w:r>
    </w:p>
    <w:p>
      <w:pPr>
        <w:numPr>
          <w:ilvl w:val="0"/>
          <w:numId w:val="0"/>
        </w:numPr>
        <w:spacing w:beforeLines="0" w:after="303"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b.</w:t>
      </w:r>
    </w:p>
    <w:p>
      <w:pPr>
        <w:numPr>
          <w:ilvl w:val="0"/>
          <w:numId w:val="0"/>
        </w:numPr>
        <w:spacing w:beforeLines="0" w:after="303" w:afterLines="0"/>
        <w:jc w:val="left"/>
        <w:rPr>
          <w:rFonts w:hint="default" w:ascii="Times New Roman" w:hAnsi="Times New Roman" w:eastAsia="Times New Roman"/>
          <w:color w:val="000000"/>
          <w:sz w:val="23"/>
          <w:lang w:val="en-CA"/>
        </w:rPr>
      </w:pPr>
      <w:r>
        <w:drawing>
          <wp:inline distT="0" distB="0" distL="114300" distR="114300">
            <wp:extent cx="2899410" cy="1480185"/>
            <wp:effectExtent l="0" t="0" r="1524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2899410" cy="1480185"/>
                    </a:xfrm>
                    <a:prstGeom prst="rect">
                      <a:avLst/>
                    </a:prstGeom>
                    <a:noFill/>
                    <a:ln>
                      <a:noFill/>
                    </a:ln>
                  </pic:spPr>
                </pic:pic>
              </a:graphicData>
            </a:graphic>
          </wp:inline>
        </w:drawing>
      </w:r>
    </w:p>
    <w:p>
      <w:pPr>
        <w:numPr>
          <w:ilvl w:val="0"/>
          <w:numId w:val="0"/>
        </w:numPr>
        <w:spacing w:beforeLines="0" w:after="303" w:afterLines="0"/>
        <w:jc w:val="left"/>
        <w:rPr>
          <w:rFonts w:hint="default" w:ascii="Times New Roman" w:hAnsi="Times New Roman" w:eastAsia="Times New Roman"/>
          <w:color w:val="000000"/>
          <w:sz w:val="23"/>
          <w:lang w:val="en-US"/>
        </w:rPr>
      </w:pPr>
      <w:r>
        <w:rPr>
          <w:rFonts w:hint="default" w:ascii="Times New Roman" w:hAnsi="Times New Roman" w:eastAsia="Times New Roman"/>
          <w:color w:val="000000"/>
          <w:sz w:val="23"/>
          <w:lang w:val="en-US"/>
        </w:rPr>
        <w:t>This $1</w:t>
      </w:r>
      <w:r>
        <w:rPr>
          <w:rFonts w:hint="default" w:ascii="Times New Roman" w:hAnsi="Times New Roman" w:eastAsia="Times New Roman"/>
          <w:color w:val="000000"/>
          <w:sz w:val="23"/>
          <w:lang w:val="en-CA"/>
        </w:rPr>
        <w:t xml:space="preserve"> per unit tax</w:t>
      </w:r>
      <w:r>
        <w:rPr>
          <w:rFonts w:hint="default" w:ascii="Times New Roman" w:hAnsi="Times New Roman" w:eastAsia="Times New Roman"/>
          <w:color w:val="000000"/>
          <w:sz w:val="23"/>
          <w:lang w:val="en-US"/>
        </w:rPr>
        <w:t xml:space="preserve"> cause</w:t>
      </w:r>
      <w:r>
        <w:rPr>
          <w:rFonts w:hint="default" w:ascii="Times New Roman" w:hAnsi="Times New Roman" w:eastAsia="Times New Roman"/>
          <w:color w:val="000000"/>
          <w:sz w:val="23"/>
          <w:lang w:val="en-CA"/>
        </w:rPr>
        <w:t>s</w:t>
      </w:r>
      <w:r>
        <w:rPr>
          <w:rFonts w:hint="default" w:ascii="Times New Roman" w:hAnsi="Times New Roman" w:eastAsia="Times New Roman"/>
          <w:color w:val="000000"/>
          <w:sz w:val="23"/>
          <w:lang w:val="en-US"/>
        </w:rPr>
        <w:t xml:space="preserve"> the supply curve shift upward by $1</w:t>
      </w:r>
      <w:r>
        <w:rPr>
          <w:rFonts w:hint="default" w:ascii="Times New Roman" w:hAnsi="Times New Roman" w:eastAsia="Times New Roman"/>
          <w:color w:val="000000"/>
          <w:sz w:val="23"/>
          <w:lang w:val="en-CA"/>
        </w:rPr>
        <w:t>, from P to P</w:t>
      </w:r>
      <w:r>
        <w:rPr>
          <w:rFonts w:hint="default" w:ascii="Times New Roman" w:hAnsi="Times New Roman" w:eastAsia="Times New Roman"/>
          <w:color w:val="000000"/>
          <w:sz w:val="23"/>
          <w:vertAlign w:val="subscript"/>
          <w:lang w:val="en-CA"/>
        </w:rPr>
        <w:t>t</w:t>
      </w:r>
      <w:r>
        <w:rPr>
          <w:rFonts w:hint="default" w:ascii="Times New Roman" w:hAnsi="Times New Roman" w:eastAsia="Times New Roman"/>
          <w:color w:val="000000"/>
          <w:sz w:val="23"/>
          <w:vertAlign w:val="baseline"/>
          <w:lang w:val="en-CA"/>
        </w:rPr>
        <w:t>.</w:t>
      </w:r>
      <w:r>
        <w:rPr>
          <w:rFonts w:hint="default" w:ascii="Times New Roman" w:hAnsi="Times New Roman" w:eastAsia="Times New Roman"/>
          <w:color w:val="000000"/>
          <w:sz w:val="23"/>
          <w:lang w:val="en-US"/>
        </w:rPr>
        <w:t xml:space="preserve"> The price</w:t>
      </w:r>
      <w:r>
        <w:rPr>
          <w:rFonts w:hint="default" w:ascii="Times New Roman" w:hAnsi="Times New Roman" w:eastAsia="Times New Roman"/>
          <w:color w:val="000000"/>
          <w:sz w:val="23"/>
          <w:lang w:val="en-CA"/>
        </w:rPr>
        <w:t xml:space="preserve"> is</w:t>
      </w:r>
      <w:r>
        <w:rPr>
          <w:rFonts w:hint="default" w:ascii="Times New Roman" w:hAnsi="Times New Roman" w:eastAsia="Times New Roman"/>
          <w:color w:val="000000"/>
          <w:sz w:val="23"/>
          <w:lang w:val="en-US"/>
        </w:rPr>
        <w:t xml:space="preserve"> increase</w:t>
      </w:r>
      <w:r>
        <w:rPr>
          <w:rFonts w:hint="default" w:ascii="Times New Roman" w:hAnsi="Times New Roman" w:eastAsia="Times New Roman"/>
          <w:color w:val="000000"/>
          <w:sz w:val="23"/>
          <w:lang w:val="en-CA"/>
        </w:rPr>
        <w:t>d</w:t>
      </w:r>
      <w:r>
        <w:rPr>
          <w:rFonts w:hint="default" w:ascii="Times New Roman" w:hAnsi="Times New Roman" w:eastAsia="Times New Roman"/>
          <w:color w:val="000000"/>
          <w:sz w:val="23"/>
          <w:lang w:val="en-US"/>
        </w:rPr>
        <w:t xml:space="preserve"> by $1.</w:t>
      </w:r>
    </w:p>
    <w:p>
      <w:pPr>
        <w:numPr>
          <w:ilvl w:val="0"/>
          <w:numId w:val="0"/>
        </w:numPr>
        <w:spacing w:beforeLines="0" w:after="303" w:afterLine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c.</w:t>
      </w:r>
    </w:p>
    <w:p>
      <w:pPr>
        <w:numPr>
          <w:ilvl w:val="0"/>
          <w:numId w:val="0"/>
        </w:numPr>
        <w:spacing w:beforeLines="0" w:after="303" w:afterLines="0"/>
        <w:jc w:val="left"/>
        <w:rPr>
          <w:rFonts w:hint="default" w:ascii="Times New Roman" w:hAnsi="Times New Roman" w:eastAsia="Times New Roman"/>
          <w:color w:val="000000"/>
          <w:sz w:val="23"/>
          <w:lang w:val="en-US"/>
        </w:rPr>
      </w:pPr>
      <w:r>
        <w:drawing>
          <wp:inline distT="0" distB="0" distL="114300" distR="114300">
            <wp:extent cx="2698115" cy="1656080"/>
            <wp:effectExtent l="0" t="0" r="698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698115" cy="1656080"/>
                    </a:xfrm>
                    <a:prstGeom prst="rect">
                      <a:avLst/>
                    </a:prstGeom>
                    <a:noFill/>
                    <a:ln>
                      <a:noFill/>
                    </a:ln>
                  </pic:spPr>
                </pic:pic>
              </a:graphicData>
            </a:graphic>
          </wp:inline>
        </w:drawing>
      </w:r>
    </w:p>
    <w:p>
      <w:pPr>
        <w:numPr>
          <w:ilvl w:val="0"/>
          <w:numId w:val="0"/>
        </w:numPr>
        <w:spacing w:beforeLines="0" w:after="303" w:afterLines="0"/>
        <w:jc w:val="left"/>
        <w:rPr>
          <w:rFonts w:hint="default" w:ascii="Times New Roman" w:hAnsi="Times New Roman" w:eastAsia="Times New Roman"/>
          <w:color w:val="000000"/>
          <w:sz w:val="23"/>
          <w:lang w:val="en-US"/>
        </w:rPr>
      </w:pPr>
      <w:r>
        <w:rPr>
          <w:rFonts w:hint="default" w:ascii="Times New Roman" w:hAnsi="Times New Roman" w:eastAsia="Times New Roman"/>
          <w:color w:val="000000"/>
          <w:sz w:val="23"/>
          <w:lang w:val="en-US"/>
        </w:rPr>
        <w:t>Lump sum tax only increase</w:t>
      </w:r>
      <w:r>
        <w:rPr>
          <w:rFonts w:hint="default" w:ascii="Times New Roman" w:hAnsi="Times New Roman" w:eastAsia="Times New Roman"/>
          <w:color w:val="000000"/>
          <w:sz w:val="23"/>
          <w:lang w:val="en-CA"/>
        </w:rPr>
        <w:t>s</w:t>
      </w:r>
      <w:r>
        <w:rPr>
          <w:rFonts w:hint="default" w:ascii="Times New Roman" w:hAnsi="Times New Roman" w:eastAsia="Times New Roman"/>
          <w:color w:val="000000"/>
          <w:sz w:val="23"/>
          <w:lang w:val="en-US"/>
        </w:rPr>
        <w:t xml:space="preserve"> the fixed cost, not variable cost. The marginal cost for each unit doesn’t change. So the marginal cost curve, which is the supply curve in this case is not affected by this tax. So the graphic is just the same as </w:t>
      </w:r>
      <w:r>
        <w:rPr>
          <w:rFonts w:hint="default" w:ascii="Times New Roman" w:hAnsi="Times New Roman" w:eastAsia="Times New Roman"/>
          <w:color w:val="000000"/>
          <w:sz w:val="23"/>
          <w:lang w:val="en-CA"/>
        </w:rPr>
        <w:t>it is in a)</w:t>
      </w:r>
      <w:r>
        <w:rPr>
          <w:rFonts w:hint="default" w:ascii="Times New Roman" w:hAnsi="Times New Roman" w:eastAsia="Times New Roman"/>
          <w:color w:val="000000"/>
          <w:sz w:val="23"/>
          <w:lang w:val="en-US"/>
        </w:rPr>
        <w:t>. The price will remain the same.</w:t>
      </w:r>
    </w:p>
    <w:p>
      <w:pPr>
        <w:numPr>
          <w:ilvl w:val="0"/>
          <w:numId w:val="0"/>
        </w:numPr>
        <w:spacing w:beforeLines="0" w:after="303" w:afterLines="0"/>
        <w:jc w:val="left"/>
        <w:rPr>
          <w:rFonts w:hint="default" w:ascii="Times New Roman" w:hAnsi="Times New Roman" w:eastAsia="Times New Roman"/>
          <w:color w:val="000000"/>
          <w:sz w:val="23"/>
          <w:lang w:val="en-US"/>
        </w:rPr>
      </w:pPr>
    </w:p>
    <w:p>
      <w:pPr>
        <w:numPr>
          <w:ilvl w:val="0"/>
          <w:numId w:val="3"/>
        </w:numPr>
        <w:spacing w:beforeLines="0" w:afterLines="0"/>
        <w:ind w:left="0" w:leftChars="0" w:firstLine="0" w:firstLineChar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Chapter 10, Problem #26. </w:t>
      </w:r>
    </w:p>
    <w:p>
      <w:pPr>
        <w:numPr>
          <w:ilvl w:val="0"/>
          <w:numId w:val="0"/>
        </w:numPr>
        <w:spacing w:beforeLines="0" w:afterLines="0"/>
        <w:ind w:left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a.</w:t>
      </w:r>
    </w:p>
    <w:p>
      <w:pPr>
        <w:numPr>
          <w:ilvl w:val="0"/>
          <w:numId w:val="0"/>
        </w:numPr>
        <w:spacing w:beforeLines="0" w:afterLines="0"/>
        <w:ind w:leftChars="0"/>
        <w:jc w:val="left"/>
        <w:rPr>
          <w:rFonts w:hint="default" w:ascii="Times New Roman" w:hAnsi="Times New Roman" w:eastAsia="Times New Roman"/>
          <w:color w:val="000000"/>
          <w:sz w:val="23"/>
          <w:lang w:val="en-CA"/>
        </w:rPr>
      </w:pPr>
      <w:r>
        <w:drawing>
          <wp:inline distT="0" distB="0" distL="114300" distR="114300">
            <wp:extent cx="2494280" cy="1869440"/>
            <wp:effectExtent l="0" t="0" r="1270" b="165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2494280" cy="1869440"/>
                    </a:xfrm>
                    <a:prstGeom prst="rect">
                      <a:avLst/>
                    </a:prstGeom>
                    <a:noFill/>
                    <a:ln>
                      <a:noFill/>
                    </a:ln>
                  </pic:spPr>
                </pic:pic>
              </a:graphicData>
            </a:graphic>
          </wp:inline>
        </w:drawing>
      </w:r>
    </w:p>
    <w:p>
      <w:pPr>
        <w:numPr>
          <w:ilvl w:val="0"/>
          <w:numId w:val="0"/>
        </w:numPr>
        <w:spacing w:beforeLines="0" w:afterLines="0"/>
        <w:ind w:left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 xml:space="preserve">Because Nike producers sneakers in “batches” , that mean the when the fixed amount of batch is released, the supply becomes vertical(no production until further batch releases). </w:t>
      </w:r>
    </w:p>
    <w:p>
      <w:pPr>
        <w:numPr>
          <w:ilvl w:val="0"/>
          <w:numId w:val="0"/>
        </w:numPr>
        <w:spacing w:beforeLines="0" w:afterLines="0"/>
        <w:ind w:leftChars="0"/>
        <w:jc w:val="left"/>
        <w:rPr>
          <w:rFonts w:hint="default" w:ascii="Times New Roman" w:hAnsi="Times New Roman" w:eastAsia="Times New Roman"/>
          <w:color w:val="000000"/>
          <w:sz w:val="23"/>
          <w:lang w:val="en-CA"/>
        </w:rPr>
      </w:pPr>
    </w:p>
    <w:p>
      <w:pPr>
        <w:numPr>
          <w:ilvl w:val="0"/>
          <w:numId w:val="0"/>
        </w:numPr>
        <w:spacing w:beforeLines="0" w:afterLines="0"/>
        <w:ind w:left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b.</w:t>
      </w:r>
    </w:p>
    <w:p>
      <w:pPr>
        <w:numPr>
          <w:ilvl w:val="0"/>
          <w:numId w:val="0"/>
        </w:numPr>
        <w:spacing w:beforeLines="0" w:afterLines="0"/>
        <w:ind w:left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Just before the release the of the shoes, there would be a huge line up outside the shoe store. Because the opportunity cost for these fellows is only $10/hour, after they buy the shoes, they resell them on eBay when the demand gets really high and earn a huge profit.</w:t>
      </w:r>
    </w:p>
    <w:p>
      <w:pPr>
        <w:numPr>
          <w:ilvl w:val="0"/>
          <w:numId w:val="0"/>
        </w:numPr>
        <w:spacing w:beforeLines="0" w:afterLines="0"/>
        <w:ind w:leftChars="0"/>
        <w:jc w:val="left"/>
        <w:rPr>
          <w:rFonts w:hint="default" w:ascii="Times New Roman" w:hAnsi="Times New Roman" w:eastAsia="Times New Roman"/>
          <w:color w:val="000000"/>
          <w:sz w:val="23"/>
          <w:lang w:val="en-CA"/>
        </w:rPr>
      </w:pPr>
    </w:p>
    <w:p>
      <w:pPr>
        <w:numPr>
          <w:ilvl w:val="0"/>
          <w:numId w:val="0"/>
        </w:numPr>
        <w:spacing w:beforeLines="0" w:afterLines="0"/>
        <w:ind w:leftChars="0"/>
        <w:jc w:val="left"/>
        <w:rPr>
          <w:rFonts w:hint="default" w:ascii="Times New Roman" w:hAnsi="Times New Roman" w:eastAsia="Times New Roman"/>
          <w:color w:val="000000"/>
          <w:sz w:val="23"/>
          <w:lang w:val="en-CA"/>
        </w:rPr>
      </w:pPr>
      <w:r>
        <w:rPr>
          <w:rFonts w:hint="default" w:ascii="Times New Roman" w:hAnsi="Times New Roman" w:eastAsia="Times New Roman"/>
          <w:color w:val="000000"/>
          <w:sz w:val="23"/>
          <w:lang w:val="en-CA"/>
        </w:rPr>
        <w:t>c.</w:t>
      </w:r>
    </w:p>
    <w:p>
      <w:pPr>
        <w:numPr>
          <w:ilvl w:val="0"/>
          <w:numId w:val="0"/>
        </w:numPr>
        <w:rPr>
          <w:rFonts w:hint="default"/>
          <w:lang w:val="en-CA"/>
        </w:rPr>
      </w:pPr>
      <w:r>
        <w:rPr>
          <w:rFonts w:hint="default"/>
          <w:lang w:val="en-CA"/>
        </w:rPr>
        <w:t xml:space="preserve">Since the profit is huge for those who plan to sale in the future, they would keep doing this until the shoes are sold out. (5718-250)/10 = 54.68 hours, in reality not many people could wait this long, and the shoes would be already sold out.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10D458"/>
    <w:multiLevelType w:val="singleLevel"/>
    <w:tmpl w:val="AF10D458"/>
    <w:lvl w:ilvl="0" w:tentative="0">
      <w:start w:val="1"/>
      <w:numFmt w:val="lowerLetter"/>
      <w:suff w:val="space"/>
      <w:lvlText w:val="%1."/>
      <w:lvlJc w:val="left"/>
    </w:lvl>
  </w:abstractNum>
  <w:abstractNum w:abstractNumId="1">
    <w:nsid w:val="DE6694AB"/>
    <w:multiLevelType w:val="singleLevel"/>
    <w:tmpl w:val="DE6694AB"/>
    <w:lvl w:ilvl="0" w:tentative="0">
      <w:start w:val="1"/>
      <w:numFmt w:val="lowerLetter"/>
      <w:suff w:val="space"/>
      <w:lvlText w:val="%1."/>
      <w:lvlJc w:val="left"/>
    </w:lvl>
  </w:abstractNum>
  <w:abstractNum w:abstractNumId="2">
    <w:nsid w:val="29B2D195"/>
    <w:multiLevelType w:val="singleLevel"/>
    <w:tmpl w:val="29B2D195"/>
    <w:lvl w:ilvl="0" w:tentative="0">
      <w:start w:val="1"/>
      <w:numFmt w:val="lowerLetter"/>
      <w:suff w:val="space"/>
      <w:lvlText w:val="%1."/>
      <w:lvlJc w:val="left"/>
    </w:lvl>
  </w:abstractNum>
  <w:abstractNum w:abstractNumId="3">
    <w:nsid w:val="36BF91E9"/>
    <w:multiLevelType w:val="singleLevel"/>
    <w:tmpl w:val="36BF91E9"/>
    <w:lvl w:ilvl="0" w:tentative="0">
      <w:start w:val="1"/>
      <w:numFmt w:val="decimal"/>
      <w:suff w:val="space"/>
      <w:lvlText w:val="%1."/>
      <w:lvlJc w:val="left"/>
    </w:lvl>
  </w:abstractNum>
  <w:abstractNum w:abstractNumId="4">
    <w:nsid w:val="417AEACE"/>
    <w:multiLevelType w:val="multilevel"/>
    <w:tmpl w:val="417AEACE"/>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2718897"/>
    <w:multiLevelType w:val="singleLevel"/>
    <w:tmpl w:val="52718897"/>
    <w:lvl w:ilvl="0" w:tentative="0">
      <w:start w:val="4"/>
      <w:numFmt w:val="decimal"/>
      <w:suff w:val="space"/>
      <w:lvlText w:val="%1."/>
      <w:lvlJc w:val="left"/>
    </w:lvl>
  </w:abstractNum>
  <w:num w:numId="1">
    <w:abstractNumId w:val="3"/>
  </w:num>
  <w:num w:numId="2">
    <w:abstractNumId w:val="2"/>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514F2"/>
    <w:rsid w:val="005626C3"/>
    <w:rsid w:val="01386220"/>
    <w:rsid w:val="01911FCE"/>
    <w:rsid w:val="020F7B5D"/>
    <w:rsid w:val="02561650"/>
    <w:rsid w:val="02586725"/>
    <w:rsid w:val="026B7EF1"/>
    <w:rsid w:val="02C04A67"/>
    <w:rsid w:val="02FD22C6"/>
    <w:rsid w:val="03C76F07"/>
    <w:rsid w:val="03EF2759"/>
    <w:rsid w:val="0421524B"/>
    <w:rsid w:val="044B2BD8"/>
    <w:rsid w:val="04FF5B59"/>
    <w:rsid w:val="05144025"/>
    <w:rsid w:val="0546672D"/>
    <w:rsid w:val="057C4F68"/>
    <w:rsid w:val="05B77364"/>
    <w:rsid w:val="063E0588"/>
    <w:rsid w:val="06593800"/>
    <w:rsid w:val="06E20E55"/>
    <w:rsid w:val="07016887"/>
    <w:rsid w:val="07577160"/>
    <w:rsid w:val="0773487D"/>
    <w:rsid w:val="077A5999"/>
    <w:rsid w:val="08A6274C"/>
    <w:rsid w:val="08BD214B"/>
    <w:rsid w:val="094F6D0E"/>
    <w:rsid w:val="0B4F289A"/>
    <w:rsid w:val="0C49755B"/>
    <w:rsid w:val="0DA00C96"/>
    <w:rsid w:val="0DC862AE"/>
    <w:rsid w:val="0DCB050A"/>
    <w:rsid w:val="0E7D6E0A"/>
    <w:rsid w:val="0F6F118E"/>
    <w:rsid w:val="0FA91AC7"/>
    <w:rsid w:val="0FC07E38"/>
    <w:rsid w:val="103D6EEA"/>
    <w:rsid w:val="10855C31"/>
    <w:rsid w:val="10F77C14"/>
    <w:rsid w:val="114A68AF"/>
    <w:rsid w:val="114C6AB7"/>
    <w:rsid w:val="11DB6C77"/>
    <w:rsid w:val="12284B58"/>
    <w:rsid w:val="12902661"/>
    <w:rsid w:val="12C13F8A"/>
    <w:rsid w:val="12C252DB"/>
    <w:rsid w:val="14E01453"/>
    <w:rsid w:val="14F95510"/>
    <w:rsid w:val="16253CCE"/>
    <w:rsid w:val="16563DFD"/>
    <w:rsid w:val="17480483"/>
    <w:rsid w:val="17FE2E45"/>
    <w:rsid w:val="183033F6"/>
    <w:rsid w:val="184B6C5A"/>
    <w:rsid w:val="188E2329"/>
    <w:rsid w:val="18AA0FA6"/>
    <w:rsid w:val="19041E55"/>
    <w:rsid w:val="19CC6EE8"/>
    <w:rsid w:val="19D62903"/>
    <w:rsid w:val="1AAC07AA"/>
    <w:rsid w:val="1AEF4063"/>
    <w:rsid w:val="1C500412"/>
    <w:rsid w:val="1C6F7DF2"/>
    <w:rsid w:val="1C8073E8"/>
    <w:rsid w:val="1C934485"/>
    <w:rsid w:val="1D8029D5"/>
    <w:rsid w:val="1DEB6C02"/>
    <w:rsid w:val="1E18082D"/>
    <w:rsid w:val="1EEE703F"/>
    <w:rsid w:val="1F1B0878"/>
    <w:rsid w:val="1FC447DB"/>
    <w:rsid w:val="201B4097"/>
    <w:rsid w:val="2158116F"/>
    <w:rsid w:val="21DD0DD5"/>
    <w:rsid w:val="22483575"/>
    <w:rsid w:val="2360235C"/>
    <w:rsid w:val="25547CE1"/>
    <w:rsid w:val="2587243B"/>
    <w:rsid w:val="260B46CF"/>
    <w:rsid w:val="27796B7C"/>
    <w:rsid w:val="283727C6"/>
    <w:rsid w:val="28E11A56"/>
    <w:rsid w:val="296744D5"/>
    <w:rsid w:val="297206E3"/>
    <w:rsid w:val="29CF5A0A"/>
    <w:rsid w:val="2A2716DB"/>
    <w:rsid w:val="2A68389C"/>
    <w:rsid w:val="2A6A75D6"/>
    <w:rsid w:val="2B910FB9"/>
    <w:rsid w:val="2D554DD3"/>
    <w:rsid w:val="2DF04CEC"/>
    <w:rsid w:val="2E1257A9"/>
    <w:rsid w:val="2E1276F0"/>
    <w:rsid w:val="2E5E11ED"/>
    <w:rsid w:val="2E9035A6"/>
    <w:rsid w:val="2F783DDB"/>
    <w:rsid w:val="309D0877"/>
    <w:rsid w:val="309E300A"/>
    <w:rsid w:val="30F600D1"/>
    <w:rsid w:val="312F4415"/>
    <w:rsid w:val="314C1061"/>
    <w:rsid w:val="31AF54FF"/>
    <w:rsid w:val="320848A9"/>
    <w:rsid w:val="3336345F"/>
    <w:rsid w:val="33473AC3"/>
    <w:rsid w:val="334F4302"/>
    <w:rsid w:val="33932EE6"/>
    <w:rsid w:val="343A7757"/>
    <w:rsid w:val="344C2555"/>
    <w:rsid w:val="34742A32"/>
    <w:rsid w:val="34C606B8"/>
    <w:rsid w:val="35A8485A"/>
    <w:rsid w:val="36536CF9"/>
    <w:rsid w:val="36AC1B4B"/>
    <w:rsid w:val="37590D7D"/>
    <w:rsid w:val="37BF07AE"/>
    <w:rsid w:val="384E2D34"/>
    <w:rsid w:val="3A196445"/>
    <w:rsid w:val="3AAD6123"/>
    <w:rsid w:val="3B316AB6"/>
    <w:rsid w:val="3CC27AB0"/>
    <w:rsid w:val="3EA076F9"/>
    <w:rsid w:val="401546AA"/>
    <w:rsid w:val="40961BBC"/>
    <w:rsid w:val="414F55EE"/>
    <w:rsid w:val="416B3499"/>
    <w:rsid w:val="418D6C40"/>
    <w:rsid w:val="41EC4D7C"/>
    <w:rsid w:val="420732F3"/>
    <w:rsid w:val="42BA3FC1"/>
    <w:rsid w:val="42BB684D"/>
    <w:rsid w:val="43D9719D"/>
    <w:rsid w:val="444B3A91"/>
    <w:rsid w:val="44696024"/>
    <w:rsid w:val="455E6878"/>
    <w:rsid w:val="45FB7593"/>
    <w:rsid w:val="46D308FB"/>
    <w:rsid w:val="472A0E80"/>
    <w:rsid w:val="47E51CCF"/>
    <w:rsid w:val="47F02F34"/>
    <w:rsid w:val="47FB3740"/>
    <w:rsid w:val="484839AF"/>
    <w:rsid w:val="48E6682B"/>
    <w:rsid w:val="494440A9"/>
    <w:rsid w:val="49794220"/>
    <w:rsid w:val="4A6F7FBF"/>
    <w:rsid w:val="4B5441CD"/>
    <w:rsid w:val="4B7236F3"/>
    <w:rsid w:val="4C2E071D"/>
    <w:rsid w:val="4CC1344F"/>
    <w:rsid w:val="4CF06F3D"/>
    <w:rsid w:val="4D09760F"/>
    <w:rsid w:val="4E2B6E57"/>
    <w:rsid w:val="4E7472E9"/>
    <w:rsid w:val="4EE65AED"/>
    <w:rsid w:val="4F3A7F21"/>
    <w:rsid w:val="503C514D"/>
    <w:rsid w:val="50497AAE"/>
    <w:rsid w:val="50544F4A"/>
    <w:rsid w:val="50871E85"/>
    <w:rsid w:val="50B010F6"/>
    <w:rsid w:val="526C6471"/>
    <w:rsid w:val="527339FC"/>
    <w:rsid w:val="528D2D66"/>
    <w:rsid w:val="52A52BAA"/>
    <w:rsid w:val="534F0B2C"/>
    <w:rsid w:val="543B09FE"/>
    <w:rsid w:val="544A5198"/>
    <w:rsid w:val="55060F1C"/>
    <w:rsid w:val="55872D88"/>
    <w:rsid w:val="55A23185"/>
    <w:rsid w:val="55B76CFE"/>
    <w:rsid w:val="56065EFF"/>
    <w:rsid w:val="5767001D"/>
    <w:rsid w:val="57D96BA6"/>
    <w:rsid w:val="58566C25"/>
    <w:rsid w:val="58657DA3"/>
    <w:rsid w:val="588928A6"/>
    <w:rsid w:val="58E962F7"/>
    <w:rsid w:val="594069C4"/>
    <w:rsid w:val="5B9D4921"/>
    <w:rsid w:val="5C6C089B"/>
    <w:rsid w:val="5CA13CA9"/>
    <w:rsid w:val="5CCF5501"/>
    <w:rsid w:val="5CE859E1"/>
    <w:rsid w:val="5D3C6899"/>
    <w:rsid w:val="5DBB01B9"/>
    <w:rsid w:val="5DCB4EB8"/>
    <w:rsid w:val="5DD92D2A"/>
    <w:rsid w:val="5DF14FAA"/>
    <w:rsid w:val="5E397071"/>
    <w:rsid w:val="5E5A75CC"/>
    <w:rsid w:val="5EBB15FF"/>
    <w:rsid w:val="60FE3F58"/>
    <w:rsid w:val="613318B8"/>
    <w:rsid w:val="620446BF"/>
    <w:rsid w:val="6215159C"/>
    <w:rsid w:val="628A4BAF"/>
    <w:rsid w:val="63316ED4"/>
    <w:rsid w:val="63891C67"/>
    <w:rsid w:val="64EA5B17"/>
    <w:rsid w:val="6551623C"/>
    <w:rsid w:val="6616365B"/>
    <w:rsid w:val="66885FAB"/>
    <w:rsid w:val="66983B22"/>
    <w:rsid w:val="66E30A43"/>
    <w:rsid w:val="674E0278"/>
    <w:rsid w:val="677B7462"/>
    <w:rsid w:val="67F27B85"/>
    <w:rsid w:val="68F409C5"/>
    <w:rsid w:val="691D0450"/>
    <w:rsid w:val="6A6D5FE0"/>
    <w:rsid w:val="6AE431C3"/>
    <w:rsid w:val="6B583CD5"/>
    <w:rsid w:val="6E403EA2"/>
    <w:rsid w:val="6E980CD2"/>
    <w:rsid w:val="6F3A69CD"/>
    <w:rsid w:val="7066372A"/>
    <w:rsid w:val="70954248"/>
    <w:rsid w:val="70971ED0"/>
    <w:rsid w:val="70D1005C"/>
    <w:rsid w:val="71CE4F6E"/>
    <w:rsid w:val="720B3A4C"/>
    <w:rsid w:val="73765E2B"/>
    <w:rsid w:val="73A828BA"/>
    <w:rsid w:val="73D0292C"/>
    <w:rsid w:val="73F72221"/>
    <w:rsid w:val="745371B5"/>
    <w:rsid w:val="75733AEB"/>
    <w:rsid w:val="75BB0C05"/>
    <w:rsid w:val="76682B9E"/>
    <w:rsid w:val="78696A23"/>
    <w:rsid w:val="78B745FD"/>
    <w:rsid w:val="78E046EB"/>
    <w:rsid w:val="78F1083A"/>
    <w:rsid w:val="7983240F"/>
    <w:rsid w:val="79C44056"/>
    <w:rsid w:val="79C63747"/>
    <w:rsid w:val="7AAE6889"/>
    <w:rsid w:val="7AC6588B"/>
    <w:rsid w:val="7C972F2D"/>
    <w:rsid w:val="7D944939"/>
    <w:rsid w:val="7DA30B85"/>
    <w:rsid w:val="7DD90E5C"/>
    <w:rsid w:val="7E387E31"/>
    <w:rsid w:val="7E746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CA"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paragraph" w:customStyle="1" w:styleId="4">
    <w:name w:val="Default"/>
    <w:unhideWhenUsed/>
    <w:uiPriority w:val="99"/>
    <w:pPr>
      <w:widowControl w:val="0"/>
      <w:autoSpaceDE w:val="0"/>
      <w:autoSpaceDN w:val="0"/>
      <w:adjustRightInd w:val="0"/>
      <w:spacing w:beforeLines="0" w:afterLines="0"/>
    </w:pPr>
    <w:rPr>
      <w:rFonts w:hint="default"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2020-04-03T07:14:00Z</dcterms:created>
  <dc:creator>John</dc:creator>
  <cp:lastModifiedBy>John</cp:lastModifiedBy>
  <dcterms:modified xsi:type="dcterms:W3CDTF">2020-04-03T23:34:00Z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