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12EFB" w14:textId="77777777" w:rsidR="00C7078A" w:rsidRPr="00550B09" w:rsidRDefault="00C7078A" w:rsidP="00C7078A">
      <w:pPr>
        <w:jc w:val="center"/>
        <w:rPr>
          <w:rFonts w:ascii="Calibri" w:hAnsi="Calibri" w:cs="Times New Roman"/>
        </w:rPr>
      </w:pPr>
      <w:r w:rsidRPr="00550B09">
        <w:rPr>
          <w:rFonts w:ascii="Calibri" w:hAnsi="Calibri" w:cs="Times New Roman"/>
          <w:noProof/>
          <w:lang w:eastAsia="en-GB"/>
        </w:rPr>
        <w:drawing>
          <wp:inline distT="0" distB="0" distL="0" distR="0" wp14:anchorId="68812F13" wp14:editId="68812F14">
            <wp:extent cx="1920240" cy="1083015"/>
            <wp:effectExtent l="0" t="0" r="381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CULOGO.png"/>
                    <pic:cNvPicPr/>
                  </pic:nvPicPr>
                  <pic:blipFill>
                    <a:blip r:embed="rId11">
                      <a:extLst>
                        <a:ext uri="{28A0092B-C50C-407E-A947-70E740481C1C}">
                          <a14:useLocalDpi xmlns:a14="http://schemas.microsoft.com/office/drawing/2010/main" val="0"/>
                        </a:ext>
                      </a:extLst>
                    </a:blip>
                    <a:stretch>
                      <a:fillRect/>
                    </a:stretch>
                  </pic:blipFill>
                  <pic:spPr>
                    <a:xfrm>
                      <a:off x="0" y="0"/>
                      <a:ext cx="1917173" cy="1081285"/>
                    </a:xfrm>
                    <a:prstGeom prst="rect">
                      <a:avLst/>
                    </a:prstGeom>
                  </pic:spPr>
                </pic:pic>
              </a:graphicData>
            </a:graphic>
          </wp:inline>
        </w:drawing>
      </w:r>
    </w:p>
    <w:p w14:paraId="68812EFC" w14:textId="2BF6FD2D" w:rsidR="00A452B5" w:rsidRDefault="00A452B5" w:rsidP="00A452B5">
      <w:pPr>
        <w:jc w:val="center"/>
        <w:rPr>
          <w:rFonts w:ascii="Calibri" w:hAnsi="Calibri" w:cs="Times New Roman"/>
          <w:b/>
          <w:sz w:val="32"/>
          <w:szCs w:val="32"/>
        </w:rPr>
      </w:pPr>
    </w:p>
    <w:p w14:paraId="68812EFD" w14:textId="483B2BC2" w:rsidR="00A452B5" w:rsidRDefault="00A452B5" w:rsidP="00A452B5">
      <w:pPr>
        <w:jc w:val="center"/>
        <w:rPr>
          <w:rFonts w:ascii="Calibri" w:hAnsi="Calibri" w:cs="Times New Roman"/>
          <w:b/>
          <w:sz w:val="32"/>
          <w:szCs w:val="32"/>
        </w:rPr>
      </w:pPr>
      <w:r w:rsidRPr="00550B09">
        <w:rPr>
          <w:rFonts w:ascii="Calibri" w:hAnsi="Calibri" w:cs="Times New Roman"/>
          <w:b/>
          <w:sz w:val="32"/>
          <w:szCs w:val="32"/>
        </w:rPr>
        <w:t xml:space="preserve">Honours Project </w:t>
      </w:r>
      <w:r w:rsidR="00BB424F">
        <w:rPr>
          <w:rFonts w:ascii="Calibri" w:hAnsi="Calibri" w:cs="Times New Roman"/>
          <w:b/>
          <w:sz w:val="32"/>
          <w:szCs w:val="32"/>
        </w:rPr>
        <w:t>–</w:t>
      </w:r>
      <w:r>
        <w:rPr>
          <w:rFonts w:ascii="Calibri" w:hAnsi="Calibri" w:cs="Times New Roman"/>
          <w:b/>
          <w:sz w:val="32"/>
          <w:szCs w:val="32"/>
        </w:rPr>
        <w:t xml:space="preserve"> </w:t>
      </w:r>
      <w:r w:rsidRPr="00873280">
        <w:rPr>
          <w:rFonts w:ascii="Calibri" w:hAnsi="Calibri" w:cs="Times New Roman"/>
          <w:b/>
          <w:sz w:val="32"/>
          <w:szCs w:val="32"/>
        </w:rPr>
        <w:t>MH</w:t>
      </w:r>
      <w:r w:rsidR="00BB424F">
        <w:rPr>
          <w:rFonts w:ascii="Calibri" w:hAnsi="Calibri" w:cs="Times New Roman"/>
          <w:b/>
          <w:sz w:val="32"/>
          <w:szCs w:val="32"/>
        </w:rPr>
        <w:t>I130252</w:t>
      </w:r>
      <w:r w:rsidRPr="00550B09">
        <w:rPr>
          <w:rFonts w:ascii="Calibri" w:hAnsi="Calibri" w:cs="Times New Roman"/>
          <w:b/>
          <w:sz w:val="32"/>
          <w:szCs w:val="32"/>
        </w:rPr>
        <w:t xml:space="preserve"> </w:t>
      </w:r>
    </w:p>
    <w:p w14:paraId="68812EFE" w14:textId="77777777" w:rsidR="00C7078A" w:rsidRPr="00A452B5" w:rsidRDefault="00C7078A" w:rsidP="00C7078A">
      <w:pPr>
        <w:jc w:val="center"/>
        <w:rPr>
          <w:rFonts w:ascii="Calibri" w:hAnsi="Calibri" w:cs="Times New Roman"/>
          <w:b/>
          <w:sz w:val="56"/>
          <w:szCs w:val="80"/>
        </w:rPr>
      </w:pPr>
      <w:r w:rsidRPr="00A452B5">
        <w:rPr>
          <w:rFonts w:ascii="Calibri" w:hAnsi="Calibri" w:cs="Times New Roman"/>
          <w:b/>
          <w:sz w:val="56"/>
          <w:szCs w:val="80"/>
        </w:rPr>
        <w:t>Final Report</w:t>
      </w:r>
      <w:r w:rsidR="00F87784" w:rsidRPr="00A452B5">
        <w:rPr>
          <w:rFonts w:ascii="Calibri" w:hAnsi="Calibri" w:cs="Times New Roman"/>
          <w:b/>
          <w:sz w:val="56"/>
          <w:szCs w:val="80"/>
        </w:rPr>
        <w:t xml:space="preserve">  </w:t>
      </w:r>
    </w:p>
    <w:p w14:paraId="68812EFF" w14:textId="77BB2358" w:rsidR="00A452B5" w:rsidRDefault="00A452B5" w:rsidP="00A452B5">
      <w:pPr>
        <w:jc w:val="center"/>
        <w:rPr>
          <w:rFonts w:ascii="Calibri" w:hAnsi="Calibri" w:cs="Times New Roman"/>
          <w:b/>
          <w:sz w:val="32"/>
          <w:szCs w:val="32"/>
        </w:rPr>
      </w:pPr>
      <w:r>
        <w:rPr>
          <w:rFonts w:ascii="Calibri" w:hAnsi="Calibri" w:cs="Times New Roman"/>
          <w:b/>
          <w:sz w:val="32"/>
          <w:szCs w:val="32"/>
        </w:rPr>
        <w:t>202</w:t>
      </w:r>
      <w:r w:rsidR="00854F32">
        <w:rPr>
          <w:rFonts w:ascii="Calibri" w:hAnsi="Calibri" w:cs="Times New Roman"/>
          <w:b/>
          <w:sz w:val="32"/>
          <w:szCs w:val="32"/>
        </w:rPr>
        <w:t>5-2026</w:t>
      </w:r>
    </w:p>
    <w:p w14:paraId="68812F00" w14:textId="77777777" w:rsidR="00A452B5" w:rsidRPr="00DA3918" w:rsidRDefault="00A452B5" w:rsidP="00A452B5">
      <w:pPr>
        <w:jc w:val="center"/>
        <w:rPr>
          <w:rFonts w:ascii="Calibri" w:hAnsi="Calibri" w:cs="Times New Roman"/>
          <w:b/>
          <w:sz w:val="32"/>
          <w:szCs w:val="32"/>
        </w:rPr>
      </w:pPr>
      <w:r w:rsidRPr="00DA3918">
        <w:rPr>
          <w:rFonts w:ascii="Calibri" w:hAnsi="Calibri" w:cs="Times New Roman"/>
          <w:b/>
          <w:sz w:val="32"/>
          <w:szCs w:val="32"/>
        </w:rPr>
        <w:t xml:space="preserve">Department of </w:t>
      </w:r>
      <w:r w:rsidR="008E131B" w:rsidRPr="00DA3918">
        <w:rPr>
          <w:rFonts w:ascii="Calibri" w:hAnsi="Calibri" w:cs="Times New Roman"/>
          <w:b/>
          <w:sz w:val="32"/>
          <w:szCs w:val="32"/>
        </w:rPr>
        <w:t>Cyber Security and Networks</w:t>
      </w:r>
    </w:p>
    <w:p w14:paraId="68812F01" w14:textId="0D7E38A0" w:rsidR="00F87784" w:rsidRPr="001C6581" w:rsidRDefault="00F87784" w:rsidP="00F87784">
      <w:pPr>
        <w:pStyle w:val="NoSpacing"/>
        <w:jc w:val="center"/>
        <w:rPr>
          <w:rStyle w:val="Strong"/>
          <w:rFonts w:ascii="Calibri" w:hAnsi="Calibri"/>
          <w:iCs/>
          <w:color w:val="FF0000"/>
          <w:sz w:val="22"/>
          <w:szCs w:val="22"/>
          <w:bdr w:val="none" w:sz="0" w:space="0" w:color="auto" w:frame="1"/>
          <w:shd w:val="clear" w:color="auto" w:fill="FFFFFF"/>
        </w:rPr>
      </w:pPr>
      <w:r w:rsidRPr="00550B09">
        <w:rPr>
          <w:rStyle w:val="Strong"/>
          <w:rFonts w:ascii="Calibri" w:hAnsi="Calibri"/>
          <w:iCs/>
          <w:sz w:val="22"/>
          <w:szCs w:val="22"/>
          <w:bdr w:val="none" w:sz="0" w:space="0" w:color="auto" w:frame="1"/>
          <w:shd w:val="clear" w:color="auto" w:fill="FFFFFF"/>
        </w:rPr>
        <w:t>Submitted for the Degree of:</w:t>
      </w:r>
      <w:r w:rsidR="001C6581">
        <w:rPr>
          <w:rStyle w:val="Strong"/>
          <w:rFonts w:ascii="Calibri" w:hAnsi="Calibri"/>
          <w:iCs/>
          <w:sz w:val="22"/>
          <w:szCs w:val="22"/>
          <w:bdr w:val="none" w:sz="0" w:space="0" w:color="auto" w:frame="1"/>
          <w:shd w:val="clear" w:color="auto" w:fill="FFFFFF"/>
        </w:rPr>
        <w:t xml:space="preserve">  </w:t>
      </w:r>
    </w:p>
    <w:p w14:paraId="68812F02" w14:textId="77777777" w:rsidR="008E131B" w:rsidRDefault="008E131B" w:rsidP="00F87784">
      <w:pPr>
        <w:pStyle w:val="NoSpacing"/>
        <w:jc w:val="center"/>
        <w:rPr>
          <w:rStyle w:val="Strong"/>
          <w:rFonts w:ascii="Calibri" w:hAnsi="Calibri"/>
          <w:iCs/>
          <w:color w:val="FF0000"/>
          <w:sz w:val="22"/>
          <w:szCs w:val="22"/>
          <w:bdr w:val="none" w:sz="0" w:space="0" w:color="auto" w:frame="1"/>
          <w:shd w:val="clear" w:color="auto" w:fill="FFFFFF"/>
        </w:rPr>
      </w:pPr>
    </w:p>
    <w:p w14:paraId="68812F03" w14:textId="00FFDA23" w:rsidR="00F87784" w:rsidRPr="00CC2E44" w:rsidRDefault="00F87784" w:rsidP="00F87784">
      <w:pPr>
        <w:pStyle w:val="NoSpacing"/>
        <w:jc w:val="center"/>
        <w:rPr>
          <w:rStyle w:val="Strong"/>
          <w:rFonts w:ascii="Calibri" w:hAnsi="Calibri"/>
          <w:iCs/>
          <w:sz w:val="22"/>
          <w:szCs w:val="22"/>
          <w:bdr w:val="none" w:sz="0" w:space="0" w:color="auto" w:frame="1"/>
          <w:shd w:val="clear" w:color="auto" w:fill="FFFFFF"/>
        </w:rPr>
      </w:pPr>
      <w:r w:rsidRPr="00CC2E44">
        <w:rPr>
          <w:rStyle w:val="Strong"/>
          <w:rFonts w:ascii="Calibri" w:hAnsi="Calibri"/>
          <w:iCs/>
          <w:sz w:val="22"/>
          <w:szCs w:val="22"/>
          <w:bdr w:val="none" w:sz="0" w:space="0" w:color="auto" w:frame="1"/>
          <w:shd w:val="clear" w:color="auto" w:fill="FFFFFF"/>
        </w:rPr>
        <w:t>BSc</w:t>
      </w:r>
      <w:r w:rsidR="00BB424F" w:rsidRPr="00CC2E44">
        <w:rPr>
          <w:rStyle w:val="Strong"/>
          <w:rFonts w:ascii="Calibri" w:hAnsi="Calibri"/>
          <w:iCs/>
          <w:sz w:val="22"/>
          <w:szCs w:val="22"/>
          <w:bdr w:val="none" w:sz="0" w:space="0" w:color="auto" w:frame="1"/>
          <w:shd w:val="clear" w:color="auto" w:fill="FFFFFF"/>
        </w:rPr>
        <w:t xml:space="preserve"> (Hons)</w:t>
      </w:r>
      <w:r w:rsidRPr="00CC2E44">
        <w:rPr>
          <w:rStyle w:val="Strong"/>
          <w:rFonts w:ascii="Calibri" w:hAnsi="Calibri"/>
          <w:iCs/>
          <w:sz w:val="22"/>
          <w:szCs w:val="22"/>
          <w:bdr w:val="none" w:sz="0" w:space="0" w:color="auto" w:frame="1"/>
          <w:shd w:val="clear" w:color="auto" w:fill="FFFFFF"/>
        </w:rPr>
        <w:t xml:space="preserve"> Cyber Security and Networks</w:t>
      </w:r>
    </w:p>
    <w:p w14:paraId="68812F07" w14:textId="77777777" w:rsidR="00A452B5" w:rsidRDefault="00A452B5" w:rsidP="00F87784">
      <w:pPr>
        <w:rPr>
          <w:rFonts w:ascii="Calibri" w:hAnsi="Calibri" w:cs="Times New Roman"/>
          <w:b/>
          <w:sz w:val="28"/>
          <w:szCs w:val="32"/>
        </w:rPr>
      </w:pPr>
    </w:p>
    <w:p w14:paraId="68812F08" w14:textId="0AA550C3" w:rsidR="00C7078A" w:rsidRPr="00550B09" w:rsidRDefault="00F87784" w:rsidP="00F87784">
      <w:pPr>
        <w:rPr>
          <w:rFonts w:ascii="Calibri" w:hAnsi="Calibri" w:cs="Times New Roman"/>
          <w:b/>
          <w:sz w:val="28"/>
          <w:szCs w:val="32"/>
        </w:rPr>
      </w:pPr>
      <w:bookmarkStart w:id="0" w:name="_Hlk119935632"/>
      <w:r w:rsidRPr="00550B09">
        <w:rPr>
          <w:rFonts w:ascii="Calibri" w:hAnsi="Calibri" w:cs="Times New Roman"/>
          <w:b/>
          <w:sz w:val="28"/>
          <w:szCs w:val="32"/>
        </w:rPr>
        <w:t xml:space="preserve">Project </w:t>
      </w:r>
      <w:r w:rsidR="00C7078A" w:rsidRPr="00550B09">
        <w:rPr>
          <w:rFonts w:ascii="Calibri" w:hAnsi="Calibri" w:cs="Times New Roman"/>
          <w:b/>
          <w:sz w:val="28"/>
          <w:szCs w:val="32"/>
        </w:rPr>
        <w:t xml:space="preserve">Title: </w:t>
      </w:r>
      <w:r w:rsidR="00CC2E44" w:rsidRPr="00037603">
        <w:rPr>
          <w:rFonts w:ascii="Calibri" w:hAnsi="Calibri" w:cs="Times New Roman"/>
          <w:b/>
          <w:sz w:val="28"/>
          <w:szCs w:val="32"/>
        </w:rPr>
        <w:t>Security Issues and Defence Mechanisms in (Vehicular Ad Hoc Networks) VANET</w:t>
      </w:r>
    </w:p>
    <w:p w14:paraId="68812F09" w14:textId="72FC216E" w:rsidR="00C7078A" w:rsidRPr="00550B09" w:rsidRDefault="00C7078A" w:rsidP="00F87784">
      <w:pPr>
        <w:rPr>
          <w:rFonts w:ascii="Calibri" w:hAnsi="Calibri" w:cs="Times New Roman"/>
          <w:b/>
          <w:sz w:val="28"/>
          <w:szCs w:val="32"/>
        </w:rPr>
      </w:pPr>
      <w:r w:rsidRPr="00550B09">
        <w:rPr>
          <w:rFonts w:ascii="Calibri" w:hAnsi="Calibri" w:cs="Times New Roman"/>
          <w:b/>
          <w:sz w:val="28"/>
          <w:szCs w:val="32"/>
        </w:rPr>
        <w:t xml:space="preserve">Name: </w:t>
      </w:r>
      <w:r w:rsidR="00CC2E44">
        <w:rPr>
          <w:rFonts w:ascii="Calibri" w:hAnsi="Calibri" w:cs="Times New Roman"/>
          <w:b/>
          <w:sz w:val="28"/>
          <w:szCs w:val="32"/>
        </w:rPr>
        <w:t>Dawud Raziq</w:t>
      </w:r>
    </w:p>
    <w:p w14:paraId="68812F0B" w14:textId="307CB53A" w:rsidR="00C7078A" w:rsidRPr="00550B09" w:rsidRDefault="00C7078A" w:rsidP="00F87784">
      <w:pPr>
        <w:rPr>
          <w:rFonts w:ascii="Calibri" w:hAnsi="Calibri" w:cs="Times New Roman"/>
          <w:b/>
          <w:sz w:val="28"/>
          <w:szCs w:val="32"/>
        </w:rPr>
      </w:pPr>
      <w:r w:rsidRPr="00550B09">
        <w:rPr>
          <w:rFonts w:ascii="Calibri" w:hAnsi="Calibri" w:cs="Times New Roman"/>
          <w:b/>
          <w:sz w:val="28"/>
          <w:szCs w:val="32"/>
        </w:rPr>
        <w:t xml:space="preserve">Matriculation Number: </w:t>
      </w:r>
      <w:r w:rsidR="00CC2E44">
        <w:rPr>
          <w:rFonts w:ascii="Calibri" w:hAnsi="Calibri" w:cs="Times New Roman"/>
          <w:b/>
          <w:sz w:val="28"/>
          <w:szCs w:val="32"/>
        </w:rPr>
        <w:t>S2215076</w:t>
      </w:r>
    </w:p>
    <w:p w14:paraId="68812F0C" w14:textId="1206E009" w:rsidR="00C7078A" w:rsidRPr="00550B09" w:rsidRDefault="00C7078A" w:rsidP="00F87784">
      <w:pPr>
        <w:rPr>
          <w:rFonts w:ascii="Calibri" w:hAnsi="Calibri" w:cs="Times New Roman"/>
          <w:b/>
          <w:sz w:val="28"/>
          <w:szCs w:val="32"/>
        </w:rPr>
      </w:pPr>
      <w:r w:rsidRPr="00550B09">
        <w:rPr>
          <w:rFonts w:ascii="Calibri" w:hAnsi="Calibri" w:cs="Times New Roman"/>
          <w:b/>
          <w:sz w:val="28"/>
          <w:szCs w:val="32"/>
        </w:rPr>
        <w:t xml:space="preserve">Project Supervisor: </w:t>
      </w:r>
      <w:r w:rsidR="00CC2E44">
        <w:rPr>
          <w:rFonts w:ascii="Calibri" w:hAnsi="Calibri" w:cs="Times New Roman"/>
          <w:b/>
          <w:sz w:val="28"/>
          <w:szCs w:val="32"/>
        </w:rPr>
        <w:t>Salma Mohammed</w:t>
      </w:r>
    </w:p>
    <w:p w14:paraId="68812F0D" w14:textId="36D31611" w:rsidR="00C7078A" w:rsidRDefault="00C7078A" w:rsidP="00F87784">
      <w:pPr>
        <w:rPr>
          <w:rFonts w:ascii="Calibri" w:hAnsi="Calibri" w:cs="Times New Roman"/>
          <w:b/>
          <w:sz w:val="28"/>
          <w:szCs w:val="32"/>
        </w:rPr>
      </w:pPr>
      <w:r w:rsidRPr="00550B09">
        <w:rPr>
          <w:rFonts w:ascii="Calibri" w:hAnsi="Calibri" w:cs="Times New Roman"/>
          <w:b/>
          <w:sz w:val="28"/>
          <w:szCs w:val="32"/>
        </w:rPr>
        <w:t xml:space="preserve">Second Marker: </w:t>
      </w:r>
      <w:r w:rsidR="00CC2E44" w:rsidRPr="00037603">
        <w:rPr>
          <w:rFonts w:ascii="Calibri" w:hAnsi="Calibri" w:cs="Times New Roman"/>
          <w:b/>
          <w:sz w:val="28"/>
          <w:szCs w:val="32"/>
        </w:rPr>
        <w:t>Anand Phillip</w:t>
      </w:r>
    </w:p>
    <w:p w14:paraId="68812F0E" w14:textId="5AA0EE44" w:rsidR="001200D3" w:rsidRDefault="00233218" w:rsidP="001200D3">
      <w:pPr>
        <w:rPr>
          <w:sz w:val="20"/>
        </w:rPr>
      </w:pPr>
      <w:r>
        <w:rPr>
          <w:rFonts w:ascii="Calibri" w:hAnsi="Calibri" w:cs="Times New Roman"/>
          <w:b/>
          <w:sz w:val="28"/>
          <w:szCs w:val="32"/>
        </w:rPr>
        <w:t xml:space="preserve">Word </w:t>
      </w:r>
      <w:r w:rsidR="00D64B2F">
        <w:rPr>
          <w:rFonts w:ascii="Calibri" w:hAnsi="Calibri" w:cs="Times New Roman"/>
          <w:b/>
          <w:sz w:val="28"/>
          <w:szCs w:val="32"/>
        </w:rPr>
        <w:t>C</w:t>
      </w:r>
      <w:r w:rsidR="00D64B2F" w:rsidRPr="00233218">
        <w:rPr>
          <w:rFonts w:ascii="Calibri" w:hAnsi="Calibri" w:cs="Times New Roman"/>
          <w:b/>
          <w:sz w:val="28"/>
          <w:szCs w:val="32"/>
        </w:rPr>
        <w:t>ount:</w:t>
      </w:r>
      <w:r w:rsidR="00FC6A8F">
        <w:rPr>
          <w:rFonts w:ascii="Calibri" w:hAnsi="Calibri" w:cs="Times New Roman"/>
          <w:b/>
          <w:szCs w:val="32"/>
        </w:rPr>
        <w:t xml:space="preserve"> </w:t>
      </w:r>
      <w:r w:rsidR="002E2321" w:rsidRPr="00AD5884">
        <w:rPr>
          <w:rFonts w:ascii="Calibri" w:hAnsi="Calibri" w:cs="Times New Roman"/>
          <w:b/>
          <w:sz w:val="28"/>
          <w:szCs w:val="40"/>
        </w:rPr>
        <w:t>9</w:t>
      </w:r>
      <w:r w:rsidR="00643065" w:rsidRPr="00AD5884">
        <w:rPr>
          <w:rFonts w:ascii="Calibri" w:hAnsi="Calibri" w:cs="Times New Roman"/>
          <w:b/>
          <w:sz w:val="28"/>
          <w:szCs w:val="40"/>
        </w:rPr>
        <w:t>,</w:t>
      </w:r>
      <w:r w:rsidR="0094536C">
        <w:rPr>
          <w:rFonts w:ascii="Calibri" w:hAnsi="Calibri" w:cs="Times New Roman"/>
          <w:b/>
          <w:sz w:val="28"/>
          <w:szCs w:val="40"/>
        </w:rPr>
        <w:t>976</w:t>
      </w:r>
      <w:r w:rsidR="001200D3">
        <w:rPr>
          <w:rFonts w:ascii="Calibri" w:hAnsi="Calibri" w:cs="Times New Roman"/>
          <w:b/>
          <w:szCs w:val="32"/>
        </w:rPr>
        <w:br/>
      </w:r>
      <w:r w:rsidR="001200D3" w:rsidRPr="002F56FD">
        <w:rPr>
          <w:sz w:val="20"/>
        </w:rPr>
        <w:t>(</w:t>
      </w:r>
      <w:r w:rsidR="001200D3" w:rsidRPr="002F56FD">
        <w:rPr>
          <w:b/>
          <w:i/>
          <w:sz w:val="20"/>
        </w:rPr>
        <w:t>excluding contents pages, figures, tables, references and Appendices</w:t>
      </w:r>
      <w:r w:rsidR="001200D3" w:rsidRPr="002F56FD">
        <w:rPr>
          <w:sz w:val="20"/>
        </w:rPr>
        <w:t>)</w:t>
      </w:r>
    </w:p>
    <w:p w14:paraId="2E96A2AF" w14:textId="69CC8852" w:rsidR="001531D9" w:rsidRPr="001531D9" w:rsidRDefault="001531D9" w:rsidP="001200D3">
      <w:pPr>
        <w:rPr>
          <w:rFonts w:ascii="Calibri" w:hAnsi="Calibri" w:cs="Times New Roman"/>
          <w:b/>
          <w:sz w:val="28"/>
          <w:szCs w:val="28"/>
        </w:rPr>
      </w:pPr>
      <w:r w:rsidRPr="001531D9">
        <w:rPr>
          <w:rFonts w:ascii="Calibri" w:hAnsi="Calibri" w:cs="Times New Roman"/>
          <w:b/>
          <w:sz w:val="28"/>
          <w:szCs w:val="28"/>
        </w:rPr>
        <w:t>Aligned to SDGs:</w:t>
      </w:r>
      <w:r w:rsidR="002D054F">
        <w:rPr>
          <w:rFonts w:ascii="Calibri" w:hAnsi="Calibri" w:cs="Times New Roman"/>
          <w:b/>
          <w:sz w:val="28"/>
          <w:szCs w:val="28"/>
        </w:rPr>
        <w:t xml:space="preserve"> 3,</w:t>
      </w:r>
      <w:r w:rsidR="00AD5884">
        <w:rPr>
          <w:rFonts w:ascii="Calibri" w:hAnsi="Calibri" w:cs="Times New Roman"/>
          <w:b/>
          <w:sz w:val="28"/>
          <w:szCs w:val="28"/>
        </w:rPr>
        <w:t xml:space="preserve"> 9, 11</w:t>
      </w:r>
    </w:p>
    <w:bookmarkEnd w:id="0"/>
    <w:p w14:paraId="68812F0F" w14:textId="77777777" w:rsidR="00C7078A" w:rsidRDefault="00C7078A" w:rsidP="00550B09">
      <w:pPr>
        <w:pStyle w:val="NoSpacing"/>
        <w:rPr>
          <w:rStyle w:val="Strong"/>
          <w:rFonts w:ascii="Calibri" w:hAnsi="Calibri"/>
          <w:iCs/>
          <w:sz w:val="22"/>
          <w:szCs w:val="22"/>
          <w:bdr w:val="none" w:sz="0" w:space="0" w:color="auto" w:frame="1"/>
          <w:shd w:val="clear" w:color="auto" w:fill="FFFFFF"/>
        </w:rPr>
      </w:pPr>
      <w:r w:rsidRPr="00550B09">
        <w:rPr>
          <w:rStyle w:val="Strong"/>
          <w:rFonts w:ascii="Calibri" w:hAnsi="Calibri"/>
          <w:b w:val="0"/>
          <w:iCs/>
          <w:sz w:val="22"/>
          <w:szCs w:val="22"/>
          <w:bdr w:val="none" w:sz="0" w:space="0" w:color="auto" w:frame="1"/>
          <w:shd w:val="clear" w:color="auto" w:fill="FFFFFF"/>
        </w:rPr>
        <w:t>“</w:t>
      </w:r>
      <w:r w:rsidRPr="00550B09">
        <w:rPr>
          <w:rStyle w:val="Strong"/>
          <w:rFonts w:ascii="Calibri" w:hAnsi="Calibri"/>
          <w:iCs/>
          <w:sz w:val="22"/>
          <w:szCs w:val="22"/>
          <w:bdr w:val="none" w:sz="0" w:space="0" w:color="auto" w:frame="1"/>
          <w:shd w:val="clear" w:color="auto" w:fill="FFFFFF"/>
        </w:rPr>
        <w:t>Except where explicitly stated, all work in this report, including the appendices, is my own original work and has not been submitted elsewhere in</w:t>
      </w:r>
      <w:r w:rsidRPr="00550B09">
        <w:rPr>
          <w:rStyle w:val="Strong"/>
          <w:rFonts w:ascii="Calibri" w:hAnsi="Calibri"/>
          <w:iCs/>
          <w:sz w:val="22"/>
          <w:szCs w:val="22"/>
        </w:rPr>
        <w:t> </w:t>
      </w:r>
      <w:r w:rsidRPr="00550B09">
        <w:rPr>
          <w:rStyle w:val="Strong"/>
          <w:rFonts w:ascii="Calibri" w:hAnsi="Calibri"/>
          <w:iCs/>
          <w:sz w:val="22"/>
          <w:szCs w:val="22"/>
          <w:bdr w:val="none" w:sz="0" w:space="0" w:color="auto" w:frame="1"/>
          <w:shd w:val="clear" w:color="auto" w:fill="FFFFFF"/>
        </w:rPr>
        <w:t>fulfilment</w:t>
      </w:r>
      <w:r w:rsidRPr="00550B09">
        <w:rPr>
          <w:rStyle w:val="Strong"/>
          <w:rFonts w:ascii="Calibri" w:hAnsi="Calibri"/>
          <w:iCs/>
          <w:sz w:val="22"/>
          <w:szCs w:val="22"/>
        </w:rPr>
        <w:t> </w:t>
      </w:r>
      <w:r w:rsidRPr="00550B09">
        <w:rPr>
          <w:rStyle w:val="Strong"/>
          <w:rFonts w:ascii="Calibri" w:hAnsi="Calibri"/>
          <w:iCs/>
          <w:sz w:val="22"/>
          <w:szCs w:val="22"/>
          <w:bdr w:val="none" w:sz="0" w:space="0" w:color="auto" w:frame="1"/>
          <w:shd w:val="clear" w:color="auto" w:fill="FFFFFF"/>
        </w:rPr>
        <w:t>of the requirement of this or any other award”</w:t>
      </w:r>
    </w:p>
    <w:p w14:paraId="68812F10" w14:textId="77777777" w:rsidR="00A452B5" w:rsidRDefault="00A452B5" w:rsidP="00550B09">
      <w:pPr>
        <w:pStyle w:val="NoSpacing"/>
        <w:rPr>
          <w:rStyle w:val="Strong"/>
          <w:rFonts w:ascii="Calibri" w:hAnsi="Calibri"/>
          <w:iCs/>
          <w:sz w:val="22"/>
          <w:szCs w:val="22"/>
          <w:bdr w:val="none" w:sz="0" w:space="0" w:color="auto" w:frame="1"/>
          <w:shd w:val="clear" w:color="auto" w:fill="FFFFFF"/>
        </w:rPr>
      </w:pPr>
    </w:p>
    <w:p w14:paraId="68812F11" w14:textId="77777777" w:rsidR="00A452B5" w:rsidRPr="00550B09" w:rsidRDefault="00A452B5" w:rsidP="00550B09">
      <w:pPr>
        <w:pStyle w:val="NoSpacing"/>
        <w:rPr>
          <w:rStyle w:val="Strong"/>
          <w:rFonts w:ascii="Calibri" w:hAnsi="Calibri"/>
          <w:iCs/>
          <w:sz w:val="22"/>
          <w:szCs w:val="22"/>
          <w:bdr w:val="none" w:sz="0" w:space="0" w:color="auto" w:frame="1"/>
          <w:shd w:val="clear" w:color="auto" w:fill="FFFFFF"/>
        </w:rPr>
      </w:pPr>
    </w:p>
    <w:p w14:paraId="23308214" w14:textId="1761C99F" w:rsidR="00CC2E44" w:rsidRDefault="00C7078A" w:rsidP="00EF3A57">
      <w:pPr>
        <w:rPr>
          <w:rFonts w:ascii="Calibri" w:hAnsi="Calibri" w:cs="Times New Roman"/>
          <w:b/>
          <w:bCs/>
          <w:sz w:val="32"/>
          <w:szCs w:val="32"/>
        </w:rPr>
      </w:pPr>
      <w:r w:rsidRPr="00550B09">
        <w:rPr>
          <w:rFonts w:ascii="Calibri" w:hAnsi="Calibri" w:cs="Times New Roman"/>
          <w:b/>
          <w:bCs/>
          <w:sz w:val="32"/>
          <w:szCs w:val="32"/>
        </w:rPr>
        <w:t>Signed</w:t>
      </w:r>
      <w:r w:rsidR="00EF3A57">
        <w:rPr>
          <w:rFonts w:ascii="Calibri" w:hAnsi="Calibri" w:cs="Times New Roman"/>
          <w:b/>
          <w:bCs/>
          <w:sz w:val="32"/>
          <w:szCs w:val="32"/>
        </w:rPr>
        <w:t xml:space="preserve"> by Student:</w:t>
      </w:r>
      <w:r w:rsidR="00D61CAC" w:rsidRPr="00D61CAC">
        <w:rPr>
          <w:rFonts w:ascii="Arial" w:hAnsi="Arial"/>
          <w:b/>
          <w:bCs/>
          <w:noProof/>
          <w:u w:val="single"/>
        </w:rPr>
        <w:t xml:space="preserve"> </w:t>
      </w:r>
      <w:r w:rsidR="00D61CAC" w:rsidRPr="00037603">
        <w:rPr>
          <w:rFonts w:ascii="Arial" w:hAnsi="Arial"/>
          <w:b/>
          <w:bCs/>
          <w:noProof/>
          <w:u w:val="single"/>
        </w:rPr>
        <w:drawing>
          <wp:inline distT="0" distB="0" distL="0" distR="0" wp14:anchorId="15C7B262" wp14:editId="2913237C">
            <wp:extent cx="1406237" cy="463029"/>
            <wp:effectExtent l="0" t="0" r="3810" b="0"/>
            <wp:docPr id="1607580982" name="Picture 3" descr="Ink 124,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k 124, Sha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2035" cy="468231"/>
                    </a:xfrm>
                    <a:prstGeom prst="rect">
                      <a:avLst/>
                    </a:prstGeom>
                    <a:noFill/>
                    <a:ln>
                      <a:noFill/>
                    </a:ln>
                  </pic:spPr>
                </pic:pic>
              </a:graphicData>
            </a:graphic>
          </wp:inline>
        </w:drawing>
      </w:r>
      <w:r w:rsidRPr="00550B09">
        <w:rPr>
          <w:rFonts w:ascii="Calibri" w:hAnsi="Calibri" w:cs="Times New Roman"/>
          <w:b/>
          <w:bCs/>
          <w:sz w:val="32"/>
          <w:szCs w:val="32"/>
        </w:rPr>
        <w:t xml:space="preserve">     </w:t>
      </w:r>
    </w:p>
    <w:p w14:paraId="68812F12" w14:textId="7EA7B905" w:rsidR="0060641A" w:rsidRDefault="00C7078A" w:rsidP="00EF3A57">
      <w:pPr>
        <w:rPr>
          <w:rFonts w:ascii="Calibri" w:hAnsi="Calibri" w:cs="Times New Roman"/>
          <w:b/>
          <w:bCs/>
          <w:sz w:val="32"/>
          <w:szCs w:val="32"/>
        </w:rPr>
      </w:pPr>
      <w:r w:rsidRPr="00550B09">
        <w:rPr>
          <w:rFonts w:ascii="Calibri" w:hAnsi="Calibri" w:cs="Times New Roman"/>
          <w:b/>
          <w:bCs/>
          <w:sz w:val="32"/>
          <w:szCs w:val="32"/>
        </w:rPr>
        <w:t xml:space="preserve">Date: </w:t>
      </w:r>
      <w:r w:rsidR="006B0746">
        <w:rPr>
          <w:rFonts w:ascii="Calibri" w:hAnsi="Calibri" w:cs="Times New Roman"/>
          <w:b/>
          <w:bCs/>
          <w:sz w:val="32"/>
          <w:szCs w:val="32"/>
        </w:rPr>
        <w:t>17/04/2026</w:t>
      </w:r>
    </w:p>
    <w:p w14:paraId="6E9B7D03" w14:textId="77777777" w:rsidR="00CC2E44" w:rsidRDefault="00CC2E44" w:rsidP="00EF3A57">
      <w:pPr>
        <w:rPr>
          <w:rFonts w:ascii="Calibri" w:hAnsi="Calibri" w:cs="Times New Roman"/>
          <w:b/>
          <w:bCs/>
          <w:sz w:val="32"/>
          <w:szCs w:val="32"/>
        </w:rPr>
      </w:pPr>
    </w:p>
    <w:p w14:paraId="536566B0" w14:textId="2BC389FA" w:rsidR="00CC2E44" w:rsidRPr="007A26D2" w:rsidRDefault="00CC2E44" w:rsidP="00306980">
      <w:pPr>
        <w:spacing w:line="360" w:lineRule="auto"/>
        <w:rPr>
          <w:rFonts w:cstheme="minorHAnsi"/>
          <w:b/>
          <w:bCs/>
          <w:color w:val="0070C0"/>
          <w:sz w:val="32"/>
          <w:szCs w:val="32"/>
        </w:rPr>
      </w:pPr>
      <w:r w:rsidRPr="007A26D2">
        <w:rPr>
          <w:rFonts w:cstheme="minorHAnsi"/>
          <w:b/>
          <w:bCs/>
          <w:color w:val="0070C0"/>
          <w:sz w:val="32"/>
          <w:szCs w:val="32"/>
        </w:rPr>
        <w:lastRenderedPageBreak/>
        <w:t xml:space="preserve">Abstract </w:t>
      </w:r>
    </w:p>
    <w:p w14:paraId="525415D9" w14:textId="4E4CD0AA" w:rsidR="007845D1" w:rsidRPr="007845D1" w:rsidRDefault="007845D1" w:rsidP="00306980">
      <w:pPr>
        <w:spacing w:line="360" w:lineRule="auto"/>
        <w:rPr>
          <w:rFonts w:cstheme="minorHAnsi"/>
          <w:sz w:val="24"/>
          <w:szCs w:val="24"/>
        </w:rPr>
      </w:pPr>
      <w:r w:rsidRPr="007845D1">
        <w:rPr>
          <w:rFonts w:cstheme="minorHAnsi"/>
          <w:sz w:val="24"/>
          <w:szCs w:val="24"/>
        </w:rPr>
        <w:t xml:space="preserve">The rapid development of Vehicular Ad Hoc Networks (VANETs) has introduced significant security challenges within their decentralised and highly dynamic communication environments. Among these, the Ad hoc On-Demand Distance Vector (AODV) routing protocol is particularly vulnerable to Black </w:t>
      </w:r>
      <w:r w:rsidR="00535820">
        <w:rPr>
          <w:rFonts w:cstheme="minorHAnsi"/>
          <w:sz w:val="24"/>
          <w:szCs w:val="24"/>
        </w:rPr>
        <w:t>h</w:t>
      </w:r>
      <w:r w:rsidRPr="007845D1">
        <w:rPr>
          <w:rFonts w:cstheme="minorHAnsi"/>
          <w:sz w:val="24"/>
          <w:szCs w:val="24"/>
        </w:rPr>
        <w:t>ole attacks, where malicious nodes exploit the route discovery process to intercept and drop data packets, leading to severe network degradation and compromised road safety communications.</w:t>
      </w:r>
    </w:p>
    <w:p w14:paraId="7ED71A0B" w14:textId="09102CF2" w:rsidR="007845D1" w:rsidRPr="007845D1" w:rsidRDefault="007845D1" w:rsidP="00306980">
      <w:pPr>
        <w:spacing w:line="360" w:lineRule="auto"/>
        <w:rPr>
          <w:rFonts w:cstheme="minorHAnsi"/>
          <w:sz w:val="24"/>
          <w:szCs w:val="24"/>
        </w:rPr>
      </w:pPr>
      <w:r w:rsidRPr="007845D1">
        <w:rPr>
          <w:rFonts w:cstheme="minorHAnsi"/>
          <w:sz w:val="24"/>
          <w:szCs w:val="24"/>
        </w:rPr>
        <w:t xml:space="preserve">This research proposes, implements, and evaluates a hybrid Intrusion Detection System (IDS) designed to mitigate Black </w:t>
      </w:r>
      <w:r w:rsidR="00535820">
        <w:rPr>
          <w:rFonts w:cstheme="minorHAnsi"/>
          <w:sz w:val="24"/>
          <w:szCs w:val="24"/>
        </w:rPr>
        <w:t>h</w:t>
      </w:r>
      <w:r w:rsidRPr="007845D1">
        <w:rPr>
          <w:rFonts w:cstheme="minorHAnsi"/>
          <w:sz w:val="24"/>
          <w:szCs w:val="24"/>
        </w:rPr>
        <w:t>ole attacks through a defence-in-depth architecture. The proposed framework integrates a signature-based IDS to detect control-plane anomalies, specifically sequence number manipulation, with a behavioural trust-based routing mechanism that monitors packet forwarding behaviour to identify and isolate malicious nodes at the data plane.</w:t>
      </w:r>
    </w:p>
    <w:p w14:paraId="1D0F0DA3" w14:textId="77777777" w:rsidR="007845D1" w:rsidRPr="007845D1" w:rsidRDefault="007845D1" w:rsidP="00306980">
      <w:pPr>
        <w:spacing w:line="360" w:lineRule="auto"/>
        <w:rPr>
          <w:rFonts w:cstheme="minorHAnsi"/>
          <w:sz w:val="24"/>
          <w:szCs w:val="24"/>
        </w:rPr>
      </w:pPr>
      <w:r w:rsidRPr="007845D1">
        <w:rPr>
          <w:rFonts w:cstheme="minorHAnsi"/>
          <w:sz w:val="24"/>
          <w:szCs w:val="24"/>
        </w:rPr>
        <w:t>The system was implemented at the AODV protocol level within the Network Simulator 2 (NS-2.35) environment and evaluated across a 20-node network under varying attack intensities (10%, 25%, and 50% malicious nodes). Performance was assessed using key metrics including Packet Delivery Ratio (PDR), throughput, end-to-end delay, detection rate, and false positive rate.</w:t>
      </w:r>
    </w:p>
    <w:p w14:paraId="658AE095" w14:textId="77777777" w:rsidR="007845D1" w:rsidRPr="007845D1" w:rsidRDefault="007845D1" w:rsidP="00306980">
      <w:pPr>
        <w:spacing w:line="360" w:lineRule="auto"/>
        <w:rPr>
          <w:rFonts w:cstheme="minorHAnsi"/>
          <w:sz w:val="24"/>
          <w:szCs w:val="24"/>
        </w:rPr>
      </w:pPr>
      <w:r w:rsidRPr="007845D1">
        <w:rPr>
          <w:rFonts w:cstheme="minorHAnsi"/>
          <w:sz w:val="24"/>
          <w:szCs w:val="24"/>
        </w:rPr>
        <w:t>The results demonstrate that while standalone security mechanisms provide partial mitigation, the hybrid approach offers improved resilience under diverse attack conditions. Notably, the integration of signature-based filtering with trust-based routing reduces false positives and enhances detection accuracy, while maintaining acceptable network performance. Under high-intensity attack scenarios (50%), the proposed model improves PDR and throughput compared to standalone approaches, demonstrating its effectiveness in sustaining network functionality in adversarial environments.</w:t>
      </w:r>
    </w:p>
    <w:p w14:paraId="6AFC4CA0" w14:textId="2B70D41C" w:rsidR="0047370D" w:rsidRDefault="007845D1" w:rsidP="00306980">
      <w:pPr>
        <w:spacing w:line="360" w:lineRule="auto"/>
        <w:rPr>
          <w:rFonts w:cstheme="minorHAnsi"/>
          <w:sz w:val="24"/>
          <w:szCs w:val="24"/>
        </w:rPr>
      </w:pPr>
      <w:r w:rsidRPr="007845D1">
        <w:rPr>
          <w:rFonts w:cstheme="minorHAnsi"/>
          <w:sz w:val="24"/>
          <w:szCs w:val="24"/>
        </w:rPr>
        <w:t>Overall, this study highlights the importance of combining proactive and reactive security mechanisms to address both control-plane and data-plane threats. The findings suggest that hybrid IDS–trust frameworks represent a practical and lightweight solution for enhancing VANET security, with potential applicability in real-time intelligent transportation systems.</w:t>
      </w:r>
    </w:p>
    <w:p w14:paraId="58B10FD9" w14:textId="77777777" w:rsidR="007B5FD8" w:rsidRPr="00F14C91" w:rsidRDefault="0047370D" w:rsidP="00F14C91">
      <w:pPr>
        <w:spacing w:after="0" w:line="360" w:lineRule="auto"/>
        <w:rPr>
          <w:rFonts w:cstheme="minorHAnsi"/>
          <w:color w:val="0070C0"/>
          <w:sz w:val="32"/>
          <w:szCs w:val="32"/>
        </w:rPr>
      </w:pPr>
      <w:r w:rsidRPr="00F14C91">
        <w:rPr>
          <w:rFonts w:cstheme="minorHAnsi"/>
          <w:color w:val="0070C0"/>
          <w:sz w:val="32"/>
          <w:szCs w:val="32"/>
        </w:rPr>
        <w:lastRenderedPageBreak/>
        <w:t xml:space="preserve">Acknowledgments </w:t>
      </w:r>
    </w:p>
    <w:p w14:paraId="420F6C45" w14:textId="77777777" w:rsidR="007B5FD8" w:rsidRDefault="007B5FD8" w:rsidP="00F14C91">
      <w:pPr>
        <w:spacing w:after="0" w:line="360" w:lineRule="auto"/>
        <w:rPr>
          <w:rFonts w:cstheme="minorHAnsi"/>
          <w:color w:val="0070C0"/>
          <w:sz w:val="24"/>
          <w:szCs w:val="24"/>
        </w:rPr>
      </w:pPr>
    </w:p>
    <w:p w14:paraId="37FB78CF" w14:textId="4C917FCC" w:rsidR="007B5FD8" w:rsidRDefault="007B5FD8" w:rsidP="00B86504">
      <w:pPr>
        <w:spacing w:after="0" w:line="360" w:lineRule="auto"/>
        <w:rPr>
          <w:rFonts w:cstheme="minorHAnsi"/>
          <w:color w:val="000000" w:themeColor="text1"/>
          <w:sz w:val="24"/>
          <w:szCs w:val="24"/>
        </w:rPr>
      </w:pPr>
      <w:r w:rsidRPr="006702A7">
        <w:rPr>
          <w:rFonts w:cstheme="minorHAnsi"/>
          <w:color w:val="000000" w:themeColor="text1"/>
          <w:sz w:val="24"/>
          <w:szCs w:val="24"/>
        </w:rPr>
        <w:t xml:space="preserve">I would like to thank my supervisor </w:t>
      </w:r>
      <w:r w:rsidR="006702A7" w:rsidRPr="006702A7">
        <w:rPr>
          <w:rFonts w:cstheme="minorHAnsi"/>
          <w:color w:val="000000" w:themeColor="text1"/>
          <w:sz w:val="24"/>
          <w:szCs w:val="24"/>
        </w:rPr>
        <w:t xml:space="preserve">Salma Mohammed for her consistent support and advice throughout my Honours Project. </w:t>
      </w:r>
    </w:p>
    <w:p w14:paraId="007E79F4" w14:textId="77777777" w:rsidR="00FE3B4C" w:rsidRPr="006702A7" w:rsidRDefault="00FE3B4C">
      <w:pPr>
        <w:spacing w:after="0" w:line="240" w:lineRule="auto"/>
        <w:rPr>
          <w:rFonts w:cstheme="minorHAnsi"/>
          <w:color w:val="000000" w:themeColor="text1"/>
          <w:sz w:val="24"/>
          <w:szCs w:val="24"/>
        </w:rPr>
      </w:pPr>
    </w:p>
    <w:p w14:paraId="4BE1AB2E" w14:textId="195286B4" w:rsidR="008D4C72" w:rsidRPr="007D7128" w:rsidRDefault="0047370D" w:rsidP="00FE3B4C">
      <w:pPr>
        <w:spacing w:after="0" w:line="240" w:lineRule="auto"/>
        <w:rPr>
          <w:rFonts w:cstheme="minorHAnsi"/>
          <w:sz w:val="24"/>
          <w:szCs w:val="24"/>
        </w:rPr>
      </w:pPr>
      <w:r w:rsidRPr="007B5FD8">
        <w:rPr>
          <w:rFonts w:cstheme="minorHAnsi"/>
          <w:sz w:val="24"/>
          <w:szCs w:val="24"/>
        </w:rPr>
        <w:br w:type="page"/>
      </w:r>
    </w:p>
    <w:sdt>
      <w:sdtPr>
        <w:rPr>
          <w:rFonts w:asciiTheme="minorHAnsi" w:eastAsiaTheme="minorHAnsi" w:hAnsiTheme="minorHAnsi" w:cstheme="minorHAnsi"/>
          <w:b w:val="0"/>
          <w:bCs w:val="0"/>
          <w:kern w:val="0"/>
          <w:sz w:val="22"/>
          <w:szCs w:val="22"/>
        </w:rPr>
        <w:id w:val="-1992936170"/>
        <w:docPartObj>
          <w:docPartGallery w:val="Table of Contents"/>
          <w:docPartUnique/>
        </w:docPartObj>
      </w:sdtPr>
      <w:sdtEndPr>
        <w:rPr>
          <w:noProof/>
        </w:rPr>
      </w:sdtEndPr>
      <w:sdtContent>
        <w:p w14:paraId="6FD2CD0F" w14:textId="75F14971" w:rsidR="00D5246C" w:rsidRPr="007A26D2" w:rsidRDefault="00D5246C">
          <w:pPr>
            <w:pStyle w:val="TOCHeading"/>
            <w:rPr>
              <w:rFonts w:asciiTheme="minorHAnsi" w:hAnsiTheme="minorHAnsi" w:cstheme="minorHAnsi"/>
              <w:color w:val="0070C0"/>
            </w:rPr>
          </w:pPr>
          <w:r w:rsidRPr="007A26D2">
            <w:rPr>
              <w:rFonts w:asciiTheme="minorHAnsi" w:hAnsiTheme="minorHAnsi" w:cstheme="minorHAnsi"/>
              <w:color w:val="0070C0"/>
            </w:rPr>
            <w:t>Contents</w:t>
          </w:r>
        </w:p>
        <w:p w14:paraId="3746BD6E" w14:textId="52DD0823" w:rsidR="001C6155" w:rsidRDefault="00D5246C">
          <w:pPr>
            <w:pStyle w:val="TOC1"/>
            <w:tabs>
              <w:tab w:val="right" w:leader="dot" w:pos="9016"/>
            </w:tabs>
            <w:rPr>
              <w:rFonts w:eastAsiaTheme="minorEastAsia"/>
              <w:noProof/>
              <w:kern w:val="2"/>
              <w:sz w:val="24"/>
              <w:szCs w:val="24"/>
              <w:lang w:eastAsia="en-GB"/>
              <w14:ligatures w14:val="standardContextual"/>
            </w:rPr>
          </w:pPr>
          <w:r w:rsidRPr="007A26D2">
            <w:rPr>
              <w:rFonts w:cstheme="minorHAnsi"/>
              <w:color w:val="000000" w:themeColor="text1"/>
            </w:rPr>
            <w:fldChar w:fldCharType="begin"/>
          </w:r>
          <w:r w:rsidRPr="007A26D2">
            <w:rPr>
              <w:rFonts w:cstheme="minorHAnsi"/>
              <w:color w:val="000000" w:themeColor="text1"/>
            </w:rPr>
            <w:instrText xml:space="preserve"> TOC \o "1-3" \h \z \u </w:instrText>
          </w:r>
          <w:r w:rsidRPr="007A26D2">
            <w:rPr>
              <w:rFonts w:cstheme="minorHAnsi"/>
              <w:color w:val="000000" w:themeColor="text1"/>
            </w:rPr>
            <w:fldChar w:fldCharType="separate"/>
          </w:r>
          <w:hyperlink w:anchor="_Toc227243308" w:history="1">
            <w:r w:rsidR="001C6155" w:rsidRPr="00F55875">
              <w:rPr>
                <w:rStyle w:val="Hyperlink"/>
                <w:rFonts w:cstheme="minorHAnsi"/>
                <w:noProof/>
              </w:rPr>
              <w:t>List of Figures</w:t>
            </w:r>
            <w:r w:rsidR="001C6155">
              <w:rPr>
                <w:noProof/>
                <w:webHidden/>
              </w:rPr>
              <w:tab/>
            </w:r>
            <w:r w:rsidR="001C6155">
              <w:rPr>
                <w:noProof/>
                <w:webHidden/>
              </w:rPr>
              <w:fldChar w:fldCharType="begin"/>
            </w:r>
            <w:r w:rsidR="001C6155">
              <w:rPr>
                <w:noProof/>
                <w:webHidden/>
              </w:rPr>
              <w:instrText xml:space="preserve"> PAGEREF _Toc227243308 \h </w:instrText>
            </w:r>
            <w:r w:rsidR="001C6155">
              <w:rPr>
                <w:noProof/>
                <w:webHidden/>
              </w:rPr>
            </w:r>
            <w:r w:rsidR="001C6155">
              <w:rPr>
                <w:noProof/>
                <w:webHidden/>
              </w:rPr>
              <w:fldChar w:fldCharType="separate"/>
            </w:r>
            <w:r w:rsidR="001C6155">
              <w:rPr>
                <w:noProof/>
                <w:webHidden/>
              </w:rPr>
              <w:t>5</w:t>
            </w:r>
            <w:r w:rsidR="001C6155">
              <w:rPr>
                <w:noProof/>
                <w:webHidden/>
              </w:rPr>
              <w:fldChar w:fldCharType="end"/>
            </w:r>
          </w:hyperlink>
        </w:p>
        <w:p w14:paraId="2FDDEF11" w14:textId="5A167275" w:rsidR="001C6155" w:rsidRDefault="001C6155">
          <w:pPr>
            <w:pStyle w:val="TOC1"/>
            <w:tabs>
              <w:tab w:val="right" w:leader="dot" w:pos="9016"/>
            </w:tabs>
            <w:rPr>
              <w:rFonts w:eastAsiaTheme="minorEastAsia"/>
              <w:noProof/>
              <w:kern w:val="2"/>
              <w:sz w:val="24"/>
              <w:szCs w:val="24"/>
              <w:lang w:eastAsia="en-GB"/>
              <w14:ligatures w14:val="standardContextual"/>
            </w:rPr>
          </w:pPr>
          <w:hyperlink w:anchor="_Toc227243309" w:history="1">
            <w:r w:rsidRPr="00F55875">
              <w:rPr>
                <w:rStyle w:val="Hyperlink"/>
                <w:rFonts w:cstheme="minorHAnsi"/>
                <w:noProof/>
              </w:rPr>
              <w:t>List of Tables</w:t>
            </w:r>
            <w:r>
              <w:rPr>
                <w:noProof/>
                <w:webHidden/>
              </w:rPr>
              <w:tab/>
            </w:r>
            <w:r>
              <w:rPr>
                <w:noProof/>
                <w:webHidden/>
              </w:rPr>
              <w:fldChar w:fldCharType="begin"/>
            </w:r>
            <w:r>
              <w:rPr>
                <w:noProof/>
                <w:webHidden/>
              </w:rPr>
              <w:instrText xml:space="preserve"> PAGEREF _Toc227243309 \h </w:instrText>
            </w:r>
            <w:r>
              <w:rPr>
                <w:noProof/>
                <w:webHidden/>
              </w:rPr>
            </w:r>
            <w:r>
              <w:rPr>
                <w:noProof/>
                <w:webHidden/>
              </w:rPr>
              <w:fldChar w:fldCharType="separate"/>
            </w:r>
            <w:r>
              <w:rPr>
                <w:noProof/>
                <w:webHidden/>
              </w:rPr>
              <w:t>7</w:t>
            </w:r>
            <w:r>
              <w:rPr>
                <w:noProof/>
                <w:webHidden/>
              </w:rPr>
              <w:fldChar w:fldCharType="end"/>
            </w:r>
          </w:hyperlink>
        </w:p>
        <w:p w14:paraId="70292B4D" w14:textId="57DA2B34" w:rsidR="001C6155" w:rsidRDefault="001C6155">
          <w:pPr>
            <w:pStyle w:val="TOC1"/>
            <w:tabs>
              <w:tab w:val="right" w:leader="dot" w:pos="9016"/>
            </w:tabs>
            <w:rPr>
              <w:rFonts w:eastAsiaTheme="minorEastAsia"/>
              <w:noProof/>
              <w:kern w:val="2"/>
              <w:sz w:val="24"/>
              <w:szCs w:val="24"/>
              <w:lang w:eastAsia="en-GB"/>
              <w14:ligatures w14:val="standardContextual"/>
            </w:rPr>
          </w:pPr>
          <w:hyperlink w:anchor="_Toc227243310" w:history="1">
            <w:r w:rsidRPr="00F55875">
              <w:rPr>
                <w:rStyle w:val="Hyperlink"/>
                <w:rFonts w:cstheme="minorHAnsi"/>
                <w:noProof/>
              </w:rPr>
              <w:t>1. Introduction</w:t>
            </w:r>
            <w:r>
              <w:rPr>
                <w:noProof/>
                <w:webHidden/>
              </w:rPr>
              <w:tab/>
            </w:r>
            <w:r>
              <w:rPr>
                <w:noProof/>
                <w:webHidden/>
              </w:rPr>
              <w:fldChar w:fldCharType="begin"/>
            </w:r>
            <w:r>
              <w:rPr>
                <w:noProof/>
                <w:webHidden/>
              </w:rPr>
              <w:instrText xml:space="preserve"> PAGEREF _Toc227243310 \h </w:instrText>
            </w:r>
            <w:r>
              <w:rPr>
                <w:noProof/>
                <w:webHidden/>
              </w:rPr>
            </w:r>
            <w:r>
              <w:rPr>
                <w:noProof/>
                <w:webHidden/>
              </w:rPr>
              <w:fldChar w:fldCharType="separate"/>
            </w:r>
            <w:r>
              <w:rPr>
                <w:noProof/>
                <w:webHidden/>
              </w:rPr>
              <w:t>8</w:t>
            </w:r>
            <w:r>
              <w:rPr>
                <w:noProof/>
                <w:webHidden/>
              </w:rPr>
              <w:fldChar w:fldCharType="end"/>
            </w:r>
          </w:hyperlink>
        </w:p>
        <w:p w14:paraId="766F17CA" w14:textId="23952866"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11" w:history="1">
            <w:r w:rsidRPr="00F55875">
              <w:rPr>
                <w:rStyle w:val="Hyperlink"/>
                <w:rFonts w:cstheme="minorHAnsi"/>
                <w:noProof/>
              </w:rPr>
              <w:t>1.1 Project Background</w:t>
            </w:r>
            <w:r>
              <w:rPr>
                <w:noProof/>
                <w:webHidden/>
              </w:rPr>
              <w:tab/>
            </w:r>
            <w:r>
              <w:rPr>
                <w:noProof/>
                <w:webHidden/>
              </w:rPr>
              <w:fldChar w:fldCharType="begin"/>
            </w:r>
            <w:r>
              <w:rPr>
                <w:noProof/>
                <w:webHidden/>
              </w:rPr>
              <w:instrText xml:space="preserve"> PAGEREF _Toc227243311 \h </w:instrText>
            </w:r>
            <w:r>
              <w:rPr>
                <w:noProof/>
                <w:webHidden/>
              </w:rPr>
            </w:r>
            <w:r>
              <w:rPr>
                <w:noProof/>
                <w:webHidden/>
              </w:rPr>
              <w:fldChar w:fldCharType="separate"/>
            </w:r>
            <w:r>
              <w:rPr>
                <w:noProof/>
                <w:webHidden/>
              </w:rPr>
              <w:t>8</w:t>
            </w:r>
            <w:r>
              <w:rPr>
                <w:noProof/>
                <w:webHidden/>
              </w:rPr>
              <w:fldChar w:fldCharType="end"/>
            </w:r>
          </w:hyperlink>
        </w:p>
        <w:p w14:paraId="1EF0931A" w14:textId="0720AFFD"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12" w:history="1">
            <w:r w:rsidRPr="00F55875">
              <w:rPr>
                <w:rStyle w:val="Hyperlink"/>
                <w:rFonts w:cstheme="minorHAnsi"/>
                <w:noProof/>
              </w:rPr>
              <w:t>1.2 Problem Statement</w:t>
            </w:r>
            <w:r>
              <w:rPr>
                <w:noProof/>
                <w:webHidden/>
              </w:rPr>
              <w:tab/>
            </w:r>
            <w:r>
              <w:rPr>
                <w:noProof/>
                <w:webHidden/>
              </w:rPr>
              <w:fldChar w:fldCharType="begin"/>
            </w:r>
            <w:r>
              <w:rPr>
                <w:noProof/>
                <w:webHidden/>
              </w:rPr>
              <w:instrText xml:space="preserve"> PAGEREF _Toc227243312 \h </w:instrText>
            </w:r>
            <w:r>
              <w:rPr>
                <w:noProof/>
                <w:webHidden/>
              </w:rPr>
            </w:r>
            <w:r>
              <w:rPr>
                <w:noProof/>
                <w:webHidden/>
              </w:rPr>
              <w:fldChar w:fldCharType="separate"/>
            </w:r>
            <w:r>
              <w:rPr>
                <w:noProof/>
                <w:webHidden/>
              </w:rPr>
              <w:t>10</w:t>
            </w:r>
            <w:r>
              <w:rPr>
                <w:noProof/>
                <w:webHidden/>
              </w:rPr>
              <w:fldChar w:fldCharType="end"/>
            </w:r>
          </w:hyperlink>
        </w:p>
        <w:p w14:paraId="0E480385" w14:textId="4BF688A2"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13" w:history="1">
            <w:r w:rsidRPr="00F55875">
              <w:rPr>
                <w:rStyle w:val="Hyperlink"/>
                <w:rFonts w:cstheme="minorHAnsi"/>
                <w:noProof/>
              </w:rPr>
              <w:t>1.3 Project Objective</w:t>
            </w:r>
            <w:r>
              <w:rPr>
                <w:noProof/>
                <w:webHidden/>
              </w:rPr>
              <w:tab/>
            </w:r>
            <w:r>
              <w:rPr>
                <w:noProof/>
                <w:webHidden/>
              </w:rPr>
              <w:fldChar w:fldCharType="begin"/>
            </w:r>
            <w:r>
              <w:rPr>
                <w:noProof/>
                <w:webHidden/>
              </w:rPr>
              <w:instrText xml:space="preserve"> PAGEREF _Toc227243313 \h </w:instrText>
            </w:r>
            <w:r>
              <w:rPr>
                <w:noProof/>
                <w:webHidden/>
              </w:rPr>
            </w:r>
            <w:r>
              <w:rPr>
                <w:noProof/>
                <w:webHidden/>
              </w:rPr>
              <w:fldChar w:fldCharType="separate"/>
            </w:r>
            <w:r>
              <w:rPr>
                <w:noProof/>
                <w:webHidden/>
              </w:rPr>
              <w:t>10</w:t>
            </w:r>
            <w:r>
              <w:rPr>
                <w:noProof/>
                <w:webHidden/>
              </w:rPr>
              <w:fldChar w:fldCharType="end"/>
            </w:r>
          </w:hyperlink>
        </w:p>
        <w:p w14:paraId="7BBBCC32" w14:textId="1C64DD0F" w:rsidR="001C6155" w:rsidRDefault="001C6155">
          <w:pPr>
            <w:pStyle w:val="TOC1"/>
            <w:tabs>
              <w:tab w:val="right" w:leader="dot" w:pos="9016"/>
            </w:tabs>
            <w:rPr>
              <w:rFonts w:eastAsiaTheme="minorEastAsia"/>
              <w:noProof/>
              <w:kern w:val="2"/>
              <w:sz w:val="24"/>
              <w:szCs w:val="24"/>
              <w:lang w:eastAsia="en-GB"/>
              <w14:ligatures w14:val="standardContextual"/>
            </w:rPr>
          </w:pPr>
          <w:hyperlink w:anchor="_Toc227243314" w:history="1">
            <w:r w:rsidRPr="00F55875">
              <w:rPr>
                <w:rStyle w:val="Hyperlink"/>
                <w:rFonts w:cstheme="minorHAnsi"/>
                <w:noProof/>
              </w:rPr>
              <w:t>Chapter 2: Literature and Technology Review</w:t>
            </w:r>
            <w:r>
              <w:rPr>
                <w:noProof/>
                <w:webHidden/>
              </w:rPr>
              <w:tab/>
            </w:r>
            <w:r>
              <w:rPr>
                <w:noProof/>
                <w:webHidden/>
              </w:rPr>
              <w:fldChar w:fldCharType="begin"/>
            </w:r>
            <w:r>
              <w:rPr>
                <w:noProof/>
                <w:webHidden/>
              </w:rPr>
              <w:instrText xml:space="preserve"> PAGEREF _Toc227243314 \h </w:instrText>
            </w:r>
            <w:r>
              <w:rPr>
                <w:noProof/>
                <w:webHidden/>
              </w:rPr>
            </w:r>
            <w:r>
              <w:rPr>
                <w:noProof/>
                <w:webHidden/>
              </w:rPr>
              <w:fldChar w:fldCharType="separate"/>
            </w:r>
            <w:r>
              <w:rPr>
                <w:noProof/>
                <w:webHidden/>
              </w:rPr>
              <w:t>12</w:t>
            </w:r>
            <w:r>
              <w:rPr>
                <w:noProof/>
                <w:webHidden/>
              </w:rPr>
              <w:fldChar w:fldCharType="end"/>
            </w:r>
          </w:hyperlink>
        </w:p>
        <w:p w14:paraId="6E9593EC" w14:textId="4CCDC5CE"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15" w:history="1">
            <w:r w:rsidRPr="00F55875">
              <w:rPr>
                <w:rStyle w:val="Hyperlink"/>
                <w:rFonts w:cstheme="minorHAnsi"/>
                <w:noProof/>
              </w:rPr>
              <w:t>2.1 Introduction</w:t>
            </w:r>
            <w:r>
              <w:rPr>
                <w:noProof/>
                <w:webHidden/>
              </w:rPr>
              <w:tab/>
            </w:r>
            <w:r>
              <w:rPr>
                <w:noProof/>
                <w:webHidden/>
              </w:rPr>
              <w:fldChar w:fldCharType="begin"/>
            </w:r>
            <w:r>
              <w:rPr>
                <w:noProof/>
                <w:webHidden/>
              </w:rPr>
              <w:instrText xml:space="preserve"> PAGEREF _Toc227243315 \h </w:instrText>
            </w:r>
            <w:r>
              <w:rPr>
                <w:noProof/>
                <w:webHidden/>
              </w:rPr>
            </w:r>
            <w:r>
              <w:rPr>
                <w:noProof/>
                <w:webHidden/>
              </w:rPr>
              <w:fldChar w:fldCharType="separate"/>
            </w:r>
            <w:r>
              <w:rPr>
                <w:noProof/>
                <w:webHidden/>
              </w:rPr>
              <w:t>12</w:t>
            </w:r>
            <w:r>
              <w:rPr>
                <w:noProof/>
                <w:webHidden/>
              </w:rPr>
              <w:fldChar w:fldCharType="end"/>
            </w:r>
          </w:hyperlink>
        </w:p>
        <w:p w14:paraId="7B58A504" w14:textId="29790D9C"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16" w:history="1">
            <w:r w:rsidRPr="00F55875">
              <w:rPr>
                <w:rStyle w:val="Hyperlink"/>
                <w:rFonts w:cstheme="minorHAnsi"/>
                <w:noProof/>
              </w:rPr>
              <w:t>2.2 Security Vulnerabilities and Black Hole Attacks in VANETs</w:t>
            </w:r>
            <w:r>
              <w:rPr>
                <w:noProof/>
                <w:webHidden/>
              </w:rPr>
              <w:tab/>
            </w:r>
            <w:r>
              <w:rPr>
                <w:noProof/>
                <w:webHidden/>
              </w:rPr>
              <w:fldChar w:fldCharType="begin"/>
            </w:r>
            <w:r>
              <w:rPr>
                <w:noProof/>
                <w:webHidden/>
              </w:rPr>
              <w:instrText xml:space="preserve"> PAGEREF _Toc227243316 \h </w:instrText>
            </w:r>
            <w:r>
              <w:rPr>
                <w:noProof/>
                <w:webHidden/>
              </w:rPr>
            </w:r>
            <w:r>
              <w:rPr>
                <w:noProof/>
                <w:webHidden/>
              </w:rPr>
              <w:fldChar w:fldCharType="separate"/>
            </w:r>
            <w:r>
              <w:rPr>
                <w:noProof/>
                <w:webHidden/>
              </w:rPr>
              <w:t>12</w:t>
            </w:r>
            <w:r>
              <w:rPr>
                <w:noProof/>
                <w:webHidden/>
              </w:rPr>
              <w:fldChar w:fldCharType="end"/>
            </w:r>
          </w:hyperlink>
        </w:p>
        <w:p w14:paraId="12BF7408" w14:textId="75E66429"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17" w:history="1">
            <w:r w:rsidRPr="00F55875">
              <w:rPr>
                <w:rStyle w:val="Hyperlink"/>
                <w:rFonts w:cstheme="minorHAnsi"/>
                <w:noProof/>
              </w:rPr>
              <w:t>2.3 Intrusion Detection Systems (IDS) and Trust-Based Routing Mechanisms</w:t>
            </w:r>
            <w:r>
              <w:rPr>
                <w:noProof/>
                <w:webHidden/>
              </w:rPr>
              <w:tab/>
            </w:r>
            <w:r>
              <w:rPr>
                <w:noProof/>
                <w:webHidden/>
              </w:rPr>
              <w:fldChar w:fldCharType="begin"/>
            </w:r>
            <w:r>
              <w:rPr>
                <w:noProof/>
                <w:webHidden/>
              </w:rPr>
              <w:instrText xml:space="preserve"> PAGEREF _Toc227243317 \h </w:instrText>
            </w:r>
            <w:r>
              <w:rPr>
                <w:noProof/>
                <w:webHidden/>
              </w:rPr>
            </w:r>
            <w:r>
              <w:rPr>
                <w:noProof/>
                <w:webHidden/>
              </w:rPr>
              <w:fldChar w:fldCharType="separate"/>
            </w:r>
            <w:r>
              <w:rPr>
                <w:noProof/>
                <w:webHidden/>
              </w:rPr>
              <w:t>13</w:t>
            </w:r>
            <w:r>
              <w:rPr>
                <w:noProof/>
                <w:webHidden/>
              </w:rPr>
              <w:fldChar w:fldCharType="end"/>
            </w:r>
          </w:hyperlink>
        </w:p>
        <w:p w14:paraId="55D307D5" w14:textId="0D0AD38A"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18" w:history="1">
            <w:r w:rsidRPr="00F55875">
              <w:rPr>
                <w:rStyle w:val="Hyperlink"/>
                <w:rFonts w:cstheme="minorHAnsi"/>
                <w:noProof/>
              </w:rPr>
              <w:t>2.3.1 Intrusion Detection Systems in VANETs</w:t>
            </w:r>
            <w:r>
              <w:rPr>
                <w:noProof/>
                <w:webHidden/>
              </w:rPr>
              <w:tab/>
            </w:r>
            <w:r>
              <w:rPr>
                <w:noProof/>
                <w:webHidden/>
              </w:rPr>
              <w:fldChar w:fldCharType="begin"/>
            </w:r>
            <w:r>
              <w:rPr>
                <w:noProof/>
                <w:webHidden/>
              </w:rPr>
              <w:instrText xml:space="preserve"> PAGEREF _Toc227243318 \h </w:instrText>
            </w:r>
            <w:r>
              <w:rPr>
                <w:noProof/>
                <w:webHidden/>
              </w:rPr>
            </w:r>
            <w:r>
              <w:rPr>
                <w:noProof/>
                <w:webHidden/>
              </w:rPr>
              <w:fldChar w:fldCharType="separate"/>
            </w:r>
            <w:r>
              <w:rPr>
                <w:noProof/>
                <w:webHidden/>
              </w:rPr>
              <w:t>13</w:t>
            </w:r>
            <w:r>
              <w:rPr>
                <w:noProof/>
                <w:webHidden/>
              </w:rPr>
              <w:fldChar w:fldCharType="end"/>
            </w:r>
          </w:hyperlink>
        </w:p>
        <w:p w14:paraId="1BE067AC" w14:textId="1624557D"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19" w:history="1">
            <w:r w:rsidRPr="00F55875">
              <w:rPr>
                <w:rStyle w:val="Hyperlink"/>
                <w:rFonts w:cstheme="minorHAnsi"/>
                <w:noProof/>
              </w:rPr>
              <w:t>2.3.2 Trust-Based Routing Mechanisms</w:t>
            </w:r>
            <w:r>
              <w:rPr>
                <w:noProof/>
                <w:webHidden/>
              </w:rPr>
              <w:tab/>
            </w:r>
            <w:r>
              <w:rPr>
                <w:noProof/>
                <w:webHidden/>
              </w:rPr>
              <w:fldChar w:fldCharType="begin"/>
            </w:r>
            <w:r>
              <w:rPr>
                <w:noProof/>
                <w:webHidden/>
              </w:rPr>
              <w:instrText xml:space="preserve"> PAGEREF _Toc227243319 \h </w:instrText>
            </w:r>
            <w:r>
              <w:rPr>
                <w:noProof/>
                <w:webHidden/>
              </w:rPr>
            </w:r>
            <w:r>
              <w:rPr>
                <w:noProof/>
                <w:webHidden/>
              </w:rPr>
              <w:fldChar w:fldCharType="separate"/>
            </w:r>
            <w:r>
              <w:rPr>
                <w:noProof/>
                <w:webHidden/>
              </w:rPr>
              <w:t>14</w:t>
            </w:r>
            <w:r>
              <w:rPr>
                <w:noProof/>
                <w:webHidden/>
              </w:rPr>
              <w:fldChar w:fldCharType="end"/>
            </w:r>
          </w:hyperlink>
        </w:p>
        <w:p w14:paraId="0AF5FD8A" w14:textId="425D704E"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20" w:history="1">
            <w:r w:rsidRPr="00F55875">
              <w:rPr>
                <w:rStyle w:val="Hyperlink"/>
                <w:rFonts w:cstheme="minorHAnsi"/>
                <w:noProof/>
              </w:rPr>
              <w:t>2.3.3 Hybrid IDS–Trust Frameworks</w:t>
            </w:r>
            <w:r>
              <w:rPr>
                <w:noProof/>
                <w:webHidden/>
              </w:rPr>
              <w:tab/>
            </w:r>
            <w:r>
              <w:rPr>
                <w:noProof/>
                <w:webHidden/>
              </w:rPr>
              <w:fldChar w:fldCharType="begin"/>
            </w:r>
            <w:r>
              <w:rPr>
                <w:noProof/>
                <w:webHidden/>
              </w:rPr>
              <w:instrText xml:space="preserve"> PAGEREF _Toc227243320 \h </w:instrText>
            </w:r>
            <w:r>
              <w:rPr>
                <w:noProof/>
                <w:webHidden/>
              </w:rPr>
            </w:r>
            <w:r>
              <w:rPr>
                <w:noProof/>
                <w:webHidden/>
              </w:rPr>
              <w:fldChar w:fldCharType="separate"/>
            </w:r>
            <w:r>
              <w:rPr>
                <w:noProof/>
                <w:webHidden/>
              </w:rPr>
              <w:t>15</w:t>
            </w:r>
            <w:r>
              <w:rPr>
                <w:noProof/>
                <w:webHidden/>
              </w:rPr>
              <w:fldChar w:fldCharType="end"/>
            </w:r>
          </w:hyperlink>
        </w:p>
        <w:p w14:paraId="1A0C589F" w14:textId="409D49F7"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21" w:history="1">
            <w:r w:rsidRPr="00F55875">
              <w:rPr>
                <w:rStyle w:val="Hyperlink"/>
                <w:rFonts w:cstheme="minorHAnsi"/>
                <w:noProof/>
              </w:rPr>
              <w:t>2.4 Simulation Tools and Technical Frameworks for VANET Evaluation</w:t>
            </w:r>
            <w:r>
              <w:rPr>
                <w:noProof/>
                <w:webHidden/>
              </w:rPr>
              <w:tab/>
            </w:r>
            <w:r>
              <w:rPr>
                <w:noProof/>
                <w:webHidden/>
              </w:rPr>
              <w:fldChar w:fldCharType="begin"/>
            </w:r>
            <w:r>
              <w:rPr>
                <w:noProof/>
                <w:webHidden/>
              </w:rPr>
              <w:instrText xml:space="preserve"> PAGEREF _Toc227243321 \h </w:instrText>
            </w:r>
            <w:r>
              <w:rPr>
                <w:noProof/>
                <w:webHidden/>
              </w:rPr>
            </w:r>
            <w:r>
              <w:rPr>
                <w:noProof/>
                <w:webHidden/>
              </w:rPr>
              <w:fldChar w:fldCharType="separate"/>
            </w:r>
            <w:r>
              <w:rPr>
                <w:noProof/>
                <w:webHidden/>
              </w:rPr>
              <w:t>15</w:t>
            </w:r>
            <w:r>
              <w:rPr>
                <w:noProof/>
                <w:webHidden/>
              </w:rPr>
              <w:fldChar w:fldCharType="end"/>
            </w:r>
          </w:hyperlink>
        </w:p>
        <w:p w14:paraId="66B09C28" w14:textId="347CCC32"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22" w:history="1">
            <w:r w:rsidRPr="00F55875">
              <w:rPr>
                <w:rStyle w:val="Hyperlink"/>
                <w:rFonts w:cstheme="minorHAnsi"/>
                <w:noProof/>
              </w:rPr>
              <w:t>2.4.1 Network Simulation for Security Evaluation</w:t>
            </w:r>
            <w:r>
              <w:rPr>
                <w:noProof/>
                <w:webHidden/>
              </w:rPr>
              <w:tab/>
            </w:r>
            <w:r>
              <w:rPr>
                <w:noProof/>
                <w:webHidden/>
              </w:rPr>
              <w:fldChar w:fldCharType="begin"/>
            </w:r>
            <w:r>
              <w:rPr>
                <w:noProof/>
                <w:webHidden/>
              </w:rPr>
              <w:instrText xml:space="preserve"> PAGEREF _Toc227243322 \h </w:instrText>
            </w:r>
            <w:r>
              <w:rPr>
                <w:noProof/>
                <w:webHidden/>
              </w:rPr>
            </w:r>
            <w:r>
              <w:rPr>
                <w:noProof/>
                <w:webHidden/>
              </w:rPr>
              <w:fldChar w:fldCharType="separate"/>
            </w:r>
            <w:r>
              <w:rPr>
                <w:noProof/>
                <w:webHidden/>
              </w:rPr>
              <w:t>15</w:t>
            </w:r>
            <w:r>
              <w:rPr>
                <w:noProof/>
                <w:webHidden/>
              </w:rPr>
              <w:fldChar w:fldCharType="end"/>
            </w:r>
          </w:hyperlink>
        </w:p>
        <w:p w14:paraId="2063A6EA" w14:textId="00953902"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23" w:history="1">
            <w:r w:rsidRPr="00F55875">
              <w:rPr>
                <w:rStyle w:val="Hyperlink"/>
                <w:rFonts w:cstheme="minorHAnsi"/>
                <w:noProof/>
              </w:rPr>
              <w:t>2.4.2 Mobility and Environment Modelling</w:t>
            </w:r>
            <w:r>
              <w:rPr>
                <w:noProof/>
                <w:webHidden/>
              </w:rPr>
              <w:tab/>
            </w:r>
            <w:r>
              <w:rPr>
                <w:noProof/>
                <w:webHidden/>
              </w:rPr>
              <w:fldChar w:fldCharType="begin"/>
            </w:r>
            <w:r>
              <w:rPr>
                <w:noProof/>
                <w:webHidden/>
              </w:rPr>
              <w:instrText xml:space="preserve"> PAGEREF _Toc227243323 \h </w:instrText>
            </w:r>
            <w:r>
              <w:rPr>
                <w:noProof/>
                <w:webHidden/>
              </w:rPr>
            </w:r>
            <w:r>
              <w:rPr>
                <w:noProof/>
                <w:webHidden/>
              </w:rPr>
              <w:fldChar w:fldCharType="separate"/>
            </w:r>
            <w:r>
              <w:rPr>
                <w:noProof/>
                <w:webHidden/>
              </w:rPr>
              <w:t>16</w:t>
            </w:r>
            <w:r>
              <w:rPr>
                <w:noProof/>
                <w:webHidden/>
              </w:rPr>
              <w:fldChar w:fldCharType="end"/>
            </w:r>
          </w:hyperlink>
        </w:p>
        <w:p w14:paraId="2A072691" w14:textId="04571A35"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24" w:history="1">
            <w:r w:rsidRPr="00F55875">
              <w:rPr>
                <w:rStyle w:val="Hyperlink"/>
                <w:rFonts w:cstheme="minorHAnsi"/>
                <w:noProof/>
              </w:rPr>
              <w:t>2.4.3 Performance Metrics and Evaluation Techniques</w:t>
            </w:r>
            <w:r>
              <w:rPr>
                <w:noProof/>
                <w:webHidden/>
              </w:rPr>
              <w:tab/>
            </w:r>
            <w:r>
              <w:rPr>
                <w:noProof/>
                <w:webHidden/>
              </w:rPr>
              <w:fldChar w:fldCharType="begin"/>
            </w:r>
            <w:r>
              <w:rPr>
                <w:noProof/>
                <w:webHidden/>
              </w:rPr>
              <w:instrText xml:space="preserve"> PAGEREF _Toc227243324 \h </w:instrText>
            </w:r>
            <w:r>
              <w:rPr>
                <w:noProof/>
                <w:webHidden/>
              </w:rPr>
            </w:r>
            <w:r>
              <w:rPr>
                <w:noProof/>
                <w:webHidden/>
              </w:rPr>
              <w:fldChar w:fldCharType="separate"/>
            </w:r>
            <w:r>
              <w:rPr>
                <w:noProof/>
                <w:webHidden/>
              </w:rPr>
              <w:t>16</w:t>
            </w:r>
            <w:r>
              <w:rPr>
                <w:noProof/>
                <w:webHidden/>
              </w:rPr>
              <w:fldChar w:fldCharType="end"/>
            </w:r>
          </w:hyperlink>
        </w:p>
        <w:p w14:paraId="6F5F4E0F" w14:textId="1BB036F9"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25" w:history="1">
            <w:r w:rsidRPr="00F55875">
              <w:rPr>
                <w:rStyle w:val="Hyperlink"/>
                <w:rFonts w:cstheme="minorHAnsi"/>
                <w:noProof/>
              </w:rPr>
              <w:t>2.4.4 Implementation Technologies</w:t>
            </w:r>
            <w:r>
              <w:rPr>
                <w:noProof/>
                <w:webHidden/>
              </w:rPr>
              <w:tab/>
            </w:r>
            <w:r>
              <w:rPr>
                <w:noProof/>
                <w:webHidden/>
              </w:rPr>
              <w:fldChar w:fldCharType="begin"/>
            </w:r>
            <w:r>
              <w:rPr>
                <w:noProof/>
                <w:webHidden/>
              </w:rPr>
              <w:instrText xml:space="preserve"> PAGEREF _Toc227243325 \h </w:instrText>
            </w:r>
            <w:r>
              <w:rPr>
                <w:noProof/>
                <w:webHidden/>
              </w:rPr>
            </w:r>
            <w:r>
              <w:rPr>
                <w:noProof/>
                <w:webHidden/>
              </w:rPr>
              <w:fldChar w:fldCharType="separate"/>
            </w:r>
            <w:r>
              <w:rPr>
                <w:noProof/>
                <w:webHidden/>
              </w:rPr>
              <w:t>17</w:t>
            </w:r>
            <w:r>
              <w:rPr>
                <w:noProof/>
                <w:webHidden/>
              </w:rPr>
              <w:fldChar w:fldCharType="end"/>
            </w:r>
          </w:hyperlink>
        </w:p>
        <w:p w14:paraId="364276EF" w14:textId="0C10F0F1"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26" w:history="1">
            <w:r w:rsidRPr="00F55875">
              <w:rPr>
                <w:rStyle w:val="Hyperlink"/>
                <w:rFonts w:cstheme="minorHAnsi"/>
                <w:noProof/>
              </w:rPr>
              <w:t>2.5 Chapter Summary and Link to Methodology</w:t>
            </w:r>
            <w:r>
              <w:rPr>
                <w:noProof/>
                <w:webHidden/>
              </w:rPr>
              <w:tab/>
            </w:r>
            <w:r>
              <w:rPr>
                <w:noProof/>
                <w:webHidden/>
              </w:rPr>
              <w:fldChar w:fldCharType="begin"/>
            </w:r>
            <w:r>
              <w:rPr>
                <w:noProof/>
                <w:webHidden/>
              </w:rPr>
              <w:instrText xml:space="preserve"> PAGEREF _Toc227243326 \h </w:instrText>
            </w:r>
            <w:r>
              <w:rPr>
                <w:noProof/>
                <w:webHidden/>
              </w:rPr>
            </w:r>
            <w:r>
              <w:rPr>
                <w:noProof/>
                <w:webHidden/>
              </w:rPr>
              <w:fldChar w:fldCharType="separate"/>
            </w:r>
            <w:r>
              <w:rPr>
                <w:noProof/>
                <w:webHidden/>
              </w:rPr>
              <w:t>17</w:t>
            </w:r>
            <w:r>
              <w:rPr>
                <w:noProof/>
                <w:webHidden/>
              </w:rPr>
              <w:fldChar w:fldCharType="end"/>
            </w:r>
          </w:hyperlink>
        </w:p>
        <w:p w14:paraId="2ED96E71" w14:textId="471DE644" w:rsidR="001C6155" w:rsidRDefault="001C6155">
          <w:pPr>
            <w:pStyle w:val="TOC1"/>
            <w:tabs>
              <w:tab w:val="right" w:leader="dot" w:pos="9016"/>
            </w:tabs>
            <w:rPr>
              <w:rFonts w:eastAsiaTheme="minorEastAsia"/>
              <w:noProof/>
              <w:kern w:val="2"/>
              <w:sz w:val="24"/>
              <w:szCs w:val="24"/>
              <w:lang w:eastAsia="en-GB"/>
              <w14:ligatures w14:val="standardContextual"/>
            </w:rPr>
          </w:pPr>
          <w:hyperlink w:anchor="_Toc227243327" w:history="1">
            <w:r w:rsidRPr="00F55875">
              <w:rPr>
                <w:rStyle w:val="Hyperlink"/>
                <w:rFonts w:cstheme="minorHAnsi"/>
                <w:noProof/>
              </w:rPr>
              <w:t>Chapter 3: Execution</w:t>
            </w:r>
            <w:r>
              <w:rPr>
                <w:noProof/>
                <w:webHidden/>
              </w:rPr>
              <w:tab/>
            </w:r>
            <w:r>
              <w:rPr>
                <w:noProof/>
                <w:webHidden/>
              </w:rPr>
              <w:fldChar w:fldCharType="begin"/>
            </w:r>
            <w:r>
              <w:rPr>
                <w:noProof/>
                <w:webHidden/>
              </w:rPr>
              <w:instrText xml:space="preserve"> PAGEREF _Toc227243327 \h </w:instrText>
            </w:r>
            <w:r>
              <w:rPr>
                <w:noProof/>
                <w:webHidden/>
              </w:rPr>
            </w:r>
            <w:r>
              <w:rPr>
                <w:noProof/>
                <w:webHidden/>
              </w:rPr>
              <w:fldChar w:fldCharType="separate"/>
            </w:r>
            <w:r>
              <w:rPr>
                <w:noProof/>
                <w:webHidden/>
              </w:rPr>
              <w:t>19</w:t>
            </w:r>
            <w:r>
              <w:rPr>
                <w:noProof/>
                <w:webHidden/>
              </w:rPr>
              <w:fldChar w:fldCharType="end"/>
            </w:r>
          </w:hyperlink>
        </w:p>
        <w:p w14:paraId="666EA0B1" w14:textId="5EE2850C"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28" w:history="1">
            <w:r w:rsidRPr="00F55875">
              <w:rPr>
                <w:rStyle w:val="Hyperlink"/>
                <w:rFonts w:cstheme="minorHAnsi"/>
                <w:noProof/>
              </w:rPr>
              <w:t>3.1 Introduction</w:t>
            </w:r>
            <w:r>
              <w:rPr>
                <w:noProof/>
                <w:webHidden/>
              </w:rPr>
              <w:tab/>
            </w:r>
            <w:r>
              <w:rPr>
                <w:noProof/>
                <w:webHidden/>
              </w:rPr>
              <w:fldChar w:fldCharType="begin"/>
            </w:r>
            <w:r>
              <w:rPr>
                <w:noProof/>
                <w:webHidden/>
              </w:rPr>
              <w:instrText xml:space="preserve"> PAGEREF _Toc227243328 \h </w:instrText>
            </w:r>
            <w:r>
              <w:rPr>
                <w:noProof/>
                <w:webHidden/>
              </w:rPr>
            </w:r>
            <w:r>
              <w:rPr>
                <w:noProof/>
                <w:webHidden/>
              </w:rPr>
              <w:fldChar w:fldCharType="separate"/>
            </w:r>
            <w:r>
              <w:rPr>
                <w:noProof/>
                <w:webHidden/>
              </w:rPr>
              <w:t>19</w:t>
            </w:r>
            <w:r>
              <w:rPr>
                <w:noProof/>
                <w:webHidden/>
              </w:rPr>
              <w:fldChar w:fldCharType="end"/>
            </w:r>
          </w:hyperlink>
        </w:p>
        <w:p w14:paraId="3D17969E" w14:textId="1643AC9A"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29" w:history="1">
            <w:r w:rsidRPr="00F55875">
              <w:rPr>
                <w:rStyle w:val="Hyperlink"/>
                <w:rFonts w:cstheme="minorHAnsi"/>
                <w:noProof/>
              </w:rPr>
              <w:t>3.2 Simulation Environment and Design</w:t>
            </w:r>
            <w:r>
              <w:rPr>
                <w:noProof/>
                <w:webHidden/>
              </w:rPr>
              <w:tab/>
            </w:r>
            <w:r>
              <w:rPr>
                <w:noProof/>
                <w:webHidden/>
              </w:rPr>
              <w:fldChar w:fldCharType="begin"/>
            </w:r>
            <w:r>
              <w:rPr>
                <w:noProof/>
                <w:webHidden/>
              </w:rPr>
              <w:instrText xml:space="preserve"> PAGEREF _Toc227243329 \h </w:instrText>
            </w:r>
            <w:r>
              <w:rPr>
                <w:noProof/>
                <w:webHidden/>
              </w:rPr>
            </w:r>
            <w:r>
              <w:rPr>
                <w:noProof/>
                <w:webHidden/>
              </w:rPr>
              <w:fldChar w:fldCharType="separate"/>
            </w:r>
            <w:r>
              <w:rPr>
                <w:noProof/>
                <w:webHidden/>
              </w:rPr>
              <w:t>19</w:t>
            </w:r>
            <w:r>
              <w:rPr>
                <w:noProof/>
                <w:webHidden/>
              </w:rPr>
              <w:fldChar w:fldCharType="end"/>
            </w:r>
          </w:hyperlink>
        </w:p>
        <w:p w14:paraId="4CFA0FF4" w14:textId="0F2590FC"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30" w:history="1">
            <w:r w:rsidRPr="00F55875">
              <w:rPr>
                <w:rStyle w:val="Hyperlink"/>
                <w:rFonts w:cstheme="minorHAnsi"/>
                <w:noProof/>
              </w:rPr>
              <w:t>3.2.1 Simulator Selection (NS-2.35)</w:t>
            </w:r>
            <w:r>
              <w:rPr>
                <w:noProof/>
                <w:webHidden/>
              </w:rPr>
              <w:tab/>
            </w:r>
            <w:r>
              <w:rPr>
                <w:noProof/>
                <w:webHidden/>
              </w:rPr>
              <w:fldChar w:fldCharType="begin"/>
            </w:r>
            <w:r>
              <w:rPr>
                <w:noProof/>
                <w:webHidden/>
              </w:rPr>
              <w:instrText xml:space="preserve"> PAGEREF _Toc227243330 \h </w:instrText>
            </w:r>
            <w:r>
              <w:rPr>
                <w:noProof/>
                <w:webHidden/>
              </w:rPr>
            </w:r>
            <w:r>
              <w:rPr>
                <w:noProof/>
                <w:webHidden/>
              </w:rPr>
              <w:fldChar w:fldCharType="separate"/>
            </w:r>
            <w:r>
              <w:rPr>
                <w:noProof/>
                <w:webHidden/>
              </w:rPr>
              <w:t>19</w:t>
            </w:r>
            <w:r>
              <w:rPr>
                <w:noProof/>
                <w:webHidden/>
              </w:rPr>
              <w:fldChar w:fldCharType="end"/>
            </w:r>
          </w:hyperlink>
        </w:p>
        <w:p w14:paraId="3042D457" w14:textId="07DE39BF"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31" w:history="1">
            <w:r w:rsidRPr="00F55875">
              <w:rPr>
                <w:rStyle w:val="Hyperlink"/>
                <w:rFonts w:cstheme="minorHAnsi"/>
                <w:noProof/>
              </w:rPr>
              <w:t>3.2.2 Simulation Parameters and Environment Setup</w:t>
            </w:r>
            <w:r>
              <w:rPr>
                <w:noProof/>
                <w:webHidden/>
              </w:rPr>
              <w:tab/>
            </w:r>
            <w:r>
              <w:rPr>
                <w:noProof/>
                <w:webHidden/>
              </w:rPr>
              <w:fldChar w:fldCharType="begin"/>
            </w:r>
            <w:r>
              <w:rPr>
                <w:noProof/>
                <w:webHidden/>
              </w:rPr>
              <w:instrText xml:space="preserve"> PAGEREF _Toc227243331 \h </w:instrText>
            </w:r>
            <w:r>
              <w:rPr>
                <w:noProof/>
                <w:webHidden/>
              </w:rPr>
            </w:r>
            <w:r>
              <w:rPr>
                <w:noProof/>
                <w:webHidden/>
              </w:rPr>
              <w:fldChar w:fldCharType="separate"/>
            </w:r>
            <w:r>
              <w:rPr>
                <w:noProof/>
                <w:webHidden/>
              </w:rPr>
              <w:t>19</w:t>
            </w:r>
            <w:r>
              <w:rPr>
                <w:noProof/>
                <w:webHidden/>
              </w:rPr>
              <w:fldChar w:fldCharType="end"/>
            </w:r>
          </w:hyperlink>
        </w:p>
        <w:p w14:paraId="0ED8D923" w14:textId="5FEF5AD3"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32" w:history="1">
            <w:r w:rsidRPr="00F55875">
              <w:rPr>
                <w:rStyle w:val="Hyperlink"/>
                <w:rFonts w:cstheme="minorHAnsi"/>
                <w:noProof/>
              </w:rPr>
              <w:t>3.2.3 Simulation Scripting and Automation (TCL)</w:t>
            </w:r>
            <w:r>
              <w:rPr>
                <w:noProof/>
                <w:webHidden/>
              </w:rPr>
              <w:tab/>
            </w:r>
            <w:r>
              <w:rPr>
                <w:noProof/>
                <w:webHidden/>
              </w:rPr>
              <w:fldChar w:fldCharType="begin"/>
            </w:r>
            <w:r>
              <w:rPr>
                <w:noProof/>
                <w:webHidden/>
              </w:rPr>
              <w:instrText xml:space="preserve"> PAGEREF _Toc227243332 \h </w:instrText>
            </w:r>
            <w:r>
              <w:rPr>
                <w:noProof/>
                <w:webHidden/>
              </w:rPr>
            </w:r>
            <w:r>
              <w:rPr>
                <w:noProof/>
                <w:webHidden/>
              </w:rPr>
              <w:fldChar w:fldCharType="separate"/>
            </w:r>
            <w:r>
              <w:rPr>
                <w:noProof/>
                <w:webHidden/>
              </w:rPr>
              <w:t>21</w:t>
            </w:r>
            <w:r>
              <w:rPr>
                <w:noProof/>
                <w:webHidden/>
              </w:rPr>
              <w:fldChar w:fldCharType="end"/>
            </w:r>
          </w:hyperlink>
        </w:p>
        <w:p w14:paraId="300ECACA" w14:textId="478A3AFD"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33" w:history="1">
            <w:r w:rsidRPr="00F55875">
              <w:rPr>
                <w:rStyle w:val="Hyperlink"/>
                <w:rFonts w:cstheme="minorHAnsi"/>
                <w:noProof/>
              </w:rPr>
              <w:t>3.2.4 Traffic and Mobility Modelling</w:t>
            </w:r>
            <w:r>
              <w:rPr>
                <w:noProof/>
                <w:webHidden/>
              </w:rPr>
              <w:tab/>
            </w:r>
            <w:r>
              <w:rPr>
                <w:noProof/>
                <w:webHidden/>
              </w:rPr>
              <w:fldChar w:fldCharType="begin"/>
            </w:r>
            <w:r>
              <w:rPr>
                <w:noProof/>
                <w:webHidden/>
              </w:rPr>
              <w:instrText xml:space="preserve"> PAGEREF _Toc227243333 \h </w:instrText>
            </w:r>
            <w:r>
              <w:rPr>
                <w:noProof/>
                <w:webHidden/>
              </w:rPr>
            </w:r>
            <w:r>
              <w:rPr>
                <w:noProof/>
                <w:webHidden/>
              </w:rPr>
              <w:fldChar w:fldCharType="separate"/>
            </w:r>
            <w:r>
              <w:rPr>
                <w:noProof/>
                <w:webHidden/>
              </w:rPr>
              <w:t>23</w:t>
            </w:r>
            <w:r>
              <w:rPr>
                <w:noProof/>
                <w:webHidden/>
              </w:rPr>
              <w:fldChar w:fldCharType="end"/>
            </w:r>
          </w:hyperlink>
        </w:p>
        <w:p w14:paraId="42866E44" w14:textId="0669DB75"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34" w:history="1">
            <w:r w:rsidRPr="00F55875">
              <w:rPr>
                <w:rStyle w:val="Hyperlink"/>
                <w:rFonts w:cstheme="minorHAnsi"/>
                <w:noProof/>
              </w:rPr>
              <w:t>3.2.5 Modelling the Black Hole Attack</w:t>
            </w:r>
            <w:r>
              <w:rPr>
                <w:noProof/>
                <w:webHidden/>
              </w:rPr>
              <w:tab/>
            </w:r>
            <w:r>
              <w:rPr>
                <w:noProof/>
                <w:webHidden/>
              </w:rPr>
              <w:fldChar w:fldCharType="begin"/>
            </w:r>
            <w:r>
              <w:rPr>
                <w:noProof/>
                <w:webHidden/>
              </w:rPr>
              <w:instrText xml:space="preserve"> PAGEREF _Toc227243334 \h </w:instrText>
            </w:r>
            <w:r>
              <w:rPr>
                <w:noProof/>
                <w:webHidden/>
              </w:rPr>
            </w:r>
            <w:r>
              <w:rPr>
                <w:noProof/>
                <w:webHidden/>
              </w:rPr>
              <w:fldChar w:fldCharType="separate"/>
            </w:r>
            <w:r>
              <w:rPr>
                <w:noProof/>
                <w:webHidden/>
              </w:rPr>
              <w:t>23</w:t>
            </w:r>
            <w:r>
              <w:rPr>
                <w:noProof/>
                <w:webHidden/>
              </w:rPr>
              <w:fldChar w:fldCharType="end"/>
            </w:r>
          </w:hyperlink>
        </w:p>
        <w:p w14:paraId="3A40FA19" w14:textId="064E95C6"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35" w:history="1">
            <w:r w:rsidRPr="00F55875">
              <w:rPr>
                <w:rStyle w:val="Hyperlink"/>
                <w:rFonts w:cstheme="minorHAnsi"/>
                <w:noProof/>
              </w:rPr>
              <w:t>3.3 Hybrid Security Architecture</w:t>
            </w:r>
            <w:r>
              <w:rPr>
                <w:noProof/>
                <w:webHidden/>
              </w:rPr>
              <w:tab/>
            </w:r>
            <w:r>
              <w:rPr>
                <w:noProof/>
                <w:webHidden/>
              </w:rPr>
              <w:fldChar w:fldCharType="begin"/>
            </w:r>
            <w:r>
              <w:rPr>
                <w:noProof/>
                <w:webHidden/>
              </w:rPr>
              <w:instrText xml:space="preserve"> PAGEREF _Toc227243335 \h </w:instrText>
            </w:r>
            <w:r>
              <w:rPr>
                <w:noProof/>
                <w:webHidden/>
              </w:rPr>
            </w:r>
            <w:r>
              <w:rPr>
                <w:noProof/>
                <w:webHidden/>
              </w:rPr>
              <w:fldChar w:fldCharType="separate"/>
            </w:r>
            <w:r>
              <w:rPr>
                <w:noProof/>
                <w:webHidden/>
              </w:rPr>
              <w:t>27</w:t>
            </w:r>
            <w:r>
              <w:rPr>
                <w:noProof/>
                <w:webHidden/>
              </w:rPr>
              <w:fldChar w:fldCharType="end"/>
            </w:r>
          </w:hyperlink>
        </w:p>
        <w:p w14:paraId="69C7714A" w14:textId="66B662CC"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36" w:history="1">
            <w:r w:rsidRPr="00F55875">
              <w:rPr>
                <w:rStyle w:val="Hyperlink"/>
                <w:rFonts w:cstheme="minorHAnsi"/>
                <w:noProof/>
              </w:rPr>
              <w:t>3.3.1 Stage 1: Signature-Based IDS</w:t>
            </w:r>
            <w:r>
              <w:rPr>
                <w:noProof/>
                <w:webHidden/>
              </w:rPr>
              <w:tab/>
            </w:r>
            <w:r>
              <w:rPr>
                <w:noProof/>
                <w:webHidden/>
              </w:rPr>
              <w:fldChar w:fldCharType="begin"/>
            </w:r>
            <w:r>
              <w:rPr>
                <w:noProof/>
                <w:webHidden/>
              </w:rPr>
              <w:instrText xml:space="preserve"> PAGEREF _Toc227243336 \h </w:instrText>
            </w:r>
            <w:r>
              <w:rPr>
                <w:noProof/>
                <w:webHidden/>
              </w:rPr>
            </w:r>
            <w:r>
              <w:rPr>
                <w:noProof/>
                <w:webHidden/>
              </w:rPr>
              <w:fldChar w:fldCharType="separate"/>
            </w:r>
            <w:r>
              <w:rPr>
                <w:noProof/>
                <w:webHidden/>
              </w:rPr>
              <w:t>27</w:t>
            </w:r>
            <w:r>
              <w:rPr>
                <w:noProof/>
                <w:webHidden/>
              </w:rPr>
              <w:fldChar w:fldCharType="end"/>
            </w:r>
          </w:hyperlink>
        </w:p>
        <w:p w14:paraId="2352066A" w14:textId="561844EE"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37" w:history="1">
            <w:r w:rsidRPr="00F55875">
              <w:rPr>
                <w:rStyle w:val="Hyperlink"/>
                <w:rFonts w:cstheme="minorHAnsi"/>
                <w:noProof/>
              </w:rPr>
              <w:t>3.3.2 Stage 2: Behavioural Trust Mechanism</w:t>
            </w:r>
            <w:r>
              <w:rPr>
                <w:noProof/>
                <w:webHidden/>
              </w:rPr>
              <w:tab/>
            </w:r>
            <w:r>
              <w:rPr>
                <w:noProof/>
                <w:webHidden/>
              </w:rPr>
              <w:fldChar w:fldCharType="begin"/>
            </w:r>
            <w:r>
              <w:rPr>
                <w:noProof/>
                <w:webHidden/>
              </w:rPr>
              <w:instrText xml:space="preserve"> PAGEREF _Toc227243337 \h </w:instrText>
            </w:r>
            <w:r>
              <w:rPr>
                <w:noProof/>
                <w:webHidden/>
              </w:rPr>
            </w:r>
            <w:r>
              <w:rPr>
                <w:noProof/>
                <w:webHidden/>
              </w:rPr>
              <w:fldChar w:fldCharType="separate"/>
            </w:r>
            <w:r>
              <w:rPr>
                <w:noProof/>
                <w:webHidden/>
              </w:rPr>
              <w:t>28</w:t>
            </w:r>
            <w:r>
              <w:rPr>
                <w:noProof/>
                <w:webHidden/>
              </w:rPr>
              <w:fldChar w:fldCharType="end"/>
            </w:r>
          </w:hyperlink>
        </w:p>
        <w:p w14:paraId="1CCCE4E1" w14:textId="70749DEA"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38" w:history="1">
            <w:r w:rsidRPr="00F55875">
              <w:rPr>
                <w:rStyle w:val="Hyperlink"/>
                <w:rFonts w:cstheme="minorHAnsi"/>
                <w:noProof/>
              </w:rPr>
              <w:t>3.3.3 Stage 3: The Hybrid Integration</w:t>
            </w:r>
            <w:r>
              <w:rPr>
                <w:noProof/>
                <w:webHidden/>
              </w:rPr>
              <w:tab/>
            </w:r>
            <w:r>
              <w:rPr>
                <w:noProof/>
                <w:webHidden/>
              </w:rPr>
              <w:fldChar w:fldCharType="begin"/>
            </w:r>
            <w:r>
              <w:rPr>
                <w:noProof/>
                <w:webHidden/>
              </w:rPr>
              <w:instrText xml:space="preserve"> PAGEREF _Toc227243338 \h </w:instrText>
            </w:r>
            <w:r>
              <w:rPr>
                <w:noProof/>
                <w:webHidden/>
              </w:rPr>
            </w:r>
            <w:r>
              <w:rPr>
                <w:noProof/>
                <w:webHidden/>
              </w:rPr>
              <w:fldChar w:fldCharType="separate"/>
            </w:r>
            <w:r>
              <w:rPr>
                <w:noProof/>
                <w:webHidden/>
              </w:rPr>
              <w:t>29</w:t>
            </w:r>
            <w:r>
              <w:rPr>
                <w:noProof/>
                <w:webHidden/>
              </w:rPr>
              <w:fldChar w:fldCharType="end"/>
            </w:r>
          </w:hyperlink>
        </w:p>
        <w:p w14:paraId="7B755371" w14:textId="2438DEFD"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39" w:history="1">
            <w:r w:rsidRPr="00F55875">
              <w:rPr>
                <w:rStyle w:val="Hyperlink"/>
                <w:rFonts w:cstheme="minorHAnsi"/>
                <w:noProof/>
              </w:rPr>
              <w:t>3.4 Evaluation Metrics</w:t>
            </w:r>
            <w:r>
              <w:rPr>
                <w:noProof/>
                <w:webHidden/>
              </w:rPr>
              <w:tab/>
            </w:r>
            <w:r>
              <w:rPr>
                <w:noProof/>
                <w:webHidden/>
              </w:rPr>
              <w:fldChar w:fldCharType="begin"/>
            </w:r>
            <w:r>
              <w:rPr>
                <w:noProof/>
                <w:webHidden/>
              </w:rPr>
              <w:instrText xml:space="preserve"> PAGEREF _Toc227243339 \h </w:instrText>
            </w:r>
            <w:r>
              <w:rPr>
                <w:noProof/>
                <w:webHidden/>
              </w:rPr>
            </w:r>
            <w:r>
              <w:rPr>
                <w:noProof/>
                <w:webHidden/>
              </w:rPr>
              <w:fldChar w:fldCharType="separate"/>
            </w:r>
            <w:r>
              <w:rPr>
                <w:noProof/>
                <w:webHidden/>
              </w:rPr>
              <w:t>30</w:t>
            </w:r>
            <w:r>
              <w:rPr>
                <w:noProof/>
                <w:webHidden/>
              </w:rPr>
              <w:fldChar w:fldCharType="end"/>
            </w:r>
          </w:hyperlink>
        </w:p>
        <w:p w14:paraId="5F0F0FBC" w14:textId="0F5E92DF"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40" w:history="1">
            <w:r w:rsidRPr="00F55875">
              <w:rPr>
                <w:rStyle w:val="Hyperlink"/>
                <w:rFonts w:cstheme="minorHAnsi"/>
                <w:noProof/>
              </w:rPr>
              <w:t>3.5 Chapter Summary</w:t>
            </w:r>
            <w:r>
              <w:rPr>
                <w:noProof/>
                <w:webHidden/>
              </w:rPr>
              <w:tab/>
            </w:r>
            <w:r>
              <w:rPr>
                <w:noProof/>
                <w:webHidden/>
              </w:rPr>
              <w:fldChar w:fldCharType="begin"/>
            </w:r>
            <w:r>
              <w:rPr>
                <w:noProof/>
                <w:webHidden/>
              </w:rPr>
              <w:instrText xml:space="preserve"> PAGEREF _Toc227243340 \h </w:instrText>
            </w:r>
            <w:r>
              <w:rPr>
                <w:noProof/>
                <w:webHidden/>
              </w:rPr>
            </w:r>
            <w:r>
              <w:rPr>
                <w:noProof/>
                <w:webHidden/>
              </w:rPr>
              <w:fldChar w:fldCharType="separate"/>
            </w:r>
            <w:r>
              <w:rPr>
                <w:noProof/>
                <w:webHidden/>
              </w:rPr>
              <w:t>32</w:t>
            </w:r>
            <w:r>
              <w:rPr>
                <w:noProof/>
                <w:webHidden/>
              </w:rPr>
              <w:fldChar w:fldCharType="end"/>
            </w:r>
          </w:hyperlink>
        </w:p>
        <w:p w14:paraId="5FDB7889" w14:textId="259866FD" w:rsidR="001C6155" w:rsidRDefault="001C6155">
          <w:pPr>
            <w:pStyle w:val="TOC1"/>
            <w:tabs>
              <w:tab w:val="right" w:leader="dot" w:pos="9016"/>
            </w:tabs>
            <w:rPr>
              <w:rFonts w:eastAsiaTheme="minorEastAsia"/>
              <w:noProof/>
              <w:kern w:val="2"/>
              <w:sz w:val="24"/>
              <w:szCs w:val="24"/>
              <w:lang w:eastAsia="en-GB"/>
              <w14:ligatures w14:val="standardContextual"/>
            </w:rPr>
          </w:pPr>
          <w:hyperlink w:anchor="_Toc227243341" w:history="1">
            <w:r w:rsidRPr="00F55875">
              <w:rPr>
                <w:rStyle w:val="Hyperlink"/>
                <w:rFonts w:cstheme="minorHAnsi"/>
                <w:noProof/>
              </w:rPr>
              <w:t>Chapter 4: Results and Evaluation</w:t>
            </w:r>
            <w:r>
              <w:rPr>
                <w:noProof/>
                <w:webHidden/>
              </w:rPr>
              <w:tab/>
            </w:r>
            <w:r>
              <w:rPr>
                <w:noProof/>
                <w:webHidden/>
              </w:rPr>
              <w:fldChar w:fldCharType="begin"/>
            </w:r>
            <w:r>
              <w:rPr>
                <w:noProof/>
                <w:webHidden/>
              </w:rPr>
              <w:instrText xml:space="preserve"> PAGEREF _Toc227243341 \h </w:instrText>
            </w:r>
            <w:r>
              <w:rPr>
                <w:noProof/>
                <w:webHidden/>
              </w:rPr>
            </w:r>
            <w:r>
              <w:rPr>
                <w:noProof/>
                <w:webHidden/>
              </w:rPr>
              <w:fldChar w:fldCharType="separate"/>
            </w:r>
            <w:r>
              <w:rPr>
                <w:noProof/>
                <w:webHidden/>
              </w:rPr>
              <w:t>33</w:t>
            </w:r>
            <w:r>
              <w:rPr>
                <w:noProof/>
                <w:webHidden/>
              </w:rPr>
              <w:fldChar w:fldCharType="end"/>
            </w:r>
          </w:hyperlink>
        </w:p>
        <w:p w14:paraId="01AC066D" w14:textId="235DD425"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42" w:history="1">
            <w:r w:rsidRPr="00F55875">
              <w:rPr>
                <w:rStyle w:val="Hyperlink"/>
                <w:rFonts w:cstheme="minorHAnsi"/>
                <w:noProof/>
              </w:rPr>
              <w:t>4.1 Introduction</w:t>
            </w:r>
            <w:r>
              <w:rPr>
                <w:noProof/>
                <w:webHidden/>
              </w:rPr>
              <w:tab/>
            </w:r>
            <w:r>
              <w:rPr>
                <w:noProof/>
                <w:webHidden/>
              </w:rPr>
              <w:fldChar w:fldCharType="begin"/>
            </w:r>
            <w:r>
              <w:rPr>
                <w:noProof/>
                <w:webHidden/>
              </w:rPr>
              <w:instrText xml:space="preserve"> PAGEREF _Toc227243342 \h </w:instrText>
            </w:r>
            <w:r>
              <w:rPr>
                <w:noProof/>
                <w:webHidden/>
              </w:rPr>
            </w:r>
            <w:r>
              <w:rPr>
                <w:noProof/>
                <w:webHidden/>
              </w:rPr>
              <w:fldChar w:fldCharType="separate"/>
            </w:r>
            <w:r>
              <w:rPr>
                <w:noProof/>
                <w:webHidden/>
              </w:rPr>
              <w:t>33</w:t>
            </w:r>
            <w:r>
              <w:rPr>
                <w:noProof/>
                <w:webHidden/>
              </w:rPr>
              <w:fldChar w:fldCharType="end"/>
            </w:r>
          </w:hyperlink>
        </w:p>
        <w:p w14:paraId="3F7F313B" w14:textId="5FCEB987"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43" w:history="1">
            <w:r w:rsidRPr="00F55875">
              <w:rPr>
                <w:rStyle w:val="Hyperlink"/>
                <w:rFonts w:cstheme="minorHAnsi"/>
                <w:noProof/>
              </w:rPr>
              <w:t>4.2 The Impact of Black Hole Attacks</w:t>
            </w:r>
            <w:r>
              <w:rPr>
                <w:noProof/>
                <w:webHidden/>
              </w:rPr>
              <w:tab/>
            </w:r>
            <w:r>
              <w:rPr>
                <w:noProof/>
                <w:webHidden/>
              </w:rPr>
              <w:fldChar w:fldCharType="begin"/>
            </w:r>
            <w:r>
              <w:rPr>
                <w:noProof/>
                <w:webHidden/>
              </w:rPr>
              <w:instrText xml:space="preserve"> PAGEREF _Toc227243343 \h </w:instrText>
            </w:r>
            <w:r>
              <w:rPr>
                <w:noProof/>
                <w:webHidden/>
              </w:rPr>
            </w:r>
            <w:r>
              <w:rPr>
                <w:noProof/>
                <w:webHidden/>
              </w:rPr>
              <w:fldChar w:fldCharType="separate"/>
            </w:r>
            <w:r>
              <w:rPr>
                <w:noProof/>
                <w:webHidden/>
              </w:rPr>
              <w:t>33</w:t>
            </w:r>
            <w:r>
              <w:rPr>
                <w:noProof/>
                <w:webHidden/>
              </w:rPr>
              <w:fldChar w:fldCharType="end"/>
            </w:r>
          </w:hyperlink>
        </w:p>
        <w:p w14:paraId="0D906FAB" w14:textId="40F7B347"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44" w:history="1">
            <w:r w:rsidRPr="00F55875">
              <w:rPr>
                <w:rStyle w:val="Hyperlink"/>
                <w:rFonts w:cstheme="minorHAnsi"/>
                <w:noProof/>
              </w:rPr>
              <w:t>4.3 Stage 1: Signature-Based IDS Performance</w:t>
            </w:r>
            <w:r>
              <w:rPr>
                <w:noProof/>
                <w:webHidden/>
              </w:rPr>
              <w:tab/>
            </w:r>
            <w:r>
              <w:rPr>
                <w:noProof/>
                <w:webHidden/>
              </w:rPr>
              <w:fldChar w:fldCharType="begin"/>
            </w:r>
            <w:r>
              <w:rPr>
                <w:noProof/>
                <w:webHidden/>
              </w:rPr>
              <w:instrText xml:space="preserve"> PAGEREF _Toc227243344 \h </w:instrText>
            </w:r>
            <w:r>
              <w:rPr>
                <w:noProof/>
                <w:webHidden/>
              </w:rPr>
            </w:r>
            <w:r>
              <w:rPr>
                <w:noProof/>
                <w:webHidden/>
              </w:rPr>
              <w:fldChar w:fldCharType="separate"/>
            </w:r>
            <w:r>
              <w:rPr>
                <w:noProof/>
                <w:webHidden/>
              </w:rPr>
              <w:t>35</w:t>
            </w:r>
            <w:r>
              <w:rPr>
                <w:noProof/>
                <w:webHidden/>
              </w:rPr>
              <w:fldChar w:fldCharType="end"/>
            </w:r>
          </w:hyperlink>
        </w:p>
        <w:p w14:paraId="7918A552" w14:textId="5ED26187"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45" w:history="1">
            <w:r w:rsidRPr="00F55875">
              <w:rPr>
                <w:rStyle w:val="Hyperlink"/>
                <w:rFonts w:cstheme="minorHAnsi"/>
                <w:noProof/>
              </w:rPr>
              <w:t>4.4 Stage 2 Evaluation: Trust-Based Routing Only</w:t>
            </w:r>
            <w:r>
              <w:rPr>
                <w:noProof/>
                <w:webHidden/>
              </w:rPr>
              <w:tab/>
            </w:r>
            <w:r>
              <w:rPr>
                <w:noProof/>
                <w:webHidden/>
              </w:rPr>
              <w:fldChar w:fldCharType="begin"/>
            </w:r>
            <w:r>
              <w:rPr>
                <w:noProof/>
                <w:webHidden/>
              </w:rPr>
              <w:instrText xml:space="preserve"> PAGEREF _Toc227243345 \h </w:instrText>
            </w:r>
            <w:r>
              <w:rPr>
                <w:noProof/>
                <w:webHidden/>
              </w:rPr>
            </w:r>
            <w:r>
              <w:rPr>
                <w:noProof/>
                <w:webHidden/>
              </w:rPr>
              <w:fldChar w:fldCharType="separate"/>
            </w:r>
            <w:r>
              <w:rPr>
                <w:noProof/>
                <w:webHidden/>
              </w:rPr>
              <w:t>36</w:t>
            </w:r>
            <w:r>
              <w:rPr>
                <w:noProof/>
                <w:webHidden/>
              </w:rPr>
              <w:fldChar w:fldCharType="end"/>
            </w:r>
          </w:hyperlink>
        </w:p>
        <w:p w14:paraId="418B2F74" w14:textId="07E6E3E0"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46" w:history="1">
            <w:r w:rsidRPr="00F55875">
              <w:rPr>
                <w:rStyle w:val="Hyperlink"/>
                <w:rFonts w:cstheme="minorHAnsi"/>
                <w:noProof/>
              </w:rPr>
              <w:t>4.4.1 Analysis of High False Positive Rates in Trust-Based Model</w:t>
            </w:r>
            <w:r>
              <w:rPr>
                <w:noProof/>
                <w:webHidden/>
              </w:rPr>
              <w:tab/>
            </w:r>
            <w:r>
              <w:rPr>
                <w:noProof/>
                <w:webHidden/>
              </w:rPr>
              <w:fldChar w:fldCharType="begin"/>
            </w:r>
            <w:r>
              <w:rPr>
                <w:noProof/>
                <w:webHidden/>
              </w:rPr>
              <w:instrText xml:space="preserve"> PAGEREF _Toc227243346 \h </w:instrText>
            </w:r>
            <w:r>
              <w:rPr>
                <w:noProof/>
                <w:webHidden/>
              </w:rPr>
            </w:r>
            <w:r>
              <w:rPr>
                <w:noProof/>
                <w:webHidden/>
              </w:rPr>
              <w:fldChar w:fldCharType="separate"/>
            </w:r>
            <w:r>
              <w:rPr>
                <w:noProof/>
                <w:webHidden/>
              </w:rPr>
              <w:t>37</w:t>
            </w:r>
            <w:r>
              <w:rPr>
                <w:noProof/>
                <w:webHidden/>
              </w:rPr>
              <w:fldChar w:fldCharType="end"/>
            </w:r>
          </w:hyperlink>
        </w:p>
        <w:p w14:paraId="13A847F0" w14:textId="5E5B3E3B"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47" w:history="1">
            <w:r w:rsidRPr="00F55875">
              <w:rPr>
                <w:rStyle w:val="Hyperlink"/>
                <w:rFonts w:cstheme="minorHAnsi"/>
                <w:noProof/>
              </w:rPr>
              <w:t>4.5 Stage 3 Evaluation: The Integrated Hybrid Model</w:t>
            </w:r>
            <w:r>
              <w:rPr>
                <w:noProof/>
                <w:webHidden/>
              </w:rPr>
              <w:tab/>
            </w:r>
            <w:r>
              <w:rPr>
                <w:noProof/>
                <w:webHidden/>
              </w:rPr>
              <w:fldChar w:fldCharType="begin"/>
            </w:r>
            <w:r>
              <w:rPr>
                <w:noProof/>
                <w:webHidden/>
              </w:rPr>
              <w:instrText xml:space="preserve"> PAGEREF _Toc227243347 \h </w:instrText>
            </w:r>
            <w:r>
              <w:rPr>
                <w:noProof/>
                <w:webHidden/>
              </w:rPr>
            </w:r>
            <w:r>
              <w:rPr>
                <w:noProof/>
                <w:webHidden/>
              </w:rPr>
              <w:fldChar w:fldCharType="separate"/>
            </w:r>
            <w:r>
              <w:rPr>
                <w:noProof/>
                <w:webHidden/>
              </w:rPr>
              <w:t>38</w:t>
            </w:r>
            <w:r>
              <w:rPr>
                <w:noProof/>
                <w:webHidden/>
              </w:rPr>
              <w:fldChar w:fldCharType="end"/>
            </w:r>
          </w:hyperlink>
        </w:p>
        <w:p w14:paraId="39DC9103" w14:textId="600CBA10"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48" w:history="1">
            <w:r w:rsidRPr="00F55875">
              <w:rPr>
                <w:rStyle w:val="Hyperlink"/>
                <w:rFonts w:cstheme="minorHAnsi"/>
                <w:noProof/>
              </w:rPr>
              <w:t>4.5.1 The Zero False Positive Achievement &amp; "Hybrid Balance"</w:t>
            </w:r>
            <w:r>
              <w:rPr>
                <w:noProof/>
                <w:webHidden/>
              </w:rPr>
              <w:tab/>
            </w:r>
            <w:r>
              <w:rPr>
                <w:noProof/>
                <w:webHidden/>
              </w:rPr>
              <w:fldChar w:fldCharType="begin"/>
            </w:r>
            <w:r>
              <w:rPr>
                <w:noProof/>
                <w:webHidden/>
              </w:rPr>
              <w:instrText xml:space="preserve"> PAGEREF _Toc227243348 \h </w:instrText>
            </w:r>
            <w:r>
              <w:rPr>
                <w:noProof/>
                <w:webHidden/>
              </w:rPr>
            </w:r>
            <w:r>
              <w:rPr>
                <w:noProof/>
                <w:webHidden/>
              </w:rPr>
              <w:fldChar w:fldCharType="separate"/>
            </w:r>
            <w:r>
              <w:rPr>
                <w:noProof/>
                <w:webHidden/>
              </w:rPr>
              <w:t>38</w:t>
            </w:r>
            <w:r>
              <w:rPr>
                <w:noProof/>
                <w:webHidden/>
              </w:rPr>
              <w:fldChar w:fldCharType="end"/>
            </w:r>
          </w:hyperlink>
        </w:p>
        <w:p w14:paraId="5DB3FD39" w14:textId="4C3698DA"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49" w:history="1">
            <w:r w:rsidRPr="00F55875">
              <w:rPr>
                <w:rStyle w:val="Hyperlink"/>
                <w:rFonts w:cstheme="minorHAnsi"/>
                <w:noProof/>
              </w:rPr>
              <w:t>4.5.2 Validation of the Research Hypothesis</w:t>
            </w:r>
            <w:r>
              <w:rPr>
                <w:noProof/>
                <w:webHidden/>
              </w:rPr>
              <w:tab/>
            </w:r>
            <w:r>
              <w:rPr>
                <w:noProof/>
                <w:webHidden/>
              </w:rPr>
              <w:fldChar w:fldCharType="begin"/>
            </w:r>
            <w:r>
              <w:rPr>
                <w:noProof/>
                <w:webHidden/>
              </w:rPr>
              <w:instrText xml:space="preserve"> PAGEREF _Toc227243349 \h </w:instrText>
            </w:r>
            <w:r>
              <w:rPr>
                <w:noProof/>
                <w:webHidden/>
              </w:rPr>
            </w:r>
            <w:r>
              <w:rPr>
                <w:noProof/>
                <w:webHidden/>
              </w:rPr>
              <w:fldChar w:fldCharType="separate"/>
            </w:r>
            <w:r>
              <w:rPr>
                <w:noProof/>
                <w:webHidden/>
              </w:rPr>
              <w:t>39</w:t>
            </w:r>
            <w:r>
              <w:rPr>
                <w:noProof/>
                <w:webHidden/>
              </w:rPr>
              <w:fldChar w:fldCharType="end"/>
            </w:r>
          </w:hyperlink>
        </w:p>
        <w:p w14:paraId="5D066B71" w14:textId="499E919D"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50" w:history="1">
            <w:r w:rsidRPr="00F55875">
              <w:rPr>
                <w:rStyle w:val="Hyperlink"/>
                <w:rFonts w:cstheme="minorHAnsi"/>
                <w:noProof/>
              </w:rPr>
              <w:t>4.5.3 Justification of Overhead and Latency Trade-offs</w:t>
            </w:r>
            <w:r>
              <w:rPr>
                <w:noProof/>
                <w:webHidden/>
              </w:rPr>
              <w:tab/>
            </w:r>
            <w:r>
              <w:rPr>
                <w:noProof/>
                <w:webHidden/>
              </w:rPr>
              <w:fldChar w:fldCharType="begin"/>
            </w:r>
            <w:r>
              <w:rPr>
                <w:noProof/>
                <w:webHidden/>
              </w:rPr>
              <w:instrText xml:space="preserve"> PAGEREF _Toc227243350 \h </w:instrText>
            </w:r>
            <w:r>
              <w:rPr>
                <w:noProof/>
                <w:webHidden/>
              </w:rPr>
            </w:r>
            <w:r>
              <w:rPr>
                <w:noProof/>
                <w:webHidden/>
              </w:rPr>
              <w:fldChar w:fldCharType="separate"/>
            </w:r>
            <w:r>
              <w:rPr>
                <w:noProof/>
                <w:webHidden/>
              </w:rPr>
              <w:t>41</w:t>
            </w:r>
            <w:r>
              <w:rPr>
                <w:noProof/>
                <w:webHidden/>
              </w:rPr>
              <w:fldChar w:fldCharType="end"/>
            </w:r>
          </w:hyperlink>
        </w:p>
        <w:p w14:paraId="5A54B1EE" w14:textId="6B82986C"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51" w:history="1">
            <w:r w:rsidRPr="00F55875">
              <w:rPr>
                <w:rStyle w:val="Hyperlink"/>
                <w:rFonts w:cstheme="minorHAnsi"/>
                <w:noProof/>
              </w:rPr>
              <w:t>4.5.4 Throughput Recovery Analysis</w:t>
            </w:r>
            <w:r>
              <w:rPr>
                <w:noProof/>
                <w:webHidden/>
              </w:rPr>
              <w:tab/>
            </w:r>
            <w:r>
              <w:rPr>
                <w:noProof/>
                <w:webHidden/>
              </w:rPr>
              <w:fldChar w:fldCharType="begin"/>
            </w:r>
            <w:r>
              <w:rPr>
                <w:noProof/>
                <w:webHidden/>
              </w:rPr>
              <w:instrText xml:space="preserve"> PAGEREF _Toc227243351 \h </w:instrText>
            </w:r>
            <w:r>
              <w:rPr>
                <w:noProof/>
                <w:webHidden/>
              </w:rPr>
            </w:r>
            <w:r>
              <w:rPr>
                <w:noProof/>
                <w:webHidden/>
              </w:rPr>
              <w:fldChar w:fldCharType="separate"/>
            </w:r>
            <w:r>
              <w:rPr>
                <w:noProof/>
                <w:webHidden/>
              </w:rPr>
              <w:t>42</w:t>
            </w:r>
            <w:r>
              <w:rPr>
                <w:noProof/>
                <w:webHidden/>
              </w:rPr>
              <w:fldChar w:fldCharType="end"/>
            </w:r>
          </w:hyperlink>
        </w:p>
        <w:p w14:paraId="7E3AD62B" w14:textId="055646BB" w:rsidR="001C6155" w:rsidRDefault="001C6155">
          <w:pPr>
            <w:pStyle w:val="TOC1"/>
            <w:tabs>
              <w:tab w:val="right" w:leader="dot" w:pos="9016"/>
            </w:tabs>
            <w:rPr>
              <w:rFonts w:eastAsiaTheme="minorEastAsia"/>
              <w:noProof/>
              <w:kern w:val="2"/>
              <w:sz w:val="24"/>
              <w:szCs w:val="24"/>
              <w:lang w:eastAsia="en-GB"/>
              <w14:ligatures w14:val="standardContextual"/>
            </w:rPr>
          </w:pPr>
          <w:hyperlink w:anchor="_Toc227243352" w:history="1">
            <w:r w:rsidRPr="00F55875">
              <w:rPr>
                <w:rStyle w:val="Hyperlink"/>
                <w:rFonts w:cstheme="minorHAnsi"/>
                <w:noProof/>
              </w:rPr>
              <w:t>Chapter 5: Legal, Social, Ethical, and Professional Issues</w:t>
            </w:r>
            <w:r>
              <w:rPr>
                <w:noProof/>
                <w:webHidden/>
              </w:rPr>
              <w:tab/>
            </w:r>
            <w:r>
              <w:rPr>
                <w:noProof/>
                <w:webHidden/>
              </w:rPr>
              <w:fldChar w:fldCharType="begin"/>
            </w:r>
            <w:r>
              <w:rPr>
                <w:noProof/>
                <w:webHidden/>
              </w:rPr>
              <w:instrText xml:space="preserve"> PAGEREF _Toc227243352 \h </w:instrText>
            </w:r>
            <w:r>
              <w:rPr>
                <w:noProof/>
                <w:webHidden/>
              </w:rPr>
            </w:r>
            <w:r>
              <w:rPr>
                <w:noProof/>
                <w:webHidden/>
              </w:rPr>
              <w:fldChar w:fldCharType="separate"/>
            </w:r>
            <w:r>
              <w:rPr>
                <w:noProof/>
                <w:webHidden/>
              </w:rPr>
              <w:t>44</w:t>
            </w:r>
            <w:r>
              <w:rPr>
                <w:noProof/>
                <w:webHidden/>
              </w:rPr>
              <w:fldChar w:fldCharType="end"/>
            </w:r>
          </w:hyperlink>
        </w:p>
        <w:p w14:paraId="3237203D" w14:textId="223008A7"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53" w:history="1">
            <w:r w:rsidRPr="00F55875">
              <w:rPr>
                <w:rStyle w:val="Hyperlink"/>
                <w:rFonts w:cstheme="minorHAnsi"/>
                <w:noProof/>
              </w:rPr>
              <w:t>5.1 Introduction</w:t>
            </w:r>
            <w:r>
              <w:rPr>
                <w:noProof/>
                <w:webHidden/>
              </w:rPr>
              <w:tab/>
            </w:r>
            <w:r>
              <w:rPr>
                <w:noProof/>
                <w:webHidden/>
              </w:rPr>
              <w:fldChar w:fldCharType="begin"/>
            </w:r>
            <w:r>
              <w:rPr>
                <w:noProof/>
                <w:webHidden/>
              </w:rPr>
              <w:instrText xml:space="preserve"> PAGEREF _Toc227243353 \h </w:instrText>
            </w:r>
            <w:r>
              <w:rPr>
                <w:noProof/>
                <w:webHidden/>
              </w:rPr>
            </w:r>
            <w:r>
              <w:rPr>
                <w:noProof/>
                <w:webHidden/>
              </w:rPr>
              <w:fldChar w:fldCharType="separate"/>
            </w:r>
            <w:r>
              <w:rPr>
                <w:noProof/>
                <w:webHidden/>
              </w:rPr>
              <w:t>44</w:t>
            </w:r>
            <w:r>
              <w:rPr>
                <w:noProof/>
                <w:webHidden/>
              </w:rPr>
              <w:fldChar w:fldCharType="end"/>
            </w:r>
          </w:hyperlink>
        </w:p>
        <w:p w14:paraId="07DC9E4D" w14:textId="5A3A31FF"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54" w:history="1">
            <w:r w:rsidRPr="00F55875">
              <w:rPr>
                <w:rStyle w:val="Hyperlink"/>
                <w:rFonts w:cstheme="minorHAnsi"/>
                <w:noProof/>
              </w:rPr>
              <w:t>5.2 Legal Considerations</w:t>
            </w:r>
            <w:r>
              <w:rPr>
                <w:noProof/>
                <w:webHidden/>
              </w:rPr>
              <w:tab/>
            </w:r>
            <w:r>
              <w:rPr>
                <w:noProof/>
                <w:webHidden/>
              </w:rPr>
              <w:fldChar w:fldCharType="begin"/>
            </w:r>
            <w:r>
              <w:rPr>
                <w:noProof/>
                <w:webHidden/>
              </w:rPr>
              <w:instrText xml:space="preserve"> PAGEREF _Toc227243354 \h </w:instrText>
            </w:r>
            <w:r>
              <w:rPr>
                <w:noProof/>
                <w:webHidden/>
              </w:rPr>
            </w:r>
            <w:r>
              <w:rPr>
                <w:noProof/>
                <w:webHidden/>
              </w:rPr>
              <w:fldChar w:fldCharType="separate"/>
            </w:r>
            <w:r>
              <w:rPr>
                <w:noProof/>
                <w:webHidden/>
              </w:rPr>
              <w:t>44</w:t>
            </w:r>
            <w:r>
              <w:rPr>
                <w:noProof/>
                <w:webHidden/>
              </w:rPr>
              <w:fldChar w:fldCharType="end"/>
            </w:r>
          </w:hyperlink>
        </w:p>
        <w:p w14:paraId="35B1B728" w14:textId="6ED23884"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55" w:history="1">
            <w:r w:rsidRPr="00F55875">
              <w:rPr>
                <w:rStyle w:val="Hyperlink"/>
                <w:rFonts w:cstheme="minorHAnsi"/>
                <w:noProof/>
              </w:rPr>
              <w:t>5.3 Social Implications</w:t>
            </w:r>
            <w:r>
              <w:rPr>
                <w:noProof/>
                <w:webHidden/>
              </w:rPr>
              <w:tab/>
            </w:r>
            <w:r>
              <w:rPr>
                <w:noProof/>
                <w:webHidden/>
              </w:rPr>
              <w:fldChar w:fldCharType="begin"/>
            </w:r>
            <w:r>
              <w:rPr>
                <w:noProof/>
                <w:webHidden/>
              </w:rPr>
              <w:instrText xml:space="preserve"> PAGEREF _Toc227243355 \h </w:instrText>
            </w:r>
            <w:r>
              <w:rPr>
                <w:noProof/>
                <w:webHidden/>
              </w:rPr>
            </w:r>
            <w:r>
              <w:rPr>
                <w:noProof/>
                <w:webHidden/>
              </w:rPr>
              <w:fldChar w:fldCharType="separate"/>
            </w:r>
            <w:r>
              <w:rPr>
                <w:noProof/>
                <w:webHidden/>
              </w:rPr>
              <w:t>45</w:t>
            </w:r>
            <w:r>
              <w:rPr>
                <w:noProof/>
                <w:webHidden/>
              </w:rPr>
              <w:fldChar w:fldCharType="end"/>
            </w:r>
          </w:hyperlink>
        </w:p>
        <w:p w14:paraId="7DCC426F" w14:textId="4DF83F8E"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56" w:history="1">
            <w:r w:rsidRPr="00F55875">
              <w:rPr>
                <w:rStyle w:val="Hyperlink"/>
                <w:rFonts w:cstheme="minorHAnsi"/>
                <w:noProof/>
              </w:rPr>
              <w:t>5.4 Ethical Considerations</w:t>
            </w:r>
            <w:r>
              <w:rPr>
                <w:noProof/>
                <w:webHidden/>
              </w:rPr>
              <w:tab/>
            </w:r>
            <w:r>
              <w:rPr>
                <w:noProof/>
                <w:webHidden/>
              </w:rPr>
              <w:fldChar w:fldCharType="begin"/>
            </w:r>
            <w:r>
              <w:rPr>
                <w:noProof/>
                <w:webHidden/>
              </w:rPr>
              <w:instrText xml:space="preserve"> PAGEREF _Toc227243356 \h </w:instrText>
            </w:r>
            <w:r>
              <w:rPr>
                <w:noProof/>
                <w:webHidden/>
              </w:rPr>
            </w:r>
            <w:r>
              <w:rPr>
                <w:noProof/>
                <w:webHidden/>
              </w:rPr>
              <w:fldChar w:fldCharType="separate"/>
            </w:r>
            <w:r>
              <w:rPr>
                <w:noProof/>
                <w:webHidden/>
              </w:rPr>
              <w:t>46</w:t>
            </w:r>
            <w:r>
              <w:rPr>
                <w:noProof/>
                <w:webHidden/>
              </w:rPr>
              <w:fldChar w:fldCharType="end"/>
            </w:r>
          </w:hyperlink>
        </w:p>
        <w:p w14:paraId="201D926A" w14:textId="0A0E9628"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57" w:history="1">
            <w:r w:rsidRPr="00F55875">
              <w:rPr>
                <w:rStyle w:val="Hyperlink"/>
                <w:rFonts w:cstheme="minorHAnsi"/>
                <w:noProof/>
              </w:rPr>
              <w:t>5.5 Professional Considerations</w:t>
            </w:r>
            <w:r>
              <w:rPr>
                <w:noProof/>
                <w:webHidden/>
              </w:rPr>
              <w:tab/>
            </w:r>
            <w:r>
              <w:rPr>
                <w:noProof/>
                <w:webHidden/>
              </w:rPr>
              <w:fldChar w:fldCharType="begin"/>
            </w:r>
            <w:r>
              <w:rPr>
                <w:noProof/>
                <w:webHidden/>
              </w:rPr>
              <w:instrText xml:space="preserve"> PAGEREF _Toc227243357 \h </w:instrText>
            </w:r>
            <w:r>
              <w:rPr>
                <w:noProof/>
                <w:webHidden/>
              </w:rPr>
            </w:r>
            <w:r>
              <w:rPr>
                <w:noProof/>
                <w:webHidden/>
              </w:rPr>
              <w:fldChar w:fldCharType="separate"/>
            </w:r>
            <w:r>
              <w:rPr>
                <w:noProof/>
                <w:webHidden/>
              </w:rPr>
              <w:t>46</w:t>
            </w:r>
            <w:r>
              <w:rPr>
                <w:noProof/>
                <w:webHidden/>
              </w:rPr>
              <w:fldChar w:fldCharType="end"/>
            </w:r>
          </w:hyperlink>
        </w:p>
        <w:p w14:paraId="2986AA2D" w14:textId="4C5E63EC"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58" w:history="1">
            <w:r w:rsidRPr="00F55875">
              <w:rPr>
                <w:rStyle w:val="Hyperlink"/>
                <w:rFonts w:cstheme="minorHAnsi"/>
                <w:noProof/>
              </w:rPr>
              <w:t>5.6 Chapter Summary</w:t>
            </w:r>
            <w:r>
              <w:rPr>
                <w:noProof/>
                <w:webHidden/>
              </w:rPr>
              <w:tab/>
            </w:r>
            <w:r>
              <w:rPr>
                <w:noProof/>
                <w:webHidden/>
              </w:rPr>
              <w:fldChar w:fldCharType="begin"/>
            </w:r>
            <w:r>
              <w:rPr>
                <w:noProof/>
                <w:webHidden/>
              </w:rPr>
              <w:instrText xml:space="preserve"> PAGEREF _Toc227243358 \h </w:instrText>
            </w:r>
            <w:r>
              <w:rPr>
                <w:noProof/>
                <w:webHidden/>
              </w:rPr>
            </w:r>
            <w:r>
              <w:rPr>
                <w:noProof/>
                <w:webHidden/>
              </w:rPr>
              <w:fldChar w:fldCharType="separate"/>
            </w:r>
            <w:r>
              <w:rPr>
                <w:noProof/>
                <w:webHidden/>
              </w:rPr>
              <w:t>47</w:t>
            </w:r>
            <w:r>
              <w:rPr>
                <w:noProof/>
                <w:webHidden/>
              </w:rPr>
              <w:fldChar w:fldCharType="end"/>
            </w:r>
          </w:hyperlink>
        </w:p>
        <w:p w14:paraId="2E3B46A2" w14:textId="27ACFBF0" w:rsidR="001C6155" w:rsidRDefault="001C6155">
          <w:pPr>
            <w:pStyle w:val="TOC1"/>
            <w:tabs>
              <w:tab w:val="right" w:leader="dot" w:pos="9016"/>
            </w:tabs>
            <w:rPr>
              <w:rFonts w:eastAsiaTheme="minorEastAsia"/>
              <w:noProof/>
              <w:kern w:val="2"/>
              <w:sz w:val="24"/>
              <w:szCs w:val="24"/>
              <w:lang w:eastAsia="en-GB"/>
              <w14:ligatures w14:val="standardContextual"/>
            </w:rPr>
          </w:pPr>
          <w:hyperlink w:anchor="_Toc227243359" w:history="1">
            <w:r w:rsidRPr="00F55875">
              <w:rPr>
                <w:rStyle w:val="Hyperlink"/>
                <w:rFonts w:cstheme="minorHAnsi"/>
                <w:noProof/>
              </w:rPr>
              <w:t>Chapter 6: Conclusion and Future Work</w:t>
            </w:r>
            <w:r>
              <w:rPr>
                <w:noProof/>
                <w:webHidden/>
              </w:rPr>
              <w:tab/>
            </w:r>
            <w:r>
              <w:rPr>
                <w:noProof/>
                <w:webHidden/>
              </w:rPr>
              <w:fldChar w:fldCharType="begin"/>
            </w:r>
            <w:r>
              <w:rPr>
                <w:noProof/>
                <w:webHidden/>
              </w:rPr>
              <w:instrText xml:space="preserve"> PAGEREF _Toc227243359 \h </w:instrText>
            </w:r>
            <w:r>
              <w:rPr>
                <w:noProof/>
                <w:webHidden/>
              </w:rPr>
            </w:r>
            <w:r>
              <w:rPr>
                <w:noProof/>
                <w:webHidden/>
              </w:rPr>
              <w:fldChar w:fldCharType="separate"/>
            </w:r>
            <w:r>
              <w:rPr>
                <w:noProof/>
                <w:webHidden/>
              </w:rPr>
              <w:t>48</w:t>
            </w:r>
            <w:r>
              <w:rPr>
                <w:noProof/>
                <w:webHidden/>
              </w:rPr>
              <w:fldChar w:fldCharType="end"/>
            </w:r>
          </w:hyperlink>
        </w:p>
        <w:p w14:paraId="331176DD" w14:textId="56B45A7B"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60" w:history="1">
            <w:r w:rsidRPr="00F55875">
              <w:rPr>
                <w:rStyle w:val="Hyperlink"/>
                <w:rFonts w:cstheme="minorHAnsi"/>
                <w:noProof/>
              </w:rPr>
              <w:t>6.1 Introduction</w:t>
            </w:r>
            <w:r>
              <w:rPr>
                <w:noProof/>
                <w:webHidden/>
              </w:rPr>
              <w:tab/>
            </w:r>
            <w:r>
              <w:rPr>
                <w:noProof/>
                <w:webHidden/>
              </w:rPr>
              <w:fldChar w:fldCharType="begin"/>
            </w:r>
            <w:r>
              <w:rPr>
                <w:noProof/>
                <w:webHidden/>
              </w:rPr>
              <w:instrText xml:space="preserve"> PAGEREF _Toc227243360 \h </w:instrText>
            </w:r>
            <w:r>
              <w:rPr>
                <w:noProof/>
                <w:webHidden/>
              </w:rPr>
            </w:r>
            <w:r>
              <w:rPr>
                <w:noProof/>
                <w:webHidden/>
              </w:rPr>
              <w:fldChar w:fldCharType="separate"/>
            </w:r>
            <w:r>
              <w:rPr>
                <w:noProof/>
                <w:webHidden/>
              </w:rPr>
              <w:t>48</w:t>
            </w:r>
            <w:r>
              <w:rPr>
                <w:noProof/>
                <w:webHidden/>
              </w:rPr>
              <w:fldChar w:fldCharType="end"/>
            </w:r>
          </w:hyperlink>
        </w:p>
        <w:p w14:paraId="4009D719" w14:textId="7A7FB53F"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61" w:history="1">
            <w:r w:rsidRPr="00F55875">
              <w:rPr>
                <w:rStyle w:val="Hyperlink"/>
                <w:rFonts w:cstheme="minorHAnsi"/>
                <w:noProof/>
              </w:rPr>
              <w:t>6.2 Review of Research Objectives</w:t>
            </w:r>
            <w:r>
              <w:rPr>
                <w:noProof/>
                <w:webHidden/>
              </w:rPr>
              <w:tab/>
            </w:r>
            <w:r>
              <w:rPr>
                <w:noProof/>
                <w:webHidden/>
              </w:rPr>
              <w:fldChar w:fldCharType="begin"/>
            </w:r>
            <w:r>
              <w:rPr>
                <w:noProof/>
                <w:webHidden/>
              </w:rPr>
              <w:instrText xml:space="preserve"> PAGEREF _Toc227243361 \h </w:instrText>
            </w:r>
            <w:r>
              <w:rPr>
                <w:noProof/>
                <w:webHidden/>
              </w:rPr>
            </w:r>
            <w:r>
              <w:rPr>
                <w:noProof/>
                <w:webHidden/>
              </w:rPr>
              <w:fldChar w:fldCharType="separate"/>
            </w:r>
            <w:r>
              <w:rPr>
                <w:noProof/>
                <w:webHidden/>
              </w:rPr>
              <w:t>48</w:t>
            </w:r>
            <w:r>
              <w:rPr>
                <w:noProof/>
                <w:webHidden/>
              </w:rPr>
              <w:fldChar w:fldCharType="end"/>
            </w:r>
          </w:hyperlink>
        </w:p>
        <w:p w14:paraId="548DB99D" w14:textId="457F5529"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62" w:history="1">
            <w:r w:rsidRPr="00F55875">
              <w:rPr>
                <w:rStyle w:val="Hyperlink"/>
                <w:rFonts w:cstheme="minorHAnsi"/>
                <w:noProof/>
              </w:rPr>
              <w:t>6.3 Summary of Contributions</w:t>
            </w:r>
            <w:r>
              <w:rPr>
                <w:noProof/>
                <w:webHidden/>
              </w:rPr>
              <w:tab/>
            </w:r>
            <w:r>
              <w:rPr>
                <w:noProof/>
                <w:webHidden/>
              </w:rPr>
              <w:fldChar w:fldCharType="begin"/>
            </w:r>
            <w:r>
              <w:rPr>
                <w:noProof/>
                <w:webHidden/>
              </w:rPr>
              <w:instrText xml:space="preserve"> PAGEREF _Toc227243362 \h </w:instrText>
            </w:r>
            <w:r>
              <w:rPr>
                <w:noProof/>
                <w:webHidden/>
              </w:rPr>
            </w:r>
            <w:r>
              <w:rPr>
                <w:noProof/>
                <w:webHidden/>
              </w:rPr>
              <w:fldChar w:fldCharType="separate"/>
            </w:r>
            <w:r>
              <w:rPr>
                <w:noProof/>
                <w:webHidden/>
              </w:rPr>
              <w:t>49</w:t>
            </w:r>
            <w:r>
              <w:rPr>
                <w:noProof/>
                <w:webHidden/>
              </w:rPr>
              <w:fldChar w:fldCharType="end"/>
            </w:r>
          </w:hyperlink>
        </w:p>
        <w:p w14:paraId="5C16AC93" w14:textId="3E41FAB4"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63" w:history="1">
            <w:r w:rsidRPr="00F55875">
              <w:rPr>
                <w:rStyle w:val="Hyperlink"/>
                <w:rFonts w:cstheme="minorHAnsi"/>
                <w:noProof/>
              </w:rPr>
              <w:t>6.4 Limitations of the Study</w:t>
            </w:r>
            <w:r>
              <w:rPr>
                <w:noProof/>
                <w:webHidden/>
              </w:rPr>
              <w:tab/>
            </w:r>
            <w:r>
              <w:rPr>
                <w:noProof/>
                <w:webHidden/>
              </w:rPr>
              <w:fldChar w:fldCharType="begin"/>
            </w:r>
            <w:r>
              <w:rPr>
                <w:noProof/>
                <w:webHidden/>
              </w:rPr>
              <w:instrText xml:space="preserve"> PAGEREF _Toc227243363 \h </w:instrText>
            </w:r>
            <w:r>
              <w:rPr>
                <w:noProof/>
                <w:webHidden/>
              </w:rPr>
            </w:r>
            <w:r>
              <w:rPr>
                <w:noProof/>
                <w:webHidden/>
              </w:rPr>
              <w:fldChar w:fldCharType="separate"/>
            </w:r>
            <w:r>
              <w:rPr>
                <w:noProof/>
                <w:webHidden/>
              </w:rPr>
              <w:t>50</w:t>
            </w:r>
            <w:r>
              <w:rPr>
                <w:noProof/>
                <w:webHidden/>
              </w:rPr>
              <w:fldChar w:fldCharType="end"/>
            </w:r>
          </w:hyperlink>
        </w:p>
        <w:p w14:paraId="6CE77CDC" w14:textId="015821ED"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64" w:history="1">
            <w:r w:rsidRPr="00F55875">
              <w:rPr>
                <w:rStyle w:val="Hyperlink"/>
                <w:rFonts w:cstheme="minorHAnsi"/>
                <w:noProof/>
              </w:rPr>
              <w:t>6.5 Future Work</w:t>
            </w:r>
            <w:r>
              <w:rPr>
                <w:noProof/>
                <w:webHidden/>
              </w:rPr>
              <w:tab/>
            </w:r>
            <w:r>
              <w:rPr>
                <w:noProof/>
                <w:webHidden/>
              </w:rPr>
              <w:fldChar w:fldCharType="begin"/>
            </w:r>
            <w:r>
              <w:rPr>
                <w:noProof/>
                <w:webHidden/>
              </w:rPr>
              <w:instrText xml:space="preserve"> PAGEREF _Toc227243364 \h </w:instrText>
            </w:r>
            <w:r>
              <w:rPr>
                <w:noProof/>
                <w:webHidden/>
              </w:rPr>
            </w:r>
            <w:r>
              <w:rPr>
                <w:noProof/>
                <w:webHidden/>
              </w:rPr>
              <w:fldChar w:fldCharType="separate"/>
            </w:r>
            <w:r>
              <w:rPr>
                <w:noProof/>
                <w:webHidden/>
              </w:rPr>
              <w:t>50</w:t>
            </w:r>
            <w:r>
              <w:rPr>
                <w:noProof/>
                <w:webHidden/>
              </w:rPr>
              <w:fldChar w:fldCharType="end"/>
            </w:r>
          </w:hyperlink>
        </w:p>
        <w:p w14:paraId="07ADEEA0" w14:textId="60CD23AB" w:rsidR="001C6155" w:rsidRDefault="001C6155">
          <w:pPr>
            <w:pStyle w:val="TOC2"/>
            <w:tabs>
              <w:tab w:val="right" w:leader="dot" w:pos="9016"/>
            </w:tabs>
            <w:rPr>
              <w:rFonts w:eastAsiaTheme="minorEastAsia"/>
              <w:noProof/>
              <w:kern w:val="2"/>
              <w:sz w:val="24"/>
              <w:szCs w:val="24"/>
              <w:lang w:eastAsia="en-GB"/>
              <w14:ligatures w14:val="standardContextual"/>
            </w:rPr>
          </w:pPr>
          <w:hyperlink w:anchor="_Toc227243365" w:history="1">
            <w:r w:rsidRPr="00F55875">
              <w:rPr>
                <w:rStyle w:val="Hyperlink"/>
                <w:rFonts w:cstheme="minorHAnsi"/>
                <w:noProof/>
              </w:rPr>
              <w:t>6.6 Final Conclusion</w:t>
            </w:r>
            <w:r>
              <w:rPr>
                <w:noProof/>
                <w:webHidden/>
              </w:rPr>
              <w:tab/>
            </w:r>
            <w:r>
              <w:rPr>
                <w:noProof/>
                <w:webHidden/>
              </w:rPr>
              <w:fldChar w:fldCharType="begin"/>
            </w:r>
            <w:r>
              <w:rPr>
                <w:noProof/>
                <w:webHidden/>
              </w:rPr>
              <w:instrText xml:space="preserve"> PAGEREF _Toc227243365 \h </w:instrText>
            </w:r>
            <w:r>
              <w:rPr>
                <w:noProof/>
                <w:webHidden/>
              </w:rPr>
            </w:r>
            <w:r>
              <w:rPr>
                <w:noProof/>
                <w:webHidden/>
              </w:rPr>
              <w:fldChar w:fldCharType="separate"/>
            </w:r>
            <w:r>
              <w:rPr>
                <w:noProof/>
                <w:webHidden/>
              </w:rPr>
              <w:t>51</w:t>
            </w:r>
            <w:r>
              <w:rPr>
                <w:noProof/>
                <w:webHidden/>
              </w:rPr>
              <w:fldChar w:fldCharType="end"/>
            </w:r>
          </w:hyperlink>
        </w:p>
        <w:p w14:paraId="36A8166A" w14:textId="43715C3E" w:rsidR="001C6155" w:rsidRDefault="001C6155">
          <w:pPr>
            <w:pStyle w:val="TOC1"/>
            <w:tabs>
              <w:tab w:val="right" w:leader="dot" w:pos="9016"/>
            </w:tabs>
            <w:rPr>
              <w:rFonts w:eastAsiaTheme="minorEastAsia"/>
              <w:noProof/>
              <w:kern w:val="2"/>
              <w:sz w:val="24"/>
              <w:szCs w:val="24"/>
              <w:lang w:eastAsia="en-GB"/>
              <w14:ligatures w14:val="standardContextual"/>
            </w:rPr>
          </w:pPr>
          <w:hyperlink w:anchor="_Toc227243366" w:history="1">
            <w:r w:rsidRPr="00F55875">
              <w:rPr>
                <w:rStyle w:val="Hyperlink"/>
                <w:noProof/>
              </w:rPr>
              <w:t>References</w:t>
            </w:r>
            <w:r>
              <w:rPr>
                <w:noProof/>
                <w:webHidden/>
              </w:rPr>
              <w:tab/>
            </w:r>
            <w:r>
              <w:rPr>
                <w:noProof/>
                <w:webHidden/>
              </w:rPr>
              <w:fldChar w:fldCharType="begin"/>
            </w:r>
            <w:r>
              <w:rPr>
                <w:noProof/>
                <w:webHidden/>
              </w:rPr>
              <w:instrText xml:space="preserve"> PAGEREF _Toc227243366 \h </w:instrText>
            </w:r>
            <w:r>
              <w:rPr>
                <w:noProof/>
                <w:webHidden/>
              </w:rPr>
            </w:r>
            <w:r>
              <w:rPr>
                <w:noProof/>
                <w:webHidden/>
              </w:rPr>
              <w:fldChar w:fldCharType="separate"/>
            </w:r>
            <w:r>
              <w:rPr>
                <w:noProof/>
                <w:webHidden/>
              </w:rPr>
              <w:t>52</w:t>
            </w:r>
            <w:r>
              <w:rPr>
                <w:noProof/>
                <w:webHidden/>
              </w:rPr>
              <w:fldChar w:fldCharType="end"/>
            </w:r>
          </w:hyperlink>
        </w:p>
        <w:p w14:paraId="6970B360" w14:textId="02E4230D" w:rsidR="001C6155" w:rsidRDefault="001C6155">
          <w:pPr>
            <w:pStyle w:val="TOC1"/>
            <w:tabs>
              <w:tab w:val="right" w:leader="dot" w:pos="9016"/>
            </w:tabs>
            <w:rPr>
              <w:rFonts w:eastAsiaTheme="minorEastAsia"/>
              <w:noProof/>
              <w:kern w:val="2"/>
              <w:sz w:val="24"/>
              <w:szCs w:val="24"/>
              <w:lang w:eastAsia="en-GB"/>
              <w14:ligatures w14:val="standardContextual"/>
            </w:rPr>
          </w:pPr>
          <w:hyperlink w:anchor="_Toc227243367" w:history="1">
            <w:r w:rsidRPr="00F55875">
              <w:rPr>
                <w:rStyle w:val="Hyperlink"/>
                <w:noProof/>
              </w:rPr>
              <w:t>Appendix A- Link to File with Code</w:t>
            </w:r>
            <w:r>
              <w:rPr>
                <w:noProof/>
                <w:webHidden/>
              </w:rPr>
              <w:tab/>
            </w:r>
            <w:r>
              <w:rPr>
                <w:noProof/>
                <w:webHidden/>
              </w:rPr>
              <w:fldChar w:fldCharType="begin"/>
            </w:r>
            <w:r>
              <w:rPr>
                <w:noProof/>
                <w:webHidden/>
              </w:rPr>
              <w:instrText xml:space="preserve"> PAGEREF _Toc227243367 \h </w:instrText>
            </w:r>
            <w:r>
              <w:rPr>
                <w:noProof/>
                <w:webHidden/>
              </w:rPr>
            </w:r>
            <w:r>
              <w:rPr>
                <w:noProof/>
                <w:webHidden/>
              </w:rPr>
              <w:fldChar w:fldCharType="separate"/>
            </w:r>
            <w:r>
              <w:rPr>
                <w:noProof/>
                <w:webHidden/>
              </w:rPr>
              <w:t>57</w:t>
            </w:r>
            <w:r>
              <w:rPr>
                <w:noProof/>
                <w:webHidden/>
              </w:rPr>
              <w:fldChar w:fldCharType="end"/>
            </w:r>
          </w:hyperlink>
        </w:p>
        <w:p w14:paraId="239E6609" w14:textId="69B6D995" w:rsidR="001C6155" w:rsidRDefault="001C6155">
          <w:pPr>
            <w:pStyle w:val="TOC1"/>
            <w:tabs>
              <w:tab w:val="right" w:leader="dot" w:pos="9016"/>
            </w:tabs>
            <w:rPr>
              <w:rFonts w:eastAsiaTheme="minorEastAsia"/>
              <w:noProof/>
              <w:kern w:val="2"/>
              <w:sz w:val="24"/>
              <w:szCs w:val="24"/>
              <w:lang w:eastAsia="en-GB"/>
              <w14:ligatures w14:val="standardContextual"/>
            </w:rPr>
          </w:pPr>
          <w:hyperlink w:anchor="_Toc227243368" w:history="1">
            <w:r w:rsidRPr="00F55875">
              <w:rPr>
                <w:rStyle w:val="Hyperlink"/>
                <w:noProof/>
              </w:rPr>
              <w:t>Appendix B- Hybrid Results</w:t>
            </w:r>
            <w:r>
              <w:rPr>
                <w:noProof/>
                <w:webHidden/>
              </w:rPr>
              <w:tab/>
            </w:r>
            <w:r>
              <w:rPr>
                <w:noProof/>
                <w:webHidden/>
              </w:rPr>
              <w:fldChar w:fldCharType="begin"/>
            </w:r>
            <w:r>
              <w:rPr>
                <w:noProof/>
                <w:webHidden/>
              </w:rPr>
              <w:instrText xml:space="preserve"> PAGEREF _Toc227243368 \h </w:instrText>
            </w:r>
            <w:r>
              <w:rPr>
                <w:noProof/>
                <w:webHidden/>
              </w:rPr>
            </w:r>
            <w:r>
              <w:rPr>
                <w:noProof/>
                <w:webHidden/>
              </w:rPr>
              <w:fldChar w:fldCharType="separate"/>
            </w:r>
            <w:r>
              <w:rPr>
                <w:noProof/>
                <w:webHidden/>
              </w:rPr>
              <w:t>57</w:t>
            </w:r>
            <w:r>
              <w:rPr>
                <w:noProof/>
                <w:webHidden/>
              </w:rPr>
              <w:fldChar w:fldCharType="end"/>
            </w:r>
          </w:hyperlink>
        </w:p>
        <w:p w14:paraId="0EBD19ED" w14:textId="184F1885" w:rsidR="001C6155" w:rsidRDefault="001C6155">
          <w:pPr>
            <w:pStyle w:val="TOC1"/>
            <w:tabs>
              <w:tab w:val="right" w:leader="dot" w:pos="9016"/>
            </w:tabs>
            <w:rPr>
              <w:rFonts w:eastAsiaTheme="minorEastAsia"/>
              <w:noProof/>
              <w:kern w:val="2"/>
              <w:sz w:val="24"/>
              <w:szCs w:val="24"/>
              <w:lang w:eastAsia="en-GB"/>
              <w14:ligatures w14:val="standardContextual"/>
            </w:rPr>
          </w:pPr>
          <w:hyperlink w:anchor="_Toc227243369" w:history="1">
            <w:r w:rsidRPr="00F55875">
              <w:rPr>
                <w:rStyle w:val="Hyperlink"/>
                <w:noProof/>
              </w:rPr>
              <w:t>Appendix C- IDS Screenshots</w:t>
            </w:r>
            <w:r>
              <w:rPr>
                <w:noProof/>
                <w:webHidden/>
              </w:rPr>
              <w:tab/>
            </w:r>
            <w:r>
              <w:rPr>
                <w:noProof/>
                <w:webHidden/>
              </w:rPr>
              <w:fldChar w:fldCharType="begin"/>
            </w:r>
            <w:r>
              <w:rPr>
                <w:noProof/>
                <w:webHidden/>
              </w:rPr>
              <w:instrText xml:space="preserve"> PAGEREF _Toc227243369 \h </w:instrText>
            </w:r>
            <w:r>
              <w:rPr>
                <w:noProof/>
                <w:webHidden/>
              </w:rPr>
            </w:r>
            <w:r>
              <w:rPr>
                <w:noProof/>
                <w:webHidden/>
              </w:rPr>
              <w:fldChar w:fldCharType="separate"/>
            </w:r>
            <w:r>
              <w:rPr>
                <w:noProof/>
                <w:webHidden/>
              </w:rPr>
              <w:t>59</w:t>
            </w:r>
            <w:r>
              <w:rPr>
                <w:noProof/>
                <w:webHidden/>
              </w:rPr>
              <w:fldChar w:fldCharType="end"/>
            </w:r>
          </w:hyperlink>
        </w:p>
        <w:p w14:paraId="0798447C" w14:textId="329D9CD2" w:rsidR="001C6155" w:rsidRDefault="001C6155">
          <w:pPr>
            <w:pStyle w:val="TOC1"/>
            <w:tabs>
              <w:tab w:val="right" w:leader="dot" w:pos="9016"/>
            </w:tabs>
            <w:rPr>
              <w:rFonts w:eastAsiaTheme="minorEastAsia"/>
              <w:noProof/>
              <w:kern w:val="2"/>
              <w:sz w:val="24"/>
              <w:szCs w:val="24"/>
              <w:lang w:eastAsia="en-GB"/>
              <w14:ligatures w14:val="standardContextual"/>
            </w:rPr>
          </w:pPr>
          <w:hyperlink w:anchor="_Toc227243370" w:history="1">
            <w:r w:rsidRPr="00F55875">
              <w:rPr>
                <w:rStyle w:val="Hyperlink"/>
                <w:noProof/>
              </w:rPr>
              <w:t>Appendix D- Trust-based Screenshots</w:t>
            </w:r>
            <w:r>
              <w:rPr>
                <w:noProof/>
                <w:webHidden/>
              </w:rPr>
              <w:tab/>
            </w:r>
            <w:r>
              <w:rPr>
                <w:noProof/>
                <w:webHidden/>
              </w:rPr>
              <w:fldChar w:fldCharType="begin"/>
            </w:r>
            <w:r>
              <w:rPr>
                <w:noProof/>
                <w:webHidden/>
              </w:rPr>
              <w:instrText xml:space="preserve"> PAGEREF _Toc227243370 \h </w:instrText>
            </w:r>
            <w:r>
              <w:rPr>
                <w:noProof/>
                <w:webHidden/>
              </w:rPr>
            </w:r>
            <w:r>
              <w:rPr>
                <w:noProof/>
                <w:webHidden/>
              </w:rPr>
              <w:fldChar w:fldCharType="separate"/>
            </w:r>
            <w:r>
              <w:rPr>
                <w:noProof/>
                <w:webHidden/>
              </w:rPr>
              <w:t>61</w:t>
            </w:r>
            <w:r>
              <w:rPr>
                <w:noProof/>
                <w:webHidden/>
              </w:rPr>
              <w:fldChar w:fldCharType="end"/>
            </w:r>
          </w:hyperlink>
        </w:p>
        <w:p w14:paraId="05119CC8" w14:textId="7788030A" w:rsidR="00D5246C" w:rsidRPr="007A26D2" w:rsidRDefault="00D5246C">
          <w:pPr>
            <w:rPr>
              <w:rFonts w:cstheme="minorHAnsi"/>
            </w:rPr>
          </w:pPr>
          <w:r w:rsidRPr="007A26D2">
            <w:rPr>
              <w:rFonts w:cstheme="minorHAnsi"/>
              <w:b/>
              <w:bCs/>
              <w:noProof/>
              <w:color w:val="000000" w:themeColor="text1"/>
            </w:rPr>
            <w:fldChar w:fldCharType="end"/>
          </w:r>
        </w:p>
      </w:sdtContent>
    </w:sdt>
    <w:p w14:paraId="6DB293E5" w14:textId="6A6D315C" w:rsidR="008D4C72" w:rsidRPr="007A26D2" w:rsidRDefault="00C5340D" w:rsidP="00F45AA4">
      <w:pPr>
        <w:pStyle w:val="Heading1"/>
        <w:rPr>
          <w:rFonts w:asciiTheme="minorHAnsi" w:hAnsiTheme="minorHAnsi" w:cstheme="minorHAnsi"/>
          <w:color w:val="0070C0"/>
        </w:rPr>
      </w:pPr>
      <w:bookmarkStart w:id="1" w:name="_Toc227243308"/>
      <w:r w:rsidRPr="007A26D2">
        <w:rPr>
          <w:rFonts w:asciiTheme="minorHAnsi" w:hAnsiTheme="minorHAnsi" w:cstheme="minorHAnsi"/>
          <w:color w:val="0070C0"/>
        </w:rPr>
        <w:t xml:space="preserve">List </w:t>
      </w:r>
      <w:r w:rsidR="00F45AA4" w:rsidRPr="007A26D2">
        <w:rPr>
          <w:rFonts w:asciiTheme="minorHAnsi" w:hAnsiTheme="minorHAnsi" w:cstheme="minorHAnsi"/>
          <w:color w:val="0070C0"/>
        </w:rPr>
        <w:t>of Figures</w:t>
      </w:r>
      <w:bookmarkEnd w:id="1"/>
    </w:p>
    <w:p w14:paraId="1A13A546" w14:textId="7A59F401" w:rsidR="0007366B" w:rsidRDefault="00DF1ED7">
      <w:pPr>
        <w:pStyle w:val="TableofFigures"/>
        <w:tabs>
          <w:tab w:val="right" w:leader="dot" w:pos="9016"/>
        </w:tabs>
        <w:rPr>
          <w:rFonts w:eastAsiaTheme="minorEastAsia"/>
          <w:noProof/>
          <w:kern w:val="2"/>
          <w:sz w:val="24"/>
          <w:szCs w:val="24"/>
          <w:lang w:eastAsia="en-GB"/>
          <w14:ligatures w14:val="standardContextual"/>
        </w:rPr>
      </w:pPr>
      <w:r w:rsidRPr="007A26D2">
        <w:rPr>
          <w:rFonts w:cstheme="minorHAnsi"/>
        </w:rPr>
        <w:fldChar w:fldCharType="begin"/>
      </w:r>
      <w:r w:rsidRPr="007A26D2">
        <w:rPr>
          <w:rFonts w:cstheme="minorHAnsi"/>
        </w:rPr>
        <w:instrText xml:space="preserve"> TOC \h \z \c "Figure" </w:instrText>
      </w:r>
      <w:r w:rsidRPr="007A26D2">
        <w:rPr>
          <w:rFonts w:cstheme="minorHAnsi"/>
        </w:rPr>
        <w:fldChar w:fldCharType="separate"/>
      </w:r>
      <w:hyperlink w:anchor="_Toc227243371" w:history="1">
        <w:r w:rsidR="0007366B" w:rsidRPr="006802F5">
          <w:rPr>
            <w:rStyle w:val="Hyperlink"/>
            <w:rFonts w:cstheme="minorHAnsi"/>
            <w:noProof/>
          </w:rPr>
          <w:t>Figure 1: SUMO Simulation of Black Hole attack [68]</w:t>
        </w:r>
        <w:r w:rsidR="0007366B">
          <w:rPr>
            <w:noProof/>
            <w:webHidden/>
          </w:rPr>
          <w:tab/>
        </w:r>
        <w:r w:rsidR="0007366B">
          <w:rPr>
            <w:noProof/>
            <w:webHidden/>
          </w:rPr>
          <w:fldChar w:fldCharType="begin"/>
        </w:r>
        <w:r w:rsidR="0007366B">
          <w:rPr>
            <w:noProof/>
            <w:webHidden/>
          </w:rPr>
          <w:instrText xml:space="preserve"> PAGEREF _Toc227243371 \h </w:instrText>
        </w:r>
        <w:r w:rsidR="0007366B">
          <w:rPr>
            <w:noProof/>
            <w:webHidden/>
          </w:rPr>
        </w:r>
        <w:r w:rsidR="0007366B">
          <w:rPr>
            <w:noProof/>
            <w:webHidden/>
          </w:rPr>
          <w:fldChar w:fldCharType="separate"/>
        </w:r>
        <w:r w:rsidR="0007366B">
          <w:rPr>
            <w:noProof/>
            <w:webHidden/>
          </w:rPr>
          <w:t>16</w:t>
        </w:r>
        <w:r w:rsidR="0007366B">
          <w:rPr>
            <w:noProof/>
            <w:webHidden/>
          </w:rPr>
          <w:fldChar w:fldCharType="end"/>
        </w:r>
      </w:hyperlink>
    </w:p>
    <w:p w14:paraId="7EB81C95" w14:textId="685D6DE7"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72" w:history="1">
        <w:r w:rsidRPr="006802F5">
          <w:rPr>
            <w:rStyle w:val="Hyperlink"/>
            <w:rFonts w:cstheme="minorHAnsi"/>
            <w:noProof/>
          </w:rPr>
          <w:t>Figure 2: Baseline NAM simulation</w:t>
        </w:r>
        <w:r>
          <w:rPr>
            <w:noProof/>
            <w:webHidden/>
          </w:rPr>
          <w:tab/>
        </w:r>
        <w:r>
          <w:rPr>
            <w:noProof/>
            <w:webHidden/>
          </w:rPr>
          <w:fldChar w:fldCharType="begin"/>
        </w:r>
        <w:r>
          <w:rPr>
            <w:noProof/>
            <w:webHidden/>
          </w:rPr>
          <w:instrText xml:space="preserve"> PAGEREF _Toc227243372 \h </w:instrText>
        </w:r>
        <w:r>
          <w:rPr>
            <w:noProof/>
            <w:webHidden/>
          </w:rPr>
        </w:r>
        <w:r>
          <w:rPr>
            <w:noProof/>
            <w:webHidden/>
          </w:rPr>
          <w:fldChar w:fldCharType="separate"/>
        </w:r>
        <w:r>
          <w:rPr>
            <w:noProof/>
            <w:webHidden/>
          </w:rPr>
          <w:t>22</w:t>
        </w:r>
        <w:r>
          <w:rPr>
            <w:noProof/>
            <w:webHidden/>
          </w:rPr>
          <w:fldChar w:fldCharType="end"/>
        </w:r>
      </w:hyperlink>
    </w:p>
    <w:p w14:paraId="782D7C22" w14:textId="49272322"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73" w:history="1">
        <w:r w:rsidRPr="006802F5">
          <w:rPr>
            <w:rStyle w:val="Hyperlink"/>
            <w:noProof/>
          </w:rPr>
          <w:t>Figure 3: Baseline PDR output</w:t>
        </w:r>
        <w:r>
          <w:rPr>
            <w:noProof/>
            <w:webHidden/>
          </w:rPr>
          <w:tab/>
        </w:r>
        <w:r>
          <w:rPr>
            <w:noProof/>
            <w:webHidden/>
          </w:rPr>
          <w:fldChar w:fldCharType="begin"/>
        </w:r>
        <w:r>
          <w:rPr>
            <w:noProof/>
            <w:webHidden/>
          </w:rPr>
          <w:instrText xml:space="preserve"> PAGEREF _Toc227243373 \h </w:instrText>
        </w:r>
        <w:r>
          <w:rPr>
            <w:noProof/>
            <w:webHidden/>
          </w:rPr>
        </w:r>
        <w:r>
          <w:rPr>
            <w:noProof/>
            <w:webHidden/>
          </w:rPr>
          <w:fldChar w:fldCharType="separate"/>
        </w:r>
        <w:r>
          <w:rPr>
            <w:noProof/>
            <w:webHidden/>
          </w:rPr>
          <w:t>22</w:t>
        </w:r>
        <w:r>
          <w:rPr>
            <w:noProof/>
            <w:webHidden/>
          </w:rPr>
          <w:fldChar w:fldCharType="end"/>
        </w:r>
      </w:hyperlink>
    </w:p>
    <w:p w14:paraId="040015DF" w14:textId="0DABDC3E"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74" w:history="1">
        <w:r w:rsidRPr="006802F5">
          <w:rPr>
            <w:rStyle w:val="Hyperlink"/>
            <w:rFonts w:cstheme="minorHAnsi"/>
            <w:noProof/>
          </w:rPr>
          <w:t>Figure 4: Black hole attack script</w:t>
        </w:r>
        <w:r>
          <w:rPr>
            <w:noProof/>
            <w:webHidden/>
          </w:rPr>
          <w:tab/>
        </w:r>
        <w:r>
          <w:rPr>
            <w:noProof/>
            <w:webHidden/>
          </w:rPr>
          <w:fldChar w:fldCharType="begin"/>
        </w:r>
        <w:r>
          <w:rPr>
            <w:noProof/>
            <w:webHidden/>
          </w:rPr>
          <w:instrText xml:space="preserve"> PAGEREF _Toc227243374 \h </w:instrText>
        </w:r>
        <w:r>
          <w:rPr>
            <w:noProof/>
            <w:webHidden/>
          </w:rPr>
        </w:r>
        <w:r>
          <w:rPr>
            <w:noProof/>
            <w:webHidden/>
          </w:rPr>
          <w:fldChar w:fldCharType="separate"/>
        </w:r>
        <w:r>
          <w:rPr>
            <w:noProof/>
            <w:webHidden/>
          </w:rPr>
          <w:t>24</w:t>
        </w:r>
        <w:r>
          <w:rPr>
            <w:noProof/>
            <w:webHidden/>
          </w:rPr>
          <w:fldChar w:fldCharType="end"/>
        </w:r>
      </w:hyperlink>
    </w:p>
    <w:p w14:paraId="1253C6AF" w14:textId="7633DE04"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75" w:history="1">
        <w:r w:rsidRPr="006802F5">
          <w:rPr>
            <w:rStyle w:val="Hyperlink"/>
            <w:noProof/>
          </w:rPr>
          <w:t>Figure 5: Nam simulation showing 10% malicious nodes (low-intensity scenario)</w:t>
        </w:r>
        <w:r>
          <w:rPr>
            <w:noProof/>
            <w:webHidden/>
          </w:rPr>
          <w:tab/>
        </w:r>
        <w:r>
          <w:rPr>
            <w:noProof/>
            <w:webHidden/>
          </w:rPr>
          <w:fldChar w:fldCharType="begin"/>
        </w:r>
        <w:r>
          <w:rPr>
            <w:noProof/>
            <w:webHidden/>
          </w:rPr>
          <w:instrText xml:space="preserve"> PAGEREF _Toc227243375 \h </w:instrText>
        </w:r>
        <w:r>
          <w:rPr>
            <w:noProof/>
            <w:webHidden/>
          </w:rPr>
        </w:r>
        <w:r>
          <w:rPr>
            <w:noProof/>
            <w:webHidden/>
          </w:rPr>
          <w:fldChar w:fldCharType="separate"/>
        </w:r>
        <w:r>
          <w:rPr>
            <w:noProof/>
            <w:webHidden/>
          </w:rPr>
          <w:t>24</w:t>
        </w:r>
        <w:r>
          <w:rPr>
            <w:noProof/>
            <w:webHidden/>
          </w:rPr>
          <w:fldChar w:fldCharType="end"/>
        </w:r>
      </w:hyperlink>
    </w:p>
    <w:p w14:paraId="32F9E3AB" w14:textId="2D04BD75"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76" w:history="1">
        <w:r w:rsidRPr="006802F5">
          <w:rPr>
            <w:rStyle w:val="Hyperlink"/>
            <w:rFonts w:cstheme="minorHAnsi"/>
            <w:noProof/>
          </w:rPr>
          <w:t>Figure 6: 10% TCL Script with black hole attack</w:t>
        </w:r>
        <w:r>
          <w:rPr>
            <w:noProof/>
            <w:webHidden/>
          </w:rPr>
          <w:tab/>
        </w:r>
        <w:r>
          <w:rPr>
            <w:noProof/>
            <w:webHidden/>
          </w:rPr>
          <w:fldChar w:fldCharType="begin"/>
        </w:r>
        <w:r>
          <w:rPr>
            <w:noProof/>
            <w:webHidden/>
          </w:rPr>
          <w:instrText xml:space="preserve"> PAGEREF _Toc227243376 \h </w:instrText>
        </w:r>
        <w:r>
          <w:rPr>
            <w:noProof/>
            <w:webHidden/>
          </w:rPr>
        </w:r>
        <w:r>
          <w:rPr>
            <w:noProof/>
            <w:webHidden/>
          </w:rPr>
          <w:fldChar w:fldCharType="separate"/>
        </w:r>
        <w:r>
          <w:rPr>
            <w:noProof/>
            <w:webHidden/>
          </w:rPr>
          <w:t>25</w:t>
        </w:r>
        <w:r>
          <w:rPr>
            <w:noProof/>
            <w:webHidden/>
          </w:rPr>
          <w:fldChar w:fldCharType="end"/>
        </w:r>
      </w:hyperlink>
    </w:p>
    <w:p w14:paraId="379FE486" w14:textId="4E1A1861"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77" w:history="1">
        <w:r w:rsidRPr="006802F5">
          <w:rPr>
            <w:rStyle w:val="Hyperlink"/>
            <w:noProof/>
          </w:rPr>
          <w:t>Figure 7: NAM simulation showing 25% malicious nodes (medium-intensity scenario).</w:t>
        </w:r>
        <w:r>
          <w:rPr>
            <w:noProof/>
            <w:webHidden/>
          </w:rPr>
          <w:tab/>
        </w:r>
        <w:r>
          <w:rPr>
            <w:noProof/>
            <w:webHidden/>
          </w:rPr>
          <w:fldChar w:fldCharType="begin"/>
        </w:r>
        <w:r>
          <w:rPr>
            <w:noProof/>
            <w:webHidden/>
          </w:rPr>
          <w:instrText xml:space="preserve"> PAGEREF _Toc227243377 \h </w:instrText>
        </w:r>
        <w:r>
          <w:rPr>
            <w:noProof/>
            <w:webHidden/>
          </w:rPr>
        </w:r>
        <w:r>
          <w:rPr>
            <w:noProof/>
            <w:webHidden/>
          </w:rPr>
          <w:fldChar w:fldCharType="separate"/>
        </w:r>
        <w:r>
          <w:rPr>
            <w:noProof/>
            <w:webHidden/>
          </w:rPr>
          <w:t>25</w:t>
        </w:r>
        <w:r>
          <w:rPr>
            <w:noProof/>
            <w:webHidden/>
          </w:rPr>
          <w:fldChar w:fldCharType="end"/>
        </w:r>
      </w:hyperlink>
    </w:p>
    <w:p w14:paraId="0C0EB483" w14:textId="04902CEE"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78" w:history="1">
        <w:r w:rsidRPr="006802F5">
          <w:rPr>
            <w:rStyle w:val="Hyperlink"/>
            <w:rFonts w:cstheme="minorHAnsi"/>
            <w:noProof/>
          </w:rPr>
          <w:t>Figure 8: 25% TCL Script with black hole attack</w:t>
        </w:r>
        <w:r>
          <w:rPr>
            <w:noProof/>
            <w:webHidden/>
          </w:rPr>
          <w:tab/>
        </w:r>
        <w:r>
          <w:rPr>
            <w:noProof/>
            <w:webHidden/>
          </w:rPr>
          <w:fldChar w:fldCharType="begin"/>
        </w:r>
        <w:r>
          <w:rPr>
            <w:noProof/>
            <w:webHidden/>
          </w:rPr>
          <w:instrText xml:space="preserve"> PAGEREF _Toc227243378 \h </w:instrText>
        </w:r>
        <w:r>
          <w:rPr>
            <w:noProof/>
            <w:webHidden/>
          </w:rPr>
        </w:r>
        <w:r>
          <w:rPr>
            <w:noProof/>
            <w:webHidden/>
          </w:rPr>
          <w:fldChar w:fldCharType="separate"/>
        </w:r>
        <w:r>
          <w:rPr>
            <w:noProof/>
            <w:webHidden/>
          </w:rPr>
          <w:t>26</w:t>
        </w:r>
        <w:r>
          <w:rPr>
            <w:noProof/>
            <w:webHidden/>
          </w:rPr>
          <w:fldChar w:fldCharType="end"/>
        </w:r>
      </w:hyperlink>
    </w:p>
    <w:p w14:paraId="2B2FB22C" w14:textId="046170CD"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79" w:history="1">
        <w:r w:rsidRPr="006802F5">
          <w:rPr>
            <w:rStyle w:val="Hyperlink"/>
            <w:rFonts w:cstheme="minorHAnsi"/>
            <w:noProof/>
          </w:rPr>
          <w:t>Figure 9: NAM simulation showing 50% malicious nodes (high-intensity scenario).</w:t>
        </w:r>
        <w:r>
          <w:rPr>
            <w:noProof/>
            <w:webHidden/>
          </w:rPr>
          <w:tab/>
        </w:r>
        <w:r>
          <w:rPr>
            <w:noProof/>
            <w:webHidden/>
          </w:rPr>
          <w:fldChar w:fldCharType="begin"/>
        </w:r>
        <w:r>
          <w:rPr>
            <w:noProof/>
            <w:webHidden/>
          </w:rPr>
          <w:instrText xml:space="preserve"> PAGEREF _Toc227243379 \h </w:instrText>
        </w:r>
        <w:r>
          <w:rPr>
            <w:noProof/>
            <w:webHidden/>
          </w:rPr>
        </w:r>
        <w:r>
          <w:rPr>
            <w:noProof/>
            <w:webHidden/>
          </w:rPr>
          <w:fldChar w:fldCharType="separate"/>
        </w:r>
        <w:r>
          <w:rPr>
            <w:noProof/>
            <w:webHidden/>
          </w:rPr>
          <w:t>26</w:t>
        </w:r>
        <w:r>
          <w:rPr>
            <w:noProof/>
            <w:webHidden/>
          </w:rPr>
          <w:fldChar w:fldCharType="end"/>
        </w:r>
      </w:hyperlink>
    </w:p>
    <w:p w14:paraId="5FD31EBE" w14:textId="5CD621C4"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80" w:history="1">
        <w:r w:rsidRPr="006802F5">
          <w:rPr>
            <w:rStyle w:val="Hyperlink"/>
            <w:noProof/>
          </w:rPr>
          <w:t>Figure 10: 50% TCL Script with black hole attack</w:t>
        </w:r>
        <w:r>
          <w:rPr>
            <w:noProof/>
            <w:webHidden/>
          </w:rPr>
          <w:tab/>
        </w:r>
        <w:r>
          <w:rPr>
            <w:noProof/>
            <w:webHidden/>
          </w:rPr>
          <w:fldChar w:fldCharType="begin"/>
        </w:r>
        <w:r>
          <w:rPr>
            <w:noProof/>
            <w:webHidden/>
          </w:rPr>
          <w:instrText xml:space="preserve"> PAGEREF _Toc227243380 \h </w:instrText>
        </w:r>
        <w:r>
          <w:rPr>
            <w:noProof/>
            <w:webHidden/>
          </w:rPr>
        </w:r>
        <w:r>
          <w:rPr>
            <w:noProof/>
            <w:webHidden/>
          </w:rPr>
          <w:fldChar w:fldCharType="separate"/>
        </w:r>
        <w:r>
          <w:rPr>
            <w:noProof/>
            <w:webHidden/>
          </w:rPr>
          <w:t>27</w:t>
        </w:r>
        <w:r>
          <w:rPr>
            <w:noProof/>
            <w:webHidden/>
          </w:rPr>
          <w:fldChar w:fldCharType="end"/>
        </w:r>
      </w:hyperlink>
    </w:p>
    <w:p w14:paraId="414F5A48" w14:textId="596BDDBE"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81" w:history="1">
        <w:r w:rsidRPr="006802F5">
          <w:rPr>
            <w:rStyle w:val="Hyperlink"/>
            <w:rFonts w:cstheme="minorHAnsi"/>
            <w:noProof/>
          </w:rPr>
          <w:t>Figure 11: AODV File with Signature-Based IDS</w:t>
        </w:r>
        <w:r>
          <w:rPr>
            <w:noProof/>
            <w:webHidden/>
          </w:rPr>
          <w:tab/>
        </w:r>
        <w:r>
          <w:rPr>
            <w:noProof/>
            <w:webHidden/>
          </w:rPr>
          <w:fldChar w:fldCharType="begin"/>
        </w:r>
        <w:r>
          <w:rPr>
            <w:noProof/>
            <w:webHidden/>
          </w:rPr>
          <w:instrText xml:space="preserve"> PAGEREF _Toc227243381 \h </w:instrText>
        </w:r>
        <w:r>
          <w:rPr>
            <w:noProof/>
            <w:webHidden/>
          </w:rPr>
        </w:r>
        <w:r>
          <w:rPr>
            <w:noProof/>
            <w:webHidden/>
          </w:rPr>
          <w:fldChar w:fldCharType="separate"/>
        </w:r>
        <w:r>
          <w:rPr>
            <w:noProof/>
            <w:webHidden/>
          </w:rPr>
          <w:t>28</w:t>
        </w:r>
        <w:r>
          <w:rPr>
            <w:noProof/>
            <w:webHidden/>
          </w:rPr>
          <w:fldChar w:fldCharType="end"/>
        </w:r>
      </w:hyperlink>
    </w:p>
    <w:p w14:paraId="1C474E48" w14:textId="56DFD753"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82" w:history="1">
        <w:r w:rsidRPr="006802F5">
          <w:rPr>
            <w:rStyle w:val="Hyperlink"/>
            <w:rFonts w:cstheme="minorHAnsi"/>
            <w:noProof/>
          </w:rPr>
          <w:t>Figure 12: AODV File with Trust-Based Mechanism</w:t>
        </w:r>
        <w:r>
          <w:rPr>
            <w:noProof/>
            <w:webHidden/>
          </w:rPr>
          <w:tab/>
        </w:r>
        <w:r>
          <w:rPr>
            <w:noProof/>
            <w:webHidden/>
          </w:rPr>
          <w:fldChar w:fldCharType="begin"/>
        </w:r>
        <w:r>
          <w:rPr>
            <w:noProof/>
            <w:webHidden/>
          </w:rPr>
          <w:instrText xml:space="preserve"> PAGEREF _Toc227243382 \h </w:instrText>
        </w:r>
        <w:r>
          <w:rPr>
            <w:noProof/>
            <w:webHidden/>
          </w:rPr>
        </w:r>
        <w:r>
          <w:rPr>
            <w:noProof/>
            <w:webHidden/>
          </w:rPr>
          <w:fldChar w:fldCharType="separate"/>
        </w:r>
        <w:r>
          <w:rPr>
            <w:noProof/>
            <w:webHidden/>
          </w:rPr>
          <w:t>29</w:t>
        </w:r>
        <w:r>
          <w:rPr>
            <w:noProof/>
            <w:webHidden/>
          </w:rPr>
          <w:fldChar w:fldCharType="end"/>
        </w:r>
      </w:hyperlink>
    </w:p>
    <w:p w14:paraId="7692D6A0" w14:textId="18706AE2"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83" w:history="1">
        <w:r w:rsidRPr="006802F5">
          <w:rPr>
            <w:rStyle w:val="Hyperlink"/>
            <w:rFonts w:cstheme="minorHAnsi"/>
            <w:noProof/>
          </w:rPr>
          <w:t>Figure 13: AODV File with Hybrid integration of Trust-Based and IDS</w:t>
        </w:r>
        <w:r>
          <w:rPr>
            <w:noProof/>
            <w:webHidden/>
          </w:rPr>
          <w:tab/>
        </w:r>
        <w:r>
          <w:rPr>
            <w:noProof/>
            <w:webHidden/>
          </w:rPr>
          <w:fldChar w:fldCharType="begin"/>
        </w:r>
        <w:r>
          <w:rPr>
            <w:noProof/>
            <w:webHidden/>
          </w:rPr>
          <w:instrText xml:space="preserve"> PAGEREF _Toc227243383 \h </w:instrText>
        </w:r>
        <w:r>
          <w:rPr>
            <w:noProof/>
            <w:webHidden/>
          </w:rPr>
        </w:r>
        <w:r>
          <w:rPr>
            <w:noProof/>
            <w:webHidden/>
          </w:rPr>
          <w:fldChar w:fldCharType="separate"/>
        </w:r>
        <w:r>
          <w:rPr>
            <w:noProof/>
            <w:webHidden/>
          </w:rPr>
          <w:t>30</w:t>
        </w:r>
        <w:r>
          <w:rPr>
            <w:noProof/>
            <w:webHidden/>
          </w:rPr>
          <w:fldChar w:fldCharType="end"/>
        </w:r>
      </w:hyperlink>
    </w:p>
    <w:p w14:paraId="7A40BA59" w14:textId="2A57F815"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84" w:history="1">
        <w:r w:rsidRPr="006802F5">
          <w:rPr>
            <w:rStyle w:val="Hyperlink"/>
            <w:rFonts w:cstheme="minorHAnsi"/>
            <w:noProof/>
          </w:rPr>
          <w:t>Figure 14: AWK trace analysis of the Baseline simulation, establishing a healthy network Packet Delivery Ratio of 93.44%</w:t>
        </w:r>
        <w:r>
          <w:rPr>
            <w:noProof/>
            <w:webHidden/>
          </w:rPr>
          <w:tab/>
        </w:r>
        <w:r>
          <w:rPr>
            <w:noProof/>
            <w:webHidden/>
          </w:rPr>
          <w:fldChar w:fldCharType="begin"/>
        </w:r>
        <w:r>
          <w:rPr>
            <w:noProof/>
            <w:webHidden/>
          </w:rPr>
          <w:instrText xml:space="preserve"> PAGEREF _Toc227243384 \h </w:instrText>
        </w:r>
        <w:r>
          <w:rPr>
            <w:noProof/>
            <w:webHidden/>
          </w:rPr>
        </w:r>
        <w:r>
          <w:rPr>
            <w:noProof/>
            <w:webHidden/>
          </w:rPr>
          <w:fldChar w:fldCharType="separate"/>
        </w:r>
        <w:r>
          <w:rPr>
            <w:noProof/>
            <w:webHidden/>
          </w:rPr>
          <w:t>34</w:t>
        </w:r>
        <w:r>
          <w:rPr>
            <w:noProof/>
            <w:webHidden/>
          </w:rPr>
          <w:fldChar w:fldCharType="end"/>
        </w:r>
      </w:hyperlink>
    </w:p>
    <w:p w14:paraId="2039DCD9" w14:textId="09510400"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85" w:history="1">
        <w:r w:rsidRPr="006802F5">
          <w:rPr>
            <w:rStyle w:val="Hyperlink"/>
            <w:rFonts w:cstheme="minorHAnsi"/>
            <w:noProof/>
          </w:rPr>
          <w:t>Figure 15: AWK trace analysis demonstrating severe network degradation (44.89% PDR) when subjected to a 50% Black hole attack intensity without any mitigation.</w:t>
        </w:r>
        <w:r>
          <w:rPr>
            <w:noProof/>
            <w:webHidden/>
          </w:rPr>
          <w:tab/>
        </w:r>
        <w:r>
          <w:rPr>
            <w:noProof/>
            <w:webHidden/>
          </w:rPr>
          <w:fldChar w:fldCharType="begin"/>
        </w:r>
        <w:r>
          <w:rPr>
            <w:noProof/>
            <w:webHidden/>
          </w:rPr>
          <w:instrText xml:space="preserve"> PAGEREF _Toc227243385 \h </w:instrText>
        </w:r>
        <w:r>
          <w:rPr>
            <w:noProof/>
            <w:webHidden/>
          </w:rPr>
        </w:r>
        <w:r>
          <w:rPr>
            <w:noProof/>
            <w:webHidden/>
          </w:rPr>
          <w:fldChar w:fldCharType="separate"/>
        </w:r>
        <w:r>
          <w:rPr>
            <w:noProof/>
            <w:webHidden/>
          </w:rPr>
          <w:t>35</w:t>
        </w:r>
        <w:r>
          <w:rPr>
            <w:noProof/>
            <w:webHidden/>
          </w:rPr>
          <w:fldChar w:fldCharType="end"/>
        </w:r>
      </w:hyperlink>
    </w:p>
    <w:p w14:paraId="66DA35B0" w14:textId="706AC7A2"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86" w:history="1">
        <w:r w:rsidRPr="006802F5">
          <w:rPr>
            <w:rStyle w:val="Hyperlink"/>
            <w:rFonts w:cstheme="minorHAnsi"/>
            <w:noProof/>
          </w:rPr>
          <w:t>Figure 16: Terminal output confirming the catastrophic 100% False Positive Rate of the standalone Trust-Based model at 50% attack intensity.</w:t>
        </w:r>
        <w:r>
          <w:rPr>
            <w:noProof/>
            <w:webHidden/>
          </w:rPr>
          <w:tab/>
        </w:r>
        <w:r>
          <w:rPr>
            <w:noProof/>
            <w:webHidden/>
          </w:rPr>
          <w:fldChar w:fldCharType="begin"/>
        </w:r>
        <w:r>
          <w:rPr>
            <w:noProof/>
            <w:webHidden/>
          </w:rPr>
          <w:instrText xml:space="preserve"> PAGEREF _Toc227243386 \h </w:instrText>
        </w:r>
        <w:r>
          <w:rPr>
            <w:noProof/>
            <w:webHidden/>
          </w:rPr>
        </w:r>
        <w:r>
          <w:rPr>
            <w:noProof/>
            <w:webHidden/>
          </w:rPr>
          <w:fldChar w:fldCharType="separate"/>
        </w:r>
        <w:r>
          <w:rPr>
            <w:noProof/>
            <w:webHidden/>
          </w:rPr>
          <w:t>37</w:t>
        </w:r>
        <w:r>
          <w:rPr>
            <w:noProof/>
            <w:webHidden/>
          </w:rPr>
          <w:fldChar w:fldCharType="end"/>
        </w:r>
      </w:hyperlink>
    </w:p>
    <w:p w14:paraId="5C4A9E5E" w14:textId="0F9D6F04"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87" w:history="1">
        <w:r w:rsidRPr="006802F5">
          <w:rPr>
            <w:rStyle w:val="Hyperlink"/>
            <w:rFonts w:cstheme="minorHAnsi"/>
            <w:noProof/>
          </w:rPr>
          <w:t>Figure 17: Visual comparison of PDR recovery across the different security models.</w:t>
        </w:r>
        <w:r>
          <w:rPr>
            <w:noProof/>
            <w:webHidden/>
          </w:rPr>
          <w:tab/>
        </w:r>
        <w:r>
          <w:rPr>
            <w:noProof/>
            <w:webHidden/>
          </w:rPr>
          <w:fldChar w:fldCharType="begin"/>
        </w:r>
        <w:r>
          <w:rPr>
            <w:noProof/>
            <w:webHidden/>
          </w:rPr>
          <w:instrText xml:space="preserve"> PAGEREF _Toc227243387 \h </w:instrText>
        </w:r>
        <w:r>
          <w:rPr>
            <w:noProof/>
            <w:webHidden/>
          </w:rPr>
        </w:r>
        <w:r>
          <w:rPr>
            <w:noProof/>
            <w:webHidden/>
          </w:rPr>
          <w:fldChar w:fldCharType="separate"/>
        </w:r>
        <w:r>
          <w:rPr>
            <w:noProof/>
            <w:webHidden/>
          </w:rPr>
          <w:t>40</w:t>
        </w:r>
        <w:r>
          <w:rPr>
            <w:noProof/>
            <w:webHidden/>
          </w:rPr>
          <w:fldChar w:fldCharType="end"/>
        </w:r>
      </w:hyperlink>
    </w:p>
    <w:p w14:paraId="35AA5889" w14:textId="35AE6CB7"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88" w:history="1">
        <w:r w:rsidRPr="006802F5">
          <w:rPr>
            <w:rStyle w:val="Hyperlink"/>
            <w:noProof/>
          </w:rPr>
          <w:t>Figure 18: Detection rates of the Hybrid system along with the false positive rate.</w:t>
        </w:r>
        <w:r>
          <w:rPr>
            <w:noProof/>
            <w:webHidden/>
          </w:rPr>
          <w:tab/>
        </w:r>
        <w:r>
          <w:rPr>
            <w:noProof/>
            <w:webHidden/>
          </w:rPr>
          <w:fldChar w:fldCharType="begin"/>
        </w:r>
        <w:r>
          <w:rPr>
            <w:noProof/>
            <w:webHidden/>
          </w:rPr>
          <w:instrText xml:space="preserve"> PAGEREF _Toc227243388 \h </w:instrText>
        </w:r>
        <w:r>
          <w:rPr>
            <w:noProof/>
            <w:webHidden/>
          </w:rPr>
        </w:r>
        <w:r>
          <w:rPr>
            <w:noProof/>
            <w:webHidden/>
          </w:rPr>
          <w:fldChar w:fldCharType="separate"/>
        </w:r>
        <w:r>
          <w:rPr>
            <w:noProof/>
            <w:webHidden/>
          </w:rPr>
          <w:t>57</w:t>
        </w:r>
        <w:r>
          <w:rPr>
            <w:noProof/>
            <w:webHidden/>
          </w:rPr>
          <w:fldChar w:fldCharType="end"/>
        </w:r>
      </w:hyperlink>
    </w:p>
    <w:p w14:paraId="6313582F" w14:textId="6E9765F5"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89" w:history="1">
        <w:r w:rsidRPr="006802F5">
          <w:rPr>
            <w:rStyle w:val="Hyperlink"/>
            <w:noProof/>
          </w:rPr>
          <w:t>Figure 19: Normal Sim Throughput</w:t>
        </w:r>
        <w:r>
          <w:rPr>
            <w:noProof/>
            <w:webHidden/>
          </w:rPr>
          <w:tab/>
        </w:r>
        <w:r>
          <w:rPr>
            <w:noProof/>
            <w:webHidden/>
          </w:rPr>
          <w:fldChar w:fldCharType="begin"/>
        </w:r>
        <w:r>
          <w:rPr>
            <w:noProof/>
            <w:webHidden/>
          </w:rPr>
          <w:instrText xml:space="preserve"> PAGEREF _Toc227243389 \h </w:instrText>
        </w:r>
        <w:r>
          <w:rPr>
            <w:noProof/>
            <w:webHidden/>
          </w:rPr>
        </w:r>
        <w:r>
          <w:rPr>
            <w:noProof/>
            <w:webHidden/>
          </w:rPr>
          <w:fldChar w:fldCharType="separate"/>
        </w:r>
        <w:r>
          <w:rPr>
            <w:noProof/>
            <w:webHidden/>
          </w:rPr>
          <w:t>57</w:t>
        </w:r>
        <w:r>
          <w:rPr>
            <w:noProof/>
            <w:webHidden/>
          </w:rPr>
          <w:fldChar w:fldCharType="end"/>
        </w:r>
      </w:hyperlink>
    </w:p>
    <w:p w14:paraId="782AE9CC" w14:textId="4E903B1C"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90" w:history="1">
        <w:r w:rsidRPr="006802F5">
          <w:rPr>
            <w:rStyle w:val="Hyperlink"/>
            <w:noProof/>
          </w:rPr>
          <w:t>Figure 20: Low, medium, high Hybrid Throughput</w:t>
        </w:r>
        <w:r>
          <w:rPr>
            <w:noProof/>
            <w:webHidden/>
          </w:rPr>
          <w:tab/>
        </w:r>
        <w:r>
          <w:rPr>
            <w:noProof/>
            <w:webHidden/>
          </w:rPr>
          <w:fldChar w:fldCharType="begin"/>
        </w:r>
        <w:r>
          <w:rPr>
            <w:noProof/>
            <w:webHidden/>
          </w:rPr>
          <w:instrText xml:space="preserve"> PAGEREF _Toc227243390 \h </w:instrText>
        </w:r>
        <w:r>
          <w:rPr>
            <w:noProof/>
            <w:webHidden/>
          </w:rPr>
        </w:r>
        <w:r>
          <w:rPr>
            <w:noProof/>
            <w:webHidden/>
          </w:rPr>
          <w:fldChar w:fldCharType="separate"/>
        </w:r>
        <w:r>
          <w:rPr>
            <w:noProof/>
            <w:webHidden/>
          </w:rPr>
          <w:t>58</w:t>
        </w:r>
        <w:r>
          <w:rPr>
            <w:noProof/>
            <w:webHidden/>
          </w:rPr>
          <w:fldChar w:fldCharType="end"/>
        </w:r>
      </w:hyperlink>
    </w:p>
    <w:p w14:paraId="21583870" w14:textId="28948B19"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91" w:history="1">
        <w:r w:rsidRPr="006802F5">
          <w:rPr>
            <w:rStyle w:val="Hyperlink"/>
            <w:noProof/>
          </w:rPr>
          <w:t>Figure 21: 10% Malicious Hybrid PDR</w:t>
        </w:r>
        <w:r>
          <w:rPr>
            <w:noProof/>
            <w:webHidden/>
          </w:rPr>
          <w:tab/>
        </w:r>
        <w:r>
          <w:rPr>
            <w:noProof/>
            <w:webHidden/>
          </w:rPr>
          <w:fldChar w:fldCharType="begin"/>
        </w:r>
        <w:r>
          <w:rPr>
            <w:noProof/>
            <w:webHidden/>
          </w:rPr>
          <w:instrText xml:space="preserve"> PAGEREF _Toc227243391 \h </w:instrText>
        </w:r>
        <w:r>
          <w:rPr>
            <w:noProof/>
            <w:webHidden/>
          </w:rPr>
        </w:r>
        <w:r>
          <w:rPr>
            <w:noProof/>
            <w:webHidden/>
          </w:rPr>
          <w:fldChar w:fldCharType="separate"/>
        </w:r>
        <w:r>
          <w:rPr>
            <w:noProof/>
            <w:webHidden/>
          </w:rPr>
          <w:t>58</w:t>
        </w:r>
        <w:r>
          <w:rPr>
            <w:noProof/>
            <w:webHidden/>
          </w:rPr>
          <w:fldChar w:fldCharType="end"/>
        </w:r>
      </w:hyperlink>
    </w:p>
    <w:p w14:paraId="5079E7F2" w14:textId="21D3F83F"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92" w:history="1">
        <w:r w:rsidRPr="006802F5">
          <w:rPr>
            <w:rStyle w:val="Hyperlink"/>
            <w:noProof/>
          </w:rPr>
          <w:t>Figure 22: 10% Malicious Hybrid Delay</w:t>
        </w:r>
        <w:r>
          <w:rPr>
            <w:noProof/>
            <w:webHidden/>
          </w:rPr>
          <w:tab/>
        </w:r>
        <w:r>
          <w:rPr>
            <w:noProof/>
            <w:webHidden/>
          </w:rPr>
          <w:fldChar w:fldCharType="begin"/>
        </w:r>
        <w:r>
          <w:rPr>
            <w:noProof/>
            <w:webHidden/>
          </w:rPr>
          <w:instrText xml:space="preserve"> PAGEREF _Toc227243392 \h </w:instrText>
        </w:r>
        <w:r>
          <w:rPr>
            <w:noProof/>
            <w:webHidden/>
          </w:rPr>
        </w:r>
        <w:r>
          <w:rPr>
            <w:noProof/>
            <w:webHidden/>
          </w:rPr>
          <w:fldChar w:fldCharType="separate"/>
        </w:r>
        <w:r>
          <w:rPr>
            <w:noProof/>
            <w:webHidden/>
          </w:rPr>
          <w:t>58</w:t>
        </w:r>
        <w:r>
          <w:rPr>
            <w:noProof/>
            <w:webHidden/>
          </w:rPr>
          <w:fldChar w:fldCharType="end"/>
        </w:r>
      </w:hyperlink>
    </w:p>
    <w:p w14:paraId="6FC3FEC9" w14:textId="53C98D83"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93" w:history="1">
        <w:r w:rsidRPr="006802F5">
          <w:rPr>
            <w:rStyle w:val="Hyperlink"/>
            <w:noProof/>
          </w:rPr>
          <w:t>Figure 23: 10% Malicious Hybrid detection and false positive rate</w:t>
        </w:r>
        <w:r>
          <w:rPr>
            <w:noProof/>
            <w:webHidden/>
          </w:rPr>
          <w:tab/>
        </w:r>
        <w:r>
          <w:rPr>
            <w:noProof/>
            <w:webHidden/>
          </w:rPr>
          <w:fldChar w:fldCharType="begin"/>
        </w:r>
        <w:r>
          <w:rPr>
            <w:noProof/>
            <w:webHidden/>
          </w:rPr>
          <w:instrText xml:space="preserve"> PAGEREF _Toc227243393 \h </w:instrText>
        </w:r>
        <w:r>
          <w:rPr>
            <w:noProof/>
            <w:webHidden/>
          </w:rPr>
        </w:r>
        <w:r>
          <w:rPr>
            <w:noProof/>
            <w:webHidden/>
          </w:rPr>
          <w:fldChar w:fldCharType="separate"/>
        </w:r>
        <w:r>
          <w:rPr>
            <w:noProof/>
            <w:webHidden/>
          </w:rPr>
          <w:t>58</w:t>
        </w:r>
        <w:r>
          <w:rPr>
            <w:noProof/>
            <w:webHidden/>
          </w:rPr>
          <w:fldChar w:fldCharType="end"/>
        </w:r>
      </w:hyperlink>
    </w:p>
    <w:p w14:paraId="4D1256FC" w14:textId="14227381"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94" w:history="1">
        <w:r w:rsidRPr="006802F5">
          <w:rPr>
            <w:rStyle w:val="Hyperlink"/>
            <w:noProof/>
          </w:rPr>
          <w:t>Figure 24: 25% Malicious Hybrid PDR</w:t>
        </w:r>
        <w:r>
          <w:rPr>
            <w:noProof/>
            <w:webHidden/>
          </w:rPr>
          <w:tab/>
        </w:r>
        <w:r>
          <w:rPr>
            <w:noProof/>
            <w:webHidden/>
          </w:rPr>
          <w:fldChar w:fldCharType="begin"/>
        </w:r>
        <w:r>
          <w:rPr>
            <w:noProof/>
            <w:webHidden/>
          </w:rPr>
          <w:instrText xml:space="preserve"> PAGEREF _Toc227243394 \h </w:instrText>
        </w:r>
        <w:r>
          <w:rPr>
            <w:noProof/>
            <w:webHidden/>
          </w:rPr>
        </w:r>
        <w:r>
          <w:rPr>
            <w:noProof/>
            <w:webHidden/>
          </w:rPr>
          <w:fldChar w:fldCharType="separate"/>
        </w:r>
        <w:r>
          <w:rPr>
            <w:noProof/>
            <w:webHidden/>
          </w:rPr>
          <w:t>58</w:t>
        </w:r>
        <w:r>
          <w:rPr>
            <w:noProof/>
            <w:webHidden/>
          </w:rPr>
          <w:fldChar w:fldCharType="end"/>
        </w:r>
      </w:hyperlink>
    </w:p>
    <w:p w14:paraId="539FE606" w14:textId="41A690DD"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95" w:history="1">
        <w:r w:rsidRPr="006802F5">
          <w:rPr>
            <w:rStyle w:val="Hyperlink"/>
            <w:noProof/>
          </w:rPr>
          <w:t>Figure 25: 25% Malicious Hybrid Delay</w:t>
        </w:r>
        <w:r>
          <w:rPr>
            <w:noProof/>
            <w:webHidden/>
          </w:rPr>
          <w:tab/>
        </w:r>
        <w:r>
          <w:rPr>
            <w:noProof/>
            <w:webHidden/>
          </w:rPr>
          <w:fldChar w:fldCharType="begin"/>
        </w:r>
        <w:r>
          <w:rPr>
            <w:noProof/>
            <w:webHidden/>
          </w:rPr>
          <w:instrText xml:space="preserve"> PAGEREF _Toc227243395 \h </w:instrText>
        </w:r>
        <w:r>
          <w:rPr>
            <w:noProof/>
            <w:webHidden/>
          </w:rPr>
        </w:r>
        <w:r>
          <w:rPr>
            <w:noProof/>
            <w:webHidden/>
          </w:rPr>
          <w:fldChar w:fldCharType="separate"/>
        </w:r>
        <w:r>
          <w:rPr>
            <w:noProof/>
            <w:webHidden/>
          </w:rPr>
          <w:t>58</w:t>
        </w:r>
        <w:r>
          <w:rPr>
            <w:noProof/>
            <w:webHidden/>
          </w:rPr>
          <w:fldChar w:fldCharType="end"/>
        </w:r>
      </w:hyperlink>
    </w:p>
    <w:p w14:paraId="38486446" w14:textId="4274FC3F"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96" w:history="1">
        <w:r w:rsidRPr="006802F5">
          <w:rPr>
            <w:rStyle w:val="Hyperlink"/>
            <w:noProof/>
          </w:rPr>
          <w:t>Figure 26: 25% Malicious Hybrid detection and false positive rate</w:t>
        </w:r>
        <w:r>
          <w:rPr>
            <w:noProof/>
            <w:webHidden/>
          </w:rPr>
          <w:tab/>
        </w:r>
        <w:r>
          <w:rPr>
            <w:noProof/>
            <w:webHidden/>
          </w:rPr>
          <w:fldChar w:fldCharType="begin"/>
        </w:r>
        <w:r>
          <w:rPr>
            <w:noProof/>
            <w:webHidden/>
          </w:rPr>
          <w:instrText xml:space="preserve"> PAGEREF _Toc227243396 \h </w:instrText>
        </w:r>
        <w:r>
          <w:rPr>
            <w:noProof/>
            <w:webHidden/>
          </w:rPr>
        </w:r>
        <w:r>
          <w:rPr>
            <w:noProof/>
            <w:webHidden/>
          </w:rPr>
          <w:fldChar w:fldCharType="separate"/>
        </w:r>
        <w:r>
          <w:rPr>
            <w:noProof/>
            <w:webHidden/>
          </w:rPr>
          <w:t>58</w:t>
        </w:r>
        <w:r>
          <w:rPr>
            <w:noProof/>
            <w:webHidden/>
          </w:rPr>
          <w:fldChar w:fldCharType="end"/>
        </w:r>
      </w:hyperlink>
    </w:p>
    <w:p w14:paraId="4C3BA114" w14:textId="4E15926B"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97" w:history="1">
        <w:r w:rsidRPr="006802F5">
          <w:rPr>
            <w:rStyle w:val="Hyperlink"/>
            <w:noProof/>
          </w:rPr>
          <w:t>Figure 27: 50% Malicious Hybrid PDR</w:t>
        </w:r>
        <w:r>
          <w:rPr>
            <w:noProof/>
            <w:webHidden/>
          </w:rPr>
          <w:tab/>
        </w:r>
        <w:r>
          <w:rPr>
            <w:noProof/>
            <w:webHidden/>
          </w:rPr>
          <w:fldChar w:fldCharType="begin"/>
        </w:r>
        <w:r>
          <w:rPr>
            <w:noProof/>
            <w:webHidden/>
          </w:rPr>
          <w:instrText xml:space="preserve"> PAGEREF _Toc227243397 \h </w:instrText>
        </w:r>
        <w:r>
          <w:rPr>
            <w:noProof/>
            <w:webHidden/>
          </w:rPr>
        </w:r>
        <w:r>
          <w:rPr>
            <w:noProof/>
            <w:webHidden/>
          </w:rPr>
          <w:fldChar w:fldCharType="separate"/>
        </w:r>
        <w:r>
          <w:rPr>
            <w:noProof/>
            <w:webHidden/>
          </w:rPr>
          <w:t>59</w:t>
        </w:r>
        <w:r>
          <w:rPr>
            <w:noProof/>
            <w:webHidden/>
          </w:rPr>
          <w:fldChar w:fldCharType="end"/>
        </w:r>
      </w:hyperlink>
    </w:p>
    <w:p w14:paraId="269F5954" w14:textId="691C8614"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98" w:history="1">
        <w:r w:rsidRPr="006802F5">
          <w:rPr>
            <w:rStyle w:val="Hyperlink"/>
            <w:noProof/>
          </w:rPr>
          <w:t>Figure 28: 50% Malicious Hybrid Delay</w:t>
        </w:r>
        <w:r>
          <w:rPr>
            <w:noProof/>
            <w:webHidden/>
          </w:rPr>
          <w:tab/>
        </w:r>
        <w:r>
          <w:rPr>
            <w:noProof/>
            <w:webHidden/>
          </w:rPr>
          <w:fldChar w:fldCharType="begin"/>
        </w:r>
        <w:r>
          <w:rPr>
            <w:noProof/>
            <w:webHidden/>
          </w:rPr>
          <w:instrText xml:space="preserve"> PAGEREF _Toc227243398 \h </w:instrText>
        </w:r>
        <w:r>
          <w:rPr>
            <w:noProof/>
            <w:webHidden/>
          </w:rPr>
        </w:r>
        <w:r>
          <w:rPr>
            <w:noProof/>
            <w:webHidden/>
          </w:rPr>
          <w:fldChar w:fldCharType="separate"/>
        </w:r>
        <w:r>
          <w:rPr>
            <w:noProof/>
            <w:webHidden/>
          </w:rPr>
          <w:t>59</w:t>
        </w:r>
        <w:r>
          <w:rPr>
            <w:noProof/>
            <w:webHidden/>
          </w:rPr>
          <w:fldChar w:fldCharType="end"/>
        </w:r>
      </w:hyperlink>
    </w:p>
    <w:p w14:paraId="4A32B5EB" w14:textId="5DD140A6"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399" w:history="1">
        <w:r w:rsidRPr="006802F5">
          <w:rPr>
            <w:rStyle w:val="Hyperlink"/>
            <w:noProof/>
          </w:rPr>
          <w:t>Figure 29: 50% Malicious Hybrid detection and false positive rate</w:t>
        </w:r>
        <w:r>
          <w:rPr>
            <w:noProof/>
            <w:webHidden/>
          </w:rPr>
          <w:tab/>
        </w:r>
        <w:r>
          <w:rPr>
            <w:noProof/>
            <w:webHidden/>
          </w:rPr>
          <w:fldChar w:fldCharType="begin"/>
        </w:r>
        <w:r>
          <w:rPr>
            <w:noProof/>
            <w:webHidden/>
          </w:rPr>
          <w:instrText xml:space="preserve"> PAGEREF _Toc227243399 \h </w:instrText>
        </w:r>
        <w:r>
          <w:rPr>
            <w:noProof/>
            <w:webHidden/>
          </w:rPr>
        </w:r>
        <w:r>
          <w:rPr>
            <w:noProof/>
            <w:webHidden/>
          </w:rPr>
          <w:fldChar w:fldCharType="separate"/>
        </w:r>
        <w:r>
          <w:rPr>
            <w:noProof/>
            <w:webHidden/>
          </w:rPr>
          <w:t>59</w:t>
        </w:r>
        <w:r>
          <w:rPr>
            <w:noProof/>
            <w:webHidden/>
          </w:rPr>
          <w:fldChar w:fldCharType="end"/>
        </w:r>
      </w:hyperlink>
    </w:p>
    <w:p w14:paraId="1679E060" w14:textId="765E7594"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00" w:history="1">
        <w:r w:rsidRPr="006802F5">
          <w:rPr>
            <w:rStyle w:val="Hyperlink"/>
            <w:noProof/>
          </w:rPr>
          <w:t>Figure 30: IDS only Delay</w:t>
        </w:r>
        <w:r>
          <w:rPr>
            <w:noProof/>
            <w:webHidden/>
          </w:rPr>
          <w:tab/>
        </w:r>
        <w:r>
          <w:rPr>
            <w:noProof/>
            <w:webHidden/>
          </w:rPr>
          <w:fldChar w:fldCharType="begin"/>
        </w:r>
        <w:r>
          <w:rPr>
            <w:noProof/>
            <w:webHidden/>
          </w:rPr>
          <w:instrText xml:space="preserve"> PAGEREF _Toc227243400 \h </w:instrText>
        </w:r>
        <w:r>
          <w:rPr>
            <w:noProof/>
            <w:webHidden/>
          </w:rPr>
        </w:r>
        <w:r>
          <w:rPr>
            <w:noProof/>
            <w:webHidden/>
          </w:rPr>
          <w:fldChar w:fldCharType="separate"/>
        </w:r>
        <w:r>
          <w:rPr>
            <w:noProof/>
            <w:webHidden/>
          </w:rPr>
          <w:t>59</w:t>
        </w:r>
        <w:r>
          <w:rPr>
            <w:noProof/>
            <w:webHidden/>
          </w:rPr>
          <w:fldChar w:fldCharType="end"/>
        </w:r>
      </w:hyperlink>
    </w:p>
    <w:p w14:paraId="5CA17AD8" w14:textId="23835C43"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01" w:history="1">
        <w:r w:rsidRPr="006802F5">
          <w:rPr>
            <w:rStyle w:val="Hyperlink"/>
            <w:noProof/>
          </w:rPr>
          <w:t>Figure 31: IDS Only throughput</w:t>
        </w:r>
        <w:r>
          <w:rPr>
            <w:noProof/>
            <w:webHidden/>
          </w:rPr>
          <w:tab/>
        </w:r>
        <w:r>
          <w:rPr>
            <w:noProof/>
            <w:webHidden/>
          </w:rPr>
          <w:fldChar w:fldCharType="begin"/>
        </w:r>
        <w:r>
          <w:rPr>
            <w:noProof/>
            <w:webHidden/>
          </w:rPr>
          <w:instrText xml:space="preserve"> PAGEREF _Toc227243401 \h </w:instrText>
        </w:r>
        <w:r>
          <w:rPr>
            <w:noProof/>
            <w:webHidden/>
          </w:rPr>
        </w:r>
        <w:r>
          <w:rPr>
            <w:noProof/>
            <w:webHidden/>
          </w:rPr>
          <w:fldChar w:fldCharType="separate"/>
        </w:r>
        <w:r>
          <w:rPr>
            <w:noProof/>
            <w:webHidden/>
          </w:rPr>
          <w:t>59</w:t>
        </w:r>
        <w:r>
          <w:rPr>
            <w:noProof/>
            <w:webHidden/>
          </w:rPr>
          <w:fldChar w:fldCharType="end"/>
        </w:r>
      </w:hyperlink>
    </w:p>
    <w:p w14:paraId="39F2A49C" w14:textId="55DF0DD3"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02" w:history="1">
        <w:r w:rsidRPr="006802F5">
          <w:rPr>
            <w:rStyle w:val="Hyperlink"/>
            <w:noProof/>
          </w:rPr>
          <w:t>Figure 32: IDS Only Routing Overhead</w:t>
        </w:r>
        <w:r>
          <w:rPr>
            <w:noProof/>
            <w:webHidden/>
          </w:rPr>
          <w:tab/>
        </w:r>
        <w:r>
          <w:rPr>
            <w:noProof/>
            <w:webHidden/>
          </w:rPr>
          <w:fldChar w:fldCharType="begin"/>
        </w:r>
        <w:r>
          <w:rPr>
            <w:noProof/>
            <w:webHidden/>
          </w:rPr>
          <w:instrText xml:space="preserve"> PAGEREF _Toc227243402 \h </w:instrText>
        </w:r>
        <w:r>
          <w:rPr>
            <w:noProof/>
            <w:webHidden/>
          </w:rPr>
        </w:r>
        <w:r>
          <w:rPr>
            <w:noProof/>
            <w:webHidden/>
          </w:rPr>
          <w:fldChar w:fldCharType="separate"/>
        </w:r>
        <w:r>
          <w:rPr>
            <w:noProof/>
            <w:webHidden/>
          </w:rPr>
          <w:t>60</w:t>
        </w:r>
        <w:r>
          <w:rPr>
            <w:noProof/>
            <w:webHidden/>
          </w:rPr>
          <w:fldChar w:fldCharType="end"/>
        </w:r>
      </w:hyperlink>
    </w:p>
    <w:p w14:paraId="2CA1BCFB" w14:textId="64243A1E"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03" w:history="1">
        <w:r w:rsidRPr="006802F5">
          <w:rPr>
            <w:rStyle w:val="Hyperlink"/>
            <w:noProof/>
          </w:rPr>
          <w:t>Figure 33: 10% IDS PDR Results</w:t>
        </w:r>
        <w:r>
          <w:rPr>
            <w:noProof/>
            <w:webHidden/>
          </w:rPr>
          <w:tab/>
        </w:r>
        <w:r>
          <w:rPr>
            <w:noProof/>
            <w:webHidden/>
          </w:rPr>
          <w:fldChar w:fldCharType="begin"/>
        </w:r>
        <w:r>
          <w:rPr>
            <w:noProof/>
            <w:webHidden/>
          </w:rPr>
          <w:instrText xml:space="preserve"> PAGEREF _Toc227243403 \h </w:instrText>
        </w:r>
        <w:r>
          <w:rPr>
            <w:noProof/>
            <w:webHidden/>
          </w:rPr>
        </w:r>
        <w:r>
          <w:rPr>
            <w:noProof/>
            <w:webHidden/>
          </w:rPr>
          <w:fldChar w:fldCharType="separate"/>
        </w:r>
        <w:r>
          <w:rPr>
            <w:noProof/>
            <w:webHidden/>
          </w:rPr>
          <w:t>60</w:t>
        </w:r>
        <w:r>
          <w:rPr>
            <w:noProof/>
            <w:webHidden/>
          </w:rPr>
          <w:fldChar w:fldCharType="end"/>
        </w:r>
      </w:hyperlink>
    </w:p>
    <w:p w14:paraId="53DBA786" w14:textId="2B368A66"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04" w:history="1">
        <w:r w:rsidRPr="006802F5">
          <w:rPr>
            <w:rStyle w:val="Hyperlink"/>
            <w:noProof/>
          </w:rPr>
          <w:t>Figure 34:  IDS Signature Hits</w:t>
        </w:r>
        <w:r>
          <w:rPr>
            <w:noProof/>
            <w:webHidden/>
          </w:rPr>
          <w:tab/>
        </w:r>
        <w:r>
          <w:rPr>
            <w:noProof/>
            <w:webHidden/>
          </w:rPr>
          <w:fldChar w:fldCharType="begin"/>
        </w:r>
        <w:r>
          <w:rPr>
            <w:noProof/>
            <w:webHidden/>
          </w:rPr>
          <w:instrText xml:space="preserve"> PAGEREF _Toc227243404 \h </w:instrText>
        </w:r>
        <w:r>
          <w:rPr>
            <w:noProof/>
            <w:webHidden/>
          </w:rPr>
        </w:r>
        <w:r>
          <w:rPr>
            <w:noProof/>
            <w:webHidden/>
          </w:rPr>
          <w:fldChar w:fldCharType="separate"/>
        </w:r>
        <w:r>
          <w:rPr>
            <w:noProof/>
            <w:webHidden/>
          </w:rPr>
          <w:t>60</w:t>
        </w:r>
        <w:r>
          <w:rPr>
            <w:noProof/>
            <w:webHidden/>
          </w:rPr>
          <w:fldChar w:fldCharType="end"/>
        </w:r>
      </w:hyperlink>
    </w:p>
    <w:p w14:paraId="2CB69E51" w14:textId="47EBA517"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05" w:history="1">
        <w:r w:rsidRPr="006802F5">
          <w:rPr>
            <w:rStyle w:val="Hyperlink"/>
            <w:noProof/>
          </w:rPr>
          <w:t>Figure 35: 25% Malicious IDS</w:t>
        </w:r>
        <w:r>
          <w:rPr>
            <w:noProof/>
            <w:webHidden/>
          </w:rPr>
          <w:tab/>
        </w:r>
        <w:r>
          <w:rPr>
            <w:noProof/>
            <w:webHidden/>
          </w:rPr>
          <w:fldChar w:fldCharType="begin"/>
        </w:r>
        <w:r>
          <w:rPr>
            <w:noProof/>
            <w:webHidden/>
          </w:rPr>
          <w:instrText xml:space="preserve"> PAGEREF _Toc227243405 \h </w:instrText>
        </w:r>
        <w:r>
          <w:rPr>
            <w:noProof/>
            <w:webHidden/>
          </w:rPr>
        </w:r>
        <w:r>
          <w:rPr>
            <w:noProof/>
            <w:webHidden/>
          </w:rPr>
          <w:fldChar w:fldCharType="separate"/>
        </w:r>
        <w:r>
          <w:rPr>
            <w:noProof/>
            <w:webHidden/>
          </w:rPr>
          <w:t>60</w:t>
        </w:r>
        <w:r>
          <w:rPr>
            <w:noProof/>
            <w:webHidden/>
          </w:rPr>
          <w:fldChar w:fldCharType="end"/>
        </w:r>
      </w:hyperlink>
    </w:p>
    <w:p w14:paraId="74E44CB5" w14:textId="65FE05C4"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06" w:history="1">
        <w:r w:rsidRPr="006802F5">
          <w:rPr>
            <w:rStyle w:val="Hyperlink"/>
            <w:noProof/>
          </w:rPr>
          <w:t>Figure 36: 25% Malicious IDS PDR</w:t>
        </w:r>
        <w:r>
          <w:rPr>
            <w:noProof/>
            <w:webHidden/>
          </w:rPr>
          <w:tab/>
        </w:r>
        <w:r>
          <w:rPr>
            <w:noProof/>
            <w:webHidden/>
          </w:rPr>
          <w:fldChar w:fldCharType="begin"/>
        </w:r>
        <w:r>
          <w:rPr>
            <w:noProof/>
            <w:webHidden/>
          </w:rPr>
          <w:instrText xml:space="preserve"> PAGEREF _Toc227243406 \h </w:instrText>
        </w:r>
        <w:r>
          <w:rPr>
            <w:noProof/>
            <w:webHidden/>
          </w:rPr>
        </w:r>
        <w:r>
          <w:rPr>
            <w:noProof/>
            <w:webHidden/>
          </w:rPr>
          <w:fldChar w:fldCharType="separate"/>
        </w:r>
        <w:r>
          <w:rPr>
            <w:noProof/>
            <w:webHidden/>
          </w:rPr>
          <w:t>61</w:t>
        </w:r>
        <w:r>
          <w:rPr>
            <w:noProof/>
            <w:webHidden/>
          </w:rPr>
          <w:fldChar w:fldCharType="end"/>
        </w:r>
      </w:hyperlink>
    </w:p>
    <w:p w14:paraId="755FC04D" w14:textId="1B31294D"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07" w:history="1">
        <w:r w:rsidRPr="006802F5">
          <w:rPr>
            <w:rStyle w:val="Hyperlink"/>
            <w:noProof/>
          </w:rPr>
          <w:t>Figure 37: 50% IDS PDR</w:t>
        </w:r>
        <w:r>
          <w:rPr>
            <w:noProof/>
            <w:webHidden/>
          </w:rPr>
          <w:tab/>
        </w:r>
        <w:r>
          <w:rPr>
            <w:noProof/>
            <w:webHidden/>
          </w:rPr>
          <w:fldChar w:fldCharType="begin"/>
        </w:r>
        <w:r>
          <w:rPr>
            <w:noProof/>
            <w:webHidden/>
          </w:rPr>
          <w:instrText xml:space="preserve"> PAGEREF _Toc227243407 \h </w:instrText>
        </w:r>
        <w:r>
          <w:rPr>
            <w:noProof/>
            <w:webHidden/>
          </w:rPr>
        </w:r>
        <w:r>
          <w:rPr>
            <w:noProof/>
            <w:webHidden/>
          </w:rPr>
          <w:fldChar w:fldCharType="separate"/>
        </w:r>
        <w:r>
          <w:rPr>
            <w:noProof/>
            <w:webHidden/>
          </w:rPr>
          <w:t>61</w:t>
        </w:r>
        <w:r>
          <w:rPr>
            <w:noProof/>
            <w:webHidden/>
          </w:rPr>
          <w:fldChar w:fldCharType="end"/>
        </w:r>
      </w:hyperlink>
    </w:p>
    <w:p w14:paraId="7561303F" w14:textId="4C8431A6"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08" w:history="1">
        <w:r w:rsidRPr="006802F5">
          <w:rPr>
            <w:rStyle w:val="Hyperlink"/>
            <w:noProof/>
          </w:rPr>
          <w:t>Figure 38: 10% Malicious PDR</w:t>
        </w:r>
        <w:r>
          <w:rPr>
            <w:noProof/>
            <w:webHidden/>
          </w:rPr>
          <w:tab/>
        </w:r>
        <w:r>
          <w:rPr>
            <w:noProof/>
            <w:webHidden/>
          </w:rPr>
          <w:fldChar w:fldCharType="begin"/>
        </w:r>
        <w:r>
          <w:rPr>
            <w:noProof/>
            <w:webHidden/>
          </w:rPr>
          <w:instrText xml:space="preserve"> PAGEREF _Toc227243408 \h </w:instrText>
        </w:r>
        <w:r>
          <w:rPr>
            <w:noProof/>
            <w:webHidden/>
          </w:rPr>
        </w:r>
        <w:r>
          <w:rPr>
            <w:noProof/>
            <w:webHidden/>
          </w:rPr>
          <w:fldChar w:fldCharType="separate"/>
        </w:r>
        <w:r>
          <w:rPr>
            <w:noProof/>
            <w:webHidden/>
          </w:rPr>
          <w:t>61</w:t>
        </w:r>
        <w:r>
          <w:rPr>
            <w:noProof/>
            <w:webHidden/>
          </w:rPr>
          <w:fldChar w:fldCharType="end"/>
        </w:r>
      </w:hyperlink>
    </w:p>
    <w:p w14:paraId="2C84DED8" w14:textId="4E151432"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09" w:history="1">
        <w:r w:rsidRPr="006802F5">
          <w:rPr>
            <w:rStyle w:val="Hyperlink"/>
            <w:noProof/>
          </w:rPr>
          <w:t>Figure 39: 25% Malicious PDR</w:t>
        </w:r>
        <w:r>
          <w:rPr>
            <w:noProof/>
            <w:webHidden/>
          </w:rPr>
          <w:tab/>
        </w:r>
        <w:r>
          <w:rPr>
            <w:noProof/>
            <w:webHidden/>
          </w:rPr>
          <w:fldChar w:fldCharType="begin"/>
        </w:r>
        <w:r>
          <w:rPr>
            <w:noProof/>
            <w:webHidden/>
          </w:rPr>
          <w:instrText xml:space="preserve"> PAGEREF _Toc227243409 \h </w:instrText>
        </w:r>
        <w:r>
          <w:rPr>
            <w:noProof/>
            <w:webHidden/>
          </w:rPr>
        </w:r>
        <w:r>
          <w:rPr>
            <w:noProof/>
            <w:webHidden/>
          </w:rPr>
          <w:fldChar w:fldCharType="separate"/>
        </w:r>
        <w:r>
          <w:rPr>
            <w:noProof/>
            <w:webHidden/>
          </w:rPr>
          <w:t>62</w:t>
        </w:r>
        <w:r>
          <w:rPr>
            <w:noProof/>
            <w:webHidden/>
          </w:rPr>
          <w:fldChar w:fldCharType="end"/>
        </w:r>
      </w:hyperlink>
    </w:p>
    <w:p w14:paraId="0065C4FC" w14:textId="4361068D"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10" w:history="1">
        <w:r w:rsidRPr="006802F5">
          <w:rPr>
            <w:rStyle w:val="Hyperlink"/>
            <w:noProof/>
          </w:rPr>
          <w:t>Figure 40: Grep results showing the high false positive rate</w:t>
        </w:r>
        <w:r>
          <w:rPr>
            <w:noProof/>
            <w:webHidden/>
          </w:rPr>
          <w:tab/>
        </w:r>
        <w:r>
          <w:rPr>
            <w:noProof/>
            <w:webHidden/>
          </w:rPr>
          <w:fldChar w:fldCharType="begin"/>
        </w:r>
        <w:r>
          <w:rPr>
            <w:noProof/>
            <w:webHidden/>
          </w:rPr>
          <w:instrText xml:space="preserve"> PAGEREF _Toc227243410 \h </w:instrText>
        </w:r>
        <w:r>
          <w:rPr>
            <w:noProof/>
            <w:webHidden/>
          </w:rPr>
        </w:r>
        <w:r>
          <w:rPr>
            <w:noProof/>
            <w:webHidden/>
          </w:rPr>
          <w:fldChar w:fldCharType="separate"/>
        </w:r>
        <w:r>
          <w:rPr>
            <w:noProof/>
            <w:webHidden/>
          </w:rPr>
          <w:t>62</w:t>
        </w:r>
        <w:r>
          <w:rPr>
            <w:noProof/>
            <w:webHidden/>
          </w:rPr>
          <w:fldChar w:fldCharType="end"/>
        </w:r>
      </w:hyperlink>
    </w:p>
    <w:p w14:paraId="5B42BA15" w14:textId="015F7DDB"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11" w:history="1">
        <w:r w:rsidRPr="006802F5">
          <w:rPr>
            <w:rStyle w:val="Hyperlink"/>
            <w:noProof/>
          </w:rPr>
          <w:t>Figure 41: 50% Malicious PDR</w:t>
        </w:r>
        <w:r>
          <w:rPr>
            <w:noProof/>
            <w:webHidden/>
          </w:rPr>
          <w:tab/>
        </w:r>
        <w:r>
          <w:rPr>
            <w:noProof/>
            <w:webHidden/>
          </w:rPr>
          <w:fldChar w:fldCharType="begin"/>
        </w:r>
        <w:r>
          <w:rPr>
            <w:noProof/>
            <w:webHidden/>
          </w:rPr>
          <w:instrText xml:space="preserve"> PAGEREF _Toc227243411 \h </w:instrText>
        </w:r>
        <w:r>
          <w:rPr>
            <w:noProof/>
            <w:webHidden/>
          </w:rPr>
        </w:r>
        <w:r>
          <w:rPr>
            <w:noProof/>
            <w:webHidden/>
          </w:rPr>
          <w:fldChar w:fldCharType="separate"/>
        </w:r>
        <w:r>
          <w:rPr>
            <w:noProof/>
            <w:webHidden/>
          </w:rPr>
          <w:t>62</w:t>
        </w:r>
        <w:r>
          <w:rPr>
            <w:noProof/>
            <w:webHidden/>
          </w:rPr>
          <w:fldChar w:fldCharType="end"/>
        </w:r>
      </w:hyperlink>
    </w:p>
    <w:p w14:paraId="29E99CDC" w14:textId="10E2B49A"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12" w:history="1">
        <w:r w:rsidRPr="006802F5">
          <w:rPr>
            <w:rStyle w:val="Hyperlink"/>
            <w:noProof/>
          </w:rPr>
          <w:t>Figure 42: Trust based only Delay</w:t>
        </w:r>
        <w:r>
          <w:rPr>
            <w:noProof/>
            <w:webHidden/>
          </w:rPr>
          <w:tab/>
        </w:r>
        <w:r>
          <w:rPr>
            <w:noProof/>
            <w:webHidden/>
          </w:rPr>
          <w:fldChar w:fldCharType="begin"/>
        </w:r>
        <w:r>
          <w:rPr>
            <w:noProof/>
            <w:webHidden/>
          </w:rPr>
          <w:instrText xml:space="preserve"> PAGEREF _Toc227243412 \h </w:instrText>
        </w:r>
        <w:r>
          <w:rPr>
            <w:noProof/>
            <w:webHidden/>
          </w:rPr>
        </w:r>
        <w:r>
          <w:rPr>
            <w:noProof/>
            <w:webHidden/>
          </w:rPr>
          <w:fldChar w:fldCharType="separate"/>
        </w:r>
        <w:r>
          <w:rPr>
            <w:noProof/>
            <w:webHidden/>
          </w:rPr>
          <w:t>62</w:t>
        </w:r>
        <w:r>
          <w:rPr>
            <w:noProof/>
            <w:webHidden/>
          </w:rPr>
          <w:fldChar w:fldCharType="end"/>
        </w:r>
      </w:hyperlink>
    </w:p>
    <w:p w14:paraId="02337500" w14:textId="3713172B"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13" w:history="1">
        <w:r w:rsidRPr="006802F5">
          <w:rPr>
            <w:rStyle w:val="Hyperlink"/>
            <w:noProof/>
          </w:rPr>
          <w:t>Figure 43: Trust based only Throughput</w:t>
        </w:r>
        <w:r>
          <w:rPr>
            <w:noProof/>
            <w:webHidden/>
          </w:rPr>
          <w:tab/>
        </w:r>
        <w:r>
          <w:rPr>
            <w:noProof/>
            <w:webHidden/>
          </w:rPr>
          <w:fldChar w:fldCharType="begin"/>
        </w:r>
        <w:r>
          <w:rPr>
            <w:noProof/>
            <w:webHidden/>
          </w:rPr>
          <w:instrText xml:space="preserve"> PAGEREF _Toc227243413 \h </w:instrText>
        </w:r>
        <w:r>
          <w:rPr>
            <w:noProof/>
            <w:webHidden/>
          </w:rPr>
        </w:r>
        <w:r>
          <w:rPr>
            <w:noProof/>
            <w:webHidden/>
          </w:rPr>
          <w:fldChar w:fldCharType="separate"/>
        </w:r>
        <w:r>
          <w:rPr>
            <w:noProof/>
            <w:webHidden/>
          </w:rPr>
          <w:t>62</w:t>
        </w:r>
        <w:r>
          <w:rPr>
            <w:noProof/>
            <w:webHidden/>
          </w:rPr>
          <w:fldChar w:fldCharType="end"/>
        </w:r>
      </w:hyperlink>
    </w:p>
    <w:p w14:paraId="0B1C22A5" w14:textId="4E182495"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14" w:history="1">
        <w:r w:rsidRPr="006802F5">
          <w:rPr>
            <w:rStyle w:val="Hyperlink"/>
            <w:noProof/>
          </w:rPr>
          <w:t>Figure 44: Trust based only Routing Overhead</w:t>
        </w:r>
        <w:r>
          <w:rPr>
            <w:noProof/>
            <w:webHidden/>
          </w:rPr>
          <w:tab/>
        </w:r>
        <w:r>
          <w:rPr>
            <w:noProof/>
            <w:webHidden/>
          </w:rPr>
          <w:fldChar w:fldCharType="begin"/>
        </w:r>
        <w:r>
          <w:rPr>
            <w:noProof/>
            <w:webHidden/>
          </w:rPr>
          <w:instrText xml:space="preserve"> PAGEREF _Toc227243414 \h </w:instrText>
        </w:r>
        <w:r>
          <w:rPr>
            <w:noProof/>
            <w:webHidden/>
          </w:rPr>
        </w:r>
        <w:r>
          <w:rPr>
            <w:noProof/>
            <w:webHidden/>
          </w:rPr>
          <w:fldChar w:fldCharType="separate"/>
        </w:r>
        <w:r>
          <w:rPr>
            <w:noProof/>
            <w:webHidden/>
          </w:rPr>
          <w:t>63</w:t>
        </w:r>
        <w:r>
          <w:rPr>
            <w:noProof/>
            <w:webHidden/>
          </w:rPr>
          <w:fldChar w:fldCharType="end"/>
        </w:r>
      </w:hyperlink>
    </w:p>
    <w:p w14:paraId="6861130A" w14:textId="5169DCC6" w:rsidR="008D4C72" w:rsidRPr="007A26D2" w:rsidRDefault="00DF1ED7" w:rsidP="00EF3A57">
      <w:pPr>
        <w:rPr>
          <w:rFonts w:cstheme="minorHAnsi"/>
        </w:rPr>
      </w:pPr>
      <w:r w:rsidRPr="007A26D2">
        <w:rPr>
          <w:rFonts w:cstheme="minorHAnsi"/>
        </w:rPr>
        <w:fldChar w:fldCharType="end"/>
      </w:r>
    </w:p>
    <w:p w14:paraId="3919D3A5" w14:textId="77777777" w:rsidR="006D5A60" w:rsidRDefault="006D5A60" w:rsidP="00055CEB">
      <w:pPr>
        <w:pStyle w:val="Heading1"/>
        <w:rPr>
          <w:rFonts w:asciiTheme="minorHAnsi" w:hAnsiTheme="minorHAnsi" w:cstheme="minorHAnsi"/>
          <w:color w:val="0070C0"/>
        </w:rPr>
      </w:pPr>
    </w:p>
    <w:p w14:paraId="245685FF" w14:textId="77777777" w:rsidR="00BE1A68" w:rsidRDefault="00BE1A68" w:rsidP="00BE1A68"/>
    <w:p w14:paraId="5D498C7E" w14:textId="77777777" w:rsidR="006D5A60" w:rsidRDefault="006D5A60" w:rsidP="00055CEB">
      <w:pPr>
        <w:pStyle w:val="Heading1"/>
        <w:rPr>
          <w:rFonts w:asciiTheme="minorHAnsi" w:hAnsiTheme="minorHAnsi" w:cstheme="minorHAnsi"/>
          <w:color w:val="0070C0"/>
        </w:rPr>
      </w:pPr>
    </w:p>
    <w:p w14:paraId="68C934D2" w14:textId="77777777" w:rsidR="00BE1A68" w:rsidRPr="00BE1A68" w:rsidRDefault="00BE1A68" w:rsidP="00BE1A68"/>
    <w:p w14:paraId="51017C06" w14:textId="2ED9316A" w:rsidR="003D0556" w:rsidRPr="007A26D2" w:rsidRDefault="003D0556" w:rsidP="00055CEB">
      <w:pPr>
        <w:pStyle w:val="Heading1"/>
        <w:rPr>
          <w:rFonts w:asciiTheme="minorHAnsi" w:hAnsiTheme="minorHAnsi" w:cstheme="minorHAnsi"/>
          <w:color w:val="0070C0"/>
        </w:rPr>
      </w:pPr>
      <w:bookmarkStart w:id="2" w:name="_Toc227243309"/>
      <w:r w:rsidRPr="007A26D2">
        <w:rPr>
          <w:rFonts w:asciiTheme="minorHAnsi" w:hAnsiTheme="minorHAnsi" w:cstheme="minorHAnsi"/>
          <w:color w:val="0070C0"/>
        </w:rPr>
        <w:lastRenderedPageBreak/>
        <w:t xml:space="preserve">List of </w:t>
      </w:r>
      <w:r w:rsidR="00E06CA5">
        <w:rPr>
          <w:rFonts w:asciiTheme="minorHAnsi" w:hAnsiTheme="minorHAnsi" w:cstheme="minorHAnsi"/>
          <w:color w:val="0070C0"/>
        </w:rPr>
        <w:t>T</w:t>
      </w:r>
      <w:r w:rsidRPr="007A26D2">
        <w:rPr>
          <w:rFonts w:asciiTheme="minorHAnsi" w:hAnsiTheme="minorHAnsi" w:cstheme="minorHAnsi"/>
          <w:color w:val="0070C0"/>
        </w:rPr>
        <w:t>ables</w:t>
      </w:r>
      <w:bookmarkEnd w:id="2"/>
    </w:p>
    <w:p w14:paraId="3BE22B6E" w14:textId="61FA5B5F" w:rsidR="0007366B" w:rsidRDefault="00055CEB">
      <w:pPr>
        <w:pStyle w:val="TableofFigures"/>
        <w:tabs>
          <w:tab w:val="right" w:leader="dot" w:pos="9016"/>
        </w:tabs>
        <w:rPr>
          <w:rFonts w:eastAsiaTheme="minorEastAsia"/>
          <w:noProof/>
          <w:kern w:val="2"/>
          <w:sz w:val="24"/>
          <w:szCs w:val="24"/>
          <w:lang w:eastAsia="en-GB"/>
          <w14:ligatures w14:val="standardContextual"/>
        </w:rPr>
      </w:pPr>
      <w:r w:rsidRPr="007A26D2">
        <w:rPr>
          <w:rFonts w:cstheme="minorHAnsi"/>
        </w:rPr>
        <w:fldChar w:fldCharType="begin"/>
      </w:r>
      <w:r w:rsidRPr="007A26D2">
        <w:rPr>
          <w:rFonts w:cstheme="minorHAnsi"/>
        </w:rPr>
        <w:instrText xml:space="preserve"> TOC \h \z \c "Table" </w:instrText>
      </w:r>
      <w:r w:rsidRPr="007A26D2">
        <w:rPr>
          <w:rFonts w:cstheme="minorHAnsi"/>
        </w:rPr>
        <w:fldChar w:fldCharType="separate"/>
      </w:r>
      <w:hyperlink w:anchor="_Toc227243415" w:history="1">
        <w:r w:rsidR="0007366B" w:rsidRPr="00E15805">
          <w:rPr>
            <w:rStyle w:val="Hyperlink"/>
            <w:rFonts w:cstheme="minorHAnsi"/>
            <w:noProof/>
          </w:rPr>
          <w:t>Table 1: Network Degradation Under Unmitigated Black hole attacks</w:t>
        </w:r>
        <w:r w:rsidR="0007366B">
          <w:rPr>
            <w:noProof/>
            <w:webHidden/>
          </w:rPr>
          <w:tab/>
        </w:r>
        <w:r w:rsidR="0007366B">
          <w:rPr>
            <w:noProof/>
            <w:webHidden/>
          </w:rPr>
          <w:fldChar w:fldCharType="begin"/>
        </w:r>
        <w:r w:rsidR="0007366B">
          <w:rPr>
            <w:noProof/>
            <w:webHidden/>
          </w:rPr>
          <w:instrText xml:space="preserve"> PAGEREF _Toc227243415 \h </w:instrText>
        </w:r>
        <w:r w:rsidR="0007366B">
          <w:rPr>
            <w:noProof/>
            <w:webHidden/>
          </w:rPr>
        </w:r>
        <w:r w:rsidR="0007366B">
          <w:rPr>
            <w:noProof/>
            <w:webHidden/>
          </w:rPr>
          <w:fldChar w:fldCharType="separate"/>
        </w:r>
        <w:r w:rsidR="0007366B">
          <w:rPr>
            <w:noProof/>
            <w:webHidden/>
          </w:rPr>
          <w:t>34</w:t>
        </w:r>
        <w:r w:rsidR="0007366B">
          <w:rPr>
            <w:noProof/>
            <w:webHidden/>
          </w:rPr>
          <w:fldChar w:fldCharType="end"/>
        </w:r>
      </w:hyperlink>
    </w:p>
    <w:p w14:paraId="6EA8F612" w14:textId="20CD812E"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16" w:history="1">
        <w:r w:rsidRPr="00E15805">
          <w:rPr>
            <w:rStyle w:val="Hyperlink"/>
            <w:rFonts w:cstheme="minorHAnsi"/>
            <w:noProof/>
          </w:rPr>
          <w:t>Table 2: Packet Delivery Ratio (PDR) Recovery Under Signature-Based IDS Only</w:t>
        </w:r>
        <w:r>
          <w:rPr>
            <w:noProof/>
            <w:webHidden/>
          </w:rPr>
          <w:tab/>
        </w:r>
        <w:r>
          <w:rPr>
            <w:noProof/>
            <w:webHidden/>
          </w:rPr>
          <w:fldChar w:fldCharType="begin"/>
        </w:r>
        <w:r>
          <w:rPr>
            <w:noProof/>
            <w:webHidden/>
          </w:rPr>
          <w:instrText xml:space="preserve"> PAGEREF _Toc227243416 \h </w:instrText>
        </w:r>
        <w:r>
          <w:rPr>
            <w:noProof/>
            <w:webHidden/>
          </w:rPr>
        </w:r>
        <w:r>
          <w:rPr>
            <w:noProof/>
            <w:webHidden/>
          </w:rPr>
          <w:fldChar w:fldCharType="separate"/>
        </w:r>
        <w:r>
          <w:rPr>
            <w:noProof/>
            <w:webHidden/>
          </w:rPr>
          <w:t>35</w:t>
        </w:r>
        <w:r>
          <w:rPr>
            <w:noProof/>
            <w:webHidden/>
          </w:rPr>
          <w:fldChar w:fldCharType="end"/>
        </w:r>
      </w:hyperlink>
    </w:p>
    <w:p w14:paraId="62F50BF2" w14:textId="152DE386"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17" w:history="1">
        <w:r w:rsidRPr="00E15805">
          <w:rPr>
            <w:rStyle w:val="Hyperlink"/>
            <w:rFonts w:cstheme="minorHAnsi"/>
            <w:noProof/>
          </w:rPr>
          <w:t>Table 3: Performance Metrics of the Standalone Trust-Based Model</w:t>
        </w:r>
        <w:r>
          <w:rPr>
            <w:noProof/>
            <w:webHidden/>
          </w:rPr>
          <w:tab/>
        </w:r>
        <w:r>
          <w:rPr>
            <w:noProof/>
            <w:webHidden/>
          </w:rPr>
          <w:fldChar w:fldCharType="begin"/>
        </w:r>
        <w:r>
          <w:rPr>
            <w:noProof/>
            <w:webHidden/>
          </w:rPr>
          <w:instrText xml:space="preserve"> PAGEREF _Toc227243417 \h </w:instrText>
        </w:r>
        <w:r>
          <w:rPr>
            <w:noProof/>
            <w:webHidden/>
          </w:rPr>
        </w:r>
        <w:r>
          <w:rPr>
            <w:noProof/>
            <w:webHidden/>
          </w:rPr>
          <w:fldChar w:fldCharType="separate"/>
        </w:r>
        <w:r>
          <w:rPr>
            <w:noProof/>
            <w:webHidden/>
          </w:rPr>
          <w:t>36</w:t>
        </w:r>
        <w:r>
          <w:rPr>
            <w:noProof/>
            <w:webHidden/>
          </w:rPr>
          <w:fldChar w:fldCharType="end"/>
        </w:r>
      </w:hyperlink>
    </w:p>
    <w:p w14:paraId="6DD8230B" w14:textId="31D0F8A3"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18" w:history="1">
        <w:r w:rsidRPr="00E15805">
          <w:rPr>
            <w:rStyle w:val="Hyperlink"/>
            <w:rFonts w:cstheme="minorHAnsi"/>
            <w:noProof/>
          </w:rPr>
          <w:t>Table 4: Hybrid IDS Detection Accuracy (Signature vs. Behavioural Anomaly)</w:t>
        </w:r>
        <w:r>
          <w:rPr>
            <w:noProof/>
            <w:webHidden/>
          </w:rPr>
          <w:tab/>
        </w:r>
        <w:r>
          <w:rPr>
            <w:noProof/>
            <w:webHidden/>
          </w:rPr>
          <w:fldChar w:fldCharType="begin"/>
        </w:r>
        <w:r>
          <w:rPr>
            <w:noProof/>
            <w:webHidden/>
          </w:rPr>
          <w:instrText xml:space="preserve"> PAGEREF _Toc227243418 \h </w:instrText>
        </w:r>
        <w:r>
          <w:rPr>
            <w:noProof/>
            <w:webHidden/>
          </w:rPr>
        </w:r>
        <w:r>
          <w:rPr>
            <w:noProof/>
            <w:webHidden/>
          </w:rPr>
          <w:fldChar w:fldCharType="separate"/>
        </w:r>
        <w:r>
          <w:rPr>
            <w:noProof/>
            <w:webHidden/>
          </w:rPr>
          <w:t>38</w:t>
        </w:r>
        <w:r>
          <w:rPr>
            <w:noProof/>
            <w:webHidden/>
          </w:rPr>
          <w:fldChar w:fldCharType="end"/>
        </w:r>
      </w:hyperlink>
    </w:p>
    <w:p w14:paraId="17C55EED" w14:textId="696E8EDD"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19" w:history="1">
        <w:r w:rsidRPr="00E15805">
          <w:rPr>
            <w:rStyle w:val="Hyperlink"/>
            <w:rFonts w:cstheme="minorHAnsi"/>
            <w:noProof/>
          </w:rPr>
          <w:t>Table 5: Final Packet Delivery Ratio (PDR) Recovery Comparison</w:t>
        </w:r>
        <w:r>
          <w:rPr>
            <w:noProof/>
            <w:webHidden/>
          </w:rPr>
          <w:tab/>
        </w:r>
        <w:r>
          <w:rPr>
            <w:noProof/>
            <w:webHidden/>
          </w:rPr>
          <w:fldChar w:fldCharType="begin"/>
        </w:r>
        <w:r>
          <w:rPr>
            <w:noProof/>
            <w:webHidden/>
          </w:rPr>
          <w:instrText xml:space="preserve"> PAGEREF _Toc227243419 \h </w:instrText>
        </w:r>
        <w:r>
          <w:rPr>
            <w:noProof/>
            <w:webHidden/>
          </w:rPr>
        </w:r>
        <w:r>
          <w:rPr>
            <w:noProof/>
            <w:webHidden/>
          </w:rPr>
          <w:fldChar w:fldCharType="separate"/>
        </w:r>
        <w:r>
          <w:rPr>
            <w:noProof/>
            <w:webHidden/>
          </w:rPr>
          <w:t>39</w:t>
        </w:r>
        <w:r>
          <w:rPr>
            <w:noProof/>
            <w:webHidden/>
          </w:rPr>
          <w:fldChar w:fldCharType="end"/>
        </w:r>
      </w:hyperlink>
    </w:p>
    <w:p w14:paraId="09D75C61" w14:textId="2906D2F8"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20" w:history="1">
        <w:r w:rsidRPr="00E15805">
          <w:rPr>
            <w:rStyle w:val="Hyperlink"/>
            <w:rFonts w:cstheme="minorHAnsi"/>
            <w:noProof/>
          </w:rPr>
          <w:t>Table 6: Average End-to-End Delay Comparison (Seconds)</w:t>
        </w:r>
        <w:r>
          <w:rPr>
            <w:noProof/>
            <w:webHidden/>
          </w:rPr>
          <w:tab/>
        </w:r>
        <w:r>
          <w:rPr>
            <w:noProof/>
            <w:webHidden/>
          </w:rPr>
          <w:fldChar w:fldCharType="begin"/>
        </w:r>
        <w:r>
          <w:rPr>
            <w:noProof/>
            <w:webHidden/>
          </w:rPr>
          <w:instrText xml:space="preserve"> PAGEREF _Toc227243420 \h </w:instrText>
        </w:r>
        <w:r>
          <w:rPr>
            <w:noProof/>
            <w:webHidden/>
          </w:rPr>
        </w:r>
        <w:r>
          <w:rPr>
            <w:noProof/>
            <w:webHidden/>
          </w:rPr>
          <w:fldChar w:fldCharType="separate"/>
        </w:r>
        <w:r>
          <w:rPr>
            <w:noProof/>
            <w:webHidden/>
          </w:rPr>
          <w:t>41</w:t>
        </w:r>
        <w:r>
          <w:rPr>
            <w:noProof/>
            <w:webHidden/>
          </w:rPr>
          <w:fldChar w:fldCharType="end"/>
        </w:r>
      </w:hyperlink>
    </w:p>
    <w:p w14:paraId="25FFA425" w14:textId="513654EB"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21" w:history="1">
        <w:r w:rsidRPr="00E15805">
          <w:rPr>
            <w:rStyle w:val="Hyperlink"/>
            <w:noProof/>
          </w:rPr>
          <w:t>Table 7: Normalized Routing Overhead (NRO) Comparison</w:t>
        </w:r>
        <w:r>
          <w:rPr>
            <w:noProof/>
            <w:webHidden/>
          </w:rPr>
          <w:tab/>
        </w:r>
        <w:r>
          <w:rPr>
            <w:noProof/>
            <w:webHidden/>
          </w:rPr>
          <w:fldChar w:fldCharType="begin"/>
        </w:r>
        <w:r>
          <w:rPr>
            <w:noProof/>
            <w:webHidden/>
          </w:rPr>
          <w:instrText xml:space="preserve"> PAGEREF _Toc227243421 \h </w:instrText>
        </w:r>
        <w:r>
          <w:rPr>
            <w:noProof/>
            <w:webHidden/>
          </w:rPr>
        </w:r>
        <w:r>
          <w:rPr>
            <w:noProof/>
            <w:webHidden/>
          </w:rPr>
          <w:fldChar w:fldCharType="separate"/>
        </w:r>
        <w:r>
          <w:rPr>
            <w:noProof/>
            <w:webHidden/>
          </w:rPr>
          <w:t>42</w:t>
        </w:r>
        <w:r>
          <w:rPr>
            <w:noProof/>
            <w:webHidden/>
          </w:rPr>
          <w:fldChar w:fldCharType="end"/>
        </w:r>
      </w:hyperlink>
    </w:p>
    <w:p w14:paraId="5B48EE0A" w14:textId="27EB5F3E"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22" w:history="1">
        <w:r w:rsidRPr="00E15805">
          <w:rPr>
            <w:rStyle w:val="Hyperlink"/>
            <w:noProof/>
          </w:rPr>
          <w:t>Table 8: Average Throughput Comparison (Kbps)</w:t>
        </w:r>
        <w:r>
          <w:rPr>
            <w:noProof/>
            <w:webHidden/>
          </w:rPr>
          <w:tab/>
        </w:r>
        <w:r>
          <w:rPr>
            <w:noProof/>
            <w:webHidden/>
          </w:rPr>
          <w:fldChar w:fldCharType="begin"/>
        </w:r>
        <w:r>
          <w:rPr>
            <w:noProof/>
            <w:webHidden/>
          </w:rPr>
          <w:instrText xml:space="preserve"> PAGEREF _Toc227243422 \h </w:instrText>
        </w:r>
        <w:r>
          <w:rPr>
            <w:noProof/>
            <w:webHidden/>
          </w:rPr>
        </w:r>
        <w:r>
          <w:rPr>
            <w:noProof/>
            <w:webHidden/>
          </w:rPr>
          <w:fldChar w:fldCharType="separate"/>
        </w:r>
        <w:r>
          <w:rPr>
            <w:noProof/>
            <w:webHidden/>
          </w:rPr>
          <w:t>43</w:t>
        </w:r>
        <w:r>
          <w:rPr>
            <w:noProof/>
            <w:webHidden/>
          </w:rPr>
          <w:fldChar w:fldCharType="end"/>
        </w:r>
      </w:hyperlink>
    </w:p>
    <w:p w14:paraId="17E0E43B" w14:textId="35ED94CF" w:rsidR="0007366B" w:rsidRDefault="0007366B">
      <w:pPr>
        <w:pStyle w:val="TableofFigures"/>
        <w:tabs>
          <w:tab w:val="right" w:leader="dot" w:pos="9016"/>
        </w:tabs>
        <w:rPr>
          <w:rFonts w:eastAsiaTheme="minorEastAsia"/>
          <w:noProof/>
          <w:kern w:val="2"/>
          <w:sz w:val="24"/>
          <w:szCs w:val="24"/>
          <w:lang w:eastAsia="en-GB"/>
          <w14:ligatures w14:val="standardContextual"/>
        </w:rPr>
      </w:pPr>
      <w:hyperlink w:anchor="_Toc227243423" w:history="1">
        <w:r w:rsidRPr="00E15805">
          <w:rPr>
            <w:rStyle w:val="Hyperlink"/>
            <w:rFonts w:cstheme="minorHAnsi"/>
            <w:noProof/>
          </w:rPr>
          <w:t>Table 9: Error Percentage Rate Comparison</w:t>
        </w:r>
        <w:r>
          <w:rPr>
            <w:noProof/>
            <w:webHidden/>
          </w:rPr>
          <w:tab/>
        </w:r>
        <w:r>
          <w:rPr>
            <w:noProof/>
            <w:webHidden/>
          </w:rPr>
          <w:fldChar w:fldCharType="begin"/>
        </w:r>
        <w:r>
          <w:rPr>
            <w:noProof/>
            <w:webHidden/>
          </w:rPr>
          <w:instrText xml:space="preserve"> PAGEREF _Toc227243423 \h </w:instrText>
        </w:r>
        <w:r>
          <w:rPr>
            <w:noProof/>
            <w:webHidden/>
          </w:rPr>
        </w:r>
        <w:r>
          <w:rPr>
            <w:noProof/>
            <w:webHidden/>
          </w:rPr>
          <w:fldChar w:fldCharType="separate"/>
        </w:r>
        <w:r>
          <w:rPr>
            <w:noProof/>
            <w:webHidden/>
          </w:rPr>
          <w:t>43</w:t>
        </w:r>
        <w:r>
          <w:rPr>
            <w:noProof/>
            <w:webHidden/>
          </w:rPr>
          <w:fldChar w:fldCharType="end"/>
        </w:r>
      </w:hyperlink>
    </w:p>
    <w:p w14:paraId="5ECF9C59" w14:textId="29A062CF" w:rsidR="008D4C72" w:rsidRPr="007A26D2" w:rsidRDefault="00055CEB" w:rsidP="00EF3A57">
      <w:pPr>
        <w:rPr>
          <w:rFonts w:cstheme="minorHAnsi"/>
        </w:rPr>
      </w:pPr>
      <w:r w:rsidRPr="007A26D2">
        <w:rPr>
          <w:rFonts w:cstheme="minorHAnsi"/>
        </w:rPr>
        <w:fldChar w:fldCharType="end"/>
      </w:r>
    </w:p>
    <w:p w14:paraId="75AA2A33" w14:textId="77777777" w:rsidR="008D4C72" w:rsidRPr="007A26D2" w:rsidRDefault="008D4C72" w:rsidP="00EF3A57">
      <w:pPr>
        <w:rPr>
          <w:rFonts w:cstheme="minorHAnsi"/>
        </w:rPr>
      </w:pPr>
    </w:p>
    <w:p w14:paraId="5B022CAA" w14:textId="77777777" w:rsidR="008D4C72" w:rsidRPr="007A26D2" w:rsidRDefault="008D4C72" w:rsidP="00EF3A57">
      <w:pPr>
        <w:rPr>
          <w:rFonts w:cstheme="minorHAnsi"/>
        </w:rPr>
      </w:pPr>
    </w:p>
    <w:p w14:paraId="0B675433" w14:textId="77777777" w:rsidR="008D4C72" w:rsidRPr="007A26D2" w:rsidRDefault="008D4C72" w:rsidP="00EF3A57">
      <w:pPr>
        <w:rPr>
          <w:rFonts w:cstheme="minorHAnsi"/>
        </w:rPr>
      </w:pPr>
    </w:p>
    <w:p w14:paraId="5D5B7E6B" w14:textId="77777777" w:rsidR="008D4C72" w:rsidRPr="007A26D2" w:rsidRDefault="008D4C72" w:rsidP="00EF3A57">
      <w:pPr>
        <w:rPr>
          <w:rFonts w:cstheme="minorHAnsi"/>
        </w:rPr>
      </w:pPr>
    </w:p>
    <w:p w14:paraId="187E6642" w14:textId="77777777" w:rsidR="008D4C72" w:rsidRPr="007A26D2" w:rsidRDefault="008D4C72" w:rsidP="00EF3A57">
      <w:pPr>
        <w:rPr>
          <w:rFonts w:cstheme="minorHAnsi"/>
        </w:rPr>
      </w:pPr>
    </w:p>
    <w:p w14:paraId="439C722D" w14:textId="77777777" w:rsidR="00D61CAC" w:rsidRPr="007A26D2" w:rsidRDefault="00D61CAC" w:rsidP="00EF3A57">
      <w:pPr>
        <w:rPr>
          <w:rFonts w:cstheme="minorHAnsi"/>
        </w:rPr>
      </w:pPr>
    </w:p>
    <w:p w14:paraId="169D05DA" w14:textId="77777777" w:rsidR="00C5340D" w:rsidRPr="007A26D2" w:rsidRDefault="00C5340D" w:rsidP="00D61CAC">
      <w:pPr>
        <w:pStyle w:val="Heading1"/>
        <w:rPr>
          <w:rFonts w:asciiTheme="minorHAnsi" w:hAnsiTheme="minorHAnsi" w:cstheme="minorHAnsi"/>
          <w:color w:val="4F81BD" w:themeColor="accent1"/>
          <w:sz w:val="28"/>
          <w:szCs w:val="28"/>
        </w:rPr>
      </w:pPr>
      <w:bookmarkStart w:id="3" w:name="_Toc212674288"/>
    </w:p>
    <w:p w14:paraId="2321C208" w14:textId="77777777" w:rsidR="00C5340D" w:rsidRPr="007A26D2" w:rsidRDefault="00C5340D" w:rsidP="00D61CAC">
      <w:pPr>
        <w:pStyle w:val="Heading1"/>
        <w:rPr>
          <w:rFonts w:asciiTheme="minorHAnsi" w:hAnsiTheme="minorHAnsi" w:cstheme="minorHAnsi"/>
          <w:color w:val="4F81BD" w:themeColor="accent1"/>
          <w:sz w:val="28"/>
          <w:szCs w:val="28"/>
        </w:rPr>
      </w:pPr>
    </w:p>
    <w:p w14:paraId="43CA2A70" w14:textId="77777777" w:rsidR="00C5340D" w:rsidRPr="007A26D2" w:rsidRDefault="00C5340D" w:rsidP="00D61CAC">
      <w:pPr>
        <w:pStyle w:val="Heading1"/>
        <w:rPr>
          <w:rFonts w:asciiTheme="minorHAnsi" w:hAnsiTheme="minorHAnsi" w:cstheme="minorHAnsi"/>
          <w:color w:val="4F81BD" w:themeColor="accent1"/>
          <w:sz w:val="28"/>
          <w:szCs w:val="28"/>
        </w:rPr>
      </w:pPr>
    </w:p>
    <w:p w14:paraId="2650F810" w14:textId="77777777" w:rsidR="00C5340D" w:rsidRPr="007A26D2" w:rsidRDefault="00C5340D" w:rsidP="00D61CAC">
      <w:pPr>
        <w:pStyle w:val="Heading1"/>
        <w:rPr>
          <w:rFonts w:asciiTheme="minorHAnsi" w:hAnsiTheme="minorHAnsi" w:cstheme="minorHAnsi"/>
          <w:color w:val="4F81BD" w:themeColor="accent1"/>
          <w:sz w:val="28"/>
          <w:szCs w:val="28"/>
        </w:rPr>
      </w:pPr>
    </w:p>
    <w:p w14:paraId="2E713E1A" w14:textId="77777777" w:rsidR="00C5340D" w:rsidRPr="007A26D2" w:rsidRDefault="00C5340D" w:rsidP="00C5340D">
      <w:pPr>
        <w:rPr>
          <w:rFonts w:cstheme="minorHAnsi"/>
        </w:rPr>
      </w:pPr>
    </w:p>
    <w:p w14:paraId="6E10BC27" w14:textId="77777777" w:rsidR="00055CEB" w:rsidRPr="007A26D2" w:rsidRDefault="00055CEB" w:rsidP="00D61CAC">
      <w:pPr>
        <w:pStyle w:val="Heading1"/>
        <w:rPr>
          <w:rFonts w:asciiTheme="minorHAnsi" w:hAnsiTheme="minorHAnsi" w:cstheme="minorHAnsi"/>
          <w:color w:val="4F81BD" w:themeColor="accent1"/>
          <w:sz w:val="28"/>
          <w:szCs w:val="28"/>
        </w:rPr>
      </w:pPr>
    </w:p>
    <w:p w14:paraId="18E5EFA0" w14:textId="77777777" w:rsidR="00055CEB" w:rsidRPr="007A26D2" w:rsidRDefault="00055CEB" w:rsidP="00D61CAC">
      <w:pPr>
        <w:pStyle w:val="Heading1"/>
        <w:rPr>
          <w:rFonts w:asciiTheme="minorHAnsi" w:hAnsiTheme="minorHAnsi" w:cstheme="minorHAnsi"/>
          <w:color w:val="4F81BD" w:themeColor="accent1"/>
          <w:sz w:val="28"/>
          <w:szCs w:val="28"/>
        </w:rPr>
      </w:pPr>
    </w:p>
    <w:p w14:paraId="09889E0A" w14:textId="77777777" w:rsidR="00055CEB" w:rsidRPr="007A26D2" w:rsidRDefault="00055CEB" w:rsidP="00055CEB">
      <w:pPr>
        <w:rPr>
          <w:rFonts w:cstheme="minorHAnsi"/>
        </w:rPr>
      </w:pPr>
    </w:p>
    <w:p w14:paraId="48089E13" w14:textId="77777777" w:rsidR="00055CEB" w:rsidRPr="007A26D2" w:rsidRDefault="00055CEB" w:rsidP="00055CEB">
      <w:pPr>
        <w:rPr>
          <w:rFonts w:cstheme="minorHAnsi"/>
        </w:rPr>
      </w:pPr>
    </w:p>
    <w:p w14:paraId="637E6B11" w14:textId="77777777" w:rsidR="00BE1A68" w:rsidRDefault="00BE1A68" w:rsidP="00D61CAC">
      <w:pPr>
        <w:pStyle w:val="Heading1"/>
        <w:rPr>
          <w:rFonts w:asciiTheme="minorHAnsi" w:hAnsiTheme="minorHAnsi" w:cstheme="minorHAnsi"/>
          <w:color w:val="0070C0"/>
          <w:sz w:val="28"/>
          <w:szCs w:val="28"/>
        </w:rPr>
      </w:pPr>
    </w:p>
    <w:p w14:paraId="191733E4" w14:textId="77777777" w:rsidR="00BE1A68" w:rsidRDefault="00BE1A68" w:rsidP="00D61CAC">
      <w:pPr>
        <w:pStyle w:val="Heading1"/>
        <w:rPr>
          <w:rFonts w:asciiTheme="minorHAnsi" w:hAnsiTheme="minorHAnsi" w:cstheme="minorHAnsi"/>
          <w:color w:val="0070C0"/>
          <w:sz w:val="28"/>
          <w:szCs w:val="28"/>
        </w:rPr>
      </w:pPr>
    </w:p>
    <w:p w14:paraId="5A93EA37" w14:textId="77777777" w:rsidR="00BE1A68" w:rsidRDefault="00BE1A68" w:rsidP="00BE1A68"/>
    <w:p w14:paraId="7CD94B4D" w14:textId="77777777" w:rsidR="00BE1A68" w:rsidRPr="00BE1A68" w:rsidRDefault="00BE1A68" w:rsidP="00BE1A68"/>
    <w:p w14:paraId="7D07D152" w14:textId="58E9B6D0" w:rsidR="00D61CAC" w:rsidRPr="007A26D2" w:rsidRDefault="00D61CAC" w:rsidP="007D7128">
      <w:pPr>
        <w:pStyle w:val="Heading1"/>
        <w:spacing w:line="360" w:lineRule="auto"/>
        <w:rPr>
          <w:rFonts w:asciiTheme="minorHAnsi" w:hAnsiTheme="minorHAnsi" w:cstheme="minorHAnsi"/>
          <w:noProof/>
          <w:color w:val="0070C0"/>
          <w:sz w:val="20"/>
          <w:szCs w:val="20"/>
        </w:rPr>
      </w:pPr>
      <w:bookmarkStart w:id="4" w:name="_Toc227243310"/>
      <w:r w:rsidRPr="007A26D2">
        <w:rPr>
          <w:rFonts w:asciiTheme="minorHAnsi" w:hAnsiTheme="minorHAnsi" w:cstheme="minorHAnsi"/>
          <w:color w:val="0070C0"/>
          <w:sz w:val="28"/>
          <w:szCs w:val="28"/>
        </w:rPr>
        <w:lastRenderedPageBreak/>
        <w:t>1. Introduction</w:t>
      </w:r>
      <w:bookmarkEnd w:id="3"/>
      <w:bookmarkEnd w:id="4"/>
    </w:p>
    <w:p w14:paraId="2FF63C64" w14:textId="77777777" w:rsidR="00D61CAC" w:rsidRPr="007A26D2" w:rsidRDefault="00D61CAC" w:rsidP="007D7128">
      <w:pPr>
        <w:pStyle w:val="Heading2"/>
        <w:spacing w:line="360" w:lineRule="auto"/>
        <w:rPr>
          <w:rFonts w:asciiTheme="minorHAnsi" w:hAnsiTheme="minorHAnsi" w:cstheme="minorHAnsi"/>
          <w:i w:val="0"/>
          <w:iCs w:val="0"/>
          <w:color w:val="0070C0"/>
          <w:sz w:val="24"/>
          <w:szCs w:val="24"/>
        </w:rPr>
      </w:pPr>
      <w:bookmarkStart w:id="5" w:name="_Toc212674289"/>
      <w:bookmarkStart w:id="6" w:name="_Toc227243311"/>
      <w:r w:rsidRPr="007A26D2">
        <w:rPr>
          <w:rFonts w:asciiTheme="minorHAnsi" w:hAnsiTheme="minorHAnsi" w:cstheme="minorHAnsi"/>
          <w:i w:val="0"/>
          <w:iCs w:val="0"/>
          <w:color w:val="0070C0"/>
          <w:sz w:val="24"/>
          <w:szCs w:val="24"/>
        </w:rPr>
        <w:t>1.1 Project Background</w:t>
      </w:r>
      <w:bookmarkEnd w:id="5"/>
      <w:bookmarkEnd w:id="6"/>
    </w:p>
    <w:p w14:paraId="14778240" w14:textId="6A59B8C2" w:rsidR="00D61CAC" w:rsidRPr="007A26D2" w:rsidRDefault="00AA3149" w:rsidP="007D7128">
      <w:pPr>
        <w:spacing w:line="360" w:lineRule="auto"/>
        <w:rPr>
          <w:rFonts w:cstheme="minorHAnsi"/>
          <w:sz w:val="24"/>
          <w:szCs w:val="24"/>
        </w:rPr>
      </w:pPr>
      <w:sdt>
        <w:sdtPr>
          <w:rPr>
            <w:rFonts w:cstheme="minorHAnsi"/>
            <w:sz w:val="24"/>
            <w:szCs w:val="24"/>
          </w:rPr>
          <w:tag w:val="tii-similarity-U1VCTUlUVEVEX1dPUktfb2lkOjI6ODAzNzMzMzQ5"/>
          <w:id w:val="699202541"/>
          <w:placeholder>
            <w:docPart w:val="DefaultPlaceholder_-1854013440"/>
          </w:placeholder>
          <w15:appearance w15:val="hidden"/>
        </w:sdtPr>
        <w:sdtEndPr/>
        <w:sdtContent>
          <w:r w:rsidR="00D61CAC" w:rsidRPr="007A26D2">
            <w:rPr>
              <w:rFonts w:cstheme="minorHAnsi"/>
              <w:sz w:val="24"/>
              <w:szCs w:val="24"/>
            </w:rPr>
            <w:t>Vehicular Ad Hoc Networks (VANETs) are a</w:t>
          </w:r>
        </w:sdtContent>
      </w:sdt>
      <w:r w:rsidR="00D61CAC" w:rsidRPr="007A26D2">
        <w:rPr>
          <w:rFonts w:cstheme="minorHAnsi"/>
          <w:sz w:val="24"/>
          <w:szCs w:val="24"/>
        </w:rPr>
        <w:t xml:space="preserve"> vital </w:t>
      </w:r>
      <w:sdt>
        <w:sdtPr>
          <w:rPr>
            <w:rFonts w:cstheme="minorHAnsi"/>
            <w:sz w:val="24"/>
            <w:szCs w:val="24"/>
          </w:rPr>
          <w:tag w:val="tii-similarity-U1VCTUlUVEVEX1dPUktfb2lkOjI6ODAzNzMzMzQ5"/>
          <w:id w:val="-1694142599"/>
          <w:placeholder>
            <w:docPart w:val="DefaultPlaceholder_-1854013440"/>
          </w:placeholder>
          <w15:appearance w15:val="hidden"/>
        </w:sdtPr>
        <w:sdtEndPr/>
        <w:sdtContent>
          <w:r w:rsidR="00D61CAC" w:rsidRPr="007A26D2">
            <w:rPr>
              <w:rFonts w:cstheme="minorHAnsi"/>
              <w:sz w:val="24"/>
              <w:szCs w:val="24"/>
            </w:rPr>
            <w:t>component of Intelligent</w:t>
          </w:r>
        </w:sdtContent>
      </w:sdt>
      <w:r w:rsidR="00D61CAC" w:rsidRPr="007A26D2">
        <w:rPr>
          <w:rFonts w:cstheme="minorHAnsi"/>
          <w:sz w:val="24"/>
          <w:szCs w:val="24"/>
        </w:rPr>
        <w:t xml:space="preserve"> Transportation Systems (ITS), enabling vehicle-to-vehicle (V2V) and </w:t>
      </w:r>
      <w:sdt>
        <w:sdtPr>
          <w:rPr>
            <w:rFonts w:cstheme="minorHAnsi"/>
            <w:sz w:val="24"/>
            <w:szCs w:val="24"/>
          </w:rPr>
          <w:tag w:val="tii-similarity-U1VCTUlUVEVEX1dPUktfb2lkOjI6ODAzNzMzMzQ5"/>
          <w:id w:val="-883088530"/>
          <w:placeholder>
            <w:docPart w:val="DefaultPlaceholder_-1854013440"/>
          </w:placeholder>
          <w15:appearance w15:val="hidden"/>
        </w:sdtPr>
        <w:sdtEndPr/>
        <w:sdtContent>
          <w:r w:rsidR="00D61CAC" w:rsidRPr="007A26D2">
            <w:rPr>
              <w:rFonts w:cstheme="minorHAnsi"/>
              <w:sz w:val="24"/>
              <w:szCs w:val="24"/>
            </w:rPr>
            <w:t>vehicle-to-infrastructure (V2I) communication to enhance road safety,</w:t>
          </w:r>
        </w:sdtContent>
      </w:sdt>
      <w:r w:rsidR="00D61CAC" w:rsidRPr="007A26D2">
        <w:rPr>
          <w:rFonts w:cstheme="minorHAnsi"/>
          <w:sz w:val="24"/>
          <w:szCs w:val="24"/>
        </w:rPr>
        <w:t xml:space="preserve"> </w:t>
      </w:r>
      <w:sdt>
        <w:sdtPr>
          <w:rPr>
            <w:rFonts w:cstheme="minorHAnsi"/>
            <w:sz w:val="24"/>
            <w:szCs w:val="24"/>
          </w:rPr>
          <w:tag w:val="tii-similarity-U1VCTUlUVEVEX1dPUktfb2lkOjI6ODAzNzMzMzQ5"/>
          <w:id w:val="1406254423"/>
          <w:placeholder>
            <w:docPart w:val="DefaultPlaceholder_-1854013440"/>
          </w:placeholder>
          <w15:appearance w15:val="hidden"/>
        </w:sdtPr>
        <w:sdtEndPr/>
        <w:sdtContent>
          <w:r w:rsidR="00D61CAC" w:rsidRPr="007A26D2">
            <w:rPr>
              <w:rFonts w:cstheme="minorHAnsi"/>
              <w:sz w:val="24"/>
              <w:szCs w:val="24"/>
            </w:rPr>
            <w:t>traffic management</w:t>
          </w:r>
          <w:r w:rsidR="00AC7042">
            <w:rPr>
              <w:rFonts w:cstheme="minorHAnsi"/>
              <w:sz w:val="24"/>
              <w:szCs w:val="24"/>
            </w:rPr>
            <w:t>,</w:t>
          </w:r>
          <w:r w:rsidR="00D61CAC" w:rsidRPr="007A26D2">
            <w:rPr>
              <w:rFonts w:cstheme="minorHAnsi"/>
              <w:sz w:val="24"/>
              <w:szCs w:val="24"/>
            </w:rPr>
            <w:t xml:space="preserve"> and driving efficiency</w:t>
          </w:r>
        </w:sdtContent>
      </w:sdt>
      <w:r w:rsidR="00D61CAC" w:rsidRPr="007A26D2">
        <w:rPr>
          <w:rFonts w:cstheme="minorHAnsi"/>
          <w:sz w:val="24"/>
          <w:szCs w:val="24"/>
        </w:rPr>
        <w:t xml:space="preserve">. They </w:t>
      </w:r>
      <w:sdt>
        <w:sdtPr>
          <w:rPr>
            <w:rFonts w:cstheme="minorHAnsi"/>
            <w:sz w:val="24"/>
            <w:szCs w:val="24"/>
          </w:rPr>
          <w:tag w:val="tii-similarity-U1VCTUlUVEVEX1dPUktfb2lkOjI6ODAzNzMzMzQ5"/>
          <w:id w:val="1175764491"/>
          <w:placeholder>
            <w:docPart w:val="DefaultPlaceholder_-1854013440"/>
          </w:placeholder>
          <w15:appearance w15:val="hidden"/>
        </w:sdtPr>
        <w:sdtEndPr/>
        <w:sdtContent>
          <w:r w:rsidR="00D61CAC" w:rsidRPr="007A26D2">
            <w:rPr>
              <w:rFonts w:cstheme="minorHAnsi"/>
              <w:sz w:val="24"/>
              <w:szCs w:val="24"/>
            </w:rPr>
            <w:t>rely on wireless</w:t>
          </w:r>
        </w:sdtContent>
      </w:sdt>
      <w:r w:rsidR="00D61CAC" w:rsidRPr="007A26D2">
        <w:rPr>
          <w:rFonts w:cstheme="minorHAnsi"/>
          <w:sz w:val="24"/>
          <w:szCs w:val="24"/>
        </w:rPr>
        <w:t xml:space="preserve"> technologies such as Dedicated Short-Range Communication (DSRC) and </w:t>
      </w:r>
      <w:sdt>
        <w:sdtPr>
          <w:rPr>
            <w:rFonts w:cstheme="minorHAnsi"/>
            <w:sz w:val="24"/>
            <w:szCs w:val="24"/>
          </w:rPr>
          <w:tag w:val="tii-similarity-U1VCTUlUVEVEX1dPUktfb2lkOjI6ODAzNzMzMzQ5"/>
          <w:id w:val="1776060149"/>
          <w:placeholder>
            <w:docPart w:val="DefaultPlaceholder_-1854013440"/>
          </w:placeholder>
          <w15:appearance w15:val="hidden"/>
        </w:sdtPr>
        <w:sdtEndPr/>
        <w:sdtContent>
          <w:r w:rsidR="00D61CAC" w:rsidRPr="007A26D2">
            <w:rPr>
              <w:rFonts w:cstheme="minorHAnsi"/>
              <w:sz w:val="24"/>
              <w:szCs w:val="24"/>
            </w:rPr>
            <w:t>Cellular-V2X (C-V2X) to</w:t>
          </w:r>
        </w:sdtContent>
      </w:sdt>
      <w:r w:rsidR="00D61CAC" w:rsidRPr="007A26D2">
        <w:rPr>
          <w:rFonts w:cstheme="minorHAnsi"/>
          <w:sz w:val="24"/>
          <w:szCs w:val="24"/>
        </w:rPr>
        <w:t xml:space="preserve"> allow real-time data exchange for functions such </w:t>
      </w:r>
      <w:sdt>
        <w:sdtPr>
          <w:rPr>
            <w:rFonts w:cstheme="minorHAnsi"/>
            <w:sz w:val="24"/>
            <w:szCs w:val="24"/>
          </w:rPr>
          <w:tag w:val="tii-similarity-U1VCTUlUVEVEX1dPUktfb2lkOjI6ODAzNzMzMzQ5"/>
          <w:id w:val="467023740"/>
          <w:placeholder>
            <w:docPart w:val="DefaultPlaceholder_-1854013440"/>
          </w:placeholder>
          <w15:appearance w15:val="hidden"/>
        </w:sdtPr>
        <w:sdtEndPr/>
        <w:sdtContent>
          <w:r w:rsidR="00D61CAC" w:rsidRPr="007A26D2">
            <w:rPr>
              <w:rFonts w:cstheme="minorHAnsi"/>
              <w:sz w:val="24"/>
              <w:szCs w:val="24"/>
            </w:rPr>
            <w:t>as collision avoidance, congestion</w:t>
          </w:r>
        </w:sdtContent>
      </w:sdt>
      <w:r w:rsidR="00D61CAC" w:rsidRPr="007A26D2">
        <w:rPr>
          <w:rFonts w:cstheme="minorHAnsi"/>
          <w:sz w:val="24"/>
          <w:szCs w:val="24"/>
        </w:rPr>
        <w:t xml:space="preserve"> control </w:t>
      </w:r>
      <w:sdt>
        <w:sdtPr>
          <w:rPr>
            <w:rFonts w:cstheme="minorHAnsi"/>
            <w:sz w:val="24"/>
            <w:szCs w:val="24"/>
          </w:rPr>
          <w:tag w:val="tii-similarity-U1VCTUlUVEVEX1dPUktfb2lkOjI6ODAzNzMzMzQ5"/>
          <w:id w:val="180546744"/>
          <w:placeholder>
            <w:docPart w:val="DefaultPlaceholder_-1854013440"/>
          </w:placeholder>
          <w15:appearance w15:val="hidden"/>
        </w:sdtPr>
        <w:sdtEndPr/>
        <w:sdtContent>
          <w:r w:rsidR="00D61CAC" w:rsidRPr="007A26D2">
            <w:rPr>
              <w:rFonts w:cstheme="minorHAnsi"/>
              <w:sz w:val="24"/>
              <w:szCs w:val="24"/>
            </w:rPr>
            <w:t>and emergency response</w:t>
          </w:r>
        </w:sdtContent>
      </w:sdt>
      <w:r w:rsidR="00D61CAC" w:rsidRPr="007A26D2">
        <w:rPr>
          <w:rFonts w:cstheme="minorHAnsi"/>
          <w:sz w:val="24"/>
          <w:szCs w:val="24"/>
        </w:rPr>
        <w:t xml:space="preserve"> [1]. These networks significantly reduce accidents, improve fuel efficiency and ensure smoother traffic flow in both </w:t>
      </w:r>
      <w:sdt>
        <w:sdtPr>
          <w:rPr>
            <w:rFonts w:cstheme="minorHAnsi"/>
            <w:sz w:val="24"/>
            <w:szCs w:val="24"/>
          </w:rPr>
          <w:tag w:val="tii-similarity-U1VCTUlUVEVEX1dPUktfb2lkOjI6ODAzNzMzMzQ5"/>
          <w:id w:val="2045096787"/>
          <w:placeholder>
            <w:docPart w:val="DefaultPlaceholder_-1854013440"/>
          </w:placeholder>
          <w15:appearance w15:val="hidden"/>
        </w:sdtPr>
        <w:sdtEndPr/>
        <w:sdtContent>
          <w:r w:rsidR="00D61CAC" w:rsidRPr="007A26D2">
            <w:rPr>
              <w:rFonts w:cstheme="minorHAnsi"/>
              <w:sz w:val="24"/>
              <w:szCs w:val="24"/>
            </w:rPr>
            <w:t>urban and highway environments</w:t>
          </w:r>
        </w:sdtContent>
      </w:sdt>
      <w:r w:rsidR="00D61CAC" w:rsidRPr="007A26D2">
        <w:rPr>
          <w:rFonts w:cstheme="minorHAnsi"/>
          <w:sz w:val="24"/>
          <w:szCs w:val="24"/>
        </w:rPr>
        <w:t>.</w:t>
      </w:r>
    </w:p>
    <w:p w14:paraId="47CC9463" w14:textId="05EE14A6" w:rsidR="00D61CAC" w:rsidRPr="007A26D2" w:rsidRDefault="00D61CAC" w:rsidP="007D7128">
      <w:pPr>
        <w:spacing w:line="360" w:lineRule="auto"/>
        <w:rPr>
          <w:rFonts w:cstheme="minorHAnsi"/>
          <w:sz w:val="24"/>
          <w:szCs w:val="24"/>
        </w:rPr>
      </w:pPr>
      <w:r w:rsidRPr="007A26D2">
        <w:rPr>
          <w:rFonts w:cstheme="minorHAnsi"/>
          <w:sz w:val="24"/>
          <w:szCs w:val="24"/>
        </w:rPr>
        <w:t xml:space="preserve">However, </w:t>
      </w:r>
      <w:sdt>
        <w:sdtPr>
          <w:rPr>
            <w:rFonts w:cstheme="minorHAnsi"/>
            <w:sz w:val="24"/>
            <w:szCs w:val="24"/>
          </w:rPr>
          <w:tag w:val="tii-similarity-U1VCTUlUVEVEX1dPUktfb2lkOjI6ODAzNzMzMzQ5"/>
          <w:id w:val="1402329870"/>
          <w:placeholder>
            <w:docPart w:val="DefaultPlaceholder_-1854013440"/>
          </w:placeholder>
          <w15:appearance w15:val="hidden"/>
        </w:sdtPr>
        <w:sdtEndPr/>
        <w:sdtContent>
          <w:r w:rsidRPr="007A26D2">
            <w:rPr>
              <w:rFonts w:cstheme="minorHAnsi"/>
              <w:sz w:val="24"/>
              <w:szCs w:val="24"/>
            </w:rPr>
            <w:t>the open and</w:t>
          </w:r>
        </w:sdtContent>
      </w:sdt>
      <w:r w:rsidRPr="007A26D2">
        <w:rPr>
          <w:rFonts w:cstheme="minorHAnsi"/>
          <w:sz w:val="24"/>
          <w:szCs w:val="24"/>
        </w:rPr>
        <w:t xml:space="preserve"> decentrali</w:t>
      </w:r>
      <w:r w:rsidR="00323760" w:rsidRPr="007A26D2">
        <w:rPr>
          <w:rFonts w:cstheme="minorHAnsi"/>
          <w:sz w:val="24"/>
          <w:szCs w:val="24"/>
        </w:rPr>
        <w:t>s</w:t>
      </w:r>
      <w:r w:rsidRPr="007A26D2">
        <w:rPr>
          <w:rFonts w:cstheme="minorHAnsi"/>
          <w:sz w:val="24"/>
          <w:szCs w:val="24"/>
        </w:rPr>
        <w:t xml:space="preserve">ed </w:t>
      </w:r>
      <w:sdt>
        <w:sdtPr>
          <w:rPr>
            <w:rFonts w:cstheme="minorHAnsi"/>
            <w:sz w:val="24"/>
            <w:szCs w:val="24"/>
          </w:rPr>
          <w:tag w:val="tii-similarity-U1VCTUlUVEVEX1dPUktfb2lkOjI6ODAzNzMzMzQ5"/>
          <w:id w:val="714628763"/>
          <w:placeholder>
            <w:docPart w:val="DefaultPlaceholder_-1854013440"/>
          </w:placeholder>
          <w15:appearance w15:val="hidden"/>
        </w:sdtPr>
        <w:sdtEndPr/>
        <w:sdtContent>
          <w:r w:rsidRPr="007A26D2">
            <w:rPr>
              <w:rFonts w:cstheme="minorHAnsi"/>
              <w:sz w:val="24"/>
              <w:szCs w:val="24"/>
            </w:rPr>
            <w:t>nature of VANETs introduces</w:t>
          </w:r>
        </w:sdtContent>
      </w:sdt>
      <w:r w:rsidRPr="007A26D2">
        <w:rPr>
          <w:rFonts w:cstheme="minorHAnsi"/>
          <w:sz w:val="24"/>
          <w:szCs w:val="24"/>
        </w:rPr>
        <w:t xml:space="preserve"> serious security vulnerabilities. Due to the absence of centrali</w:t>
      </w:r>
      <w:r w:rsidR="00323760" w:rsidRPr="007A26D2">
        <w:rPr>
          <w:rFonts w:cstheme="minorHAnsi"/>
          <w:sz w:val="24"/>
          <w:szCs w:val="24"/>
        </w:rPr>
        <w:t>s</w:t>
      </w:r>
      <w:r w:rsidRPr="007A26D2">
        <w:rPr>
          <w:rFonts w:cstheme="minorHAnsi"/>
          <w:sz w:val="24"/>
          <w:szCs w:val="24"/>
        </w:rPr>
        <w:t xml:space="preserve">ed control and </w:t>
      </w:r>
      <w:sdt>
        <w:sdtPr>
          <w:rPr>
            <w:rFonts w:cstheme="minorHAnsi"/>
            <w:sz w:val="24"/>
            <w:szCs w:val="24"/>
          </w:rPr>
          <w:tag w:val="tii-similarity-U1VCTUlUVEVEX1dPUktfb2lkOjI6ODAzNzMzMzQ5"/>
          <w:id w:val="1830561648"/>
          <w:placeholder>
            <w:docPart w:val="DefaultPlaceholder_-1854013440"/>
          </w:placeholder>
          <w15:appearance w15:val="hidden"/>
        </w:sdtPr>
        <w:sdtEndPr/>
        <w:sdtContent>
          <w:r w:rsidRPr="007A26D2">
            <w:rPr>
              <w:rFonts w:cstheme="minorHAnsi"/>
              <w:sz w:val="24"/>
              <w:szCs w:val="24"/>
            </w:rPr>
            <w:t>frequent topology changes</w:t>
          </w:r>
        </w:sdtContent>
      </w:sdt>
      <w:r w:rsidRPr="007A26D2">
        <w:rPr>
          <w:rFonts w:cstheme="minorHAnsi"/>
          <w:sz w:val="24"/>
          <w:szCs w:val="24"/>
        </w:rPr>
        <w:t xml:space="preserve">, these networks are exposed to several cyber threats including </w:t>
      </w:r>
      <w:sdt>
        <w:sdtPr>
          <w:rPr>
            <w:rFonts w:cstheme="minorHAnsi"/>
            <w:sz w:val="24"/>
            <w:szCs w:val="24"/>
          </w:rPr>
          <w:tag w:val="tii-similarity-U1VCTUlUVEVEX1dPUktfb2lkOjI6ODAzNzMzMzQ5"/>
          <w:id w:val="874585209"/>
          <w:placeholder>
            <w:docPart w:val="DefaultPlaceholder_-1854013440"/>
          </w:placeholder>
          <w15:appearance w15:val="hidden"/>
        </w:sdtPr>
        <w:sdtEndPr/>
        <w:sdtContent>
          <w:r w:rsidRPr="007A26D2">
            <w:rPr>
              <w:rFonts w:cstheme="minorHAnsi"/>
              <w:sz w:val="24"/>
              <w:szCs w:val="24"/>
            </w:rPr>
            <w:t>Denial-of-Service (DoS) attacks, Sybil attacks,</w:t>
          </w:r>
        </w:sdtContent>
      </w:sdt>
      <w:r w:rsidRPr="007A26D2">
        <w:rPr>
          <w:rFonts w:cstheme="minorHAnsi"/>
          <w:sz w:val="24"/>
          <w:szCs w:val="24"/>
        </w:rPr>
        <w:t xml:space="preserve"> </w:t>
      </w:r>
      <w:sdt>
        <w:sdtPr>
          <w:rPr>
            <w:rFonts w:cstheme="minorHAnsi"/>
            <w:sz w:val="24"/>
            <w:szCs w:val="24"/>
          </w:rPr>
          <w:tag w:val="tii-similarity-U1VCTUlUVEVEX1dPUktfb2lkOjI6ODAzNzMzMzQ5"/>
          <w:id w:val="859162315"/>
          <w:placeholder>
            <w:docPart w:val="DefaultPlaceholder_-1854013440"/>
          </w:placeholder>
          <w15:appearance w15:val="hidden"/>
        </w:sdtPr>
        <w:sdtEndPr/>
        <w:sdtContent>
          <w:r w:rsidRPr="007A26D2">
            <w:rPr>
              <w:rFonts w:cstheme="minorHAnsi"/>
              <w:sz w:val="24"/>
              <w:szCs w:val="24"/>
            </w:rPr>
            <w:t>spoofing and black hole attacks [2]. Among these, black hole attacks are</w:t>
          </w:r>
        </w:sdtContent>
      </w:sdt>
      <w:r w:rsidRPr="007A26D2">
        <w:rPr>
          <w:rFonts w:cstheme="minorHAnsi"/>
          <w:sz w:val="24"/>
          <w:szCs w:val="24"/>
        </w:rPr>
        <w:t xml:space="preserve"> particularly disruptive as they exploit routing protocols by having malicious nodes falsely advertise optimal routes to intercept and then drop data packets. This manipulation leads to network instability, reduced packet delivery and communication failure [3]. Such </w:t>
      </w:r>
      <w:sdt>
        <w:sdtPr>
          <w:rPr>
            <w:rFonts w:cstheme="minorHAnsi"/>
            <w:sz w:val="24"/>
            <w:szCs w:val="24"/>
          </w:rPr>
          <w:tag w:val="tii-similarity-U1VCTUlUVEVEX1dPUktfb2lkOjI6ODAzNzMzMzQ5"/>
          <w:id w:val="1702351060"/>
          <w:placeholder>
            <w:docPart w:val="DefaultPlaceholder_-1854013440"/>
          </w:placeholder>
          <w15:appearance w15:val="hidden"/>
        </w:sdtPr>
        <w:sdtEndPr/>
        <w:sdtContent>
          <w:r w:rsidRPr="007A26D2">
            <w:rPr>
              <w:rFonts w:cstheme="minorHAnsi"/>
              <w:sz w:val="24"/>
              <w:szCs w:val="24"/>
            </w:rPr>
            <w:t>vulnerabilities not only</w:t>
          </w:r>
        </w:sdtContent>
      </w:sdt>
      <w:r w:rsidRPr="007A26D2">
        <w:rPr>
          <w:rFonts w:cstheme="minorHAnsi"/>
          <w:sz w:val="24"/>
          <w:szCs w:val="24"/>
        </w:rPr>
        <w:t xml:space="preserve"> compromise data integrity and availability but also pose significant safety risks for road users as crucial traffic related messages may never reach their destination.</w:t>
      </w:r>
    </w:p>
    <w:p w14:paraId="0E656A37" w14:textId="22D0BC9D" w:rsidR="00D61CAC" w:rsidRPr="007A26D2" w:rsidRDefault="00D61CAC" w:rsidP="007D7128">
      <w:pPr>
        <w:spacing w:line="360" w:lineRule="auto"/>
        <w:rPr>
          <w:rFonts w:cstheme="minorHAnsi"/>
          <w:sz w:val="24"/>
          <w:szCs w:val="24"/>
        </w:rPr>
      </w:pPr>
      <w:r w:rsidRPr="007A26D2">
        <w:rPr>
          <w:rFonts w:cstheme="minorHAnsi"/>
          <w:sz w:val="24"/>
          <w:szCs w:val="24"/>
        </w:rPr>
        <w:t>Traditional cryptographic techniques such as encryption and authentication help to protect against external threats but are insufficient against internal routing-layer attacks like black hole attacks. These threats exploit the cooperative and dynamic nature of routing protocols rather than breaking cryptographic defences. As a result, researchers have developed advanced security frameworks that include Intrusion Detection Systems (IDS) and trust-based routing mechanisms [4]. IDS detect abnormal network behaviour while trust-based models evaluate the reliability of network nodes based on their behaviour and past interactions. Combined, these mechanisms offer a more adaptive and robust defence strategy.</w:t>
      </w:r>
    </w:p>
    <w:p w14:paraId="63A8880F" w14:textId="77777777" w:rsidR="00D61CAC" w:rsidRPr="007A26D2" w:rsidRDefault="00D61CAC" w:rsidP="007D7128">
      <w:pPr>
        <w:spacing w:line="360" w:lineRule="auto"/>
        <w:rPr>
          <w:rFonts w:cstheme="minorHAnsi"/>
          <w:sz w:val="24"/>
          <w:szCs w:val="24"/>
        </w:rPr>
      </w:pPr>
      <w:r w:rsidRPr="007A26D2">
        <w:rPr>
          <w:rFonts w:cstheme="minorHAnsi"/>
          <w:sz w:val="24"/>
          <w:szCs w:val="24"/>
        </w:rPr>
        <w:lastRenderedPageBreak/>
        <w:t>Black hole attacks are especially concerning in routing protocols such as Ad hoc On-Demand Distance Vector (AODV) and Dynamic Source Routing (DSR) which rely on route discovery messages [5]. In a black hole attack, a malicious node sends a fake Route Reply (RREP) to falsely claim a short or efficient route to the destination. Once it receives the data packets it drops them instead of forwarding, causing packet loss and network degradation. These attacks are difficult to detect because the malicious node behaves like a legitimate router until the dropping stage. The result is decreased packet delivery, increased latency and reduced overall reliability all of which can be critical in safety-related VANET applications.</w:t>
      </w:r>
    </w:p>
    <w:p w14:paraId="53789D9C" w14:textId="205BEED2" w:rsidR="00D61CAC" w:rsidRPr="007A26D2" w:rsidRDefault="00D61CAC" w:rsidP="007D7128">
      <w:pPr>
        <w:spacing w:line="360" w:lineRule="auto"/>
        <w:rPr>
          <w:rFonts w:cstheme="minorHAnsi"/>
          <w:sz w:val="24"/>
          <w:szCs w:val="24"/>
        </w:rPr>
      </w:pPr>
      <w:r w:rsidRPr="007A26D2">
        <w:rPr>
          <w:rFonts w:cstheme="minorHAnsi"/>
          <w:sz w:val="24"/>
          <w:szCs w:val="24"/>
        </w:rPr>
        <w:t xml:space="preserve">Various </w:t>
      </w:r>
      <w:sdt>
        <w:sdtPr>
          <w:rPr>
            <w:rFonts w:cstheme="minorHAnsi"/>
            <w:sz w:val="24"/>
            <w:szCs w:val="24"/>
          </w:rPr>
          <w:tag w:val="tii-similarity-U1VCTUlUVEVEX1dPUktfb2lkOjI6ODAzNzMzMzQ5"/>
          <w:id w:val="63687648"/>
          <w:placeholder>
            <w:docPart w:val="DefaultPlaceholder_-1854013440"/>
          </w:placeholder>
          <w15:appearance w15:val="hidden"/>
        </w:sdtPr>
        <w:sdtEndPr/>
        <w:sdtContent>
          <w:r w:rsidRPr="007A26D2">
            <w:rPr>
              <w:rFonts w:cstheme="minorHAnsi"/>
              <w:sz w:val="24"/>
              <w:szCs w:val="24"/>
            </w:rPr>
            <w:t>countermeasures have been proposed to</w:t>
          </w:r>
        </w:sdtContent>
      </w:sdt>
      <w:r w:rsidRPr="007A26D2">
        <w:rPr>
          <w:rFonts w:cstheme="minorHAnsi"/>
          <w:sz w:val="24"/>
          <w:szCs w:val="24"/>
        </w:rPr>
        <w:t xml:space="preserve"> address black hole attacks, with Intrusion Detection Systems (IDS)</w:t>
      </w:r>
      <w:r w:rsidR="00CB20D5" w:rsidRPr="007A26D2">
        <w:rPr>
          <w:rFonts w:cstheme="minorHAnsi"/>
          <w:sz w:val="24"/>
          <w:szCs w:val="24"/>
        </w:rPr>
        <w:t xml:space="preserve"> </w:t>
      </w:r>
      <w:r w:rsidRPr="007A26D2">
        <w:rPr>
          <w:rFonts w:cstheme="minorHAnsi"/>
          <w:sz w:val="24"/>
          <w:szCs w:val="24"/>
        </w:rPr>
        <w:t>being among the most effective. IDS monitor network behaviour and can detect abnormal activities that indicate malicious intent. There are two main types, signature-based IDS, which detect known attack patterns and anomaly-based IDS, which identify changes from normal behaviour [6]. Signature-based IDS are lightweight and accurate for known attacks but fail against new or unknown threats. In contrast, anomaly-based IDS can detect unusual attacks but often suffer from higher false-positive rates. A combination of both can offer balanced protection and accuracy.</w:t>
      </w:r>
    </w:p>
    <w:p w14:paraId="554354AB" w14:textId="05F195EC" w:rsidR="00D61CAC" w:rsidRPr="007A26D2" w:rsidRDefault="00D61CAC" w:rsidP="007D7128">
      <w:pPr>
        <w:spacing w:line="360" w:lineRule="auto"/>
        <w:rPr>
          <w:rFonts w:cstheme="minorHAnsi"/>
          <w:sz w:val="24"/>
          <w:szCs w:val="24"/>
        </w:rPr>
      </w:pPr>
      <w:r w:rsidRPr="007A26D2">
        <w:rPr>
          <w:rFonts w:cstheme="minorHAnsi"/>
          <w:sz w:val="24"/>
          <w:szCs w:val="24"/>
        </w:rPr>
        <w:t>Another widely researched approach is trust-based routing, which assigns a trust score to each network node based on its observed performance, such as successful packet forwarding or response time [10]. Nodes with low trust values are isolated from routing decisions thereby minimizing the influence of malicious nodes. While Blockchain-based trust frameworks have been investigated, their computational cost may limit real-time implementation in fast</w:t>
      </w:r>
      <w:r w:rsidR="00F26E10">
        <w:rPr>
          <w:rFonts w:cstheme="minorHAnsi"/>
          <w:sz w:val="24"/>
          <w:szCs w:val="24"/>
        </w:rPr>
        <w:t>-</w:t>
      </w:r>
      <w:r w:rsidRPr="007A26D2">
        <w:rPr>
          <w:rFonts w:cstheme="minorHAnsi"/>
          <w:sz w:val="24"/>
          <w:szCs w:val="24"/>
        </w:rPr>
        <w:t>moving VANET environments.</w:t>
      </w:r>
    </w:p>
    <w:p w14:paraId="13140CA6" w14:textId="77777777" w:rsidR="00D61CAC" w:rsidRPr="007A26D2" w:rsidRDefault="00D61CAC" w:rsidP="007D7128">
      <w:pPr>
        <w:spacing w:line="360" w:lineRule="auto"/>
        <w:rPr>
          <w:rFonts w:cstheme="minorHAnsi"/>
          <w:sz w:val="24"/>
          <w:szCs w:val="24"/>
        </w:rPr>
      </w:pPr>
      <w:r w:rsidRPr="007A26D2">
        <w:rPr>
          <w:rFonts w:cstheme="minorHAnsi"/>
          <w:sz w:val="24"/>
          <w:szCs w:val="24"/>
        </w:rPr>
        <w:t>Hybrid security frameworks that combine IDS and trust-based routing are increasingly recognized as a practical solution. In these systems the IDS first detects suspicious behaviour and the trust mechanism then verifies node reliability to prevent false detections. This combination improves accuracy while maintaining low computational overhead. Studies show that integrating IDS and trust-based routing significantly improves packet delivery percentage and reduces attack impact compared to using either mechanism by itself [7].</w:t>
      </w:r>
    </w:p>
    <w:p w14:paraId="0335FEB2" w14:textId="4ED3BFD8" w:rsidR="00D61CAC" w:rsidRPr="007A26D2" w:rsidRDefault="00D61CAC" w:rsidP="007D7128">
      <w:pPr>
        <w:spacing w:line="360" w:lineRule="auto"/>
        <w:rPr>
          <w:rFonts w:cstheme="minorHAnsi"/>
          <w:sz w:val="24"/>
          <w:szCs w:val="24"/>
        </w:rPr>
      </w:pPr>
      <w:r w:rsidRPr="007A26D2">
        <w:rPr>
          <w:rFonts w:cstheme="minorHAnsi"/>
          <w:sz w:val="24"/>
          <w:szCs w:val="24"/>
        </w:rPr>
        <w:t xml:space="preserve">Machine learning and artificial intelligence (AI) approaches have also been explored in VANET security to identify complex attack patterns automatically [8]. However, these </w:t>
      </w:r>
      <w:r w:rsidRPr="007A26D2">
        <w:rPr>
          <w:rFonts w:cstheme="minorHAnsi"/>
          <w:sz w:val="24"/>
          <w:szCs w:val="24"/>
        </w:rPr>
        <w:lastRenderedPageBreak/>
        <w:t>models require significant computational resources and large datasets which can limit their suitability for real-time vehicular applications. For this reason, this project will focus on a rule-based and anomaly-driven IDS integrated with a trust-based routing scheme rather than machine learning ensuring lower complexity and faster response. Practical systems tend to favour hybrid IDS-trust frameworks as they are easier to deploy and produce reliable results in simulations</w:t>
      </w:r>
      <w:r w:rsidR="00672AE2">
        <w:rPr>
          <w:rFonts w:cstheme="minorHAnsi"/>
          <w:sz w:val="24"/>
          <w:szCs w:val="24"/>
        </w:rPr>
        <w:t xml:space="preserve"> </w:t>
      </w:r>
      <w:r w:rsidRPr="007A26D2">
        <w:rPr>
          <w:rFonts w:cstheme="minorHAnsi"/>
          <w:sz w:val="24"/>
          <w:szCs w:val="24"/>
        </w:rPr>
        <w:t>[9]</w:t>
      </w:r>
      <w:r w:rsidR="005349DC">
        <w:rPr>
          <w:rFonts w:cstheme="minorHAnsi"/>
          <w:sz w:val="24"/>
          <w:szCs w:val="24"/>
        </w:rPr>
        <w:t>.</w:t>
      </w:r>
    </w:p>
    <w:p w14:paraId="4978A398" w14:textId="56FF900B" w:rsidR="00D61CAC" w:rsidRPr="007A26D2" w:rsidRDefault="00D61CAC" w:rsidP="007D7128">
      <w:pPr>
        <w:spacing w:line="360" w:lineRule="auto"/>
        <w:rPr>
          <w:rFonts w:cstheme="minorHAnsi"/>
          <w:sz w:val="24"/>
          <w:szCs w:val="24"/>
        </w:rPr>
      </w:pPr>
      <w:r w:rsidRPr="007A26D2">
        <w:rPr>
          <w:rFonts w:cstheme="minorHAnsi"/>
          <w:sz w:val="24"/>
          <w:szCs w:val="24"/>
        </w:rPr>
        <w:t xml:space="preserve">The evaluation of VANET security solutions is typically performed using </w:t>
      </w:r>
      <w:sdt>
        <w:sdtPr>
          <w:rPr>
            <w:rFonts w:cstheme="minorHAnsi"/>
            <w:sz w:val="24"/>
            <w:szCs w:val="24"/>
          </w:rPr>
          <w:tag w:val="tii-similarity-U1VCTUlUVEVEX1dPUktfb2lkOjI6ODAzNzMzMzQ5"/>
          <w:id w:val="-1764523543"/>
          <w:placeholder>
            <w:docPart w:val="DefaultPlaceholder_-1854013440"/>
          </w:placeholder>
          <w15:appearance w15:val="hidden"/>
        </w:sdtPr>
        <w:sdtEndPr/>
        <w:sdtContent>
          <w:r w:rsidRPr="007A26D2">
            <w:rPr>
              <w:rFonts w:cstheme="minorHAnsi"/>
              <w:sz w:val="24"/>
              <w:szCs w:val="24"/>
            </w:rPr>
            <w:t>simulation tools such as NS</w:t>
          </w:r>
          <w:r w:rsidR="001D11C1">
            <w:rPr>
              <w:rFonts w:cstheme="minorHAnsi"/>
              <w:sz w:val="24"/>
              <w:szCs w:val="24"/>
            </w:rPr>
            <w:t>-</w:t>
          </w:r>
          <w:r w:rsidRPr="007A26D2">
            <w:rPr>
              <w:rFonts w:cstheme="minorHAnsi"/>
              <w:sz w:val="24"/>
              <w:szCs w:val="24"/>
            </w:rPr>
            <w:t xml:space="preserve">2, NS3, </w:t>
          </w:r>
          <w:proofErr w:type="spellStart"/>
          <w:r w:rsidRPr="007A26D2">
            <w:rPr>
              <w:rFonts w:cstheme="minorHAnsi"/>
              <w:sz w:val="24"/>
              <w:szCs w:val="24"/>
            </w:rPr>
            <w:t>OMNeT</w:t>
          </w:r>
          <w:proofErr w:type="spellEnd"/>
          <w:r w:rsidRPr="007A26D2">
            <w:rPr>
              <w:rFonts w:cstheme="minorHAnsi"/>
              <w:sz w:val="24"/>
              <w:szCs w:val="24"/>
            </w:rPr>
            <w:t>++, and Veins. These</w:t>
          </w:r>
        </w:sdtContent>
      </w:sdt>
      <w:r w:rsidRPr="007A26D2">
        <w:rPr>
          <w:rFonts w:cstheme="minorHAnsi"/>
          <w:sz w:val="24"/>
          <w:szCs w:val="24"/>
        </w:rPr>
        <w:t xml:space="preserve"> simulators allow for packet-level analysis and performance measurement of security protocols under realistic network conditions. Common performance metrics include packet delivery ratio (PDR), end-to-end delay, throughput and detection accuracy [11].</w:t>
      </w:r>
    </w:p>
    <w:p w14:paraId="3428C927" w14:textId="77777777" w:rsidR="00D61CAC" w:rsidRPr="007A26D2" w:rsidRDefault="00D61CAC" w:rsidP="007D7128">
      <w:pPr>
        <w:spacing w:line="360" w:lineRule="auto"/>
        <w:rPr>
          <w:rFonts w:cstheme="minorHAnsi"/>
          <w:sz w:val="24"/>
          <w:szCs w:val="24"/>
        </w:rPr>
      </w:pPr>
      <w:r w:rsidRPr="007A26D2">
        <w:rPr>
          <w:rFonts w:cstheme="minorHAnsi"/>
          <w:sz w:val="24"/>
          <w:szCs w:val="24"/>
        </w:rPr>
        <w:t>Studies consistently demonstrate that integrating IDS with trust-based routing significantly enhances VANET resilience against black hole attacks. The combination allows for dynamic detection and isolation of malicious nodes while maintaining network efficiency. However, achieving this balance between detection accuracy and computational performance remains a key research challenge. Future frameworks must therefore focus on lightweight, adaptive models capable of functioning effectively in the high-speed and dynamic VANET environment.</w:t>
      </w:r>
    </w:p>
    <w:p w14:paraId="1BB999DD" w14:textId="77777777" w:rsidR="00D61CAC" w:rsidRPr="007A26D2" w:rsidRDefault="00D61CAC" w:rsidP="007D7128">
      <w:pPr>
        <w:spacing w:line="360" w:lineRule="auto"/>
        <w:rPr>
          <w:rFonts w:cstheme="minorHAnsi"/>
          <w:sz w:val="24"/>
          <w:szCs w:val="24"/>
        </w:rPr>
      </w:pPr>
    </w:p>
    <w:p w14:paraId="3A506BB5" w14:textId="77777777" w:rsidR="00D61CAC" w:rsidRPr="007A26D2" w:rsidRDefault="00D61CAC" w:rsidP="007D7128">
      <w:pPr>
        <w:pStyle w:val="Heading2"/>
        <w:spacing w:line="360" w:lineRule="auto"/>
        <w:rPr>
          <w:rFonts w:asciiTheme="minorHAnsi" w:hAnsiTheme="minorHAnsi" w:cstheme="minorHAnsi"/>
          <w:i w:val="0"/>
          <w:iCs w:val="0"/>
          <w:color w:val="0070C0"/>
          <w:sz w:val="24"/>
          <w:szCs w:val="24"/>
        </w:rPr>
      </w:pPr>
      <w:bookmarkStart w:id="7" w:name="_Toc212674290"/>
      <w:bookmarkStart w:id="8" w:name="_Toc227243312"/>
      <w:r w:rsidRPr="007A26D2">
        <w:rPr>
          <w:rFonts w:asciiTheme="minorHAnsi" w:hAnsiTheme="minorHAnsi" w:cstheme="minorHAnsi"/>
          <w:i w:val="0"/>
          <w:iCs w:val="0"/>
          <w:color w:val="0070C0"/>
          <w:sz w:val="24"/>
          <w:szCs w:val="24"/>
        </w:rPr>
        <w:t>1.2 Problem Statement</w:t>
      </w:r>
      <w:bookmarkEnd w:id="7"/>
      <w:bookmarkEnd w:id="8"/>
    </w:p>
    <w:p w14:paraId="3A40CFFA" w14:textId="232886FB" w:rsidR="00D61CAC" w:rsidRPr="007A26D2" w:rsidRDefault="00D61CAC" w:rsidP="007D7128">
      <w:pPr>
        <w:spacing w:line="360" w:lineRule="auto"/>
        <w:rPr>
          <w:rFonts w:cstheme="minorHAnsi"/>
          <w:sz w:val="24"/>
          <w:szCs w:val="24"/>
        </w:rPr>
      </w:pPr>
      <w:r w:rsidRPr="007A26D2">
        <w:rPr>
          <w:rFonts w:cstheme="minorHAnsi"/>
          <w:sz w:val="24"/>
          <w:szCs w:val="24"/>
        </w:rPr>
        <w:t>How can an Intrusion Detection System (IDS)</w:t>
      </w:r>
      <w:r w:rsidR="005E29F7">
        <w:rPr>
          <w:rFonts w:cstheme="minorHAnsi"/>
          <w:sz w:val="24"/>
          <w:szCs w:val="24"/>
        </w:rPr>
        <w:t>,</w:t>
      </w:r>
      <w:r w:rsidRPr="007A26D2">
        <w:rPr>
          <w:rFonts w:cstheme="minorHAnsi"/>
          <w:sz w:val="24"/>
          <w:szCs w:val="24"/>
        </w:rPr>
        <w:t xml:space="preserve"> combine</w:t>
      </w:r>
      <w:r w:rsidR="005E29F7">
        <w:rPr>
          <w:rFonts w:cstheme="minorHAnsi"/>
          <w:sz w:val="24"/>
          <w:szCs w:val="24"/>
        </w:rPr>
        <w:t>d</w:t>
      </w:r>
      <w:r w:rsidRPr="007A26D2">
        <w:rPr>
          <w:rFonts w:cstheme="minorHAnsi"/>
          <w:sz w:val="24"/>
          <w:szCs w:val="24"/>
        </w:rPr>
        <w:t xml:space="preserve"> with a trust-based routing mechanism</w:t>
      </w:r>
      <w:r w:rsidR="005E29F7">
        <w:rPr>
          <w:rFonts w:cstheme="minorHAnsi"/>
          <w:sz w:val="24"/>
          <w:szCs w:val="24"/>
        </w:rPr>
        <w:t>,</w:t>
      </w:r>
      <w:r w:rsidRPr="007A26D2">
        <w:rPr>
          <w:rFonts w:cstheme="minorHAnsi"/>
          <w:sz w:val="24"/>
          <w:szCs w:val="24"/>
        </w:rPr>
        <w:t xml:space="preserve"> effectively mitigate black hole attacks in Vehicular Ad Hoc Networks (VANETs)?</w:t>
      </w:r>
    </w:p>
    <w:p w14:paraId="63777FC3" w14:textId="77777777" w:rsidR="00D61CAC" w:rsidRPr="007A26D2" w:rsidRDefault="00D61CAC" w:rsidP="007D7128">
      <w:pPr>
        <w:spacing w:line="360" w:lineRule="auto"/>
        <w:rPr>
          <w:rFonts w:cstheme="minorHAnsi"/>
          <w:sz w:val="24"/>
          <w:szCs w:val="24"/>
        </w:rPr>
      </w:pPr>
    </w:p>
    <w:p w14:paraId="7A6D42CA" w14:textId="77777777" w:rsidR="00D61CAC" w:rsidRPr="007A26D2" w:rsidRDefault="00D61CAC" w:rsidP="007D7128">
      <w:pPr>
        <w:pStyle w:val="Heading2"/>
        <w:spacing w:line="360" w:lineRule="auto"/>
        <w:rPr>
          <w:rStyle w:val="SubtleEmphasis"/>
          <w:rFonts w:asciiTheme="minorHAnsi" w:hAnsiTheme="minorHAnsi" w:cstheme="minorHAnsi"/>
          <w:i/>
          <w:iCs w:val="0"/>
          <w:color w:val="0070C0"/>
          <w:sz w:val="24"/>
          <w:szCs w:val="24"/>
        </w:rPr>
      </w:pPr>
      <w:bookmarkStart w:id="9" w:name="_Toc212674291"/>
      <w:bookmarkStart w:id="10" w:name="_Toc227243313"/>
      <w:r w:rsidRPr="007A26D2">
        <w:rPr>
          <w:rStyle w:val="SubtleEmphasis"/>
          <w:rFonts w:asciiTheme="minorHAnsi" w:hAnsiTheme="minorHAnsi" w:cstheme="minorHAnsi"/>
          <w:color w:val="0070C0"/>
          <w:sz w:val="24"/>
          <w:szCs w:val="24"/>
        </w:rPr>
        <w:t>1.3 Project Objective</w:t>
      </w:r>
      <w:bookmarkEnd w:id="9"/>
      <w:bookmarkEnd w:id="10"/>
    </w:p>
    <w:p w14:paraId="4CA82F40" w14:textId="5FF23FEB" w:rsidR="00D61CAC" w:rsidRPr="007A26D2" w:rsidRDefault="00D61CAC" w:rsidP="007D7128">
      <w:pPr>
        <w:spacing w:line="360" w:lineRule="auto"/>
        <w:rPr>
          <w:rFonts w:cstheme="minorHAnsi"/>
          <w:sz w:val="24"/>
          <w:szCs w:val="24"/>
        </w:rPr>
      </w:pPr>
      <w:r w:rsidRPr="007A26D2">
        <w:rPr>
          <w:rFonts w:cstheme="minorHAnsi"/>
          <w:sz w:val="24"/>
          <w:szCs w:val="24"/>
        </w:rPr>
        <w:t xml:space="preserve">The objective of this project is to design and evaluate a hybrid security framework that integrates </w:t>
      </w:r>
      <w:sdt>
        <w:sdtPr>
          <w:rPr>
            <w:rFonts w:cstheme="minorHAnsi"/>
            <w:sz w:val="24"/>
            <w:szCs w:val="24"/>
          </w:rPr>
          <w:tag w:val="tii-similarity-U1VCTUlUVEVEX1dPUktfb2lkOjI6ODAzNzMzMzQ5"/>
          <w:id w:val="164447322"/>
          <w:placeholder>
            <w:docPart w:val="DefaultPlaceholder_-1854013440"/>
          </w:placeholder>
          <w15:appearance w15:val="hidden"/>
        </w:sdtPr>
        <w:sdtEndPr/>
        <w:sdtContent>
          <w:r w:rsidRPr="007A26D2">
            <w:rPr>
              <w:rFonts w:cstheme="minorHAnsi"/>
              <w:sz w:val="24"/>
              <w:szCs w:val="24"/>
            </w:rPr>
            <w:t>an Intrusion Detection System (IDS) with trust-</w:t>
          </w:r>
        </w:sdtContent>
      </w:sdt>
      <w:r w:rsidRPr="007A26D2">
        <w:rPr>
          <w:rFonts w:cstheme="minorHAnsi"/>
          <w:sz w:val="24"/>
          <w:szCs w:val="24"/>
        </w:rPr>
        <w:t xml:space="preserve">based routing mechanisms to effectively mitigate black hole attacks in Vehicular Ad Hoc Networks (VANETs). </w:t>
      </w:r>
      <w:r w:rsidR="00E07AB9" w:rsidRPr="00E07AB9">
        <w:rPr>
          <w:rFonts w:cstheme="minorHAnsi"/>
          <w:sz w:val="24"/>
          <w:szCs w:val="24"/>
        </w:rPr>
        <w:t>Black hole attacks exploit routing protocols by allowing malicious nodes to falsely advertise routes and subsequently drop packets</w:t>
      </w:r>
      <w:r w:rsidR="00E07AB9">
        <w:rPr>
          <w:rFonts w:cstheme="minorHAnsi"/>
          <w:sz w:val="24"/>
          <w:szCs w:val="24"/>
        </w:rPr>
        <w:t xml:space="preserve"> </w:t>
      </w:r>
      <w:r w:rsidR="006E71D2" w:rsidRPr="007A26D2">
        <w:rPr>
          <w:rFonts w:cstheme="minorHAnsi"/>
          <w:sz w:val="24"/>
          <w:szCs w:val="24"/>
        </w:rPr>
        <w:t>resulting</w:t>
      </w:r>
      <w:r w:rsidRPr="007A26D2">
        <w:rPr>
          <w:rFonts w:cstheme="minorHAnsi"/>
          <w:sz w:val="24"/>
          <w:szCs w:val="24"/>
        </w:rPr>
        <w:t xml:space="preserve"> in a reduction of network reliability and affects overall </w:t>
      </w:r>
      <w:r w:rsidRPr="007A26D2">
        <w:rPr>
          <w:rFonts w:cstheme="minorHAnsi"/>
          <w:sz w:val="24"/>
          <w:szCs w:val="24"/>
        </w:rPr>
        <w:lastRenderedPageBreak/>
        <w:t>communication performance. This project aims to enhance the security and stability of VANETs by detecting malicious behaviour and isolating compromised nodes in real time.</w:t>
      </w:r>
    </w:p>
    <w:p w14:paraId="6B298B6E" w14:textId="1630F383" w:rsidR="00D61CAC" w:rsidRPr="007A26D2" w:rsidRDefault="00D61CAC" w:rsidP="007D7128">
      <w:pPr>
        <w:spacing w:line="360" w:lineRule="auto"/>
        <w:rPr>
          <w:rFonts w:cstheme="minorHAnsi"/>
          <w:sz w:val="24"/>
          <w:szCs w:val="24"/>
        </w:rPr>
      </w:pPr>
      <w:r w:rsidRPr="007A26D2">
        <w:rPr>
          <w:rFonts w:cstheme="minorHAnsi"/>
          <w:sz w:val="24"/>
          <w:szCs w:val="24"/>
        </w:rPr>
        <w:t>To achieve this</w:t>
      </w:r>
      <w:r w:rsidR="00E74E64" w:rsidRPr="007A26D2">
        <w:rPr>
          <w:rFonts w:cstheme="minorHAnsi"/>
          <w:sz w:val="24"/>
          <w:szCs w:val="24"/>
        </w:rPr>
        <w:t>,</w:t>
      </w:r>
      <w:r w:rsidRPr="007A26D2">
        <w:rPr>
          <w:rFonts w:cstheme="minorHAnsi"/>
          <w:sz w:val="24"/>
          <w:szCs w:val="24"/>
        </w:rPr>
        <w:t xml:space="preserve"> the project will first analyse the effects of black hole attacks on network performance by measuring metrics such as packet delivery ratio, end-to-end delay and throughput. It will then implement a rule-based IDS capable of identifying abnormal routing behaviours such as false route advertisements and excessive packet loss. A trust-based routing mechanism will also be developed to assign trust scores to each node based on its historical performance ensuring that nodes with low trust are dismissed from routing paths.</w:t>
      </w:r>
    </w:p>
    <w:p w14:paraId="33D6EB5B" w14:textId="2545D109" w:rsidR="00D61CAC" w:rsidRPr="007A26D2" w:rsidRDefault="00D61CAC" w:rsidP="007D7128">
      <w:pPr>
        <w:spacing w:line="360" w:lineRule="auto"/>
        <w:rPr>
          <w:rFonts w:cstheme="minorHAnsi"/>
          <w:sz w:val="24"/>
          <w:szCs w:val="24"/>
        </w:rPr>
      </w:pPr>
      <w:r w:rsidRPr="007A26D2">
        <w:rPr>
          <w:rFonts w:cstheme="minorHAnsi"/>
          <w:sz w:val="24"/>
          <w:szCs w:val="24"/>
        </w:rPr>
        <w:t>The proposed framework will be tested using simulation tools such as NS</w:t>
      </w:r>
      <w:r w:rsidR="001D11C1">
        <w:rPr>
          <w:rFonts w:cstheme="minorHAnsi"/>
          <w:sz w:val="24"/>
          <w:szCs w:val="24"/>
        </w:rPr>
        <w:t>-</w:t>
      </w:r>
      <w:r w:rsidRPr="007A26D2">
        <w:rPr>
          <w:rFonts w:cstheme="minorHAnsi"/>
          <w:sz w:val="24"/>
          <w:szCs w:val="24"/>
        </w:rPr>
        <w:t>2 or NS3 allowing for controlled experiments under different attack intensities and network conditions. Comparative analysis will be carried out between IDS-only, trust-only and hybrid IDS–trust configurations to evaluate the effectiveness and efficiency of the combined approach. The evaluation will focus on detection accuracy, communication efficiency and computational overhead.</w:t>
      </w:r>
    </w:p>
    <w:p w14:paraId="570FC737" w14:textId="3DCFA783" w:rsidR="00D61CAC" w:rsidRPr="007A26D2" w:rsidRDefault="00D61CAC" w:rsidP="007D7128">
      <w:pPr>
        <w:spacing w:line="360" w:lineRule="auto"/>
        <w:rPr>
          <w:rFonts w:cstheme="minorHAnsi"/>
          <w:sz w:val="24"/>
          <w:szCs w:val="24"/>
        </w:rPr>
      </w:pPr>
      <w:r w:rsidRPr="007A26D2">
        <w:rPr>
          <w:rFonts w:cstheme="minorHAnsi"/>
          <w:sz w:val="24"/>
          <w:szCs w:val="24"/>
        </w:rPr>
        <w:t xml:space="preserve">By demonstrating the benefits </w:t>
      </w:r>
      <w:sdt>
        <w:sdtPr>
          <w:rPr>
            <w:rFonts w:cstheme="minorHAnsi"/>
            <w:sz w:val="24"/>
            <w:szCs w:val="24"/>
          </w:rPr>
          <w:tag w:val="tii-similarity-U1VCTUlUVEVEX1dPUktfb2lkOjI6ODAzNzMzMzQ5"/>
          <w:id w:val="-1400439815"/>
          <w:placeholder>
            <w:docPart w:val="DefaultPlaceholder_-1854013440"/>
          </w:placeholder>
          <w15:appearance w15:val="hidden"/>
        </w:sdtPr>
        <w:sdtEndPr/>
        <w:sdtContent>
          <w:r w:rsidRPr="007A26D2">
            <w:rPr>
              <w:rFonts w:cstheme="minorHAnsi"/>
              <w:sz w:val="24"/>
              <w:szCs w:val="24"/>
            </w:rPr>
            <w:t>of integrating IDS with trust-based routing</w:t>
          </w:r>
        </w:sdtContent>
      </w:sdt>
      <w:r w:rsidRPr="007A26D2">
        <w:rPr>
          <w:rFonts w:cstheme="minorHAnsi"/>
          <w:sz w:val="24"/>
          <w:szCs w:val="24"/>
        </w:rPr>
        <w:t xml:space="preserve"> this project aims to contribute to the development of lightweight, adaptive and practical security frameworks for VANETs. The outcomes are expected to enhance vehicular network reliability</w:t>
      </w:r>
      <w:r w:rsidR="00E91EA1">
        <w:rPr>
          <w:rFonts w:cstheme="minorHAnsi"/>
          <w:sz w:val="24"/>
          <w:szCs w:val="24"/>
        </w:rPr>
        <w:t xml:space="preserve"> and </w:t>
      </w:r>
      <w:r w:rsidRPr="007A26D2">
        <w:rPr>
          <w:rFonts w:cstheme="minorHAnsi"/>
          <w:sz w:val="24"/>
          <w:szCs w:val="24"/>
        </w:rPr>
        <w:t>support safer intelligent transportation systems.</w:t>
      </w:r>
    </w:p>
    <w:p w14:paraId="3A8BAD67" w14:textId="77777777" w:rsidR="00226C77" w:rsidRPr="007A26D2" w:rsidRDefault="00226C77" w:rsidP="00D61CAC">
      <w:pPr>
        <w:spacing w:line="360" w:lineRule="auto"/>
        <w:rPr>
          <w:rFonts w:cstheme="minorHAnsi"/>
          <w:sz w:val="24"/>
          <w:szCs w:val="24"/>
        </w:rPr>
      </w:pPr>
    </w:p>
    <w:p w14:paraId="4FCDD8B3" w14:textId="77777777" w:rsidR="00226C77" w:rsidRPr="007A26D2" w:rsidRDefault="00226C77" w:rsidP="00D61CAC">
      <w:pPr>
        <w:spacing w:line="360" w:lineRule="auto"/>
        <w:rPr>
          <w:rFonts w:cstheme="minorHAnsi"/>
          <w:sz w:val="24"/>
          <w:szCs w:val="24"/>
        </w:rPr>
      </w:pPr>
    </w:p>
    <w:p w14:paraId="282188B3" w14:textId="77777777" w:rsidR="00226C77" w:rsidRPr="007A26D2" w:rsidRDefault="00226C77" w:rsidP="00D61CAC">
      <w:pPr>
        <w:spacing w:line="360" w:lineRule="auto"/>
        <w:rPr>
          <w:rFonts w:cstheme="minorHAnsi"/>
          <w:sz w:val="24"/>
          <w:szCs w:val="24"/>
        </w:rPr>
      </w:pPr>
    </w:p>
    <w:p w14:paraId="1271D8A9" w14:textId="77777777" w:rsidR="00226C77" w:rsidRPr="007A26D2" w:rsidRDefault="00226C77" w:rsidP="00D61CAC">
      <w:pPr>
        <w:spacing w:line="360" w:lineRule="auto"/>
        <w:rPr>
          <w:rFonts w:cstheme="minorHAnsi"/>
          <w:sz w:val="24"/>
          <w:szCs w:val="24"/>
        </w:rPr>
      </w:pPr>
    </w:p>
    <w:p w14:paraId="4B641234" w14:textId="77777777" w:rsidR="00226C77" w:rsidRPr="007A26D2" w:rsidRDefault="00226C77" w:rsidP="00D61CAC">
      <w:pPr>
        <w:spacing w:line="360" w:lineRule="auto"/>
        <w:rPr>
          <w:rFonts w:cstheme="minorHAnsi"/>
          <w:sz w:val="24"/>
          <w:szCs w:val="24"/>
        </w:rPr>
      </w:pPr>
    </w:p>
    <w:p w14:paraId="022A55A1" w14:textId="77777777" w:rsidR="00226C77" w:rsidRPr="007A26D2" w:rsidRDefault="00226C77" w:rsidP="00D61CAC">
      <w:pPr>
        <w:spacing w:line="360" w:lineRule="auto"/>
        <w:rPr>
          <w:rFonts w:cstheme="minorHAnsi"/>
          <w:sz w:val="24"/>
          <w:szCs w:val="24"/>
        </w:rPr>
      </w:pPr>
    </w:p>
    <w:p w14:paraId="4BDCD0AF" w14:textId="77777777" w:rsidR="00226C77" w:rsidRPr="007A26D2" w:rsidRDefault="00226C77" w:rsidP="00D61CAC">
      <w:pPr>
        <w:spacing w:line="360" w:lineRule="auto"/>
        <w:rPr>
          <w:rFonts w:cstheme="minorHAnsi"/>
          <w:sz w:val="24"/>
          <w:szCs w:val="24"/>
        </w:rPr>
      </w:pPr>
    </w:p>
    <w:p w14:paraId="0A9FD03A" w14:textId="77777777" w:rsidR="00226C77" w:rsidRPr="007A26D2" w:rsidRDefault="00226C77" w:rsidP="00D61CAC">
      <w:pPr>
        <w:spacing w:line="360" w:lineRule="auto"/>
        <w:rPr>
          <w:rFonts w:cstheme="minorHAnsi"/>
          <w:sz w:val="24"/>
          <w:szCs w:val="24"/>
        </w:rPr>
      </w:pPr>
    </w:p>
    <w:p w14:paraId="56811926" w14:textId="77777777" w:rsidR="00C5340D" w:rsidRPr="007A26D2" w:rsidRDefault="00C5340D" w:rsidP="00C5340D">
      <w:pPr>
        <w:rPr>
          <w:rFonts w:cstheme="minorHAnsi"/>
        </w:rPr>
      </w:pPr>
      <w:bookmarkStart w:id="11" w:name="_Toc212674292"/>
    </w:p>
    <w:p w14:paraId="03532BFD" w14:textId="7CAE63EF" w:rsidR="00226C77" w:rsidRPr="007A26D2" w:rsidRDefault="00226C77" w:rsidP="007D7128">
      <w:pPr>
        <w:pStyle w:val="Heading1"/>
        <w:spacing w:line="360" w:lineRule="auto"/>
        <w:rPr>
          <w:rFonts w:asciiTheme="minorHAnsi" w:hAnsiTheme="minorHAnsi" w:cstheme="minorHAnsi"/>
          <w:i/>
          <w:iCs/>
          <w:color w:val="0070C0"/>
          <w:sz w:val="28"/>
          <w:szCs w:val="28"/>
        </w:rPr>
      </w:pPr>
      <w:bookmarkStart w:id="12" w:name="_Toc227243314"/>
      <w:r w:rsidRPr="007A26D2">
        <w:rPr>
          <w:rFonts w:asciiTheme="minorHAnsi" w:hAnsiTheme="minorHAnsi" w:cstheme="minorHAnsi"/>
          <w:color w:val="0070C0"/>
          <w:sz w:val="28"/>
          <w:szCs w:val="28"/>
        </w:rPr>
        <w:lastRenderedPageBreak/>
        <w:t>Chapter 2: Literature and Technology Review</w:t>
      </w:r>
      <w:bookmarkEnd w:id="11"/>
      <w:bookmarkEnd w:id="12"/>
    </w:p>
    <w:p w14:paraId="28CB4814" w14:textId="77777777" w:rsidR="00226C77" w:rsidRPr="007A26D2" w:rsidRDefault="00226C77" w:rsidP="007D7128">
      <w:pPr>
        <w:pStyle w:val="Heading2"/>
        <w:spacing w:line="360" w:lineRule="auto"/>
        <w:rPr>
          <w:rFonts w:asciiTheme="minorHAnsi" w:hAnsiTheme="minorHAnsi" w:cstheme="minorHAnsi"/>
          <w:i w:val="0"/>
          <w:iCs w:val="0"/>
          <w:color w:val="0070C0"/>
          <w:sz w:val="24"/>
          <w:szCs w:val="24"/>
        </w:rPr>
      </w:pPr>
      <w:bookmarkStart w:id="13" w:name="_Toc212674293"/>
      <w:bookmarkStart w:id="14" w:name="_Toc227243315"/>
      <w:r w:rsidRPr="007A26D2">
        <w:rPr>
          <w:rFonts w:asciiTheme="minorHAnsi" w:hAnsiTheme="minorHAnsi" w:cstheme="minorHAnsi"/>
          <w:i w:val="0"/>
          <w:iCs w:val="0"/>
          <w:color w:val="0070C0"/>
          <w:sz w:val="24"/>
          <w:szCs w:val="24"/>
        </w:rPr>
        <w:t>2.1 Introduction</w:t>
      </w:r>
      <w:bookmarkEnd w:id="13"/>
      <w:bookmarkEnd w:id="14"/>
    </w:p>
    <w:p w14:paraId="18C1AB8E" w14:textId="55E8C41F" w:rsidR="00226C77" w:rsidRPr="007A26D2" w:rsidRDefault="00226C77" w:rsidP="007D7128">
      <w:pPr>
        <w:spacing w:line="360" w:lineRule="auto"/>
        <w:rPr>
          <w:rFonts w:cstheme="minorHAnsi"/>
          <w:sz w:val="24"/>
          <w:szCs w:val="24"/>
        </w:rPr>
      </w:pPr>
      <w:r w:rsidRPr="007A26D2">
        <w:rPr>
          <w:rFonts w:cstheme="minorHAnsi"/>
          <w:sz w:val="24"/>
          <w:szCs w:val="24"/>
        </w:rPr>
        <w:t xml:space="preserve">This chapter provides a critical review of the existing research and technologies which are relevant to the development of a hybrid Intrusion Detection System (IDS) and trust-based routing mechanism for mitigating black hole attacks in Vehicular Ad Hoc Networks (VANETs). It builds upon the background and objectives that are defined in Chapter 1 examining key security vulnerabilities, existing defensive mechanisms and the simulation environments commonly used to evaluate VANET performance. </w:t>
      </w:r>
    </w:p>
    <w:p w14:paraId="58DF1976" w14:textId="77777777" w:rsidR="00226C77" w:rsidRPr="007A26D2" w:rsidRDefault="00226C77" w:rsidP="007D7128">
      <w:pPr>
        <w:pStyle w:val="Heading2"/>
        <w:spacing w:line="360" w:lineRule="auto"/>
        <w:rPr>
          <w:rFonts w:asciiTheme="minorHAnsi" w:hAnsiTheme="minorHAnsi" w:cstheme="minorHAnsi"/>
          <w:i w:val="0"/>
          <w:iCs w:val="0"/>
          <w:color w:val="0070C0"/>
          <w:sz w:val="24"/>
          <w:szCs w:val="24"/>
        </w:rPr>
      </w:pPr>
      <w:bookmarkStart w:id="15" w:name="_Toc212674294"/>
      <w:bookmarkStart w:id="16" w:name="_Toc227243316"/>
      <w:r w:rsidRPr="007A26D2">
        <w:rPr>
          <w:rFonts w:asciiTheme="minorHAnsi" w:hAnsiTheme="minorHAnsi" w:cstheme="minorHAnsi"/>
          <w:i w:val="0"/>
          <w:iCs w:val="0"/>
          <w:color w:val="0070C0"/>
          <w:sz w:val="24"/>
          <w:szCs w:val="24"/>
        </w:rPr>
        <w:t>2.2 Security Vulnerabilities and Black Hole Attacks in VANETs</w:t>
      </w:r>
      <w:bookmarkEnd w:id="15"/>
      <w:bookmarkEnd w:id="16"/>
    </w:p>
    <w:p w14:paraId="01E0AA86" w14:textId="3D2D8D48" w:rsidR="00226C77" w:rsidRPr="007A26D2" w:rsidRDefault="00226C77" w:rsidP="007D7128">
      <w:pPr>
        <w:spacing w:line="360" w:lineRule="auto"/>
        <w:rPr>
          <w:rFonts w:cstheme="minorHAnsi"/>
          <w:sz w:val="24"/>
          <w:szCs w:val="24"/>
        </w:rPr>
      </w:pPr>
      <w:r w:rsidRPr="007A26D2">
        <w:rPr>
          <w:rFonts w:cstheme="minorHAnsi"/>
          <w:sz w:val="24"/>
          <w:szCs w:val="24"/>
        </w:rPr>
        <w:t>VANETs form the backbone of Intelligent Transportation Systems (ITS) enabling vehicle-to-vehicle (V2V) and vehicle-to-infrastructure (V2I) communications through wireless technologies such as Dedicated Short-Range Communication (DSRC) and Cellular-V2X (C-V2X) [50]. These networks are highly dynamic with rapidly changing topologies and frequent interruptions which results in unique security challenges that are not typically encountered in conventional mobile networks [12]. The absence of centrali</w:t>
      </w:r>
      <w:r w:rsidR="00323760" w:rsidRPr="007A26D2">
        <w:rPr>
          <w:rFonts w:cstheme="minorHAnsi"/>
          <w:sz w:val="24"/>
          <w:szCs w:val="24"/>
        </w:rPr>
        <w:t>s</w:t>
      </w:r>
      <w:r w:rsidRPr="007A26D2">
        <w:rPr>
          <w:rFonts w:cstheme="minorHAnsi"/>
          <w:sz w:val="24"/>
          <w:szCs w:val="24"/>
        </w:rPr>
        <w:t>ed control, open communication channels and reliance on node cooperation make VANETs particularly vulnerable to a range of cyber threats, including Sybil, wormhole, denial-of-service (DoS) and black hole attacks [13].</w:t>
      </w:r>
    </w:p>
    <w:p w14:paraId="22FA8450" w14:textId="77777777" w:rsidR="00226C77" w:rsidRPr="007A26D2" w:rsidRDefault="00226C77" w:rsidP="007D7128">
      <w:pPr>
        <w:spacing w:line="360" w:lineRule="auto"/>
        <w:rPr>
          <w:rFonts w:cstheme="minorHAnsi"/>
          <w:sz w:val="24"/>
          <w:szCs w:val="24"/>
        </w:rPr>
      </w:pPr>
      <w:r w:rsidRPr="007A26D2">
        <w:rPr>
          <w:rFonts w:cstheme="minorHAnsi"/>
          <w:sz w:val="24"/>
          <w:szCs w:val="24"/>
        </w:rPr>
        <w:t>Among these black hole attacks represent one of the most disruptive threats to VANET integrity and reliability. In a black hole attack a malicious node advertises a false optimal route to the destination node, intercepts packets and then drops them instead of forwarding them, this then results in data loss and network partitioning [14]. These attacks exploit routing protocols such as Ad hoc On-Demand Distance Vector (AODV) and Dynamic Source Routing (DSR) both of which rely heavily on route discovery messages and trust between nodes [15]. The dynamic nature of these protocols allows attackers to blend seamlessly into the network making traditional detection methods ineffective.</w:t>
      </w:r>
    </w:p>
    <w:p w14:paraId="7FB2BC4A" w14:textId="02711459" w:rsidR="00226C77" w:rsidRPr="007A26D2" w:rsidRDefault="00226C77" w:rsidP="007D7128">
      <w:pPr>
        <w:spacing w:line="360" w:lineRule="auto"/>
        <w:rPr>
          <w:rFonts w:cstheme="minorHAnsi"/>
          <w:sz w:val="24"/>
          <w:szCs w:val="24"/>
        </w:rPr>
      </w:pPr>
      <w:r w:rsidRPr="007A26D2">
        <w:rPr>
          <w:rFonts w:cstheme="minorHAnsi"/>
          <w:sz w:val="24"/>
          <w:szCs w:val="24"/>
        </w:rPr>
        <w:t>Research by Sharma et al. [16] demonstrated that black hole attacks can reduce packet delivery percentage by up to 80% in dense vehicular environments, highlighting their severe impact on data reliability. Similarly in simulation-based studies using NS</w:t>
      </w:r>
      <w:r w:rsidR="001D11C1">
        <w:rPr>
          <w:rFonts w:cstheme="minorHAnsi"/>
          <w:sz w:val="24"/>
          <w:szCs w:val="24"/>
        </w:rPr>
        <w:t>-</w:t>
      </w:r>
      <w:r w:rsidRPr="007A26D2">
        <w:rPr>
          <w:rFonts w:cstheme="minorHAnsi"/>
          <w:sz w:val="24"/>
          <w:szCs w:val="24"/>
        </w:rPr>
        <w:t xml:space="preserve">2 and </w:t>
      </w:r>
      <w:proofErr w:type="spellStart"/>
      <w:r w:rsidRPr="007A26D2">
        <w:rPr>
          <w:rFonts w:cstheme="minorHAnsi"/>
          <w:sz w:val="24"/>
          <w:szCs w:val="24"/>
        </w:rPr>
        <w:t>OMNeT</w:t>
      </w:r>
      <w:proofErr w:type="spellEnd"/>
      <w:r w:rsidRPr="007A26D2">
        <w:rPr>
          <w:rFonts w:cstheme="minorHAnsi"/>
          <w:sz w:val="24"/>
          <w:szCs w:val="24"/>
        </w:rPr>
        <w:t xml:space="preserve">++, Rathore et al. [17] found that collaborative black hole attacks where multiple malicious </w:t>
      </w:r>
      <w:r w:rsidRPr="007A26D2">
        <w:rPr>
          <w:rFonts w:cstheme="minorHAnsi"/>
          <w:sz w:val="24"/>
          <w:szCs w:val="24"/>
        </w:rPr>
        <w:lastRenderedPageBreak/>
        <w:t>nodes cooperate cause higher packet loss and network delay than single-node attacks. This indicates that black hole attacks not only compromise individual communication links but can reduce the overall network performance at scale.</w:t>
      </w:r>
    </w:p>
    <w:p w14:paraId="06EE61D1" w14:textId="77777777" w:rsidR="00226C77" w:rsidRPr="007A26D2" w:rsidRDefault="00226C77" w:rsidP="007D7128">
      <w:pPr>
        <w:spacing w:line="360" w:lineRule="auto"/>
        <w:rPr>
          <w:rFonts w:cstheme="minorHAnsi"/>
          <w:sz w:val="24"/>
          <w:szCs w:val="24"/>
        </w:rPr>
      </w:pPr>
      <w:r w:rsidRPr="007A26D2">
        <w:rPr>
          <w:rFonts w:cstheme="minorHAnsi"/>
          <w:sz w:val="24"/>
          <w:szCs w:val="24"/>
        </w:rPr>
        <w:t>Conventional cryptographic approaches such as Public Key Infrastructure (PKI) and digital certificates help authenticate nodes but do not address the internal misbehaviour of authenticated but compromised nodes [18]. Furthermore, due to real-time communication requirements VANETs cannot tolerate high computational overheads from complex encryption schemes. Therefore, recent studies have focused on dynamic and behavioural security frameworks that monitor node activity and trustworthiness rather than relying solely on static cryptographic validation.</w:t>
      </w:r>
    </w:p>
    <w:p w14:paraId="4EEA4EBF" w14:textId="7F844818" w:rsidR="00226C77" w:rsidRPr="007A26D2" w:rsidRDefault="00226C77" w:rsidP="007D7128">
      <w:pPr>
        <w:spacing w:line="360" w:lineRule="auto"/>
        <w:rPr>
          <w:rFonts w:cstheme="minorHAnsi"/>
          <w:sz w:val="24"/>
          <w:szCs w:val="24"/>
        </w:rPr>
      </w:pPr>
      <w:r w:rsidRPr="007A26D2">
        <w:rPr>
          <w:rFonts w:cstheme="minorHAnsi"/>
          <w:sz w:val="24"/>
          <w:szCs w:val="24"/>
        </w:rPr>
        <w:t>Despite significant research progress the detection and mitigation of black hole attacks remain challenging because attackers often mimic legitimate node behaviour until the packet-dropping phase [19]. Therefore, a combination of trust-based monitoring and behavioural anomaly detection is commonly viewed as a promising solution.</w:t>
      </w:r>
    </w:p>
    <w:p w14:paraId="3162D6AF" w14:textId="77777777" w:rsidR="00F20A98" w:rsidRPr="007A26D2" w:rsidRDefault="00F20A98" w:rsidP="007D7128">
      <w:pPr>
        <w:spacing w:line="360" w:lineRule="auto"/>
        <w:rPr>
          <w:rFonts w:cstheme="minorHAnsi"/>
          <w:sz w:val="24"/>
          <w:szCs w:val="24"/>
        </w:rPr>
      </w:pPr>
    </w:p>
    <w:p w14:paraId="0DDBDB5F" w14:textId="77777777" w:rsidR="00226C77" w:rsidRPr="007A26D2" w:rsidRDefault="00226C77" w:rsidP="007D7128">
      <w:pPr>
        <w:pStyle w:val="Heading2"/>
        <w:spacing w:line="360" w:lineRule="auto"/>
        <w:rPr>
          <w:rFonts w:asciiTheme="minorHAnsi" w:hAnsiTheme="minorHAnsi" w:cstheme="minorHAnsi"/>
          <w:i w:val="0"/>
          <w:iCs w:val="0"/>
          <w:color w:val="0070C0"/>
          <w:sz w:val="24"/>
          <w:szCs w:val="24"/>
        </w:rPr>
      </w:pPr>
      <w:bookmarkStart w:id="17" w:name="_Toc212674295"/>
      <w:bookmarkStart w:id="18" w:name="_Toc227243317"/>
      <w:r w:rsidRPr="007A26D2">
        <w:rPr>
          <w:rFonts w:asciiTheme="minorHAnsi" w:hAnsiTheme="minorHAnsi" w:cstheme="minorHAnsi"/>
          <w:i w:val="0"/>
          <w:iCs w:val="0"/>
          <w:color w:val="0070C0"/>
          <w:sz w:val="24"/>
          <w:szCs w:val="24"/>
        </w:rPr>
        <w:t>2.3 Intrusion Detection Systems (IDS) and Trust-Based Routing Mechanisms</w:t>
      </w:r>
      <w:bookmarkEnd w:id="17"/>
      <w:bookmarkEnd w:id="18"/>
    </w:p>
    <w:p w14:paraId="467B77CB" w14:textId="77777777" w:rsidR="00226C77" w:rsidRPr="007A26D2" w:rsidRDefault="00226C77" w:rsidP="007D7128">
      <w:pPr>
        <w:pStyle w:val="Heading2"/>
        <w:spacing w:line="360" w:lineRule="auto"/>
        <w:rPr>
          <w:rFonts w:asciiTheme="minorHAnsi" w:hAnsiTheme="minorHAnsi" w:cstheme="minorHAnsi"/>
          <w:i w:val="0"/>
          <w:iCs w:val="0"/>
          <w:color w:val="0070C0"/>
          <w:sz w:val="24"/>
          <w:szCs w:val="24"/>
        </w:rPr>
      </w:pPr>
      <w:bookmarkStart w:id="19" w:name="_Toc212674296"/>
      <w:bookmarkStart w:id="20" w:name="_Toc227243318"/>
      <w:r w:rsidRPr="007A26D2">
        <w:rPr>
          <w:rFonts w:asciiTheme="minorHAnsi" w:hAnsiTheme="minorHAnsi" w:cstheme="minorHAnsi"/>
          <w:i w:val="0"/>
          <w:iCs w:val="0"/>
          <w:color w:val="0070C0"/>
          <w:sz w:val="24"/>
          <w:szCs w:val="24"/>
        </w:rPr>
        <w:t>2.3.1 Intrusion Detection Systems in VANETs</w:t>
      </w:r>
      <w:bookmarkEnd w:id="19"/>
      <w:bookmarkEnd w:id="20"/>
    </w:p>
    <w:p w14:paraId="09AF8E00" w14:textId="77777777" w:rsidR="00226C77" w:rsidRPr="007A26D2" w:rsidRDefault="00226C77" w:rsidP="007D7128">
      <w:pPr>
        <w:spacing w:line="360" w:lineRule="auto"/>
        <w:rPr>
          <w:rFonts w:cstheme="minorHAnsi"/>
          <w:sz w:val="24"/>
          <w:szCs w:val="24"/>
        </w:rPr>
      </w:pPr>
      <w:r w:rsidRPr="007A26D2">
        <w:rPr>
          <w:rFonts w:cstheme="minorHAnsi"/>
          <w:sz w:val="24"/>
          <w:szCs w:val="24"/>
        </w:rPr>
        <w:t>Intrusion Detection Systems (IDS) serve as a secondary security layer to identify unusual or malicious activities within the network. IDS in VANETs can be broadly classified into signature-based, anomaly-based and hybrid approaches [20]. Signature-based IDS detect known attack patterns using predefined signatures but struggle against novel or evolving threats [21]. Anomaly-based IDS, on the other hand establish normal network behaviour profiles and flag any change as suspicious making them more effective against zero-day attacks and unknown attacks [22]. However, anomaly detection systems can suffer from high false-positive rates, especially in dynamic environments like VANETs.</w:t>
      </w:r>
    </w:p>
    <w:p w14:paraId="2EE75504" w14:textId="47265826" w:rsidR="00226C77" w:rsidRPr="007A26D2" w:rsidRDefault="00226C77" w:rsidP="007D7128">
      <w:pPr>
        <w:spacing w:line="360" w:lineRule="auto"/>
        <w:rPr>
          <w:rFonts w:cstheme="minorHAnsi"/>
          <w:sz w:val="24"/>
          <w:szCs w:val="24"/>
        </w:rPr>
      </w:pPr>
      <w:r w:rsidRPr="007A26D2">
        <w:rPr>
          <w:rFonts w:cstheme="minorHAnsi"/>
          <w:sz w:val="24"/>
          <w:szCs w:val="24"/>
        </w:rPr>
        <w:t xml:space="preserve">Research by </w:t>
      </w:r>
      <w:proofErr w:type="spellStart"/>
      <w:r w:rsidRPr="007A26D2">
        <w:rPr>
          <w:rFonts w:cstheme="minorHAnsi"/>
          <w:sz w:val="24"/>
          <w:szCs w:val="24"/>
        </w:rPr>
        <w:t>Alheeti</w:t>
      </w:r>
      <w:proofErr w:type="spellEnd"/>
      <w:r w:rsidRPr="007A26D2">
        <w:rPr>
          <w:rFonts w:cstheme="minorHAnsi"/>
          <w:sz w:val="24"/>
          <w:szCs w:val="24"/>
        </w:rPr>
        <w:t xml:space="preserve"> et al. [23] demonstrated that hybrid IDS models, combining both signature and anomaly detection significantly improve detection accuracy while maintaining a lower false-positive rate. Similarly, Rawat et al. [24] proposed an IDS that analyses packet forwarding ratios and routing request frequencies achieving a 92% detection rate of black </w:t>
      </w:r>
      <w:r w:rsidRPr="007A26D2">
        <w:rPr>
          <w:rFonts w:cstheme="minorHAnsi"/>
          <w:sz w:val="24"/>
          <w:szCs w:val="24"/>
        </w:rPr>
        <w:lastRenderedPageBreak/>
        <w:t>hole behaviour in NS</w:t>
      </w:r>
      <w:r w:rsidR="001D11C1">
        <w:rPr>
          <w:rFonts w:cstheme="minorHAnsi"/>
          <w:sz w:val="24"/>
          <w:szCs w:val="24"/>
        </w:rPr>
        <w:t>-</w:t>
      </w:r>
      <w:r w:rsidRPr="007A26D2">
        <w:rPr>
          <w:rFonts w:cstheme="minorHAnsi"/>
          <w:sz w:val="24"/>
          <w:szCs w:val="24"/>
        </w:rPr>
        <w:t>2 simulations. These findings suggest that real-time behaviour analysis is the key to identifying malicious nodes in dynamic routing environments.</w:t>
      </w:r>
    </w:p>
    <w:p w14:paraId="7BB54B13" w14:textId="77777777" w:rsidR="00226C77" w:rsidRPr="007A26D2" w:rsidRDefault="00226C77" w:rsidP="007D7128">
      <w:pPr>
        <w:spacing w:line="360" w:lineRule="auto"/>
        <w:rPr>
          <w:rFonts w:cstheme="minorHAnsi"/>
          <w:sz w:val="24"/>
          <w:szCs w:val="24"/>
        </w:rPr>
      </w:pPr>
      <w:r w:rsidRPr="007A26D2">
        <w:rPr>
          <w:rFonts w:cstheme="minorHAnsi"/>
          <w:sz w:val="24"/>
          <w:szCs w:val="24"/>
        </w:rPr>
        <w:t>Machine learning and AI-based IDS have also gained attention in recent years for their ability to learn complex traffic patterns. Deep learning models such as convolutional neural networks (CNN) and recurrent neural networks (RNN) have shown promising results in traffic anomaly detection [25]. However, these approaches require significant training data and computational power, which can hinder real-time deployment in VANETs [26]. Hence, for practical implementation, lightweight rule-based and statistical IDS models remain a preferable choice due to their low resource consumption and fast detection time [27].</w:t>
      </w:r>
    </w:p>
    <w:p w14:paraId="750E02D2" w14:textId="77777777" w:rsidR="00226C77" w:rsidRPr="007A26D2" w:rsidRDefault="00226C77" w:rsidP="007D7128">
      <w:pPr>
        <w:pStyle w:val="Heading2"/>
        <w:spacing w:line="360" w:lineRule="auto"/>
        <w:rPr>
          <w:rFonts w:asciiTheme="minorHAnsi" w:hAnsiTheme="minorHAnsi" w:cstheme="minorHAnsi"/>
          <w:i w:val="0"/>
          <w:iCs w:val="0"/>
          <w:color w:val="0070C0"/>
          <w:sz w:val="24"/>
          <w:szCs w:val="24"/>
        </w:rPr>
      </w:pPr>
      <w:bookmarkStart w:id="21" w:name="_Toc212674297"/>
      <w:bookmarkStart w:id="22" w:name="_Toc227243319"/>
      <w:r w:rsidRPr="007A26D2">
        <w:rPr>
          <w:rFonts w:asciiTheme="minorHAnsi" w:hAnsiTheme="minorHAnsi" w:cstheme="minorHAnsi"/>
          <w:i w:val="0"/>
          <w:iCs w:val="0"/>
          <w:color w:val="0070C0"/>
          <w:sz w:val="24"/>
          <w:szCs w:val="24"/>
        </w:rPr>
        <w:t>2.3.2 Trust-Based Routing Mechanisms</w:t>
      </w:r>
      <w:bookmarkEnd w:id="21"/>
      <w:bookmarkEnd w:id="22"/>
    </w:p>
    <w:p w14:paraId="358F3A49" w14:textId="509602CB" w:rsidR="00226C77" w:rsidRPr="007A26D2" w:rsidRDefault="00226C77" w:rsidP="007D7128">
      <w:pPr>
        <w:spacing w:line="360" w:lineRule="auto"/>
        <w:rPr>
          <w:rFonts w:cstheme="minorHAnsi"/>
          <w:sz w:val="24"/>
          <w:szCs w:val="24"/>
        </w:rPr>
      </w:pPr>
      <w:r w:rsidRPr="007A26D2">
        <w:rPr>
          <w:rFonts w:cstheme="minorHAnsi"/>
          <w:sz w:val="24"/>
          <w:szCs w:val="24"/>
        </w:rPr>
        <w:t>Trust-based routing mechanisms accompany IDS by providing a decentrali</w:t>
      </w:r>
      <w:r w:rsidR="00323760" w:rsidRPr="007A26D2">
        <w:rPr>
          <w:rFonts w:cstheme="minorHAnsi"/>
          <w:sz w:val="24"/>
          <w:szCs w:val="24"/>
        </w:rPr>
        <w:t>s</w:t>
      </w:r>
      <w:r w:rsidRPr="007A26D2">
        <w:rPr>
          <w:rFonts w:cstheme="minorHAnsi"/>
          <w:sz w:val="24"/>
          <w:szCs w:val="24"/>
        </w:rPr>
        <w:t>ed approach to evaluate node reliability based on past behaviour. In such systems, each node is assigned a trust score reflecting its forwarding behaviour, response rate, and packet integrity [28]. Nodes with low trust values are excluded from routing paths, therefore reducing the likelihood of malicious nodes participating in communication.</w:t>
      </w:r>
    </w:p>
    <w:p w14:paraId="52BBD012" w14:textId="77777777" w:rsidR="00226C77" w:rsidRPr="007A26D2" w:rsidRDefault="00226C77" w:rsidP="007D7128">
      <w:pPr>
        <w:spacing w:line="360" w:lineRule="auto"/>
        <w:rPr>
          <w:rFonts w:cstheme="minorHAnsi"/>
          <w:sz w:val="24"/>
          <w:szCs w:val="24"/>
        </w:rPr>
      </w:pPr>
      <w:r w:rsidRPr="007A26D2">
        <w:rPr>
          <w:rFonts w:cstheme="minorHAnsi"/>
          <w:sz w:val="24"/>
          <w:szCs w:val="24"/>
        </w:rPr>
        <w:t>Liu et al. [29] introduced a trust-based AODV routing protocol that improved packet delivery ratio by dynamically updating trust scores after each communication exchange. Similarly, Chen et al. [30] proposed a distributed trust evaluation model that detects black hole attacks based on both direct and indirect observations, achieving over 95% accuracy in simulations. Trust models may also use reputation systems, where neighbouring nodes share trust information to enhance detection accuracy [31]. However, this can introduce new challenges, such as false trust propagation or increased communication overhead.</w:t>
      </w:r>
    </w:p>
    <w:p w14:paraId="0A2A1C4F" w14:textId="77777777" w:rsidR="00226C77" w:rsidRPr="007A26D2" w:rsidRDefault="00226C77" w:rsidP="007D7128">
      <w:pPr>
        <w:spacing w:line="360" w:lineRule="auto"/>
        <w:rPr>
          <w:rFonts w:cstheme="minorHAnsi"/>
          <w:sz w:val="24"/>
          <w:szCs w:val="24"/>
        </w:rPr>
      </w:pPr>
      <w:r w:rsidRPr="007A26D2">
        <w:rPr>
          <w:rFonts w:cstheme="minorHAnsi"/>
          <w:sz w:val="24"/>
          <w:szCs w:val="24"/>
        </w:rPr>
        <w:t>To enhance transparency and resistance to manipulation, blockchain-based trust mechanisms have been investigated. Kang et al. [32] proposed a blockchain-enabled trust management system that immutably records vehicle interactions to prevent data tampering. While effective in ensuring data integrity, blockchain’s high computational and storage demands limit its feasibility for latency-sensitive VANET environments [33]. Hence, a lightweight, non-blockchain trust-based mechanism remains more practical for real-time applications.</w:t>
      </w:r>
    </w:p>
    <w:p w14:paraId="0C8CA70B" w14:textId="77777777" w:rsidR="00226C77" w:rsidRPr="007A26D2" w:rsidRDefault="00226C77" w:rsidP="007D7128">
      <w:pPr>
        <w:pStyle w:val="Heading2"/>
        <w:spacing w:line="360" w:lineRule="auto"/>
        <w:rPr>
          <w:rFonts w:asciiTheme="minorHAnsi" w:hAnsiTheme="minorHAnsi" w:cstheme="minorHAnsi"/>
          <w:i w:val="0"/>
          <w:iCs w:val="0"/>
          <w:color w:val="0070C0"/>
          <w:sz w:val="24"/>
          <w:szCs w:val="24"/>
        </w:rPr>
      </w:pPr>
      <w:bookmarkStart w:id="23" w:name="_Toc212674298"/>
      <w:bookmarkStart w:id="24" w:name="_Toc227243320"/>
      <w:r w:rsidRPr="007A26D2">
        <w:rPr>
          <w:rFonts w:asciiTheme="minorHAnsi" w:hAnsiTheme="minorHAnsi" w:cstheme="minorHAnsi"/>
          <w:i w:val="0"/>
          <w:iCs w:val="0"/>
          <w:color w:val="0070C0"/>
          <w:sz w:val="24"/>
          <w:szCs w:val="24"/>
        </w:rPr>
        <w:lastRenderedPageBreak/>
        <w:t>2.3.3 Hybrid IDS–Trust Frameworks</w:t>
      </w:r>
      <w:bookmarkEnd w:id="23"/>
      <w:bookmarkEnd w:id="24"/>
    </w:p>
    <w:p w14:paraId="0AF10826" w14:textId="25107E07" w:rsidR="00226C77" w:rsidRPr="007A26D2" w:rsidRDefault="00226C77" w:rsidP="007D7128">
      <w:pPr>
        <w:spacing w:line="360" w:lineRule="auto"/>
        <w:rPr>
          <w:rFonts w:cstheme="minorHAnsi"/>
          <w:sz w:val="24"/>
          <w:szCs w:val="24"/>
        </w:rPr>
      </w:pPr>
      <w:r w:rsidRPr="007A26D2">
        <w:rPr>
          <w:rFonts w:cstheme="minorHAnsi"/>
          <w:sz w:val="24"/>
          <w:szCs w:val="24"/>
        </w:rPr>
        <w:t xml:space="preserve">Recent literature increasingly supports integrating IDS and trust mechanisms for stronger VANET security. IDS can rapidly detect suspicious anomalies, while the trust system provides ongoing verification of node behaviour, reducing false alarms and improving detection precision [34]. For instance, </w:t>
      </w:r>
      <w:proofErr w:type="spellStart"/>
      <w:r w:rsidRPr="007A26D2">
        <w:rPr>
          <w:rFonts w:cstheme="minorHAnsi"/>
          <w:sz w:val="24"/>
          <w:szCs w:val="24"/>
        </w:rPr>
        <w:t>Wazid</w:t>
      </w:r>
      <w:proofErr w:type="spellEnd"/>
      <w:r w:rsidRPr="007A26D2">
        <w:rPr>
          <w:rFonts w:cstheme="minorHAnsi"/>
          <w:sz w:val="24"/>
          <w:szCs w:val="24"/>
        </w:rPr>
        <w:t xml:space="preserve"> et al. [35] developed a hybrid IDS–trust framework that achieved a 97% detection rate of black hole attacks while maintaining low delay and overhead in NS</w:t>
      </w:r>
      <w:r w:rsidR="001D11C1">
        <w:rPr>
          <w:rFonts w:cstheme="minorHAnsi"/>
          <w:sz w:val="24"/>
          <w:szCs w:val="24"/>
        </w:rPr>
        <w:t>-</w:t>
      </w:r>
      <w:r w:rsidRPr="007A26D2">
        <w:rPr>
          <w:rFonts w:cstheme="minorHAnsi"/>
          <w:sz w:val="24"/>
          <w:szCs w:val="24"/>
        </w:rPr>
        <w:t>2 simulations. Similarly, Eze et al. [36] confirmed that combining behavioural analysis with trust evaluation improves overall resilience to coordinated attacks.</w:t>
      </w:r>
    </w:p>
    <w:p w14:paraId="5BD2414A" w14:textId="77777777" w:rsidR="00226C77" w:rsidRPr="007A26D2" w:rsidRDefault="00226C77" w:rsidP="007D7128">
      <w:pPr>
        <w:spacing w:line="360" w:lineRule="auto"/>
        <w:rPr>
          <w:rFonts w:cstheme="minorHAnsi"/>
          <w:sz w:val="24"/>
          <w:szCs w:val="24"/>
        </w:rPr>
      </w:pPr>
      <w:r w:rsidRPr="007A26D2">
        <w:rPr>
          <w:rFonts w:cstheme="minorHAnsi"/>
          <w:sz w:val="24"/>
          <w:szCs w:val="24"/>
        </w:rPr>
        <w:t xml:space="preserve">The main challenge for hybrid systems is balancing detection accuracy and computational efficiency. Excessive data monitoring or frequent trust updates can increase latency and reduce network throughput [37]. Therefore, efficient algorithms that minimize computation while maintaining accuracy are essential for VANET environments. </w:t>
      </w:r>
    </w:p>
    <w:p w14:paraId="2C1FA986" w14:textId="77777777" w:rsidR="00226C77" w:rsidRPr="007A26D2" w:rsidRDefault="00226C77" w:rsidP="007D7128">
      <w:pPr>
        <w:spacing w:line="360" w:lineRule="auto"/>
        <w:rPr>
          <w:rFonts w:cstheme="minorHAnsi"/>
          <w:sz w:val="24"/>
          <w:szCs w:val="24"/>
        </w:rPr>
      </w:pPr>
    </w:p>
    <w:p w14:paraId="55B733E6" w14:textId="77777777" w:rsidR="00226C77" w:rsidRPr="007A26D2" w:rsidRDefault="00226C77" w:rsidP="007D7128">
      <w:pPr>
        <w:pStyle w:val="Heading2"/>
        <w:spacing w:line="360" w:lineRule="auto"/>
        <w:rPr>
          <w:rFonts w:asciiTheme="minorHAnsi" w:hAnsiTheme="minorHAnsi" w:cstheme="minorHAnsi"/>
          <w:i w:val="0"/>
          <w:iCs w:val="0"/>
          <w:color w:val="0070C0"/>
          <w:sz w:val="24"/>
          <w:szCs w:val="24"/>
        </w:rPr>
      </w:pPr>
      <w:bookmarkStart w:id="25" w:name="_Toc212674299"/>
      <w:bookmarkStart w:id="26" w:name="_Toc227243321"/>
      <w:r w:rsidRPr="007A26D2">
        <w:rPr>
          <w:rFonts w:asciiTheme="minorHAnsi" w:hAnsiTheme="minorHAnsi" w:cstheme="minorHAnsi"/>
          <w:i w:val="0"/>
          <w:iCs w:val="0"/>
          <w:color w:val="0070C0"/>
          <w:sz w:val="24"/>
          <w:szCs w:val="24"/>
        </w:rPr>
        <w:t>2.4 Simulation Tools and Technical Frameworks for VANET Evaluation</w:t>
      </w:r>
      <w:bookmarkEnd w:id="25"/>
      <w:bookmarkEnd w:id="26"/>
    </w:p>
    <w:p w14:paraId="704EDD90" w14:textId="77777777" w:rsidR="00226C77" w:rsidRPr="007A26D2" w:rsidRDefault="00226C77" w:rsidP="007D7128">
      <w:pPr>
        <w:pStyle w:val="Heading2"/>
        <w:spacing w:line="360" w:lineRule="auto"/>
        <w:rPr>
          <w:rFonts w:asciiTheme="minorHAnsi" w:hAnsiTheme="minorHAnsi" w:cstheme="minorHAnsi"/>
          <w:i w:val="0"/>
          <w:iCs w:val="0"/>
          <w:color w:val="0070C0"/>
          <w:sz w:val="24"/>
          <w:szCs w:val="24"/>
        </w:rPr>
      </w:pPr>
      <w:bookmarkStart w:id="27" w:name="_Toc212674300"/>
      <w:bookmarkStart w:id="28" w:name="_Toc227243322"/>
      <w:r w:rsidRPr="007A26D2">
        <w:rPr>
          <w:rFonts w:asciiTheme="minorHAnsi" w:hAnsiTheme="minorHAnsi" w:cstheme="minorHAnsi"/>
          <w:i w:val="0"/>
          <w:iCs w:val="0"/>
          <w:color w:val="0070C0"/>
          <w:sz w:val="24"/>
          <w:szCs w:val="24"/>
        </w:rPr>
        <w:t>2.4.1 Network Simulation for Security Evaluation</w:t>
      </w:r>
      <w:bookmarkEnd w:id="27"/>
      <w:bookmarkEnd w:id="28"/>
    </w:p>
    <w:p w14:paraId="1C96C371" w14:textId="46E92CEC" w:rsidR="00226C77" w:rsidRPr="007A26D2" w:rsidRDefault="00226C77" w:rsidP="007D7128">
      <w:pPr>
        <w:spacing w:line="360" w:lineRule="auto"/>
        <w:rPr>
          <w:rFonts w:cstheme="minorHAnsi"/>
          <w:sz w:val="24"/>
          <w:szCs w:val="24"/>
        </w:rPr>
      </w:pPr>
      <w:r w:rsidRPr="007A26D2">
        <w:rPr>
          <w:rFonts w:cstheme="minorHAnsi"/>
          <w:sz w:val="24"/>
          <w:szCs w:val="24"/>
        </w:rPr>
        <w:t>Simulation plays an essential role in assessing the effectiveness of security mechanisms in VANETs. Physical testing of vehicular networks is costly and complex, therefore simulation tools like NS</w:t>
      </w:r>
      <w:r w:rsidR="001D11C1">
        <w:rPr>
          <w:rFonts w:cstheme="minorHAnsi"/>
          <w:sz w:val="24"/>
          <w:szCs w:val="24"/>
        </w:rPr>
        <w:t>-</w:t>
      </w:r>
      <w:r w:rsidRPr="007A26D2">
        <w:rPr>
          <w:rFonts w:cstheme="minorHAnsi"/>
          <w:sz w:val="24"/>
          <w:szCs w:val="24"/>
        </w:rPr>
        <w:t xml:space="preserve">2, NS3, </w:t>
      </w:r>
      <w:proofErr w:type="spellStart"/>
      <w:r w:rsidRPr="007A26D2">
        <w:rPr>
          <w:rFonts w:cstheme="minorHAnsi"/>
          <w:sz w:val="24"/>
          <w:szCs w:val="24"/>
        </w:rPr>
        <w:t>OMNeT</w:t>
      </w:r>
      <w:proofErr w:type="spellEnd"/>
      <w:r w:rsidRPr="007A26D2">
        <w:rPr>
          <w:rFonts w:cstheme="minorHAnsi"/>
          <w:sz w:val="24"/>
          <w:szCs w:val="24"/>
        </w:rPr>
        <w:t>++, and Veins are commonly used to model network protocols, traffic behaviour, and attack scenarios [38]. Among these, NS</w:t>
      </w:r>
      <w:r w:rsidR="001D11C1">
        <w:rPr>
          <w:rFonts w:cstheme="minorHAnsi"/>
          <w:sz w:val="24"/>
          <w:szCs w:val="24"/>
        </w:rPr>
        <w:t>-</w:t>
      </w:r>
      <w:r w:rsidRPr="007A26D2">
        <w:rPr>
          <w:rFonts w:cstheme="minorHAnsi"/>
          <w:sz w:val="24"/>
          <w:szCs w:val="24"/>
        </w:rPr>
        <w:t>2 remains a preferred choice for academic research due to its modular architecture, and extensive protocol library [39]. It allows packet-level analysis and performance measurement using metrics such as packet delivery ratio (PDR), end-to-end delay, throughput, and routing overhead [40].</w:t>
      </w:r>
    </w:p>
    <w:p w14:paraId="5ED48FB4" w14:textId="4A4C40FB" w:rsidR="00226C77" w:rsidRPr="007A26D2" w:rsidRDefault="00226C77" w:rsidP="007D7128">
      <w:pPr>
        <w:spacing w:line="360" w:lineRule="auto"/>
        <w:rPr>
          <w:rFonts w:cstheme="minorHAnsi"/>
          <w:sz w:val="24"/>
          <w:szCs w:val="24"/>
        </w:rPr>
      </w:pPr>
      <w:r w:rsidRPr="007A26D2">
        <w:rPr>
          <w:rFonts w:cstheme="minorHAnsi"/>
          <w:sz w:val="24"/>
          <w:szCs w:val="24"/>
        </w:rPr>
        <w:t>In studies conducted by Joshi et al. [41], NS</w:t>
      </w:r>
      <w:r w:rsidR="001D11C1">
        <w:rPr>
          <w:rFonts w:cstheme="minorHAnsi"/>
          <w:sz w:val="24"/>
          <w:szCs w:val="24"/>
        </w:rPr>
        <w:t>-</w:t>
      </w:r>
      <w:r w:rsidRPr="007A26D2">
        <w:rPr>
          <w:rFonts w:cstheme="minorHAnsi"/>
          <w:sz w:val="24"/>
          <w:szCs w:val="24"/>
        </w:rPr>
        <w:t>2 was used to simulate the effects of single and collaborative black hole attacks on AODV and DSR protocols, showing that collaborative attacks led to up to 90% reduction in PDR. This demonstrates NS</w:t>
      </w:r>
      <w:r w:rsidR="001D11C1">
        <w:rPr>
          <w:rFonts w:cstheme="minorHAnsi"/>
          <w:sz w:val="24"/>
          <w:szCs w:val="24"/>
        </w:rPr>
        <w:t>-</w:t>
      </w:r>
      <w:r w:rsidRPr="007A26D2">
        <w:rPr>
          <w:rFonts w:cstheme="minorHAnsi"/>
          <w:sz w:val="24"/>
          <w:szCs w:val="24"/>
        </w:rPr>
        <w:t>2’s suitability for capturing detailed network level impacts of security threats. The tool’s flexibility also allows the integration of custom security modules such as IDS or trust-based routing algorithms enabling researchers to test hybrid models effectively.</w:t>
      </w:r>
    </w:p>
    <w:p w14:paraId="1B99DB70" w14:textId="77777777" w:rsidR="00226C77" w:rsidRPr="007A26D2" w:rsidRDefault="00226C77" w:rsidP="007D7128">
      <w:pPr>
        <w:pStyle w:val="Heading2"/>
        <w:spacing w:line="360" w:lineRule="auto"/>
        <w:rPr>
          <w:rFonts w:asciiTheme="minorHAnsi" w:hAnsiTheme="minorHAnsi" w:cstheme="minorHAnsi"/>
          <w:i w:val="0"/>
          <w:iCs w:val="0"/>
          <w:color w:val="0070C0"/>
          <w:sz w:val="24"/>
          <w:szCs w:val="24"/>
        </w:rPr>
      </w:pPr>
      <w:bookmarkStart w:id="29" w:name="_Toc212674301"/>
      <w:bookmarkStart w:id="30" w:name="_Toc227243323"/>
      <w:r w:rsidRPr="007A26D2">
        <w:rPr>
          <w:rFonts w:asciiTheme="minorHAnsi" w:hAnsiTheme="minorHAnsi" w:cstheme="minorHAnsi"/>
          <w:i w:val="0"/>
          <w:iCs w:val="0"/>
          <w:color w:val="0070C0"/>
          <w:sz w:val="24"/>
          <w:szCs w:val="24"/>
        </w:rPr>
        <w:lastRenderedPageBreak/>
        <w:t>2.4.2 Mobility and Environment Modelling</w:t>
      </w:r>
      <w:bookmarkEnd w:id="29"/>
      <w:bookmarkEnd w:id="30"/>
    </w:p>
    <w:p w14:paraId="78841281" w14:textId="59AFC3EC" w:rsidR="00226C77" w:rsidRPr="007A26D2" w:rsidRDefault="00226C77" w:rsidP="007D7128">
      <w:pPr>
        <w:spacing w:line="360" w:lineRule="auto"/>
        <w:rPr>
          <w:rFonts w:cstheme="minorHAnsi"/>
          <w:sz w:val="24"/>
          <w:szCs w:val="24"/>
        </w:rPr>
      </w:pPr>
      <w:r w:rsidRPr="007A26D2">
        <w:rPr>
          <w:rFonts w:cstheme="minorHAnsi"/>
          <w:sz w:val="24"/>
          <w:szCs w:val="24"/>
        </w:rPr>
        <w:t>To ensure realistic VANET simulations mobility tools like SUMO (Simulation of Urban Mobility) are often integrated with NS</w:t>
      </w:r>
      <w:r w:rsidR="001D11C1">
        <w:rPr>
          <w:rFonts w:cstheme="minorHAnsi"/>
          <w:sz w:val="24"/>
          <w:szCs w:val="24"/>
        </w:rPr>
        <w:t>-</w:t>
      </w:r>
      <w:r w:rsidRPr="007A26D2">
        <w:rPr>
          <w:rFonts w:cstheme="minorHAnsi"/>
          <w:sz w:val="24"/>
          <w:szCs w:val="24"/>
        </w:rPr>
        <w:t>2 to model real-world vehicle movement patterns [42]. SUMO provides road topologies, traffic signals, and dynamic speed variations, which are essential for analysing the performance of security mechanisms in real vehicular conditions. Combined NS</w:t>
      </w:r>
      <w:r w:rsidR="001D11C1">
        <w:rPr>
          <w:rFonts w:cstheme="minorHAnsi"/>
          <w:sz w:val="24"/>
          <w:szCs w:val="24"/>
        </w:rPr>
        <w:t>-</w:t>
      </w:r>
      <w:r w:rsidRPr="007A26D2">
        <w:rPr>
          <w:rFonts w:cstheme="minorHAnsi"/>
          <w:sz w:val="24"/>
          <w:szCs w:val="24"/>
        </w:rPr>
        <w:t>2–SUMO simulations allow researchers to evaluate how black hole attacks and defence mechanisms perform under varying vehicle densities, speeds, and communication ranges [43].</w:t>
      </w:r>
    </w:p>
    <w:p w14:paraId="73F0E878" w14:textId="77777777" w:rsidR="00C937C6" w:rsidRPr="007A26D2" w:rsidRDefault="00226C77" w:rsidP="00C937C6">
      <w:pPr>
        <w:keepNext/>
        <w:spacing w:line="360" w:lineRule="auto"/>
        <w:jc w:val="center"/>
        <w:rPr>
          <w:rFonts w:cstheme="minorHAnsi"/>
        </w:rPr>
      </w:pPr>
      <w:r w:rsidRPr="007A26D2">
        <w:rPr>
          <w:rFonts w:cstheme="minorHAnsi"/>
          <w:noProof/>
          <w:sz w:val="24"/>
          <w:szCs w:val="24"/>
        </w:rPr>
        <w:drawing>
          <wp:inline distT="0" distB="0" distL="0" distR="0" wp14:anchorId="12DD2765" wp14:editId="493CFBFF">
            <wp:extent cx="3124200" cy="2547196"/>
            <wp:effectExtent l="0" t="0" r="0" b="5715"/>
            <wp:docPr id="1099982617" name="Picture 1" descr="A diagram of a car ac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82617" name="Picture 1" descr="A diagram of a car accident"/>
                    <pic:cNvPicPr/>
                  </pic:nvPicPr>
                  <pic:blipFill>
                    <a:blip r:embed="rId13"/>
                    <a:stretch>
                      <a:fillRect/>
                    </a:stretch>
                  </pic:blipFill>
                  <pic:spPr>
                    <a:xfrm>
                      <a:off x="0" y="0"/>
                      <a:ext cx="3140458" cy="2560451"/>
                    </a:xfrm>
                    <a:prstGeom prst="rect">
                      <a:avLst/>
                    </a:prstGeom>
                  </pic:spPr>
                </pic:pic>
              </a:graphicData>
            </a:graphic>
          </wp:inline>
        </w:drawing>
      </w:r>
    </w:p>
    <w:p w14:paraId="7DC6CF41" w14:textId="3B52407B" w:rsidR="00226C77" w:rsidRPr="007A26D2" w:rsidRDefault="00C937C6" w:rsidP="00ED0AD6">
      <w:pPr>
        <w:pStyle w:val="Caption"/>
        <w:spacing w:line="360" w:lineRule="auto"/>
        <w:jc w:val="center"/>
        <w:rPr>
          <w:rFonts w:cstheme="minorHAnsi"/>
          <w:sz w:val="28"/>
          <w:szCs w:val="28"/>
        </w:rPr>
      </w:pPr>
      <w:bookmarkStart w:id="31" w:name="_Toc227243371"/>
      <w:r w:rsidRPr="007A26D2">
        <w:rPr>
          <w:rFonts w:cstheme="minorHAnsi"/>
          <w:sz w:val="20"/>
          <w:szCs w:val="20"/>
        </w:rPr>
        <w:t xml:space="preserve">Figure </w:t>
      </w:r>
      <w:r w:rsidRPr="007A26D2">
        <w:rPr>
          <w:rFonts w:cstheme="minorHAnsi"/>
          <w:sz w:val="20"/>
          <w:szCs w:val="20"/>
        </w:rPr>
        <w:fldChar w:fldCharType="begin"/>
      </w:r>
      <w:r w:rsidRPr="007A26D2">
        <w:rPr>
          <w:rFonts w:cstheme="minorHAnsi"/>
          <w:sz w:val="20"/>
          <w:szCs w:val="20"/>
        </w:rPr>
        <w:instrText xml:space="preserve"> SEQ Figure \* ARABIC </w:instrText>
      </w:r>
      <w:r w:rsidRPr="007A26D2">
        <w:rPr>
          <w:rFonts w:cstheme="minorHAnsi"/>
          <w:sz w:val="20"/>
          <w:szCs w:val="20"/>
        </w:rPr>
        <w:fldChar w:fldCharType="separate"/>
      </w:r>
      <w:r w:rsidR="005C1E6B">
        <w:rPr>
          <w:rFonts w:cstheme="minorHAnsi"/>
          <w:noProof/>
          <w:sz w:val="20"/>
          <w:szCs w:val="20"/>
        </w:rPr>
        <w:t>1</w:t>
      </w:r>
      <w:r w:rsidRPr="007A26D2">
        <w:rPr>
          <w:rFonts w:cstheme="minorHAnsi"/>
          <w:sz w:val="20"/>
          <w:szCs w:val="20"/>
        </w:rPr>
        <w:fldChar w:fldCharType="end"/>
      </w:r>
      <w:r w:rsidRPr="007A26D2">
        <w:rPr>
          <w:rFonts w:cstheme="minorHAnsi"/>
          <w:sz w:val="20"/>
          <w:szCs w:val="20"/>
        </w:rPr>
        <w:t>: SUMO Simulation of Black Hole attack [68]</w:t>
      </w:r>
      <w:bookmarkEnd w:id="31"/>
    </w:p>
    <w:p w14:paraId="484EF75E" w14:textId="198C34F8" w:rsidR="00226C77" w:rsidRPr="007A26D2" w:rsidRDefault="00226C77" w:rsidP="00ED0AD6">
      <w:pPr>
        <w:spacing w:line="360" w:lineRule="auto"/>
        <w:rPr>
          <w:rFonts w:cstheme="minorHAnsi"/>
          <w:sz w:val="24"/>
          <w:szCs w:val="24"/>
        </w:rPr>
      </w:pPr>
      <w:r w:rsidRPr="007A26D2">
        <w:rPr>
          <w:rFonts w:cstheme="minorHAnsi"/>
          <w:sz w:val="24"/>
          <w:szCs w:val="24"/>
        </w:rPr>
        <w:t>Research by Gupta and Misra [44] showed that attack detection accuracy and PDR varied significantly depending on vehicle density underscoring the importance of mobility realism in simulation-based analysis. Therefore, this project’s evaluation using NS</w:t>
      </w:r>
      <w:r w:rsidR="001D11C1">
        <w:rPr>
          <w:rFonts w:cstheme="minorHAnsi"/>
          <w:sz w:val="24"/>
          <w:szCs w:val="24"/>
        </w:rPr>
        <w:t>-</w:t>
      </w:r>
      <w:r w:rsidRPr="007A26D2">
        <w:rPr>
          <w:rFonts w:cstheme="minorHAnsi"/>
          <w:sz w:val="24"/>
          <w:szCs w:val="24"/>
        </w:rPr>
        <w:t>2 will incorporate realistic movement scenarios to ensure valid performance comparisons.</w:t>
      </w:r>
    </w:p>
    <w:p w14:paraId="1874A406" w14:textId="77777777" w:rsidR="00226C77" w:rsidRPr="007A26D2" w:rsidRDefault="00226C77" w:rsidP="00ED0AD6">
      <w:pPr>
        <w:pStyle w:val="Heading2"/>
        <w:spacing w:line="360" w:lineRule="auto"/>
        <w:rPr>
          <w:rFonts w:asciiTheme="minorHAnsi" w:hAnsiTheme="minorHAnsi" w:cstheme="minorHAnsi"/>
          <w:i w:val="0"/>
          <w:iCs w:val="0"/>
          <w:color w:val="0070C0"/>
          <w:sz w:val="24"/>
          <w:szCs w:val="24"/>
        </w:rPr>
      </w:pPr>
      <w:bookmarkStart w:id="32" w:name="_Toc212674302"/>
      <w:bookmarkStart w:id="33" w:name="_Toc227243324"/>
      <w:r w:rsidRPr="007A26D2">
        <w:rPr>
          <w:rFonts w:asciiTheme="minorHAnsi" w:hAnsiTheme="minorHAnsi" w:cstheme="minorHAnsi"/>
          <w:i w:val="0"/>
          <w:iCs w:val="0"/>
          <w:color w:val="0070C0"/>
          <w:sz w:val="24"/>
          <w:szCs w:val="24"/>
        </w:rPr>
        <w:t>2.4.3 Performance Metrics and Evaluation Techniques</w:t>
      </w:r>
      <w:bookmarkEnd w:id="32"/>
      <w:bookmarkEnd w:id="33"/>
    </w:p>
    <w:p w14:paraId="4DC5299C" w14:textId="77777777" w:rsidR="00226C77" w:rsidRPr="007A26D2" w:rsidRDefault="00226C77" w:rsidP="00ED0AD6">
      <w:pPr>
        <w:spacing w:line="360" w:lineRule="auto"/>
        <w:rPr>
          <w:rFonts w:cstheme="minorHAnsi"/>
          <w:sz w:val="24"/>
          <w:szCs w:val="24"/>
        </w:rPr>
      </w:pPr>
      <w:r w:rsidRPr="007A26D2">
        <w:rPr>
          <w:rFonts w:cstheme="minorHAnsi"/>
          <w:sz w:val="24"/>
          <w:szCs w:val="24"/>
        </w:rPr>
        <w:t>Performance evaluation in VANET security research typically focuses on metrics such as packet delivery ratio, end-to-end delay, throughput, routing overhead, and detection accuracy [45]. These metrics collectively indicate how well a proposed mechanism balances security and performance. For example, a highly secure model may significantly reduce packet loss but at the cost of increased latency due to frequent route recalculations. Therefore, a balance must be achieved to maintain Quality of Service (QoS) in safety-critical applications.</w:t>
      </w:r>
    </w:p>
    <w:p w14:paraId="1FDA1EB0" w14:textId="77777777" w:rsidR="00226C77" w:rsidRPr="007A26D2" w:rsidRDefault="00226C77" w:rsidP="00ED0AD6">
      <w:pPr>
        <w:spacing w:line="360" w:lineRule="auto"/>
        <w:rPr>
          <w:rFonts w:cstheme="minorHAnsi"/>
          <w:sz w:val="24"/>
          <w:szCs w:val="24"/>
        </w:rPr>
      </w:pPr>
      <w:r w:rsidRPr="007A26D2">
        <w:rPr>
          <w:rFonts w:cstheme="minorHAnsi"/>
          <w:sz w:val="24"/>
          <w:szCs w:val="24"/>
        </w:rPr>
        <w:lastRenderedPageBreak/>
        <w:t>Several studies [46] have shown that integrating IDS and trust mechanisms can improve packet delivery by over 40% while reducing routing overhead compared to baseline AODV. This demonstrates that hybrid frameworks can maintain strong security without sacrificing performance efficiency provided they are properly optimized.</w:t>
      </w:r>
    </w:p>
    <w:p w14:paraId="361174EF" w14:textId="77777777" w:rsidR="00226C77" w:rsidRPr="007A26D2" w:rsidRDefault="00226C77" w:rsidP="00ED0AD6">
      <w:pPr>
        <w:pStyle w:val="Heading2"/>
        <w:spacing w:line="360" w:lineRule="auto"/>
        <w:rPr>
          <w:rFonts w:asciiTheme="minorHAnsi" w:hAnsiTheme="minorHAnsi" w:cstheme="minorHAnsi"/>
          <w:i w:val="0"/>
          <w:iCs w:val="0"/>
          <w:color w:val="0070C0"/>
          <w:sz w:val="24"/>
          <w:szCs w:val="24"/>
        </w:rPr>
      </w:pPr>
      <w:bookmarkStart w:id="34" w:name="_Toc212674303"/>
      <w:bookmarkStart w:id="35" w:name="_Toc227243325"/>
      <w:r w:rsidRPr="007A26D2">
        <w:rPr>
          <w:rFonts w:asciiTheme="minorHAnsi" w:hAnsiTheme="minorHAnsi" w:cstheme="minorHAnsi"/>
          <w:i w:val="0"/>
          <w:iCs w:val="0"/>
          <w:color w:val="0070C0"/>
          <w:sz w:val="24"/>
          <w:szCs w:val="24"/>
        </w:rPr>
        <w:t>2.4.4 Implementation Technologies</w:t>
      </w:r>
      <w:bookmarkEnd w:id="34"/>
      <w:bookmarkEnd w:id="35"/>
    </w:p>
    <w:p w14:paraId="56BFBEED" w14:textId="660CF126" w:rsidR="00226C77" w:rsidRPr="007A26D2" w:rsidRDefault="00226C77" w:rsidP="00ED0AD6">
      <w:pPr>
        <w:spacing w:line="360" w:lineRule="auto"/>
        <w:rPr>
          <w:rFonts w:cstheme="minorHAnsi"/>
          <w:sz w:val="24"/>
          <w:szCs w:val="24"/>
        </w:rPr>
      </w:pPr>
      <w:r w:rsidRPr="007A26D2">
        <w:rPr>
          <w:rFonts w:cstheme="minorHAnsi"/>
          <w:sz w:val="24"/>
          <w:szCs w:val="24"/>
        </w:rPr>
        <w:t>In addition to NS</w:t>
      </w:r>
      <w:r w:rsidR="001D11C1">
        <w:rPr>
          <w:rFonts w:cstheme="minorHAnsi"/>
          <w:sz w:val="24"/>
          <w:szCs w:val="24"/>
        </w:rPr>
        <w:t>-</w:t>
      </w:r>
      <w:r w:rsidRPr="007A26D2">
        <w:rPr>
          <w:rFonts w:cstheme="minorHAnsi"/>
          <w:sz w:val="24"/>
          <w:szCs w:val="24"/>
        </w:rPr>
        <w:t xml:space="preserve">2, research in VANET security often utilises C++ and </w:t>
      </w:r>
      <w:proofErr w:type="spellStart"/>
      <w:r w:rsidRPr="007A26D2">
        <w:rPr>
          <w:rFonts w:cstheme="minorHAnsi"/>
          <w:sz w:val="24"/>
          <w:szCs w:val="24"/>
        </w:rPr>
        <w:t>OTcl</w:t>
      </w:r>
      <w:proofErr w:type="spellEnd"/>
      <w:r w:rsidRPr="007A26D2">
        <w:rPr>
          <w:rFonts w:cstheme="minorHAnsi"/>
          <w:sz w:val="24"/>
          <w:szCs w:val="24"/>
        </w:rPr>
        <w:t xml:space="preserve"> scripting for simulation model creation, as NS</w:t>
      </w:r>
      <w:r w:rsidR="001D11C1">
        <w:rPr>
          <w:rFonts w:cstheme="minorHAnsi"/>
          <w:sz w:val="24"/>
          <w:szCs w:val="24"/>
        </w:rPr>
        <w:t>-</w:t>
      </w:r>
      <w:r w:rsidRPr="007A26D2">
        <w:rPr>
          <w:rFonts w:cstheme="minorHAnsi"/>
          <w:sz w:val="24"/>
          <w:szCs w:val="24"/>
        </w:rPr>
        <w:t>2 uses these languages for defining network parameters and behaviours [47]. Other technical frameworks such as MATLAB and Python may be used for pre- or post-simulation data analysis [48]. The integration of custom modules into NS</w:t>
      </w:r>
      <w:r w:rsidR="001D11C1">
        <w:rPr>
          <w:rFonts w:cstheme="minorHAnsi"/>
          <w:sz w:val="24"/>
          <w:szCs w:val="24"/>
        </w:rPr>
        <w:t>-</w:t>
      </w:r>
      <w:r w:rsidRPr="007A26D2">
        <w:rPr>
          <w:rFonts w:cstheme="minorHAnsi"/>
          <w:sz w:val="24"/>
          <w:szCs w:val="24"/>
        </w:rPr>
        <w:t>2 requires defining new packet types, routing behaviours and logging mechanisms all of which can be extended to model IDS and trust mechanisms effectively [49].</w:t>
      </w:r>
    </w:p>
    <w:p w14:paraId="150C7C97" w14:textId="07797443" w:rsidR="00226C77" w:rsidRPr="007A26D2" w:rsidRDefault="00226C77" w:rsidP="00ED0AD6">
      <w:pPr>
        <w:spacing w:line="360" w:lineRule="auto"/>
        <w:rPr>
          <w:rFonts w:cstheme="minorHAnsi"/>
          <w:sz w:val="24"/>
          <w:szCs w:val="24"/>
        </w:rPr>
      </w:pPr>
      <w:r w:rsidRPr="007A26D2">
        <w:rPr>
          <w:rFonts w:cstheme="minorHAnsi"/>
          <w:sz w:val="24"/>
          <w:szCs w:val="24"/>
        </w:rPr>
        <w:t>Future advancements in VANET security simulation may involve coupling NS</w:t>
      </w:r>
      <w:r w:rsidR="001D11C1">
        <w:rPr>
          <w:rFonts w:cstheme="minorHAnsi"/>
          <w:sz w:val="24"/>
          <w:szCs w:val="24"/>
        </w:rPr>
        <w:t>-</w:t>
      </w:r>
      <w:r w:rsidRPr="007A26D2">
        <w:rPr>
          <w:rFonts w:cstheme="minorHAnsi"/>
          <w:sz w:val="24"/>
          <w:szCs w:val="24"/>
        </w:rPr>
        <w:t>2 with machine learning environments for automated anomaly pattern detection. However, such integration remains complex and computationally expensive making rule-based detection within NS</w:t>
      </w:r>
      <w:r w:rsidR="001D11C1">
        <w:rPr>
          <w:rFonts w:cstheme="minorHAnsi"/>
          <w:sz w:val="24"/>
          <w:szCs w:val="24"/>
        </w:rPr>
        <w:t>-</w:t>
      </w:r>
      <w:r w:rsidRPr="007A26D2">
        <w:rPr>
          <w:rFonts w:cstheme="minorHAnsi"/>
          <w:sz w:val="24"/>
          <w:szCs w:val="24"/>
        </w:rPr>
        <w:t>2 a more suitable approach for this project.</w:t>
      </w:r>
    </w:p>
    <w:p w14:paraId="1B147550" w14:textId="77777777" w:rsidR="00226C77" w:rsidRPr="007A26D2" w:rsidRDefault="00226C77" w:rsidP="00ED0AD6">
      <w:pPr>
        <w:pStyle w:val="Heading2"/>
        <w:spacing w:line="360" w:lineRule="auto"/>
        <w:rPr>
          <w:rFonts w:asciiTheme="minorHAnsi" w:hAnsiTheme="minorHAnsi" w:cstheme="minorHAnsi"/>
          <w:i w:val="0"/>
          <w:iCs w:val="0"/>
          <w:color w:val="0070C0"/>
          <w:sz w:val="24"/>
          <w:szCs w:val="24"/>
        </w:rPr>
      </w:pPr>
      <w:bookmarkStart w:id="36" w:name="_Toc212674304"/>
      <w:bookmarkStart w:id="37" w:name="_Toc227243326"/>
      <w:r w:rsidRPr="007A26D2">
        <w:rPr>
          <w:rFonts w:asciiTheme="minorHAnsi" w:hAnsiTheme="minorHAnsi" w:cstheme="minorHAnsi"/>
          <w:i w:val="0"/>
          <w:iCs w:val="0"/>
          <w:color w:val="0070C0"/>
          <w:sz w:val="24"/>
          <w:szCs w:val="24"/>
        </w:rPr>
        <w:t>2.5 Chapter Summary and Link to Methodology</w:t>
      </w:r>
      <w:bookmarkEnd w:id="36"/>
      <w:bookmarkEnd w:id="37"/>
    </w:p>
    <w:p w14:paraId="7AE54A56" w14:textId="7EE35F4F" w:rsidR="00226C77" w:rsidRPr="007A26D2" w:rsidRDefault="00226C77" w:rsidP="00ED0AD6">
      <w:pPr>
        <w:spacing w:line="360" w:lineRule="auto"/>
        <w:rPr>
          <w:rFonts w:cstheme="minorHAnsi"/>
          <w:sz w:val="24"/>
          <w:szCs w:val="24"/>
        </w:rPr>
      </w:pPr>
      <w:r w:rsidRPr="007A26D2">
        <w:rPr>
          <w:rFonts w:cstheme="minorHAnsi"/>
          <w:sz w:val="24"/>
          <w:szCs w:val="24"/>
        </w:rPr>
        <w:t xml:space="preserve">This chapter has critically reviewed literature and technology relevant to </w:t>
      </w:r>
      <w:sdt>
        <w:sdtPr>
          <w:rPr>
            <w:rFonts w:cstheme="minorHAnsi"/>
            <w:sz w:val="24"/>
            <w:szCs w:val="24"/>
          </w:rPr>
          <w:tag w:val="tii-similarity-U1VCTUlUVEVEX1dPUktfb2lkOjI6ODAzNzMzMzQ5"/>
          <w:id w:val="-409533571"/>
          <w:placeholder>
            <w:docPart w:val="DefaultPlaceholder_-1854013440"/>
          </w:placeholder>
          <w15:appearance w15:val="hidden"/>
        </w:sdtPr>
        <w:sdtEndPr/>
        <w:sdtContent>
          <w:r w:rsidRPr="007A26D2">
            <w:rPr>
              <w:rFonts w:cstheme="minorHAnsi"/>
              <w:sz w:val="24"/>
              <w:szCs w:val="24"/>
            </w:rPr>
            <w:t>mitigating black hole attacks in VANETs</w:t>
          </w:r>
        </w:sdtContent>
      </w:sdt>
      <w:r w:rsidRPr="007A26D2">
        <w:rPr>
          <w:rFonts w:cstheme="minorHAnsi"/>
          <w:sz w:val="24"/>
          <w:szCs w:val="24"/>
        </w:rPr>
        <w:t>. The review established that while VANETs offer significant benefits for intelligent transport systems their open and decentrali</w:t>
      </w:r>
      <w:r w:rsidR="00323760" w:rsidRPr="007A26D2">
        <w:rPr>
          <w:rFonts w:cstheme="minorHAnsi"/>
          <w:sz w:val="24"/>
          <w:szCs w:val="24"/>
        </w:rPr>
        <w:t>s</w:t>
      </w:r>
      <w:r w:rsidRPr="007A26D2">
        <w:rPr>
          <w:rFonts w:cstheme="minorHAnsi"/>
          <w:sz w:val="24"/>
          <w:szCs w:val="24"/>
        </w:rPr>
        <w:t>ed nature exposes them to severe security threats particularly routing-layer attacks. Black hole attacks exploit vulnerabilities in protocols such as AODV and DSR leading to packet loss, network congestion, and reduced reliability.</w:t>
      </w:r>
    </w:p>
    <w:p w14:paraId="4961C1FF" w14:textId="3C10E0E7" w:rsidR="00226C77" w:rsidRPr="007A26D2" w:rsidRDefault="00AA3149" w:rsidP="00ED0AD6">
      <w:pPr>
        <w:spacing w:line="360" w:lineRule="auto"/>
        <w:rPr>
          <w:rFonts w:cstheme="minorHAnsi"/>
          <w:sz w:val="24"/>
          <w:szCs w:val="24"/>
        </w:rPr>
      </w:pPr>
      <w:sdt>
        <w:sdtPr>
          <w:rPr>
            <w:rFonts w:cstheme="minorHAnsi"/>
            <w:sz w:val="24"/>
            <w:szCs w:val="24"/>
          </w:rPr>
          <w:tag w:val="tii-similarity-U1VCTUlUVEVEX1dPUktfb2lkOjI6ODAzNzMzMzQ5"/>
          <w:id w:val="-585069088"/>
          <w:placeholder>
            <w:docPart w:val="DefaultPlaceholder_-1854013440"/>
          </w:placeholder>
          <w15:appearance w15:val="hidden"/>
        </w:sdtPr>
        <w:sdtEndPr/>
        <w:sdtContent>
          <w:r w:rsidR="00226C77" w:rsidRPr="007A26D2">
            <w:rPr>
              <w:rFonts w:cstheme="minorHAnsi"/>
              <w:sz w:val="24"/>
              <w:szCs w:val="24"/>
            </w:rPr>
            <w:t>Intrusion Detection Systems and trust-based routing</w:t>
          </w:r>
        </w:sdtContent>
      </w:sdt>
      <w:r w:rsidR="00226C77" w:rsidRPr="007A26D2">
        <w:rPr>
          <w:rFonts w:cstheme="minorHAnsi"/>
          <w:sz w:val="24"/>
          <w:szCs w:val="24"/>
        </w:rPr>
        <w:t xml:space="preserve"> have emerged as effective countermeasures. IDS provide anomaly detection based on behavioural monitoring while trust-based systems dynamically evaluate node reliability. The literature indicates that hybrid IDS–trust frameworks achieve superior detection accuracy and resilience compared to standalone systems. However, computational overhead and scalability remain key challenges emphasizing the need for lightweight efficient solutions suitable for real-time vehicular communication.</w:t>
      </w:r>
    </w:p>
    <w:p w14:paraId="465C3E1C" w14:textId="3392AFCB" w:rsidR="00226C77" w:rsidRPr="007A26D2" w:rsidRDefault="00226C77" w:rsidP="00ED0AD6">
      <w:pPr>
        <w:spacing w:line="360" w:lineRule="auto"/>
        <w:rPr>
          <w:rFonts w:cstheme="minorHAnsi"/>
          <w:sz w:val="24"/>
          <w:szCs w:val="24"/>
        </w:rPr>
      </w:pPr>
      <w:r w:rsidRPr="007A26D2">
        <w:rPr>
          <w:rFonts w:cstheme="minorHAnsi"/>
          <w:sz w:val="24"/>
          <w:szCs w:val="24"/>
        </w:rPr>
        <w:lastRenderedPageBreak/>
        <w:t>From a technological perspective simulation tools such as NS</w:t>
      </w:r>
      <w:r w:rsidR="001D11C1">
        <w:rPr>
          <w:rFonts w:cstheme="minorHAnsi"/>
          <w:sz w:val="24"/>
          <w:szCs w:val="24"/>
        </w:rPr>
        <w:t>-</w:t>
      </w:r>
      <w:r w:rsidRPr="007A26D2">
        <w:rPr>
          <w:rFonts w:cstheme="minorHAnsi"/>
          <w:sz w:val="24"/>
          <w:szCs w:val="24"/>
        </w:rPr>
        <w:t xml:space="preserve">2 provide an effective platform for implementing and testing VANET security mechanisms under controlled yet realistic conditions. Incorporating mobility models such as SUMO ensures that the simulations replicate real-world traffic dynamics allowing accurate performance evaluation through metrics like PDR, delay, and throughput. </w:t>
      </w:r>
    </w:p>
    <w:p w14:paraId="5BC79648" w14:textId="72D317E3" w:rsidR="00226C77" w:rsidRPr="007A26D2" w:rsidRDefault="00226C77" w:rsidP="00ED0AD6">
      <w:pPr>
        <w:spacing w:line="360" w:lineRule="auto"/>
        <w:rPr>
          <w:rFonts w:cstheme="minorHAnsi"/>
          <w:sz w:val="24"/>
          <w:szCs w:val="24"/>
        </w:rPr>
      </w:pPr>
      <w:r w:rsidRPr="007A26D2">
        <w:rPr>
          <w:rFonts w:cstheme="minorHAnsi"/>
          <w:sz w:val="24"/>
          <w:szCs w:val="24"/>
        </w:rPr>
        <w:t>The findings of this review directly inform the next chapter’s methodology. The project will adopt a hybrid IDS–trust framework implemented and tested in NS</w:t>
      </w:r>
      <w:r w:rsidR="001D11C1">
        <w:rPr>
          <w:rFonts w:cstheme="minorHAnsi"/>
          <w:sz w:val="24"/>
          <w:szCs w:val="24"/>
        </w:rPr>
        <w:t>-</w:t>
      </w:r>
      <w:r w:rsidRPr="007A26D2">
        <w:rPr>
          <w:rFonts w:cstheme="minorHAnsi"/>
          <w:sz w:val="24"/>
          <w:szCs w:val="24"/>
        </w:rPr>
        <w:t xml:space="preserve">2 to evaluate its performance against black hole attacks. The focus will be on achieving a balance between detection accuracy, computational efficiency, and communication reliability addressing the key research question of How an </w:t>
      </w:r>
      <w:sdt>
        <w:sdtPr>
          <w:rPr>
            <w:rFonts w:cstheme="minorHAnsi"/>
            <w:sz w:val="24"/>
            <w:szCs w:val="24"/>
          </w:rPr>
          <w:tag w:val="tii-similarity-U1VCTUlUVEVEX1dPUktfb2lkOjI6ODAzNzMzMzQ5"/>
          <w:id w:val="-1766148648"/>
          <w:placeholder>
            <w:docPart w:val="DefaultPlaceholder_-1854013440"/>
          </w:placeholder>
          <w15:appearance w15:val="hidden"/>
        </w:sdtPr>
        <w:sdtEndPr/>
        <w:sdtContent>
          <w:r w:rsidRPr="007A26D2">
            <w:rPr>
              <w:rFonts w:cstheme="minorHAnsi"/>
              <w:sz w:val="24"/>
              <w:szCs w:val="24"/>
            </w:rPr>
            <w:t>IDS combined with trust-</w:t>
          </w:r>
        </w:sdtContent>
      </w:sdt>
      <w:r w:rsidRPr="007A26D2">
        <w:rPr>
          <w:rFonts w:cstheme="minorHAnsi"/>
          <w:sz w:val="24"/>
          <w:szCs w:val="24"/>
        </w:rPr>
        <w:t xml:space="preserve">based routing can </w:t>
      </w:r>
      <w:sdt>
        <w:sdtPr>
          <w:rPr>
            <w:rFonts w:cstheme="minorHAnsi"/>
            <w:sz w:val="24"/>
            <w:szCs w:val="24"/>
          </w:rPr>
          <w:tag w:val="tii-similarity-U1VCTUlUVEVEX1dPUktfb2lkOjI6ODAzNzMzMzQ5"/>
          <w:id w:val="1630287800"/>
          <w:placeholder>
            <w:docPart w:val="DefaultPlaceholder_-1854013440"/>
          </w:placeholder>
          <w15:appearance w15:val="hidden"/>
        </w:sdtPr>
        <w:sdtEndPr/>
        <w:sdtContent>
          <w:r w:rsidRPr="007A26D2">
            <w:rPr>
              <w:rFonts w:cstheme="minorHAnsi"/>
              <w:sz w:val="24"/>
              <w:szCs w:val="24"/>
            </w:rPr>
            <w:t>effectively mitigate black hole attacks in VANETs</w:t>
          </w:r>
        </w:sdtContent>
      </w:sdt>
      <w:r w:rsidRPr="007A26D2">
        <w:rPr>
          <w:rFonts w:cstheme="minorHAnsi"/>
          <w:sz w:val="24"/>
          <w:szCs w:val="24"/>
        </w:rPr>
        <w:t>.</w:t>
      </w:r>
    </w:p>
    <w:p w14:paraId="74FC04DB" w14:textId="77777777" w:rsidR="00226C77" w:rsidRPr="007A26D2" w:rsidRDefault="00226C77" w:rsidP="00D61CAC">
      <w:pPr>
        <w:spacing w:line="360" w:lineRule="auto"/>
        <w:rPr>
          <w:rFonts w:cstheme="minorHAnsi"/>
          <w:sz w:val="24"/>
          <w:szCs w:val="24"/>
        </w:rPr>
      </w:pPr>
    </w:p>
    <w:p w14:paraId="01783EA4" w14:textId="77777777" w:rsidR="00D61CAC" w:rsidRPr="007A26D2" w:rsidRDefault="00D61CAC" w:rsidP="00EF3A57">
      <w:pPr>
        <w:rPr>
          <w:rFonts w:cstheme="minorHAnsi"/>
        </w:rPr>
      </w:pPr>
    </w:p>
    <w:p w14:paraId="2BF89E0B" w14:textId="77777777" w:rsidR="00094159" w:rsidRPr="007A26D2" w:rsidRDefault="00094159" w:rsidP="00EF3A57">
      <w:pPr>
        <w:rPr>
          <w:rFonts w:cstheme="minorHAnsi"/>
        </w:rPr>
      </w:pPr>
    </w:p>
    <w:p w14:paraId="0A4D7E1E" w14:textId="77777777" w:rsidR="00094159" w:rsidRPr="007A26D2" w:rsidRDefault="00094159" w:rsidP="00EF3A57">
      <w:pPr>
        <w:rPr>
          <w:rFonts w:cstheme="minorHAnsi"/>
        </w:rPr>
      </w:pPr>
    </w:p>
    <w:p w14:paraId="4CE94971" w14:textId="77777777" w:rsidR="00094159" w:rsidRPr="007A26D2" w:rsidRDefault="00094159" w:rsidP="00EF3A57">
      <w:pPr>
        <w:rPr>
          <w:rFonts w:cstheme="minorHAnsi"/>
        </w:rPr>
      </w:pPr>
    </w:p>
    <w:p w14:paraId="781B9A57" w14:textId="77777777" w:rsidR="00094159" w:rsidRPr="007A26D2" w:rsidRDefault="00094159" w:rsidP="00EF3A57">
      <w:pPr>
        <w:rPr>
          <w:rFonts w:cstheme="minorHAnsi"/>
        </w:rPr>
      </w:pPr>
    </w:p>
    <w:p w14:paraId="620DABB5" w14:textId="77777777" w:rsidR="00094159" w:rsidRPr="007A26D2" w:rsidRDefault="00094159" w:rsidP="00EF3A57">
      <w:pPr>
        <w:rPr>
          <w:rFonts w:cstheme="minorHAnsi"/>
        </w:rPr>
      </w:pPr>
    </w:p>
    <w:p w14:paraId="13AFCD54" w14:textId="77777777" w:rsidR="00094159" w:rsidRPr="007A26D2" w:rsidRDefault="00094159" w:rsidP="00EF3A57">
      <w:pPr>
        <w:rPr>
          <w:rFonts w:cstheme="minorHAnsi"/>
        </w:rPr>
      </w:pPr>
    </w:p>
    <w:p w14:paraId="692B9E54" w14:textId="77777777" w:rsidR="00094159" w:rsidRPr="007A26D2" w:rsidRDefault="00094159" w:rsidP="00EF3A57">
      <w:pPr>
        <w:rPr>
          <w:rFonts w:cstheme="minorHAnsi"/>
        </w:rPr>
      </w:pPr>
    </w:p>
    <w:p w14:paraId="651938FE" w14:textId="77777777" w:rsidR="00094159" w:rsidRPr="007A26D2" w:rsidRDefault="00094159" w:rsidP="00EF3A57">
      <w:pPr>
        <w:rPr>
          <w:rFonts w:cstheme="minorHAnsi"/>
        </w:rPr>
      </w:pPr>
    </w:p>
    <w:p w14:paraId="55F4DBBA" w14:textId="77777777" w:rsidR="00094159" w:rsidRPr="007A26D2" w:rsidRDefault="00094159" w:rsidP="00EF3A57">
      <w:pPr>
        <w:rPr>
          <w:rFonts w:cstheme="minorHAnsi"/>
        </w:rPr>
      </w:pPr>
    </w:p>
    <w:p w14:paraId="2E663DA2" w14:textId="77777777" w:rsidR="00094159" w:rsidRPr="007A26D2" w:rsidRDefault="00094159" w:rsidP="00EF3A57">
      <w:pPr>
        <w:rPr>
          <w:rFonts w:cstheme="minorHAnsi"/>
        </w:rPr>
      </w:pPr>
    </w:p>
    <w:p w14:paraId="66204391" w14:textId="77777777" w:rsidR="00094159" w:rsidRPr="007A26D2" w:rsidRDefault="00094159" w:rsidP="00EF3A57">
      <w:pPr>
        <w:rPr>
          <w:rFonts w:cstheme="minorHAnsi"/>
        </w:rPr>
      </w:pPr>
    </w:p>
    <w:p w14:paraId="1922F9B8" w14:textId="77777777" w:rsidR="00094159" w:rsidRPr="007A26D2" w:rsidRDefault="00094159" w:rsidP="00EF3A57">
      <w:pPr>
        <w:rPr>
          <w:rFonts w:cstheme="minorHAnsi"/>
        </w:rPr>
      </w:pPr>
    </w:p>
    <w:p w14:paraId="4A3AB583" w14:textId="77777777" w:rsidR="00094159" w:rsidRPr="007A26D2" w:rsidRDefault="00094159" w:rsidP="00EF3A57">
      <w:pPr>
        <w:rPr>
          <w:rFonts w:cstheme="minorHAnsi"/>
        </w:rPr>
      </w:pPr>
    </w:p>
    <w:p w14:paraId="7083B50C" w14:textId="77777777" w:rsidR="00094159" w:rsidRPr="007A26D2" w:rsidRDefault="00094159" w:rsidP="00EF3A57">
      <w:pPr>
        <w:rPr>
          <w:rFonts w:cstheme="minorHAnsi"/>
        </w:rPr>
      </w:pPr>
    </w:p>
    <w:p w14:paraId="0865AA59" w14:textId="77777777" w:rsidR="006E5526" w:rsidRPr="007A26D2" w:rsidRDefault="006E5526" w:rsidP="00094159">
      <w:pPr>
        <w:pStyle w:val="Heading2"/>
        <w:rPr>
          <w:rFonts w:asciiTheme="minorHAnsi" w:hAnsiTheme="minorHAnsi" w:cstheme="minorHAnsi"/>
          <w:i w:val="0"/>
          <w:iCs w:val="0"/>
          <w:color w:val="4F81BD" w:themeColor="accent1"/>
        </w:rPr>
      </w:pPr>
    </w:p>
    <w:p w14:paraId="501E2557" w14:textId="77777777" w:rsidR="006E5526" w:rsidRPr="007A26D2" w:rsidRDefault="006E5526" w:rsidP="006E5526">
      <w:pPr>
        <w:rPr>
          <w:rFonts w:cstheme="minorHAnsi"/>
        </w:rPr>
      </w:pPr>
    </w:p>
    <w:p w14:paraId="3432EC7F" w14:textId="3F44D1F4" w:rsidR="00094159" w:rsidRPr="007A26D2" w:rsidRDefault="00094159" w:rsidP="001E3F8C">
      <w:pPr>
        <w:pStyle w:val="Heading1"/>
        <w:spacing w:line="360" w:lineRule="auto"/>
        <w:rPr>
          <w:rFonts w:asciiTheme="minorHAnsi" w:hAnsiTheme="minorHAnsi" w:cstheme="minorHAnsi"/>
          <w:i/>
          <w:iCs/>
          <w:color w:val="0070C0"/>
          <w:sz w:val="28"/>
          <w:szCs w:val="28"/>
        </w:rPr>
      </w:pPr>
      <w:bookmarkStart w:id="38" w:name="_Toc227243327"/>
      <w:r w:rsidRPr="007A26D2">
        <w:rPr>
          <w:rFonts w:asciiTheme="minorHAnsi" w:hAnsiTheme="minorHAnsi" w:cstheme="minorHAnsi"/>
          <w:color w:val="0070C0"/>
          <w:sz w:val="28"/>
          <w:szCs w:val="28"/>
        </w:rPr>
        <w:lastRenderedPageBreak/>
        <w:t>Chapter 3: Execution</w:t>
      </w:r>
      <w:bookmarkEnd w:id="38"/>
    </w:p>
    <w:p w14:paraId="48E955D8" w14:textId="77777777" w:rsidR="00AE1A8E" w:rsidRPr="007A26D2" w:rsidRDefault="00AE1A8E" w:rsidP="001E3F8C">
      <w:pPr>
        <w:pStyle w:val="Heading2"/>
        <w:spacing w:line="360" w:lineRule="auto"/>
        <w:rPr>
          <w:rFonts w:asciiTheme="minorHAnsi" w:hAnsiTheme="minorHAnsi" w:cstheme="minorHAnsi"/>
          <w:i w:val="0"/>
          <w:iCs w:val="0"/>
          <w:color w:val="0070C0"/>
          <w:sz w:val="24"/>
          <w:szCs w:val="24"/>
        </w:rPr>
      </w:pPr>
      <w:bookmarkStart w:id="39" w:name="_Toc227243328"/>
      <w:r w:rsidRPr="007A26D2">
        <w:rPr>
          <w:rFonts w:asciiTheme="minorHAnsi" w:hAnsiTheme="minorHAnsi" w:cstheme="minorHAnsi"/>
          <w:i w:val="0"/>
          <w:iCs w:val="0"/>
          <w:color w:val="0070C0"/>
          <w:sz w:val="24"/>
          <w:szCs w:val="24"/>
        </w:rPr>
        <w:t>3.1 Introduction</w:t>
      </w:r>
      <w:bookmarkEnd w:id="39"/>
    </w:p>
    <w:p w14:paraId="3A8F0D2C" w14:textId="762C9958" w:rsidR="00AE1A8E" w:rsidRPr="007A26D2" w:rsidRDefault="00AE1A8E" w:rsidP="001E3F8C">
      <w:pPr>
        <w:spacing w:line="360" w:lineRule="auto"/>
        <w:rPr>
          <w:rFonts w:cstheme="minorHAnsi"/>
          <w:sz w:val="24"/>
          <w:szCs w:val="24"/>
        </w:rPr>
      </w:pPr>
      <w:r w:rsidRPr="007A26D2">
        <w:rPr>
          <w:rFonts w:cstheme="minorHAnsi"/>
          <w:sz w:val="24"/>
          <w:szCs w:val="24"/>
        </w:rPr>
        <w:t xml:space="preserve">This chapter details the technical framework and experimental design used to develop and evaluate the Hybrid Intrusion Detection System (IDS) and Trust-Based routing mechanism. Following the research objectives, the methodology adopts a progressive five-stage simulation approach to evaluate the mitigation of Black </w:t>
      </w:r>
      <w:r w:rsidR="00AC4DCA">
        <w:rPr>
          <w:rFonts w:cstheme="minorHAnsi"/>
          <w:sz w:val="24"/>
          <w:szCs w:val="24"/>
        </w:rPr>
        <w:t>h</w:t>
      </w:r>
      <w:r w:rsidRPr="007A26D2">
        <w:rPr>
          <w:rFonts w:cstheme="minorHAnsi"/>
          <w:sz w:val="24"/>
          <w:szCs w:val="24"/>
        </w:rPr>
        <w:t xml:space="preserve">ole attacks within a Vehicular Ad Hoc Network (VANET). The focus is on creating a lightweight, adaptive solution that maintains network integrity without incurring </w:t>
      </w:r>
      <w:r w:rsidR="00911EB0" w:rsidRPr="007A26D2">
        <w:rPr>
          <w:rFonts w:cstheme="minorHAnsi"/>
          <w:sz w:val="24"/>
          <w:szCs w:val="24"/>
        </w:rPr>
        <w:t>excessive</w:t>
      </w:r>
      <w:r w:rsidRPr="007A26D2">
        <w:rPr>
          <w:rFonts w:cstheme="minorHAnsi"/>
          <w:sz w:val="24"/>
          <w:szCs w:val="24"/>
        </w:rPr>
        <w:t xml:space="preserve"> computational costs.</w:t>
      </w:r>
    </w:p>
    <w:p w14:paraId="1CF91253" w14:textId="77777777" w:rsidR="00AE1A8E" w:rsidRPr="007A26D2" w:rsidRDefault="00AE1A8E" w:rsidP="001E3F8C">
      <w:pPr>
        <w:pStyle w:val="Heading2"/>
        <w:spacing w:line="360" w:lineRule="auto"/>
        <w:rPr>
          <w:rFonts w:asciiTheme="minorHAnsi" w:hAnsiTheme="minorHAnsi" w:cstheme="minorHAnsi"/>
          <w:i w:val="0"/>
          <w:iCs w:val="0"/>
          <w:color w:val="0070C0"/>
          <w:sz w:val="24"/>
          <w:szCs w:val="24"/>
        </w:rPr>
      </w:pPr>
      <w:bookmarkStart w:id="40" w:name="_Toc227243329"/>
      <w:r w:rsidRPr="007A26D2">
        <w:rPr>
          <w:rFonts w:asciiTheme="minorHAnsi" w:hAnsiTheme="minorHAnsi" w:cstheme="minorHAnsi"/>
          <w:i w:val="0"/>
          <w:iCs w:val="0"/>
          <w:color w:val="0070C0"/>
          <w:sz w:val="24"/>
          <w:szCs w:val="24"/>
        </w:rPr>
        <w:t>3.2 Simulation Environment and Design</w:t>
      </w:r>
      <w:bookmarkEnd w:id="40"/>
    </w:p>
    <w:p w14:paraId="333A1E6A" w14:textId="35C7A47B" w:rsidR="00AD4BE2" w:rsidRPr="007A26D2" w:rsidRDefault="006A78BE" w:rsidP="001E3F8C">
      <w:pPr>
        <w:spacing w:line="360" w:lineRule="auto"/>
        <w:rPr>
          <w:rFonts w:cstheme="minorHAnsi"/>
          <w:color w:val="000000" w:themeColor="text1"/>
          <w:sz w:val="24"/>
          <w:szCs w:val="24"/>
        </w:rPr>
      </w:pPr>
      <w:r w:rsidRPr="007A26D2">
        <w:rPr>
          <w:rFonts w:cstheme="minorHAnsi"/>
          <w:color w:val="000000" w:themeColor="text1"/>
          <w:sz w:val="24"/>
          <w:szCs w:val="24"/>
        </w:rPr>
        <w:t>The machine used for this project was a Virtual</w:t>
      </w:r>
      <w:r w:rsidR="004B559D" w:rsidRPr="007A26D2">
        <w:rPr>
          <w:rFonts w:cstheme="minorHAnsi"/>
          <w:color w:val="000000" w:themeColor="text1"/>
          <w:sz w:val="24"/>
          <w:szCs w:val="24"/>
        </w:rPr>
        <w:t xml:space="preserve">Box Virtual Machine which had </w:t>
      </w:r>
      <w:r w:rsidR="00353A8D" w:rsidRPr="007A26D2">
        <w:rPr>
          <w:rFonts w:cstheme="minorHAnsi"/>
          <w:color w:val="000000" w:themeColor="text1"/>
          <w:sz w:val="24"/>
          <w:szCs w:val="24"/>
        </w:rPr>
        <w:t>the</w:t>
      </w:r>
      <w:r w:rsidR="004B559D" w:rsidRPr="007A26D2">
        <w:rPr>
          <w:rFonts w:cstheme="minorHAnsi"/>
          <w:color w:val="000000" w:themeColor="text1"/>
          <w:sz w:val="24"/>
          <w:szCs w:val="24"/>
        </w:rPr>
        <w:t xml:space="preserve"> Ubuntu Operating System</w:t>
      </w:r>
      <w:r w:rsidR="00353A8D" w:rsidRPr="007A26D2">
        <w:rPr>
          <w:rFonts w:cstheme="minorHAnsi"/>
          <w:color w:val="000000" w:themeColor="text1"/>
          <w:sz w:val="24"/>
          <w:szCs w:val="24"/>
        </w:rPr>
        <w:t xml:space="preserve">. </w:t>
      </w:r>
      <w:r w:rsidR="006B7305" w:rsidRPr="007A26D2">
        <w:rPr>
          <w:rFonts w:cstheme="minorHAnsi"/>
          <w:color w:val="000000" w:themeColor="text1"/>
          <w:sz w:val="24"/>
          <w:szCs w:val="24"/>
        </w:rPr>
        <w:t xml:space="preserve">The </w:t>
      </w:r>
      <w:r w:rsidR="00B554B3" w:rsidRPr="007A26D2">
        <w:rPr>
          <w:rFonts w:cstheme="minorHAnsi"/>
          <w:color w:val="000000" w:themeColor="text1"/>
          <w:sz w:val="24"/>
          <w:szCs w:val="24"/>
        </w:rPr>
        <w:t xml:space="preserve">specific virtual machine was </w:t>
      </w:r>
      <w:r w:rsidR="000E3937" w:rsidRPr="007A26D2">
        <w:rPr>
          <w:rFonts w:cstheme="minorHAnsi"/>
          <w:color w:val="000000" w:themeColor="text1"/>
          <w:sz w:val="24"/>
          <w:szCs w:val="24"/>
        </w:rPr>
        <w:t>the Ubuntu 20.</w:t>
      </w:r>
      <w:r w:rsidR="00746213" w:rsidRPr="007A26D2">
        <w:rPr>
          <w:rFonts w:cstheme="minorHAnsi"/>
          <w:color w:val="000000" w:themeColor="text1"/>
          <w:sz w:val="24"/>
          <w:szCs w:val="24"/>
        </w:rPr>
        <w:t>0</w:t>
      </w:r>
      <w:r w:rsidR="000E3937" w:rsidRPr="007A26D2">
        <w:rPr>
          <w:rFonts w:cstheme="minorHAnsi"/>
          <w:color w:val="000000" w:themeColor="text1"/>
          <w:sz w:val="24"/>
          <w:szCs w:val="24"/>
        </w:rPr>
        <w:t>4</w:t>
      </w:r>
      <w:r w:rsidR="00844C0A" w:rsidRPr="007A26D2">
        <w:rPr>
          <w:rFonts w:cstheme="minorHAnsi"/>
          <w:color w:val="000000" w:themeColor="text1"/>
          <w:sz w:val="24"/>
          <w:szCs w:val="24"/>
        </w:rPr>
        <w:t xml:space="preserve"> version which was installed from the</w:t>
      </w:r>
      <w:r w:rsidR="003B4F59" w:rsidRPr="007A26D2">
        <w:rPr>
          <w:rFonts w:cstheme="minorHAnsi"/>
          <w:color w:val="000000" w:themeColor="text1"/>
          <w:sz w:val="24"/>
          <w:szCs w:val="24"/>
        </w:rPr>
        <w:t xml:space="preserve"> Linux VM Images website</w:t>
      </w:r>
      <w:r w:rsidR="00AD4BE2" w:rsidRPr="007A26D2">
        <w:rPr>
          <w:rFonts w:cstheme="minorHAnsi"/>
          <w:color w:val="000000" w:themeColor="text1"/>
          <w:sz w:val="24"/>
          <w:szCs w:val="24"/>
        </w:rPr>
        <w:t xml:space="preserve">, </w:t>
      </w:r>
      <w:r w:rsidR="00C34FD1" w:rsidRPr="007A26D2">
        <w:rPr>
          <w:rFonts w:cstheme="minorHAnsi"/>
          <w:color w:val="000000" w:themeColor="text1"/>
          <w:sz w:val="24"/>
          <w:szCs w:val="24"/>
        </w:rPr>
        <w:t>Ubuntu 20.04 was selected for its proven compatibility with the NS-2.35 toolchain and its stability in virtualized environments</w:t>
      </w:r>
      <w:r w:rsidR="000E5FF1" w:rsidRPr="007A26D2">
        <w:rPr>
          <w:rFonts w:cstheme="minorHAnsi"/>
          <w:color w:val="000000" w:themeColor="text1"/>
          <w:sz w:val="24"/>
          <w:szCs w:val="24"/>
        </w:rPr>
        <w:t>.</w:t>
      </w:r>
    </w:p>
    <w:p w14:paraId="4ABB0000" w14:textId="06EEC14E" w:rsidR="00A71CE8" w:rsidRPr="007A26D2" w:rsidRDefault="00BC761A" w:rsidP="001E3F8C">
      <w:pPr>
        <w:spacing w:line="360" w:lineRule="auto"/>
        <w:rPr>
          <w:rFonts w:cstheme="minorHAnsi"/>
          <w:color w:val="000000" w:themeColor="text1"/>
          <w:sz w:val="24"/>
          <w:szCs w:val="24"/>
        </w:rPr>
      </w:pPr>
      <w:r w:rsidRPr="007A26D2">
        <w:rPr>
          <w:rFonts w:cstheme="minorHAnsi"/>
          <w:color w:val="000000" w:themeColor="text1"/>
          <w:sz w:val="24"/>
          <w:szCs w:val="24"/>
        </w:rPr>
        <w:t>After the virtual mach</w:t>
      </w:r>
      <w:r w:rsidR="00FC38FB" w:rsidRPr="007A26D2">
        <w:rPr>
          <w:rFonts w:cstheme="minorHAnsi"/>
          <w:color w:val="000000" w:themeColor="text1"/>
          <w:sz w:val="24"/>
          <w:szCs w:val="24"/>
        </w:rPr>
        <w:t>ine</w:t>
      </w:r>
      <w:r w:rsidR="00462A1D" w:rsidRPr="007A26D2">
        <w:rPr>
          <w:rFonts w:cstheme="minorHAnsi"/>
          <w:color w:val="000000" w:themeColor="text1"/>
          <w:sz w:val="24"/>
          <w:szCs w:val="24"/>
        </w:rPr>
        <w:t xml:space="preserve"> was configured</w:t>
      </w:r>
      <w:r w:rsidR="003B4F59" w:rsidRPr="007A26D2">
        <w:rPr>
          <w:rFonts w:cstheme="minorHAnsi"/>
          <w:color w:val="000000" w:themeColor="text1"/>
          <w:sz w:val="24"/>
          <w:szCs w:val="24"/>
        </w:rPr>
        <w:t xml:space="preserve"> </w:t>
      </w:r>
      <w:r w:rsidR="001E33D7" w:rsidRPr="007A26D2">
        <w:rPr>
          <w:rFonts w:cstheme="minorHAnsi"/>
          <w:color w:val="000000" w:themeColor="text1"/>
          <w:sz w:val="24"/>
          <w:szCs w:val="24"/>
        </w:rPr>
        <w:t>NS</w:t>
      </w:r>
      <w:r w:rsidR="00D812D3" w:rsidRPr="007A26D2">
        <w:rPr>
          <w:rFonts w:cstheme="minorHAnsi"/>
          <w:color w:val="000000" w:themeColor="text1"/>
          <w:sz w:val="24"/>
          <w:szCs w:val="24"/>
        </w:rPr>
        <w:t>-2.35 was installed on the virtual machine along with the appropriate A</w:t>
      </w:r>
      <w:r w:rsidR="007F3289" w:rsidRPr="007A26D2">
        <w:rPr>
          <w:rFonts w:cstheme="minorHAnsi"/>
          <w:color w:val="000000" w:themeColor="text1"/>
          <w:sz w:val="24"/>
          <w:szCs w:val="24"/>
        </w:rPr>
        <w:t>d hoc</w:t>
      </w:r>
      <w:r w:rsidR="0059238D" w:rsidRPr="007A26D2">
        <w:rPr>
          <w:rFonts w:cstheme="minorHAnsi"/>
          <w:color w:val="000000" w:themeColor="text1"/>
          <w:sz w:val="24"/>
          <w:szCs w:val="24"/>
        </w:rPr>
        <w:t xml:space="preserve"> On</w:t>
      </w:r>
      <w:r w:rsidR="00A86E48" w:rsidRPr="007A26D2">
        <w:rPr>
          <w:rFonts w:cstheme="minorHAnsi"/>
          <w:color w:val="000000" w:themeColor="text1"/>
          <w:sz w:val="24"/>
          <w:szCs w:val="24"/>
        </w:rPr>
        <w:t>-Demand Dist</w:t>
      </w:r>
      <w:r w:rsidR="00B81A8B" w:rsidRPr="007A26D2">
        <w:rPr>
          <w:rFonts w:cstheme="minorHAnsi"/>
          <w:color w:val="000000" w:themeColor="text1"/>
          <w:sz w:val="24"/>
          <w:szCs w:val="24"/>
        </w:rPr>
        <w:t>ance</w:t>
      </w:r>
      <w:r w:rsidR="00A86E48" w:rsidRPr="007A26D2">
        <w:rPr>
          <w:rFonts w:cstheme="minorHAnsi"/>
          <w:color w:val="000000" w:themeColor="text1"/>
          <w:sz w:val="24"/>
          <w:szCs w:val="24"/>
        </w:rPr>
        <w:t xml:space="preserve"> Vector (AODV)</w:t>
      </w:r>
      <w:r w:rsidR="00D812D3" w:rsidRPr="007A26D2">
        <w:rPr>
          <w:rFonts w:cstheme="minorHAnsi"/>
          <w:color w:val="000000" w:themeColor="text1"/>
          <w:sz w:val="24"/>
          <w:szCs w:val="24"/>
        </w:rPr>
        <w:t xml:space="preserve"> File</w:t>
      </w:r>
      <w:r w:rsidR="00FD3800" w:rsidRPr="007A26D2">
        <w:rPr>
          <w:rFonts w:cstheme="minorHAnsi"/>
          <w:color w:val="000000" w:themeColor="text1"/>
          <w:sz w:val="24"/>
          <w:szCs w:val="24"/>
        </w:rPr>
        <w:t>.</w:t>
      </w:r>
      <w:r w:rsidR="00844C0A" w:rsidRPr="007A26D2">
        <w:rPr>
          <w:rFonts w:cstheme="minorHAnsi"/>
          <w:color w:val="000000" w:themeColor="text1"/>
          <w:sz w:val="24"/>
          <w:szCs w:val="24"/>
        </w:rPr>
        <w:t xml:space="preserve"> </w:t>
      </w:r>
      <w:r w:rsidR="003E7190" w:rsidRPr="007A26D2">
        <w:rPr>
          <w:rFonts w:cstheme="minorHAnsi"/>
          <w:color w:val="000000" w:themeColor="text1"/>
          <w:sz w:val="24"/>
          <w:szCs w:val="24"/>
        </w:rPr>
        <w:t>A package was</w:t>
      </w:r>
      <w:r w:rsidR="00E82FBD" w:rsidRPr="007A26D2">
        <w:rPr>
          <w:rFonts w:cstheme="minorHAnsi"/>
          <w:color w:val="000000" w:themeColor="text1"/>
          <w:sz w:val="24"/>
          <w:szCs w:val="24"/>
        </w:rPr>
        <w:t xml:space="preserve"> downloaded which </w:t>
      </w:r>
      <w:r w:rsidR="0077241A" w:rsidRPr="007A26D2">
        <w:rPr>
          <w:rFonts w:cstheme="minorHAnsi"/>
          <w:color w:val="000000" w:themeColor="text1"/>
          <w:sz w:val="24"/>
          <w:szCs w:val="24"/>
        </w:rPr>
        <w:t xml:space="preserve">was NS-2.35 </w:t>
      </w:r>
      <w:r w:rsidR="00E20CCF" w:rsidRPr="007A26D2">
        <w:rPr>
          <w:rFonts w:cstheme="minorHAnsi"/>
          <w:color w:val="000000" w:themeColor="text1"/>
          <w:sz w:val="24"/>
          <w:szCs w:val="24"/>
        </w:rPr>
        <w:t>all-in-one</w:t>
      </w:r>
      <w:r w:rsidR="00A00593" w:rsidRPr="007A26D2">
        <w:rPr>
          <w:rFonts w:cstheme="minorHAnsi"/>
          <w:color w:val="000000" w:themeColor="text1"/>
          <w:sz w:val="24"/>
          <w:szCs w:val="24"/>
        </w:rPr>
        <w:t xml:space="preserve"> wh</w:t>
      </w:r>
      <w:r w:rsidR="00E20CCF" w:rsidRPr="007A26D2">
        <w:rPr>
          <w:rFonts w:cstheme="minorHAnsi"/>
          <w:color w:val="000000" w:themeColor="text1"/>
          <w:sz w:val="24"/>
          <w:szCs w:val="24"/>
        </w:rPr>
        <w:t xml:space="preserve">ich had all the necessary requirements such as NAM </w:t>
      </w:r>
      <w:r w:rsidR="00CF3490" w:rsidRPr="007A26D2">
        <w:rPr>
          <w:rFonts w:cstheme="minorHAnsi"/>
          <w:color w:val="000000" w:themeColor="text1"/>
          <w:sz w:val="24"/>
          <w:szCs w:val="24"/>
        </w:rPr>
        <w:t>which is the Visual Simulation and AODV which is the</w:t>
      </w:r>
      <w:r w:rsidR="00FF71C0" w:rsidRPr="007A26D2">
        <w:rPr>
          <w:rFonts w:cstheme="minorHAnsi"/>
          <w:color w:val="000000" w:themeColor="text1"/>
          <w:sz w:val="24"/>
          <w:szCs w:val="24"/>
        </w:rPr>
        <w:t xml:space="preserve"> required </w:t>
      </w:r>
      <w:r w:rsidR="00CA5185" w:rsidRPr="007A26D2">
        <w:rPr>
          <w:rFonts w:cstheme="minorHAnsi"/>
          <w:color w:val="000000" w:themeColor="text1"/>
          <w:sz w:val="24"/>
          <w:szCs w:val="24"/>
        </w:rPr>
        <w:t xml:space="preserve">Ad Hoc Vector for Mobile Networks. </w:t>
      </w:r>
    </w:p>
    <w:p w14:paraId="1A40BC9E" w14:textId="77777777" w:rsidR="00AE1A8E" w:rsidRPr="007A26D2" w:rsidRDefault="00AE1A8E" w:rsidP="002A3967">
      <w:pPr>
        <w:pStyle w:val="Heading2"/>
        <w:spacing w:line="360" w:lineRule="auto"/>
        <w:rPr>
          <w:rFonts w:asciiTheme="minorHAnsi" w:hAnsiTheme="minorHAnsi" w:cstheme="minorHAnsi"/>
          <w:i w:val="0"/>
          <w:iCs w:val="0"/>
          <w:color w:val="0070C0"/>
          <w:sz w:val="24"/>
          <w:szCs w:val="24"/>
        </w:rPr>
      </w:pPr>
      <w:bookmarkStart w:id="41" w:name="_Toc227243330"/>
      <w:r w:rsidRPr="007A26D2">
        <w:rPr>
          <w:rFonts w:asciiTheme="minorHAnsi" w:hAnsiTheme="minorHAnsi" w:cstheme="minorHAnsi"/>
          <w:i w:val="0"/>
          <w:iCs w:val="0"/>
          <w:color w:val="0070C0"/>
          <w:sz w:val="24"/>
          <w:szCs w:val="24"/>
        </w:rPr>
        <w:t>3.2.1 Simulator Selection (NS-2.35)</w:t>
      </w:r>
      <w:bookmarkEnd w:id="41"/>
    </w:p>
    <w:p w14:paraId="0336EAEC" w14:textId="7A64DBEA" w:rsidR="00DA0955" w:rsidRPr="007A26D2" w:rsidRDefault="00AE1A8E" w:rsidP="002A3967">
      <w:pPr>
        <w:spacing w:line="360" w:lineRule="auto"/>
        <w:rPr>
          <w:rFonts w:cstheme="minorHAnsi"/>
          <w:sz w:val="24"/>
          <w:szCs w:val="24"/>
        </w:rPr>
      </w:pPr>
      <w:r w:rsidRPr="007A26D2">
        <w:rPr>
          <w:rFonts w:cstheme="minorHAnsi"/>
          <w:sz w:val="24"/>
          <w:szCs w:val="24"/>
        </w:rPr>
        <w:t>As outlined in the project guidance for simulated network performance experiments, Network Simulator 2 (Version 2.35) was selected as the primary research tool. While modern alternatives like NS-3 exist, NS-2 was chosen due to its robust support for the Ad hoc On-Demand Distance Vector (AODV) protocol and its extensive library of validated VANET security extensions.</w:t>
      </w:r>
    </w:p>
    <w:p w14:paraId="209A42E5" w14:textId="4532ED51" w:rsidR="007F279C" w:rsidRPr="007A26D2" w:rsidRDefault="007F279C" w:rsidP="002A3967">
      <w:pPr>
        <w:pStyle w:val="Heading2"/>
        <w:spacing w:line="360" w:lineRule="auto"/>
        <w:rPr>
          <w:rFonts w:asciiTheme="minorHAnsi" w:hAnsiTheme="minorHAnsi" w:cstheme="minorHAnsi"/>
          <w:i w:val="0"/>
          <w:iCs w:val="0"/>
        </w:rPr>
      </w:pPr>
      <w:bookmarkStart w:id="42" w:name="_Toc227243331"/>
      <w:r w:rsidRPr="007A26D2">
        <w:rPr>
          <w:rFonts w:asciiTheme="minorHAnsi" w:hAnsiTheme="minorHAnsi" w:cstheme="minorHAnsi"/>
          <w:i w:val="0"/>
          <w:iCs w:val="0"/>
          <w:color w:val="0070C0"/>
          <w:sz w:val="24"/>
          <w:szCs w:val="24"/>
        </w:rPr>
        <w:t>3.2.</w:t>
      </w:r>
      <w:r w:rsidR="00DA0955" w:rsidRPr="007A26D2">
        <w:rPr>
          <w:rFonts w:asciiTheme="minorHAnsi" w:hAnsiTheme="minorHAnsi" w:cstheme="minorHAnsi"/>
          <w:i w:val="0"/>
          <w:iCs w:val="0"/>
          <w:color w:val="0070C0"/>
          <w:sz w:val="24"/>
          <w:szCs w:val="24"/>
        </w:rPr>
        <w:t>2</w:t>
      </w:r>
      <w:r w:rsidRPr="007A26D2">
        <w:rPr>
          <w:rFonts w:asciiTheme="minorHAnsi" w:hAnsiTheme="minorHAnsi" w:cstheme="minorHAnsi"/>
          <w:i w:val="0"/>
          <w:iCs w:val="0"/>
          <w:color w:val="0070C0"/>
          <w:sz w:val="24"/>
          <w:szCs w:val="24"/>
        </w:rPr>
        <w:t xml:space="preserve"> </w:t>
      </w:r>
      <w:r w:rsidR="00AD0336" w:rsidRPr="007A26D2">
        <w:rPr>
          <w:rFonts w:asciiTheme="minorHAnsi" w:hAnsiTheme="minorHAnsi" w:cstheme="minorHAnsi"/>
          <w:i w:val="0"/>
          <w:iCs w:val="0"/>
          <w:color w:val="0070C0"/>
          <w:sz w:val="24"/>
          <w:szCs w:val="24"/>
        </w:rPr>
        <w:t>Simulation Parameters and Envir</w:t>
      </w:r>
      <w:r w:rsidR="00DA0955" w:rsidRPr="007A26D2">
        <w:rPr>
          <w:rFonts w:asciiTheme="minorHAnsi" w:hAnsiTheme="minorHAnsi" w:cstheme="minorHAnsi"/>
          <w:i w:val="0"/>
          <w:iCs w:val="0"/>
          <w:color w:val="0070C0"/>
          <w:sz w:val="24"/>
          <w:szCs w:val="24"/>
        </w:rPr>
        <w:t>onment Setup</w:t>
      </w:r>
      <w:bookmarkEnd w:id="42"/>
    </w:p>
    <w:p w14:paraId="4C9049D7" w14:textId="29078587" w:rsidR="007F279C" w:rsidRPr="007A26D2" w:rsidRDefault="007F279C" w:rsidP="002A3967">
      <w:pPr>
        <w:spacing w:line="360" w:lineRule="auto"/>
        <w:rPr>
          <w:rFonts w:cstheme="minorHAnsi"/>
          <w:sz w:val="24"/>
          <w:szCs w:val="24"/>
        </w:rPr>
      </w:pPr>
      <w:r w:rsidRPr="007A26D2">
        <w:rPr>
          <w:rFonts w:cstheme="minorHAnsi"/>
          <w:sz w:val="24"/>
          <w:szCs w:val="24"/>
        </w:rPr>
        <w:t xml:space="preserve">To ensure a rigorous, fair, and reproducible evaluation across all testing phases, a strict set of baseline parameters was established. These values were kept constant throughout the baseline, unmitigated attack, and hybrid mitigation simulations to guarantee that any </w:t>
      </w:r>
      <w:r w:rsidRPr="007A26D2">
        <w:rPr>
          <w:rFonts w:cstheme="minorHAnsi"/>
          <w:sz w:val="24"/>
          <w:szCs w:val="24"/>
        </w:rPr>
        <w:lastRenderedPageBreak/>
        <w:t>fluctuations in network performance were solely the result of the security mechanics rather than environmental inconsistencies.</w:t>
      </w:r>
    </w:p>
    <w:p w14:paraId="566D905A" w14:textId="77777777" w:rsidR="007F279C" w:rsidRPr="007A26D2" w:rsidRDefault="007F279C" w:rsidP="002A3967">
      <w:pPr>
        <w:spacing w:line="360" w:lineRule="auto"/>
        <w:rPr>
          <w:rFonts w:cstheme="minorHAnsi"/>
          <w:sz w:val="24"/>
          <w:szCs w:val="24"/>
        </w:rPr>
      </w:pPr>
      <w:r w:rsidRPr="007A26D2">
        <w:rPr>
          <w:rFonts w:cstheme="minorHAnsi"/>
          <w:sz w:val="24"/>
          <w:szCs w:val="24"/>
        </w:rPr>
        <w:t>The simulation was configured with the following parameters:</w:t>
      </w:r>
    </w:p>
    <w:p w14:paraId="44479EF7" w14:textId="543B0C10" w:rsidR="007F279C" w:rsidRPr="007A26D2" w:rsidRDefault="007F279C" w:rsidP="002A3967">
      <w:pPr>
        <w:spacing w:line="360" w:lineRule="auto"/>
        <w:rPr>
          <w:rFonts w:cstheme="minorHAnsi"/>
          <w:sz w:val="24"/>
          <w:szCs w:val="24"/>
        </w:rPr>
      </w:pPr>
      <w:r w:rsidRPr="007A26D2">
        <w:rPr>
          <w:rFonts w:cstheme="minorHAnsi"/>
          <w:b/>
          <w:bCs/>
          <w:sz w:val="24"/>
          <w:szCs w:val="24"/>
        </w:rPr>
        <w:t xml:space="preserve">Simulation Scope and </w:t>
      </w:r>
      <w:r w:rsidR="004D4849" w:rsidRPr="007A26D2">
        <w:rPr>
          <w:rFonts w:cstheme="minorHAnsi"/>
          <w:b/>
          <w:bCs/>
          <w:sz w:val="24"/>
          <w:szCs w:val="24"/>
        </w:rPr>
        <w:t>Structure</w:t>
      </w:r>
    </w:p>
    <w:p w14:paraId="0AAA5482" w14:textId="77777777" w:rsidR="007F279C" w:rsidRPr="007A26D2" w:rsidRDefault="007F279C" w:rsidP="002A3967">
      <w:pPr>
        <w:numPr>
          <w:ilvl w:val="0"/>
          <w:numId w:val="12"/>
        </w:numPr>
        <w:spacing w:line="360" w:lineRule="auto"/>
        <w:rPr>
          <w:rFonts w:cstheme="minorHAnsi"/>
          <w:sz w:val="24"/>
          <w:szCs w:val="24"/>
        </w:rPr>
      </w:pPr>
      <w:r w:rsidRPr="007A26D2">
        <w:rPr>
          <w:rFonts w:cstheme="minorHAnsi"/>
          <w:b/>
          <w:bCs/>
          <w:sz w:val="24"/>
          <w:szCs w:val="24"/>
        </w:rPr>
        <w:t>Simulator:</w:t>
      </w:r>
      <w:r w:rsidRPr="007A26D2">
        <w:rPr>
          <w:rFonts w:cstheme="minorHAnsi"/>
          <w:sz w:val="24"/>
          <w:szCs w:val="24"/>
        </w:rPr>
        <w:t xml:space="preserve"> The network was modelled using Network Simulator 2 (NS-2.35), which serves as the industry standard for modifying and evaluating the AODV routing protocol at the C++ kernel level.</w:t>
      </w:r>
    </w:p>
    <w:p w14:paraId="4378AC7C" w14:textId="77777777" w:rsidR="007F279C" w:rsidRPr="007A26D2" w:rsidRDefault="007F279C" w:rsidP="002A3967">
      <w:pPr>
        <w:numPr>
          <w:ilvl w:val="0"/>
          <w:numId w:val="12"/>
        </w:numPr>
        <w:spacing w:line="360" w:lineRule="auto"/>
        <w:rPr>
          <w:rFonts w:cstheme="minorHAnsi"/>
          <w:sz w:val="24"/>
          <w:szCs w:val="24"/>
        </w:rPr>
      </w:pPr>
      <w:r w:rsidRPr="007A26D2">
        <w:rPr>
          <w:rFonts w:cstheme="minorHAnsi"/>
          <w:b/>
          <w:bCs/>
          <w:sz w:val="24"/>
          <w:szCs w:val="24"/>
        </w:rPr>
        <w:t>Simulation Area and Node Density:</w:t>
      </w:r>
      <w:r w:rsidRPr="007A26D2">
        <w:rPr>
          <w:rFonts w:cstheme="minorHAnsi"/>
          <w:sz w:val="24"/>
          <w:szCs w:val="24"/>
        </w:rPr>
        <w:t xml:space="preserve"> The topology was set to a 1000m x 1000m grid containing 20 nodes. This provides sufficient geographic space for multi-hop routing while maintaining an appropriate proof-of-concept density for localized Black Hole attack analysis.</w:t>
      </w:r>
    </w:p>
    <w:p w14:paraId="077DDFCD" w14:textId="77777777" w:rsidR="007F279C" w:rsidRPr="007A26D2" w:rsidRDefault="007F279C" w:rsidP="002A3967">
      <w:pPr>
        <w:numPr>
          <w:ilvl w:val="0"/>
          <w:numId w:val="12"/>
        </w:numPr>
        <w:spacing w:line="360" w:lineRule="auto"/>
        <w:rPr>
          <w:rFonts w:cstheme="minorHAnsi"/>
          <w:sz w:val="24"/>
          <w:szCs w:val="24"/>
        </w:rPr>
      </w:pPr>
      <w:r w:rsidRPr="007A26D2">
        <w:rPr>
          <w:rFonts w:cstheme="minorHAnsi"/>
          <w:b/>
          <w:bCs/>
          <w:sz w:val="24"/>
          <w:szCs w:val="24"/>
        </w:rPr>
        <w:t>Simulation Time:</w:t>
      </w:r>
      <w:r w:rsidRPr="007A26D2">
        <w:rPr>
          <w:rFonts w:cstheme="minorHAnsi"/>
          <w:sz w:val="24"/>
          <w:szCs w:val="24"/>
        </w:rPr>
        <w:t xml:space="preserve"> Each simulation run was executed for a duration of 100 seconds. This timeframe is sufficient as a proof-of-concept to allow the network to establish stable routes and for the Trust-Based IDS to generate reliable cumulative trust scores.</w:t>
      </w:r>
    </w:p>
    <w:p w14:paraId="02FF6B48" w14:textId="77777777" w:rsidR="007F279C" w:rsidRPr="007A26D2" w:rsidRDefault="007F279C" w:rsidP="002A3967">
      <w:pPr>
        <w:spacing w:line="360" w:lineRule="auto"/>
        <w:rPr>
          <w:rFonts w:cstheme="minorHAnsi"/>
          <w:sz w:val="24"/>
          <w:szCs w:val="24"/>
        </w:rPr>
      </w:pPr>
      <w:r w:rsidRPr="007A26D2">
        <w:rPr>
          <w:rFonts w:cstheme="minorHAnsi"/>
          <w:b/>
          <w:bCs/>
          <w:sz w:val="24"/>
          <w:szCs w:val="24"/>
        </w:rPr>
        <w:t>Network and Communication Protocols</w:t>
      </w:r>
    </w:p>
    <w:p w14:paraId="1BC3584A" w14:textId="77777777" w:rsidR="007F279C" w:rsidRPr="007A26D2" w:rsidRDefault="007F279C" w:rsidP="002A3967">
      <w:pPr>
        <w:numPr>
          <w:ilvl w:val="0"/>
          <w:numId w:val="13"/>
        </w:numPr>
        <w:spacing w:line="360" w:lineRule="auto"/>
        <w:rPr>
          <w:rFonts w:cstheme="minorHAnsi"/>
          <w:sz w:val="24"/>
          <w:szCs w:val="24"/>
        </w:rPr>
      </w:pPr>
      <w:r w:rsidRPr="007A26D2">
        <w:rPr>
          <w:rFonts w:cstheme="minorHAnsi"/>
          <w:b/>
          <w:bCs/>
          <w:sz w:val="24"/>
          <w:szCs w:val="24"/>
        </w:rPr>
        <w:t>Routing Protocol:</w:t>
      </w:r>
      <w:r w:rsidRPr="007A26D2">
        <w:rPr>
          <w:rFonts w:cstheme="minorHAnsi"/>
          <w:sz w:val="24"/>
          <w:szCs w:val="24"/>
        </w:rPr>
        <w:t xml:space="preserve"> The standard Ad hoc On-Demand Distance Vector (AODV) protocol was utilized as the base framework to implement both the Black Hole logic and the subsequent Hybrid IDS modifications.</w:t>
      </w:r>
    </w:p>
    <w:p w14:paraId="301ECC07" w14:textId="77777777" w:rsidR="007F279C" w:rsidRPr="007A26D2" w:rsidRDefault="007F279C" w:rsidP="002A3967">
      <w:pPr>
        <w:numPr>
          <w:ilvl w:val="0"/>
          <w:numId w:val="13"/>
        </w:numPr>
        <w:spacing w:line="360" w:lineRule="auto"/>
        <w:rPr>
          <w:rFonts w:cstheme="minorHAnsi"/>
          <w:sz w:val="24"/>
          <w:szCs w:val="24"/>
        </w:rPr>
      </w:pPr>
      <w:r w:rsidRPr="007A26D2">
        <w:rPr>
          <w:rFonts w:cstheme="minorHAnsi"/>
          <w:b/>
          <w:bCs/>
          <w:sz w:val="24"/>
          <w:szCs w:val="24"/>
        </w:rPr>
        <w:t>Transport Protocol:</w:t>
      </w:r>
      <w:r w:rsidRPr="007A26D2">
        <w:rPr>
          <w:rFonts w:cstheme="minorHAnsi"/>
          <w:sz w:val="24"/>
          <w:szCs w:val="24"/>
        </w:rPr>
        <w:t xml:space="preserve"> User Datagram Protocol (UDP) was selected over TCP to accurately simulate the fast, connectionless, real-time data streaming required in vehicular networks.</w:t>
      </w:r>
    </w:p>
    <w:p w14:paraId="2885FB6A" w14:textId="77777777" w:rsidR="007F279C" w:rsidRPr="007A26D2" w:rsidRDefault="007F279C" w:rsidP="002A3967">
      <w:pPr>
        <w:numPr>
          <w:ilvl w:val="0"/>
          <w:numId w:val="13"/>
        </w:numPr>
        <w:spacing w:line="360" w:lineRule="auto"/>
        <w:rPr>
          <w:rFonts w:cstheme="minorHAnsi"/>
          <w:sz w:val="24"/>
          <w:szCs w:val="24"/>
        </w:rPr>
      </w:pPr>
      <w:r w:rsidRPr="007A26D2">
        <w:rPr>
          <w:rFonts w:cstheme="minorHAnsi"/>
          <w:b/>
          <w:bCs/>
          <w:sz w:val="24"/>
          <w:szCs w:val="24"/>
        </w:rPr>
        <w:t>Channel and Antenna Setup:</w:t>
      </w:r>
      <w:r w:rsidRPr="007A26D2">
        <w:rPr>
          <w:rFonts w:cstheme="minorHAnsi"/>
          <w:sz w:val="24"/>
          <w:szCs w:val="24"/>
        </w:rPr>
        <w:t xml:space="preserve"> The physical layer was configured using a standard </w:t>
      </w:r>
      <w:proofErr w:type="spellStart"/>
      <w:r w:rsidRPr="007A26D2">
        <w:rPr>
          <w:rFonts w:cstheme="minorHAnsi"/>
          <w:sz w:val="24"/>
          <w:szCs w:val="24"/>
        </w:rPr>
        <w:t>WirelessChannel</w:t>
      </w:r>
      <w:proofErr w:type="spellEnd"/>
      <w:r w:rsidRPr="007A26D2">
        <w:rPr>
          <w:rFonts w:cstheme="minorHAnsi"/>
          <w:sz w:val="24"/>
          <w:szCs w:val="24"/>
        </w:rPr>
        <w:t xml:space="preserve"> and an </w:t>
      </w:r>
      <w:proofErr w:type="spellStart"/>
      <w:r w:rsidRPr="007A26D2">
        <w:rPr>
          <w:rFonts w:cstheme="minorHAnsi"/>
          <w:sz w:val="24"/>
          <w:szCs w:val="24"/>
        </w:rPr>
        <w:t>OmniAntenna</w:t>
      </w:r>
      <w:proofErr w:type="spellEnd"/>
      <w:r w:rsidRPr="007A26D2">
        <w:rPr>
          <w:rFonts w:cstheme="minorHAnsi"/>
          <w:sz w:val="24"/>
          <w:szCs w:val="24"/>
        </w:rPr>
        <w:t xml:space="preserve"> model, accurately simulating the omnidirectional radio environment of the 802.11p DSRC standard.</w:t>
      </w:r>
    </w:p>
    <w:p w14:paraId="370AE74D" w14:textId="77777777" w:rsidR="007F279C" w:rsidRPr="007A26D2" w:rsidRDefault="007F279C" w:rsidP="002A3967">
      <w:pPr>
        <w:spacing w:line="360" w:lineRule="auto"/>
        <w:rPr>
          <w:rFonts w:cstheme="minorHAnsi"/>
          <w:sz w:val="24"/>
          <w:szCs w:val="24"/>
        </w:rPr>
      </w:pPr>
      <w:r w:rsidRPr="007A26D2">
        <w:rPr>
          <w:rFonts w:cstheme="minorHAnsi"/>
          <w:b/>
          <w:bCs/>
          <w:sz w:val="24"/>
          <w:szCs w:val="24"/>
        </w:rPr>
        <w:t>Traffic and Mobility Models</w:t>
      </w:r>
    </w:p>
    <w:p w14:paraId="38584DFD" w14:textId="106651A5" w:rsidR="007F279C" w:rsidRPr="007A26D2" w:rsidRDefault="007F279C" w:rsidP="002A3967">
      <w:pPr>
        <w:numPr>
          <w:ilvl w:val="0"/>
          <w:numId w:val="14"/>
        </w:numPr>
        <w:spacing w:line="360" w:lineRule="auto"/>
        <w:rPr>
          <w:rFonts w:cstheme="minorHAnsi"/>
          <w:sz w:val="24"/>
          <w:szCs w:val="24"/>
        </w:rPr>
      </w:pPr>
      <w:r w:rsidRPr="007A26D2">
        <w:rPr>
          <w:rFonts w:cstheme="minorHAnsi"/>
          <w:b/>
          <w:bCs/>
          <w:sz w:val="24"/>
          <w:szCs w:val="24"/>
        </w:rPr>
        <w:t>Traffic Type:</w:t>
      </w:r>
      <w:r w:rsidRPr="007A26D2">
        <w:rPr>
          <w:rFonts w:cstheme="minorHAnsi"/>
          <w:sz w:val="24"/>
          <w:szCs w:val="24"/>
        </w:rPr>
        <w:t xml:space="preserve"> Constant Bit Rate (CBR) traffic was generated across the network. Maintaining a constant load ensures that the Packet Delivery Ratio (PDR) calculations </w:t>
      </w:r>
      <w:r w:rsidRPr="007A26D2">
        <w:rPr>
          <w:rFonts w:cstheme="minorHAnsi"/>
          <w:sz w:val="24"/>
          <w:szCs w:val="24"/>
        </w:rPr>
        <w:lastRenderedPageBreak/>
        <w:t xml:space="preserve">remain mathematically objective and are not </w:t>
      </w:r>
      <w:r w:rsidR="001563C7" w:rsidRPr="007A26D2">
        <w:rPr>
          <w:rFonts w:cstheme="minorHAnsi"/>
          <w:sz w:val="24"/>
          <w:szCs w:val="24"/>
        </w:rPr>
        <w:t>weighted</w:t>
      </w:r>
      <w:r w:rsidRPr="007A26D2">
        <w:rPr>
          <w:rFonts w:cstheme="minorHAnsi"/>
          <w:sz w:val="24"/>
          <w:szCs w:val="24"/>
        </w:rPr>
        <w:t xml:space="preserve"> by fluctuating transmission rates.</w:t>
      </w:r>
    </w:p>
    <w:p w14:paraId="2EB4B4A9" w14:textId="77777777" w:rsidR="007F279C" w:rsidRPr="007A26D2" w:rsidRDefault="007F279C" w:rsidP="002A3967">
      <w:pPr>
        <w:numPr>
          <w:ilvl w:val="0"/>
          <w:numId w:val="14"/>
        </w:numPr>
        <w:spacing w:line="360" w:lineRule="auto"/>
        <w:rPr>
          <w:rFonts w:cstheme="minorHAnsi"/>
          <w:sz w:val="24"/>
          <w:szCs w:val="24"/>
        </w:rPr>
      </w:pPr>
      <w:r w:rsidRPr="007A26D2">
        <w:rPr>
          <w:rFonts w:cstheme="minorHAnsi"/>
          <w:b/>
          <w:bCs/>
          <w:sz w:val="24"/>
          <w:szCs w:val="24"/>
        </w:rPr>
        <w:t>Packet Size:</w:t>
      </w:r>
      <w:r w:rsidRPr="007A26D2">
        <w:rPr>
          <w:rFonts w:cstheme="minorHAnsi"/>
          <w:sz w:val="24"/>
          <w:szCs w:val="24"/>
        </w:rPr>
        <w:t xml:space="preserve"> Data payloads were set to 512 Bytes, reflecting the standard size of standard Basic Safety Messages (BSMs) transmitted within a VANET.</w:t>
      </w:r>
    </w:p>
    <w:p w14:paraId="65837163" w14:textId="77777777" w:rsidR="007F279C" w:rsidRPr="007A26D2" w:rsidRDefault="007F279C" w:rsidP="002A3967">
      <w:pPr>
        <w:numPr>
          <w:ilvl w:val="0"/>
          <w:numId w:val="14"/>
        </w:numPr>
        <w:spacing w:line="360" w:lineRule="auto"/>
        <w:rPr>
          <w:rFonts w:cstheme="minorHAnsi"/>
          <w:sz w:val="24"/>
          <w:szCs w:val="24"/>
        </w:rPr>
      </w:pPr>
      <w:r w:rsidRPr="007A26D2">
        <w:rPr>
          <w:rFonts w:cstheme="minorHAnsi"/>
          <w:b/>
          <w:bCs/>
          <w:sz w:val="24"/>
          <w:szCs w:val="24"/>
        </w:rPr>
        <w:t>Mobility Model:</w:t>
      </w:r>
      <w:r w:rsidRPr="007A26D2">
        <w:rPr>
          <w:rFonts w:cstheme="minorHAnsi"/>
          <w:sz w:val="24"/>
          <w:szCs w:val="24"/>
        </w:rPr>
        <w:t xml:space="preserve"> Nodes moved according to the Random Waypoint model, providing the standard, continuous vehicular movement required to test the resilience of the routing protocol during link breakages.</w:t>
      </w:r>
    </w:p>
    <w:p w14:paraId="79592C7A" w14:textId="4C30AACF" w:rsidR="00CF2F89" w:rsidRPr="002A3967" w:rsidRDefault="00B440C2" w:rsidP="002A3967">
      <w:pPr>
        <w:spacing w:before="100" w:beforeAutospacing="1" w:after="100" w:afterAutospacing="1" w:line="360" w:lineRule="auto"/>
        <w:rPr>
          <w:rFonts w:eastAsia="Times New Roman" w:cstheme="minorHAnsi"/>
          <w:lang w:eastAsia="en-GB"/>
        </w:rPr>
      </w:pPr>
      <w:r w:rsidRPr="007A26D2">
        <w:rPr>
          <w:rFonts w:eastAsia="Times New Roman" w:cstheme="minorHAnsi"/>
          <w:sz w:val="24"/>
          <w:szCs w:val="24"/>
          <w:lang w:eastAsia="en-GB"/>
        </w:rPr>
        <w:t xml:space="preserve">It should be noted that the simulation parameters, including the 20-node topology and 100-second duration, are designed as a proof-of-concept study rather than a full-scale deployment model. The objective is to validate the effectiveness of the proposed Hybrid IDS architecture under controlled conditions. While larger-scale simulations (e.g., 100+ nodes and extended durations) may provide additional insights into scalability and real-world applicability, the selected configuration is sufficient to demonstrate the functional behaviour, detection capability, and performance trends of the system. </w:t>
      </w:r>
    </w:p>
    <w:p w14:paraId="65440C72" w14:textId="120F8B21" w:rsidR="00C741C4" w:rsidRPr="007A26D2" w:rsidRDefault="00C741C4" w:rsidP="002A3967">
      <w:pPr>
        <w:pStyle w:val="Heading2"/>
        <w:spacing w:line="360" w:lineRule="auto"/>
        <w:rPr>
          <w:rFonts w:asciiTheme="minorHAnsi" w:hAnsiTheme="minorHAnsi" w:cstheme="minorHAnsi"/>
          <w:i w:val="0"/>
          <w:iCs w:val="0"/>
        </w:rPr>
      </w:pPr>
      <w:bookmarkStart w:id="43" w:name="_Toc227243332"/>
      <w:r w:rsidRPr="007A26D2">
        <w:rPr>
          <w:rFonts w:asciiTheme="minorHAnsi" w:hAnsiTheme="minorHAnsi" w:cstheme="minorHAnsi"/>
          <w:i w:val="0"/>
          <w:iCs w:val="0"/>
          <w:color w:val="0070C0"/>
          <w:sz w:val="24"/>
          <w:szCs w:val="24"/>
        </w:rPr>
        <w:t>3.2.</w:t>
      </w:r>
      <w:r w:rsidR="00DA0955" w:rsidRPr="007A26D2">
        <w:rPr>
          <w:rFonts w:asciiTheme="minorHAnsi" w:hAnsiTheme="minorHAnsi" w:cstheme="minorHAnsi"/>
          <w:i w:val="0"/>
          <w:iCs w:val="0"/>
          <w:color w:val="0070C0"/>
          <w:sz w:val="24"/>
          <w:szCs w:val="24"/>
        </w:rPr>
        <w:t>3</w:t>
      </w:r>
      <w:r w:rsidRPr="007A26D2">
        <w:rPr>
          <w:rFonts w:asciiTheme="minorHAnsi" w:hAnsiTheme="minorHAnsi" w:cstheme="minorHAnsi"/>
          <w:i w:val="0"/>
          <w:iCs w:val="0"/>
          <w:color w:val="0070C0"/>
          <w:sz w:val="24"/>
          <w:szCs w:val="24"/>
        </w:rPr>
        <w:t xml:space="preserve"> </w:t>
      </w:r>
      <w:r w:rsidR="00CE4F6A" w:rsidRPr="007A26D2">
        <w:rPr>
          <w:rFonts w:asciiTheme="minorHAnsi" w:hAnsiTheme="minorHAnsi" w:cstheme="minorHAnsi"/>
          <w:i w:val="0"/>
          <w:iCs w:val="0"/>
          <w:color w:val="0070C0"/>
          <w:sz w:val="24"/>
          <w:szCs w:val="24"/>
        </w:rPr>
        <w:t>Simulation Scripting and Automation (TCL)</w:t>
      </w:r>
      <w:bookmarkEnd w:id="43"/>
    </w:p>
    <w:p w14:paraId="6262D5A1" w14:textId="24F1A497" w:rsidR="00457F75" w:rsidRPr="007A26D2" w:rsidRDefault="00457F75" w:rsidP="002A3967">
      <w:pPr>
        <w:spacing w:line="360" w:lineRule="auto"/>
        <w:rPr>
          <w:rFonts w:cstheme="minorHAnsi"/>
          <w:sz w:val="24"/>
          <w:szCs w:val="24"/>
        </w:rPr>
      </w:pPr>
      <w:r w:rsidRPr="007A26D2">
        <w:rPr>
          <w:rFonts w:cstheme="minorHAnsi"/>
          <w:b/>
          <w:bCs/>
          <w:sz w:val="24"/>
          <w:szCs w:val="24"/>
        </w:rPr>
        <w:t>Environment Orchestration:</w:t>
      </w:r>
      <w:r w:rsidRPr="007A26D2">
        <w:rPr>
          <w:rFonts w:cstheme="minorHAnsi"/>
          <w:sz w:val="24"/>
          <w:szCs w:val="24"/>
        </w:rPr>
        <w:t xml:space="preserve"> The TCL files initialize the physical characteristics of the VANET, such as the </w:t>
      </w:r>
      <w:proofErr w:type="spellStart"/>
      <w:r w:rsidRPr="007A26D2">
        <w:rPr>
          <w:rFonts w:cstheme="minorHAnsi"/>
          <w:sz w:val="24"/>
          <w:szCs w:val="24"/>
        </w:rPr>
        <w:t>Phy</w:t>
      </w:r>
      <w:proofErr w:type="spellEnd"/>
      <w:r w:rsidRPr="007A26D2">
        <w:rPr>
          <w:rFonts w:cstheme="minorHAnsi"/>
          <w:sz w:val="24"/>
          <w:szCs w:val="24"/>
        </w:rPr>
        <w:t>/</w:t>
      </w:r>
      <w:proofErr w:type="spellStart"/>
      <w:r w:rsidRPr="007A26D2">
        <w:rPr>
          <w:rFonts w:cstheme="minorHAnsi"/>
          <w:sz w:val="24"/>
          <w:szCs w:val="24"/>
        </w:rPr>
        <w:t>WirelessPhy</w:t>
      </w:r>
      <w:proofErr w:type="spellEnd"/>
      <w:r w:rsidRPr="007A26D2">
        <w:rPr>
          <w:rFonts w:cstheme="minorHAnsi"/>
          <w:sz w:val="24"/>
          <w:szCs w:val="24"/>
        </w:rPr>
        <w:t xml:space="preserve"> and Mac/802_11p layers, ensuring the simulation adheres to DSRC (Dedicated Short-Range Communications) standards.</w:t>
      </w:r>
    </w:p>
    <w:p w14:paraId="04AA6F69" w14:textId="77777777" w:rsidR="00457F75" w:rsidRPr="007A26D2" w:rsidRDefault="00457F75" w:rsidP="002A3967">
      <w:pPr>
        <w:spacing w:line="360" w:lineRule="auto"/>
        <w:rPr>
          <w:rFonts w:cstheme="minorHAnsi"/>
          <w:sz w:val="24"/>
          <w:szCs w:val="24"/>
        </w:rPr>
      </w:pPr>
      <w:r w:rsidRPr="007A26D2">
        <w:rPr>
          <w:rFonts w:cstheme="minorHAnsi"/>
          <w:b/>
          <w:bCs/>
          <w:sz w:val="24"/>
          <w:szCs w:val="24"/>
        </w:rPr>
        <w:t>Attack Injection:</w:t>
      </w:r>
      <w:r w:rsidRPr="007A26D2">
        <w:rPr>
          <w:rFonts w:cstheme="minorHAnsi"/>
          <w:sz w:val="24"/>
          <w:szCs w:val="24"/>
        </w:rPr>
        <w:t xml:space="preserve"> To ensure a controlled experiment, the TCL script was used to designate specific Node IDs as "Malicious." This allows for the exact replication of the 10%, 25%, and 50% attack scenarios by precisely defining which nodes execute the modified aodv.cc black hole logic.</w:t>
      </w:r>
    </w:p>
    <w:p w14:paraId="38AD7EF7" w14:textId="36F76204" w:rsidR="005445B4" w:rsidRPr="007A26D2" w:rsidRDefault="00457F75" w:rsidP="002A3967">
      <w:pPr>
        <w:spacing w:line="360" w:lineRule="auto"/>
        <w:rPr>
          <w:rFonts w:cstheme="minorHAnsi"/>
          <w:sz w:val="24"/>
          <w:szCs w:val="24"/>
        </w:rPr>
      </w:pPr>
      <w:r w:rsidRPr="007A26D2">
        <w:rPr>
          <w:rFonts w:cstheme="minorHAnsi"/>
          <w:b/>
          <w:bCs/>
          <w:sz w:val="24"/>
          <w:szCs w:val="24"/>
        </w:rPr>
        <w:t>Trace File Generation:</w:t>
      </w:r>
      <w:r w:rsidRPr="007A26D2">
        <w:rPr>
          <w:rFonts w:cstheme="minorHAnsi"/>
          <w:sz w:val="24"/>
          <w:szCs w:val="24"/>
        </w:rPr>
        <w:t xml:space="preserve"> The script was configured to output comprehensive .tr (trace) and </w:t>
      </w:r>
      <w:r w:rsidR="00CE4F6A" w:rsidRPr="007A26D2">
        <w:rPr>
          <w:rFonts w:cstheme="minorHAnsi"/>
          <w:sz w:val="24"/>
          <w:szCs w:val="24"/>
        </w:rPr>
        <w:t>NAM</w:t>
      </w:r>
      <w:r w:rsidRPr="007A26D2">
        <w:rPr>
          <w:rFonts w:cstheme="minorHAnsi"/>
          <w:sz w:val="24"/>
          <w:szCs w:val="24"/>
        </w:rPr>
        <w:t xml:space="preserve"> (Network Animator) files. These files capture every packet transmission, drop, and routing decision, providing the raw data necessary for post-simulation analysis</w:t>
      </w:r>
      <w:r w:rsidR="00F14B9E" w:rsidRPr="007A26D2">
        <w:rPr>
          <w:rFonts w:cstheme="minorHAnsi"/>
          <w:sz w:val="24"/>
          <w:szCs w:val="24"/>
        </w:rPr>
        <w:t>.</w:t>
      </w:r>
    </w:p>
    <w:p w14:paraId="5B329125" w14:textId="77777777" w:rsidR="00C937C6" w:rsidRPr="007A26D2" w:rsidRDefault="005445B4" w:rsidP="002A3967">
      <w:pPr>
        <w:keepNext/>
        <w:spacing w:line="360" w:lineRule="auto"/>
        <w:rPr>
          <w:rFonts w:cstheme="minorHAnsi"/>
        </w:rPr>
      </w:pPr>
      <w:r w:rsidRPr="007A26D2">
        <w:rPr>
          <w:rFonts w:cstheme="minorHAnsi"/>
          <w:noProof/>
        </w:rPr>
        <w:lastRenderedPageBreak/>
        <w:drawing>
          <wp:inline distT="0" distB="0" distL="0" distR="0" wp14:anchorId="0844D476" wp14:editId="5393211C">
            <wp:extent cx="4122420" cy="2966900"/>
            <wp:effectExtent l="0" t="0" r="0" b="5080"/>
            <wp:docPr id="120204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49806" name=""/>
                    <pic:cNvPicPr/>
                  </pic:nvPicPr>
                  <pic:blipFill>
                    <a:blip r:embed="rId14"/>
                    <a:stretch>
                      <a:fillRect/>
                    </a:stretch>
                  </pic:blipFill>
                  <pic:spPr>
                    <a:xfrm>
                      <a:off x="0" y="0"/>
                      <a:ext cx="4130568" cy="2972764"/>
                    </a:xfrm>
                    <a:prstGeom prst="rect">
                      <a:avLst/>
                    </a:prstGeom>
                  </pic:spPr>
                </pic:pic>
              </a:graphicData>
            </a:graphic>
          </wp:inline>
        </w:drawing>
      </w:r>
    </w:p>
    <w:p w14:paraId="79EA599D" w14:textId="3388FC3A" w:rsidR="005445B4" w:rsidRPr="007A26D2" w:rsidRDefault="00C937C6" w:rsidP="002A3967">
      <w:pPr>
        <w:pStyle w:val="Caption"/>
        <w:spacing w:line="360" w:lineRule="auto"/>
        <w:rPr>
          <w:rFonts w:cstheme="minorHAnsi"/>
          <w:sz w:val="28"/>
          <w:szCs w:val="28"/>
        </w:rPr>
      </w:pPr>
      <w:bookmarkStart w:id="44" w:name="_Toc227243372"/>
      <w:r w:rsidRPr="007A26D2">
        <w:rPr>
          <w:rFonts w:cstheme="minorHAnsi"/>
          <w:sz w:val="20"/>
          <w:szCs w:val="20"/>
        </w:rPr>
        <w:t xml:space="preserve">Figure </w:t>
      </w:r>
      <w:r w:rsidRPr="007A26D2">
        <w:rPr>
          <w:rFonts w:cstheme="minorHAnsi"/>
          <w:sz w:val="20"/>
          <w:szCs w:val="20"/>
        </w:rPr>
        <w:fldChar w:fldCharType="begin"/>
      </w:r>
      <w:r w:rsidRPr="007A26D2">
        <w:rPr>
          <w:rFonts w:cstheme="minorHAnsi"/>
          <w:sz w:val="20"/>
          <w:szCs w:val="20"/>
        </w:rPr>
        <w:instrText xml:space="preserve"> SEQ Figure \* ARABIC </w:instrText>
      </w:r>
      <w:r w:rsidRPr="007A26D2">
        <w:rPr>
          <w:rFonts w:cstheme="minorHAnsi"/>
          <w:sz w:val="20"/>
          <w:szCs w:val="20"/>
        </w:rPr>
        <w:fldChar w:fldCharType="separate"/>
      </w:r>
      <w:r w:rsidR="005C1E6B">
        <w:rPr>
          <w:rFonts w:cstheme="minorHAnsi"/>
          <w:noProof/>
          <w:sz w:val="20"/>
          <w:szCs w:val="20"/>
        </w:rPr>
        <w:t>2</w:t>
      </w:r>
      <w:r w:rsidRPr="007A26D2">
        <w:rPr>
          <w:rFonts w:cstheme="minorHAnsi"/>
          <w:sz w:val="20"/>
          <w:szCs w:val="20"/>
        </w:rPr>
        <w:fldChar w:fldCharType="end"/>
      </w:r>
      <w:r w:rsidRPr="007A26D2">
        <w:rPr>
          <w:rFonts w:cstheme="minorHAnsi"/>
          <w:sz w:val="20"/>
          <w:szCs w:val="20"/>
        </w:rPr>
        <w:t>:</w:t>
      </w:r>
      <w:r w:rsidR="008F2466" w:rsidRPr="007A26D2">
        <w:rPr>
          <w:rFonts w:cstheme="minorHAnsi"/>
          <w:sz w:val="20"/>
          <w:szCs w:val="20"/>
        </w:rPr>
        <w:t xml:space="preserve"> </w:t>
      </w:r>
      <w:r w:rsidRPr="007A26D2">
        <w:rPr>
          <w:rFonts w:cstheme="minorHAnsi"/>
          <w:sz w:val="20"/>
          <w:szCs w:val="20"/>
        </w:rPr>
        <w:t>Baseline NAM simulation</w:t>
      </w:r>
      <w:bookmarkEnd w:id="44"/>
    </w:p>
    <w:p w14:paraId="22076BF9" w14:textId="56AFBAF5" w:rsidR="000B02BD" w:rsidRPr="007A26D2" w:rsidRDefault="000B02BD" w:rsidP="002A3967">
      <w:pPr>
        <w:spacing w:line="360" w:lineRule="auto"/>
        <w:rPr>
          <w:rFonts w:cstheme="minorHAnsi"/>
          <w:sz w:val="24"/>
          <w:szCs w:val="24"/>
        </w:rPr>
      </w:pPr>
      <w:r w:rsidRPr="007A26D2">
        <w:rPr>
          <w:rFonts w:cstheme="minorHAnsi"/>
          <w:sz w:val="24"/>
          <w:szCs w:val="24"/>
        </w:rPr>
        <w:t>Th</w:t>
      </w:r>
      <w:r w:rsidR="00975F0A" w:rsidRPr="007A26D2">
        <w:rPr>
          <w:rFonts w:cstheme="minorHAnsi"/>
          <w:sz w:val="24"/>
          <w:szCs w:val="24"/>
        </w:rPr>
        <w:t xml:space="preserve">e above </w:t>
      </w:r>
      <w:r w:rsidR="00975F0A" w:rsidRPr="007A26D2">
        <w:rPr>
          <w:rFonts w:cstheme="minorHAnsi"/>
          <w:b/>
          <w:bCs/>
          <w:sz w:val="24"/>
          <w:szCs w:val="24"/>
        </w:rPr>
        <w:t xml:space="preserve">Figure </w:t>
      </w:r>
      <w:r w:rsidR="006E5526" w:rsidRPr="007A26D2">
        <w:rPr>
          <w:rFonts w:cstheme="minorHAnsi"/>
          <w:b/>
          <w:bCs/>
          <w:sz w:val="24"/>
          <w:szCs w:val="24"/>
        </w:rPr>
        <w:t>2</w:t>
      </w:r>
      <w:r w:rsidRPr="007A26D2">
        <w:rPr>
          <w:rFonts w:cstheme="minorHAnsi"/>
          <w:sz w:val="24"/>
          <w:szCs w:val="24"/>
        </w:rPr>
        <w:t xml:space="preserve"> </w:t>
      </w:r>
      <w:r w:rsidR="0084405B" w:rsidRPr="007A26D2">
        <w:rPr>
          <w:rFonts w:cstheme="minorHAnsi"/>
          <w:sz w:val="24"/>
          <w:szCs w:val="24"/>
        </w:rPr>
        <w:t xml:space="preserve">shows </w:t>
      </w:r>
      <w:r w:rsidRPr="007A26D2">
        <w:rPr>
          <w:rFonts w:cstheme="minorHAnsi"/>
          <w:sz w:val="24"/>
          <w:szCs w:val="24"/>
        </w:rPr>
        <w:t>the baseline simulation which was used</w:t>
      </w:r>
      <w:r w:rsidR="008071CC" w:rsidRPr="007A26D2">
        <w:rPr>
          <w:rFonts w:cstheme="minorHAnsi"/>
          <w:sz w:val="24"/>
          <w:szCs w:val="24"/>
        </w:rPr>
        <w:t xml:space="preserve">. This shows 20 nodes each of which are transmitting data packets. They are also </w:t>
      </w:r>
      <w:r w:rsidR="00676FF8">
        <w:rPr>
          <w:rFonts w:cstheme="minorHAnsi"/>
          <w:sz w:val="24"/>
          <w:szCs w:val="24"/>
        </w:rPr>
        <w:t>travelling</w:t>
      </w:r>
      <w:r w:rsidR="008071CC" w:rsidRPr="007A26D2">
        <w:rPr>
          <w:rFonts w:cstheme="minorHAnsi"/>
          <w:sz w:val="24"/>
          <w:szCs w:val="24"/>
        </w:rPr>
        <w:t xml:space="preserve"> along to </w:t>
      </w:r>
      <w:r w:rsidR="0085188E" w:rsidRPr="007A26D2">
        <w:rPr>
          <w:rFonts w:cstheme="minorHAnsi"/>
          <w:sz w:val="24"/>
          <w:szCs w:val="24"/>
        </w:rPr>
        <w:t>fully show a real-life highway situation. This will allow a better understanding of</w:t>
      </w:r>
      <w:r w:rsidR="006A06FC" w:rsidRPr="007A26D2">
        <w:rPr>
          <w:rFonts w:cstheme="minorHAnsi"/>
          <w:sz w:val="24"/>
          <w:szCs w:val="24"/>
        </w:rPr>
        <w:t xml:space="preserve"> the findings. </w:t>
      </w:r>
      <w:r w:rsidR="00AD31A5" w:rsidRPr="007A26D2">
        <w:rPr>
          <w:rFonts w:cstheme="minorHAnsi"/>
          <w:sz w:val="24"/>
          <w:szCs w:val="24"/>
        </w:rPr>
        <w:t>The attacks will be implanted o</w:t>
      </w:r>
      <w:r w:rsidR="00CA7385" w:rsidRPr="007A26D2">
        <w:rPr>
          <w:rFonts w:cstheme="minorHAnsi"/>
          <w:sz w:val="24"/>
          <w:szCs w:val="24"/>
        </w:rPr>
        <w:t>nto this baseline accordingly.</w:t>
      </w:r>
    </w:p>
    <w:p w14:paraId="716F9B42" w14:textId="77777777" w:rsidR="006E5526" w:rsidRPr="007A26D2" w:rsidRDefault="006E5526" w:rsidP="002A3967">
      <w:pPr>
        <w:spacing w:line="360" w:lineRule="auto"/>
        <w:rPr>
          <w:rFonts w:cstheme="minorHAnsi"/>
          <w:sz w:val="24"/>
          <w:szCs w:val="24"/>
        </w:rPr>
      </w:pPr>
    </w:p>
    <w:p w14:paraId="50C1BD0C" w14:textId="6F5AE819" w:rsidR="000B02BD" w:rsidRPr="007A26D2" w:rsidRDefault="00C937C6" w:rsidP="002A3967">
      <w:pPr>
        <w:spacing w:line="360" w:lineRule="auto"/>
        <w:rPr>
          <w:rFonts w:cstheme="minorHAnsi"/>
          <w:sz w:val="24"/>
          <w:szCs w:val="24"/>
        </w:rPr>
      </w:pPr>
      <w:r w:rsidRPr="007A26D2">
        <w:rPr>
          <w:rFonts w:cstheme="minorHAnsi"/>
          <w:noProof/>
        </w:rPr>
        <mc:AlternateContent>
          <mc:Choice Requires="wps">
            <w:drawing>
              <wp:anchor distT="0" distB="0" distL="114300" distR="114300" simplePos="0" relativeHeight="251663360" behindDoc="0" locked="0" layoutInCell="1" allowOverlap="1" wp14:anchorId="0D86EEF0" wp14:editId="0186D5C9">
                <wp:simplePos x="0" y="0"/>
                <wp:positionH relativeFrom="column">
                  <wp:posOffset>0</wp:posOffset>
                </wp:positionH>
                <wp:positionV relativeFrom="paragraph">
                  <wp:posOffset>2190750</wp:posOffset>
                </wp:positionV>
                <wp:extent cx="4799965" cy="635"/>
                <wp:effectExtent l="0" t="0" r="0" b="0"/>
                <wp:wrapSquare wrapText="bothSides"/>
                <wp:docPr id="1098587395" name="Text Box 1"/>
                <wp:cNvGraphicFramePr/>
                <a:graphic xmlns:a="http://schemas.openxmlformats.org/drawingml/2006/main">
                  <a:graphicData uri="http://schemas.microsoft.com/office/word/2010/wordprocessingShape">
                    <wps:wsp>
                      <wps:cNvSpPr txBox="1"/>
                      <wps:spPr>
                        <a:xfrm>
                          <a:off x="0" y="0"/>
                          <a:ext cx="4799965" cy="635"/>
                        </a:xfrm>
                        <a:prstGeom prst="rect">
                          <a:avLst/>
                        </a:prstGeom>
                        <a:solidFill>
                          <a:prstClr val="white"/>
                        </a:solidFill>
                        <a:ln>
                          <a:noFill/>
                        </a:ln>
                      </wps:spPr>
                      <wps:txbx>
                        <w:txbxContent>
                          <w:p w14:paraId="1462A5E6" w14:textId="13B22ACD" w:rsidR="00C937C6" w:rsidRPr="00C5340D" w:rsidRDefault="00C937C6" w:rsidP="00C937C6">
                            <w:pPr>
                              <w:pStyle w:val="Caption"/>
                              <w:rPr>
                                <w:noProof/>
                                <w:sz w:val="24"/>
                                <w:szCs w:val="24"/>
                              </w:rPr>
                            </w:pPr>
                            <w:bookmarkStart w:id="45" w:name="_Toc227243373"/>
                            <w:r w:rsidRPr="00C5340D">
                              <w:rPr>
                                <w:sz w:val="20"/>
                                <w:szCs w:val="20"/>
                              </w:rPr>
                              <w:t xml:space="preserve">Figure </w:t>
                            </w:r>
                            <w:r w:rsidRPr="00C5340D">
                              <w:rPr>
                                <w:sz w:val="20"/>
                                <w:szCs w:val="20"/>
                              </w:rPr>
                              <w:fldChar w:fldCharType="begin"/>
                            </w:r>
                            <w:r w:rsidRPr="00C5340D">
                              <w:rPr>
                                <w:sz w:val="20"/>
                                <w:szCs w:val="20"/>
                              </w:rPr>
                              <w:instrText xml:space="preserve"> SEQ Figure \* ARABIC </w:instrText>
                            </w:r>
                            <w:r w:rsidRPr="00C5340D">
                              <w:rPr>
                                <w:sz w:val="20"/>
                                <w:szCs w:val="20"/>
                              </w:rPr>
                              <w:fldChar w:fldCharType="separate"/>
                            </w:r>
                            <w:r w:rsidR="005C1E6B">
                              <w:rPr>
                                <w:noProof/>
                                <w:sz w:val="20"/>
                                <w:szCs w:val="20"/>
                              </w:rPr>
                              <w:t>3</w:t>
                            </w:r>
                            <w:r w:rsidRPr="00C5340D">
                              <w:rPr>
                                <w:sz w:val="20"/>
                                <w:szCs w:val="20"/>
                              </w:rPr>
                              <w:fldChar w:fldCharType="end"/>
                            </w:r>
                            <w:r w:rsidRPr="00C5340D">
                              <w:rPr>
                                <w:sz w:val="20"/>
                                <w:szCs w:val="20"/>
                              </w:rPr>
                              <w:t>:</w:t>
                            </w:r>
                            <w:r w:rsidR="008F2466">
                              <w:rPr>
                                <w:sz w:val="20"/>
                                <w:szCs w:val="20"/>
                              </w:rPr>
                              <w:t xml:space="preserve"> </w:t>
                            </w:r>
                            <w:r w:rsidRPr="00C5340D">
                              <w:rPr>
                                <w:sz w:val="20"/>
                                <w:szCs w:val="20"/>
                              </w:rPr>
                              <w:t>Baseline PDR output</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86EEF0" id="_x0000_t202" coordsize="21600,21600" o:spt="202" path="m,l,21600r21600,l21600,xe">
                <v:stroke joinstyle="miter"/>
                <v:path gradientshapeok="t" o:connecttype="rect"/>
              </v:shapetype>
              <v:shape id="Text Box 1" o:spid="_x0000_s1026" type="#_x0000_t202" style="position:absolute;margin-left:0;margin-top:172.5pt;width:377.9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jmBFwIAADgEAAAOAAAAZHJzL2Uyb0RvYy54bWysU8GO0zAQvSPxD5bvNO3CFlo1XZWuipCq&#10;3ZW6aM+uYzeRHI8Zu03K1zN2khYWToiLM/GM33jee17ctbVhJ4W+ApvzyWjMmbISisoecv7tefPu&#10;E2c+CFsIA1bl/Kw8v1u+fbNo3FzdQAmmUMgIxPp543JehuDmWeZlqWrhR+CUpaQGrEWgXzxkBYqG&#10;0GuT3YzH06wBLByCVN7T7n2X5MuEr7WS4VFrrwIzOae7hbRiWvdxzZYLMT+gcGUl+2uIf7hFLSpL&#10;TS9Q9yIIdsTqD6i6kggedBhJqDPQupIqzUDTTMavptmVwqk0C5Hj3YUm//9g5cNp556QhfYztCRg&#10;JKRxfu5pM87Taqzjl27KKE8Uni+0qTYwSZsfPs5ms+ktZ5Jy0/e3ESO7HnXowxcFNYtBzpE0SVSJ&#10;09aHrnQoiZ08mKrYVMbEn5hYG2QnQfo1ZRVUD/5blbGx1kI81QHGnew6R4xCu2/74fZQnGlmhM4O&#10;3slNRY22wocngaQ/jUmeDo+0aANNzqGPOCsBf/xtP9aTLJTlrCE/5dx/PwpUnJmvlgSL5hsCHIL9&#10;ENhjvQYacUKvxckU0gEMZgg1Qv1CVl/FLpQSVlKvnIchXIfO1fRUpFqtUhFZzImwtTsnI/RA6HP7&#10;ItD1cgRS8QEGp4n5K1W62qSLWx0DUZwki4R2LPY8kz2T6P1Tiv7/9T9VXR/88icAAAD//wMAUEsD&#10;BBQABgAIAAAAIQDULXjp3wAAAAgBAAAPAAAAZHJzL2Rvd25yZXYueG1sTI8xT8MwEIV3JP6DdUgs&#10;iDqlSYEQp6oqGGCpCF3Y3PgaB+JzFDtt+PccLLDd3Xt6971iNblOHHEIrScF81kCAqn2pqVGwe7t&#10;6foORIiajO48oYIvDLAqz88KnRt/olc8VrERHEIh1wpsjH0uZagtOh1mvkdi7eAHpyOvQyPNoE8c&#10;7jp5kyRL6XRL/MHqHjcW689qdAq26fvWXo2Hx5d1uhied+Nm+dFUSl1eTOsHEBGn+GeGH3xGh5KZ&#10;9n4kE0SngItEBYs044Hl2yy7B7H/vcxBloX8X6D8BgAA//8DAFBLAQItABQABgAIAAAAIQC2gziS&#10;/gAAAOEBAAATAAAAAAAAAAAAAAAAAAAAAABbQ29udGVudF9UeXBlc10ueG1sUEsBAi0AFAAGAAgA&#10;AAAhADj9If/WAAAAlAEAAAsAAAAAAAAAAAAAAAAALwEAAF9yZWxzLy5yZWxzUEsBAi0AFAAGAAgA&#10;AAAhAA4SOYEXAgAAOAQAAA4AAAAAAAAAAAAAAAAALgIAAGRycy9lMm9Eb2MueG1sUEsBAi0AFAAG&#10;AAgAAAAhANQteOnfAAAACAEAAA8AAAAAAAAAAAAAAAAAcQQAAGRycy9kb3ducmV2LnhtbFBLBQYA&#10;AAAABAAEAPMAAAB9BQAAAAA=&#10;" stroked="f">
                <v:textbox style="mso-fit-shape-to-text:t" inset="0,0,0,0">
                  <w:txbxContent>
                    <w:p w14:paraId="1462A5E6" w14:textId="13B22ACD" w:rsidR="00C937C6" w:rsidRPr="00C5340D" w:rsidRDefault="00C937C6" w:rsidP="00C937C6">
                      <w:pPr>
                        <w:pStyle w:val="Caption"/>
                        <w:rPr>
                          <w:noProof/>
                          <w:sz w:val="24"/>
                          <w:szCs w:val="24"/>
                        </w:rPr>
                      </w:pPr>
                      <w:bookmarkStart w:id="46" w:name="_Toc227243373"/>
                      <w:r w:rsidRPr="00C5340D">
                        <w:rPr>
                          <w:sz w:val="20"/>
                          <w:szCs w:val="20"/>
                        </w:rPr>
                        <w:t xml:space="preserve">Figure </w:t>
                      </w:r>
                      <w:r w:rsidRPr="00C5340D">
                        <w:rPr>
                          <w:sz w:val="20"/>
                          <w:szCs w:val="20"/>
                        </w:rPr>
                        <w:fldChar w:fldCharType="begin"/>
                      </w:r>
                      <w:r w:rsidRPr="00C5340D">
                        <w:rPr>
                          <w:sz w:val="20"/>
                          <w:szCs w:val="20"/>
                        </w:rPr>
                        <w:instrText xml:space="preserve"> SEQ Figure \* ARABIC </w:instrText>
                      </w:r>
                      <w:r w:rsidRPr="00C5340D">
                        <w:rPr>
                          <w:sz w:val="20"/>
                          <w:szCs w:val="20"/>
                        </w:rPr>
                        <w:fldChar w:fldCharType="separate"/>
                      </w:r>
                      <w:r w:rsidR="005C1E6B">
                        <w:rPr>
                          <w:noProof/>
                          <w:sz w:val="20"/>
                          <w:szCs w:val="20"/>
                        </w:rPr>
                        <w:t>3</w:t>
                      </w:r>
                      <w:r w:rsidRPr="00C5340D">
                        <w:rPr>
                          <w:sz w:val="20"/>
                          <w:szCs w:val="20"/>
                        </w:rPr>
                        <w:fldChar w:fldCharType="end"/>
                      </w:r>
                      <w:r w:rsidRPr="00C5340D">
                        <w:rPr>
                          <w:sz w:val="20"/>
                          <w:szCs w:val="20"/>
                        </w:rPr>
                        <w:t>:</w:t>
                      </w:r>
                      <w:r w:rsidR="008F2466">
                        <w:rPr>
                          <w:sz w:val="20"/>
                          <w:szCs w:val="20"/>
                        </w:rPr>
                        <w:t xml:space="preserve"> </w:t>
                      </w:r>
                      <w:r w:rsidRPr="00C5340D">
                        <w:rPr>
                          <w:sz w:val="20"/>
                          <w:szCs w:val="20"/>
                        </w:rPr>
                        <w:t>Baseline PDR output</w:t>
                      </w:r>
                      <w:bookmarkEnd w:id="46"/>
                    </w:p>
                  </w:txbxContent>
                </v:textbox>
                <w10:wrap type="square"/>
              </v:shape>
            </w:pict>
          </mc:Fallback>
        </mc:AlternateContent>
      </w:r>
      <w:r w:rsidR="00BE5E7D" w:rsidRPr="007A26D2">
        <w:rPr>
          <w:rFonts w:cstheme="minorHAnsi"/>
          <w:noProof/>
        </w:rPr>
        <w:drawing>
          <wp:anchor distT="0" distB="0" distL="114300" distR="114300" simplePos="0" relativeHeight="251658240" behindDoc="0" locked="0" layoutInCell="1" allowOverlap="1" wp14:anchorId="55A2B501" wp14:editId="2D104E87">
            <wp:simplePos x="0" y="0"/>
            <wp:positionH relativeFrom="margin">
              <wp:align>left</wp:align>
            </wp:positionH>
            <wp:positionV relativeFrom="paragraph">
              <wp:posOffset>0</wp:posOffset>
            </wp:positionV>
            <wp:extent cx="4800524" cy="2133600"/>
            <wp:effectExtent l="0" t="0" r="635" b="0"/>
            <wp:wrapSquare wrapText="bothSides"/>
            <wp:docPr id="128622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27069" name=""/>
                    <pic:cNvPicPr/>
                  </pic:nvPicPr>
                  <pic:blipFill>
                    <a:blip r:embed="rId15">
                      <a:extLst>
                        <a:ext uri="{28A0092B-C50C-407E-A947-70E740481C1C}">
                          <a14:useLocalDpi xmlns:a14="http://schemas.microsoft.com/office/drawing/2010/main" val="0"/>
                        </a:ext>
                      </a:extLst>
                    </a:blip>
                    <a:stretch>
                      <a:fillRect/>
                    </a:stretch>
                  </pic:blipFill>
                  <pic:spPr>
                    <a:xfrm>
                      <a:off x="0" y="0"/>
                      <a:ext cx="4800524" cy="2133600"/>
                    </a:xfrm>
                    <a:prstGeom prst="rect">
                      <a:avLst/>
                    </a:prstGeom>
                  </pic:spPr>
                </pic:pic>
              </a:graphicData>
            </a:graphic>
          </wp:anchor>
        </w:drawing>
      </w:r>
    </w:p>
    <w:p w14:paraId="0F9FE9FA" w14:textId="77777777" w:rsidR="000B02BD" w:rsidRPr="007A26D2" w:rsidRDefault="000B02BD" w:rsidP="002A3967">
      <w:pPr>
        <w:spacing w:line="360" w:lineRule="auto"/>
        <w:rPr>
          <w:rFonts w:cstheme="minorHAnsi"/>
          <w:sz w:val="24"/>
          <w:szCs w:val="24"/>
        </w:rPr>
      </w:pPr>
    </w:p>
    <w:p w14:paraId="1CC3BE62" w14:textId="77777777" w:rsidR="000B02BD" w:rsidRPr="007A26D2" w:rsidRDefault="000B02BD" w:rsidP="002A3967">
      <w:pPr>
        <w:spacing w:line="360" w:lineRule="auto"/>
        <w:rPr>
          <w:rFonts w:cstheme="minorHAnsi"/>
          <w:sz w:val="24"/>
          <w:szCs w:val="24"/>
        </w:rPr>
      </w:pPr>
    </w:p>
    <w:p w14:paraId="60B929C7" w14:textId="77777777" w:rsidR="000B02BD" w:rsidRPr="007A26D2" w:rsidRDefault="000B02BD" w:rsidP="002A3967">
      <w:pPr>
        <w:spacing w:line="360" w:lineRule="auto"/>
        <w:rPr>
          <w:rFonts w:cstheme="minorHAnsi"/>
          <w:sz w:val="24"/>
          <w:szCs w:val="24"/>
        </w:rPr>
      </w:pPr>
    </w:p>
    <w:p w14:paraId="0FDF5C0E" w14:textId="77777777" w:rsidR="000B02BD" w:rsidRPr="007A26D2" w:rsidRDefault="000B02BD" w:rsidP="000B02BD">
      <w:pPr>
        <w:rPr>
          <w:rFonts w:cstheme="minorHAnsi"/>
          <w:sz w:val="24"/>
          <w:szCs w:val="24"/>
        </w:rPr>
      </w:pPr>
    </w:p>
    <w:p w14:paraId="231B7DBA" w14:textId="77777777" w:rsidR="000B02BD" w:rsidRPr="007A26D2" w:rsidRDefault="000B02BD" w:rsidP="000B02BD">
      <w:pPr>
        <w:rPr>
          <w:rFonts w:cstheme="minorHAnsi"/>
          <w:sz w:val="24"/>
          <w:szCs w:val="24"/>
        </w:rPr>
      </w:pPr>
    </w:p>
    <w:p w14:paraId="1D513C04" w14:textId="491220A1" w:rsidR="00346144" w:rsidRPr="007A26D2" w:rsidRDefault="00346144" w:rsidP="00AE1A8E">
      <w:pPr>
        <w:rPr>
          <w:rFonts w:cstheme="minorHAnsi"/>
          <w:i/>
          <w:iCs/>
          <w:sz w:val="24"/>
          <w:szCs w:val="24"/>
        </w:rPr>
      </w:pPr>
    </w:p>
    <w:p w14:paraId="1A5E9F57" w14:textId="77777777" w:rsidR="006E5526" w:rsidRPr="007A26D2" w:rsidRDefault="006E5526" w:rsidP="00AE1A8E">
      <w:pPr>
        <w:rPr>
          <w:rFonts w:cstheme="minorHAnsi"/>
          <w:sz w:val="24"/>
          <w:szCs w:val="24"/>
        </w:rPr>
      </w:pPr>
    </w:p>
    <w:p w14:paraId="436D6A20" w14:textId="4FBF23F4" w:rsidR="008C779A" w:rsidRPr="007A26D2" w:rsidRDefault="008C779A" w:rsidP="00D620DD">
      <w:pPr>
        <w:spacing w:line="360" w:lineRule="auto"/>
        <w:rPr>
          <w:rFonts w:cstheme="minorHAnsi"/>
          <w:sz w:val="24"/>
          <w:szCs w:val="24"/>
        </w:rPr>
      </w:pPr>
      <w:r w:rsidRPr="007A26D2">
        <w:rPr>
          <w:rFonts w:cstheme="minorHAnsi"/>
          <w:sz w:val="24"/>
          <w:szCs w:val="24"/>
        </w:rPr>
        <w:t>To ensure the accuracy of the data collection, a validation script (</w:t>
      </w:r>
      <w:proofErr w:type="spellStart"/>
      <w:r w:rsidRPr="007A26D2">
        <w:rPr>
          <w:rFonts w:cstheme="minorHAnsi"/>
          <w:sz w:val="24"/>
          <w:szCs w:val="24"/>
        </w:rPr>
        <w:t>pdr.awk</w:t>
      </w:r>
      <w:proofErr w:type="spellEnd"/>
      <w:r w:rsidRPr="007A26D2">
        <w:rPr>
          <w:rFonts w:cstheme="minorHAnsi"/>
          <w:sz w:val="24"/>
          <w:szCs w:val="24"/>
        </w:rPr>
        <w:t>) was developed to parse the NS</w:t>
      </w:r>
      <w:r w:rsidR="001D11C1">
        <w:rPr>
          <w:rFonts w:cstheme="minorHAnsi"/>
          <w:sz w:val="24"/>
          <w:szCs w:val="24"/>
        </w:rPr>
        <w:t>-</w:t>
      </w:r>
      <w:r w:rsidRPr="007A26D2">
        <w:rPr>
          <w:rFonts w:cstheme="minorHAnsi"/>
          <w:sz w:val="24"/>
          <w:szCs w:val="24"/>
        </w:rPr>
        <w:t xml:space="preserve">2 trace files. </w:t>
      </w:r>
      <w:r w:rsidRPr="007A26D2">
        <w:rPr>
          <w:rFonts w:cstheme="minorHAnsi"/>
          <w:b/>
          <w:bCs/>
          <w:sz w:val="24"/>
          <w:szCs w:val="24"/>
        </w:rPr>
        <w:t>Figure</w:t>
      </w:r>
      <w:r w:rsidRPr="007A26D2">
        <w:rPr>
          <w:rFonts w:cstheme="minorHAnsi"/>
          <w:sz w:val="24"/>
          <w:szCs w:val="24"/>
        </w:rPr>
        <w:t xml:space="preserve"> </w:t>
      </w:r>
      <w:r w:rsidR="004969CD" w:rsidRPr="007A26D2">
        <w:rPr>
          <w:rFonts w:cstheme="minorHAnsi"/>
          <w:b/>
          <w:bCs/>
          <w:sz w:val="24"/>
          <w:szCs w:val="24"/>
        </w:rPr>
        <w:t>3</w:t>
      </w:r>
      <w:r w:rsidRPr="007A26D2">
        <w:rPr>
          <w:rFonts w:cstheme="minorHAnsi"/>
          <w:sz w:val="24"/>
          <w:szCs w:val="24"/>
        </w:rPr>
        <w:t xml:space="preserve"> shows a sample output from a test run where the PDR was calculated at </w:t>
      </w:r>
      <w:r w:rsidR="0015216C" w:rsidRPr="007A26D2">
        <w:rPr>
          <w:rFonts w:cstheme="minorHAnsi"/>
          <w:sz w:val="24"/>
          <w:szCs w:val="24"/>
        </w:rPr>
        <w:t>93.44</w:t>
      </w:r>
      <w:r w:rsidRPr="007A26D2">
        <w:rPr>
          <w:rFonts w:cstheme="minorHAnsi"/>
          <w:sz w:val="24"/>
          <w:szCs w:val="24"/>
        </w:rPr>
        <w:t xml:space="preserve">%, confirming that the simulation environment correctly </w:t>
      </w:r>
      <w:r w:rsidR="000C0183" w:rsidRPr="007A26D2">
        <w:rPr>
          <w:rFonts w:cstheme="minorHAnsi"/>
          <w:sz w:val="24"/>
          <w:szCs w:val="24"/>
        </w:rPr>
        <w:t xml:space="preserve">identifies </w:t>
      </w:r>
      <w:r w:rsidR="008C7E61" w:rsidRPr="007A26D2">
        <w:rPr>
          <w:rFonts w:cstheme="minorHAnsi"/>
          <w:sz w:val="24"/>
          <w:szCs w:val="24"/>
        </w:rPr>
        <w:t>the PDR.</w:t>
      </w:r>
    </w:p>
    <w:p w14:paraId="3856B0C6" w14:textId="4C3627B8" w:rsidR="00BE5E7D" w:rsidRPr="007A26D2" w:rsidRDefault="000B02BD" w:rsidP="00D620DD">
      <w:pPr>
        <w:spacing w:line="360" w:lineRule="auto"/>
        <w:rPr>
          <w:rFonts w:cstheme="minorHAnsi"/>
          <w:sz w:val="24"/>
          <w:szCs w:val="24"/>
        </w:rPr>
      </w:pPr>
      <w:r w:rsidRPr="007A26D2">
        <w:rPr>
          <w:rFonts w:cstheme="minorHAnsi"/>
          <w:sz w:val="24"/>
          <w:szCs w:val="24"/>
        </w:rPr>
        <w:lastRenderedPageBreak/>
        <w:t xml:space="preserve">This screenshot shows the PDR of a normal simulation with 20 nodes without an attack implemented. </w:t>
      </w:r>
      <w:r w:rsidR="00FA5340" w:rsidRPr="007A26D2">
        <w:rPr>
          <w:rFonts w:cstheme="minorHAnsi"/>
          <w:sz w:val="24"/>
          <w:szCs w:val="24"/>
        </w:rPr>
        <w:t>The baseline PDR of 93.44% reflects a healthy network. The 6.5% packet loss is not indicative of an attack, but rather natural signal attenuation and link breakage caused by the dynamic movement of vehicles in a 1000m x 1000m area.</w:t>
      </w:r>
    </w:p>
    <w:p w14:paraId="5CB4FD51" w14:textId="34649718" w:rsidR="00020A71" w:rsidRPr="007A26D2" w:rsidRDefault="00020A71" w:rsidP="00D620DD">
      <w:pPr>
        <w:pStyle w:val="Heading2"/>
        <w:spacing w:line="360" w:lineRule="auto"/>
        <w:rPr>
          <w:rFonts w:asciiTheme="minorHAnsi" w:hAnsiTheme="minorHAnsi" w:cstheme="minorHAnsi"/>
          <w:i w:val="0"/>
          <w:iCs w:val="0"/>
          <w:color w:val="0070C0"/>
          <w:sz w:val="24"/>
          <w:szCs w:val="24"/>
        </w:rPr>
      </w:pPr>
      <w:bookmarkStart w:id="47" w:name="_Toc227243333"/>
      <w:r w:rsidRPr="007A26D2">
        <w:rPr>
          <w:rFonts w:asciiTheme="minorHAnsi" w:hAnsiTheme="minorHAnsi" w:cstheme="minorHAnsi"/>
          <w:i w:val="0"/>
          <w:iCs w:val="0"/>
          <w:color w:val="0070C0"/>
          <w:sz w:val="24"/>
          <w:szCs w:val="24"/>
        </w:rPr>
        <w:t>3.2.</w:t>
      </w:r>
      <w:r w:rsidR="00DA0955" w:rsidRPr="007A26D2">
        <w:rPr>
          <w:rFonts w:asciiTheme="minorHAnsi" w:hAnsiTheme="minorHAnsi" w:cstheme="minorHAnsi"/>
          <w:i w:val="0"/>
          <w:iCs w:val="0"/>
          <w:color w:val="0070C0"/>
          <w:sz w:val="24"/>
          <w:szCs w:val="24"/>
        </w:rPr>
        <w:t>4</w:t>
      </w:r>
      <w:r w:rsidRPr="007A26D2">
        <w:rPr>
          <w:rFonts w:asciiTheme="minorHAnsi" w:hAnsiTheme="minorHAnsi" w:cstheme="minorHAnsi"/>
          <w:i w:val="0"/>
          <w:iCs w:val="0"/>
          <w:color w:val="0070C0"/>
          <w:sz w:val="24"/>
          <w:szCs w:val="24"/>
        </w:rPr>
        <w:t xml:space="preserve"> Traffic and </w:t>
      </w:r>
      <w:r w:rsidR="0076728F" w:rsidRPr="007A26D2">
        <w:rPr>
          <w:rFonts w:asciiTheme="minorHAnsi" w:hAnsiTheme="minorHAnsi" w:cstheme="minorHAnsi"/>
          <w:i w:val="0"/>
          <w:iCs w:val="0"/>
          <w:color w:val="0070C0"/>
          <w:sz w:val="24"/>
          <w:szCs w:val="24"/>
        </w:rPr>
        <w:t>Mobility</w:t>
      </w:r>
      <w:r w:rsidRPr="007A26D2">
        <w:rPr>
          <w:rFonts w:asciiTheme="minorHAnsi" w:hAnsiTheme="minorHAnsi" w:cstheme="minorHAnsi"/>
          <w:i w:val="0"/>
          <w:iCs w:val="0"/>
          <w:color w:val="0070C0"/>
          <w:sz w:val="24"/>
          <w:szCs w:val="24"/>
        </w:rPr>
        <w:t xml:space="preserve"> </w:t>
      </w:r>
      <w:r w:rsidR="00B236CE" w:rsidRPr="007A26D2">
        <w:rPr>
          <w:rFonts w:asciiTheme="minorHAnsi" w:hAnsiTheme="minorHAnsi" w:cstheme="minorHAnsi"/>
          <w:i w:val="0"/>
          <w:iCs w:val="0"/>
          <w:color w:val="0070C0"/>
          <w:sz w:val="24"/>
          <w:szCs w:val="24"/>
        </w:rPr>
        <w:t>Modelling</w:t>
      </w:r>
      <w:bookmarkEnd w:id="47"/>
    </w:p>
    <w:p w14:paraId="6C58B0D2" w14:textId="155443AD" w:rsidR="005F4C12" w:rsidRPr="007A26D2" w:rsidRDefault="005F4C12" w:rsidP="00D620DD">
      <w:pPr>
        <w:spacing w:line="360" w:lineRule="auto"/>
        <w:rPr>
          <w:rFonts w:cstheme="minorHAnsi"/>
          <w:sz w:val="24"/>
          <w:szCs w:val="24"/>
        </w:rPr>
      </w:pPr>
      <w:r w:rsidRPr="007A26D2">
        <w:rPr>
          <w:rFonts w:cstheme="minorHAnsi"/>
          <w:sz w:val="24"/>
          <w:szCs w:val="24"/>
        </w:rPr>
        <w:t>To simulate realistic vehicular communication, the TCL scripts implemented:</w:t>
      </w:r>
    </w:p>
    <w:p w14:paraId="21845011" w14:textId="60A42064" w:rsidR="005F4C12" w:rsidRPr="007A26D2" w:rsidRDefault="005F4C12" w:rsidP="00D620DD">
      <w:pPr>
        <w:numPr>
          <w:ilvl w:val="0"/>
          <w:numId w:val="9"/>
        </w:numPr>
        <w:spacing w:line="360" w:lineRule="auto"/>
        <w:rPr>
          <w:rFonts w:cstheme="minorHAnsi"/>
          <w:sz w:val="24"/>
          <w:szCs w:val="24"/>
        </w:rPr>
      </w:pPr>
      <w:r w:rsidRPr="007A26D2">
        <w:rPr>
          <w:rFonts w:cstheme="minorHAnsi"/>
          <w:b/>
          <w:bCs/>
          <w:sz w:val="24"/>
          <w:szCs w:val="24"/>
        </w:rPr>
        <w:t>CBR/UDP Traffic:</w:t>
      </w:r>
      <w:r w:rsidRPr="007A26D2">
        <w:rPr>
          <w:rFonts w:cstheme="minorHAnsi"/>
          <w:sz w:val="24"/>
          <w:szCs w:val="24"/>
        </w:rPr>
        <w:t xml:space="preserve"> Constant Bit Rate traffic was generated to maintain a consistent network load of 512-byte packets, allowing for</w:t>
      </w:r>
      <w:r w:rsidR="005C02FF" w:rsidRPr="007A26D2">
        <w:rPr>
          <w:rFonts w:cstheme="minorHAnsi"/>
          <w:sz w:val="24"/>
          <w:szCs w:val="24"/>
        </w:rPr>
        <w:t xml:space="preserve"> </w:t>
      </w:r>
      <w:r w:rsidRPr="007A26D2">
        <w:rPr>
          <w:rFonts w:cstheme="minorHAnsi"/>
          <w:sz w:val="24"/>
          <w:szCs w:val="24"/>
        </w:rPr>
        <w:t>an unbiased calculation of the Packet Delivery Ratio (PDR).</w:t>
      </w:r>
    </w:p>
    <w:p w14:paraId="560DD393" w14:textId="422BC8B3" w:rsidR="005445B4" w:rsidRPr="007A26D2" w:rsidRDefault="005F4C12" w:rsidP="00D620DD">
      <w:pPr>
        <w:numPr>
          <w:ilvl w:val="0"/>
          <w:numId w:val="9"/>
        </w:numPr>
        <w:spacing w:line="360" w:lineRule="auto"/>
        <w:rPr>
          <w:rFonts w:cstheme="minorHAnsi"/>
          <w:sz w:val="24"/>
          <w:szCs w:val="24"/>
        </w:rPr>
      </w:pPr>
      <w:r w:rsidRPr="007A26D2">
        <w:rPr>
          <w:rFonts w:cstheme="minorHAnsi"/>
          <w:b/>
          <w:bCs/>
          <w:sz w:val="24"/>
          <w:szCs w:val="24"/>
        </w:rPr>
        <w:t>Node Scheduling:</w:t>
      </w:r>
      <w:r w:rsidRPr="007A26D2">
        <w:rPr>
          <w:rFonts w:cstheme="minorHAnsi"/>
          <w:sz w:val="24"/>
          <w:szCs w:val="24"/>
        </w:rPr>
        <w:t xml:space="preserve"> The scripts define the start and stop times for traffic flows (e.g., t=5.0s to t=100.0s), ensuring the network has a "warm-up" period to establish initial routing tables before data transmission begins.</w:t>
      </w:r>
    </w:p>
    <w:p w14:paraId="6F375232" w14:textId="7FC7C16A" w:rsidR="00D5246C" w:rsidRPr="00D620DD" w:rsidRDefault="009F5C36" w:rsidP="00D620DD">
      <w:pPr>
        <w:numPr>
          <w:ilvl w:val="0"/>
          <w:numId w:val="9"/>
        </w:numPr>
        <w:spacing w:line="360" w:lineRule="auto"/>
        <w:rPr>
          <w:rFonts w:cstheme="minorHAnsi"/>
          <w:sz w:val="24"/>
          <w:szCs w:val="24"/>
        </w:rPr>
      </w:pPr>
      <w:r w:rsidRPr="007A26D2">
        <w:rPr>
          <w:rFonts w:cstheme="minorHAnsi"/>
          <w:sz w:val="24"/>
          <w:szCs w:val="24"/>
        </w:rPr>
        <w:t>The TCL scripts utilized the set-malicious command (or a specific node-config flag) to trigger the malicious behaviour defined in the modified aodv.cc file. This ensured that the underlying routing logic was swapped only for designated Node IDs, maintaining the integrity of the healthy nodes.</w:t>
      </w:r>
    </w:p>
    <w:p w14:paraId="613DCD50" w14:textId="31F716ED" w:rsidR="00AE1A8E" w:rsidRPr="007A26D2" w:rsidRDefault="00AE1A8E" w:rsidP="00D620DD">
      <w:pPr>
        <w:pStyle w:val="Heading2"/>
        <w:spacing w:line="360" w:lineRule="auto"/>
        <w:rPr>
          <w:rFonts w:asciiTheme="minorHAnsi" w:hAnsiTheme="minorHAnsi" w:cstheme="minorHAnsi"/>
          <w:i w:val="0"/>
          <w:iCs w:val="0"/>
          <w:color w:val="0070C0"/>
          <w:sz w:val="24"/>
          <w:szCs w:val="24"/>
        </w:rPr>
      </w:pPr>
      <w:bookmarkStart w:id="48" w:name="_Toc227243334"/>
      <w:r w:rsidRPr="007A26D2">
        <w:rPr>
          <w:rFonts w:asciiTheme="minorHAnsi" w:hAnsiTheme="minorHAnsi" w:cstheme="minorHAnsi"/>
          <w:i w:val="0"/>
          <w:iCs w:val="0"/>
          <w:color w:val="0070C0"/>
          <w:sz w:val="24"/>
          <w:szCs w:val="24"/>
        </w:rPr>
        <w:t>3.2.</w:t>
      </w:r>
      <w:r w:rsidR="00DA0955" w:rsidRPr="007A26D2">
        <w:rPr>
          <w:rFonts w:asciiTheme="minorHAnsi" w:hAnsiTheme="minorHAnsi" w:cstheme="minorHAnsi"/>
          <w:i w:val="0"/>
          <w:iCs w:val="0"/>
          <w:color w:val="0070C0"/>
          <w:sz w:val="24"/>
          <w:szCs w:val="24"/>
        </w:rPr>
        <w:t>5</w:t>
      </w:r>
      <w:r w:rsidRPr="007A26D2">
        <w:rPr>
          <w:rFonts w:asciiTheme="minorHAnsi" w:hAnsiTheme="minorHAnsi" w:cstheme="minorHAnsi"/>
          <w:i w:val="0"/>
          <w:iCs w:val="0"/>
          <w:color w:val="0070C0"/>
          <w:sz w:val="24"/>
          <w:szCs w:val="24"/>
        </w:rPr>
        <w:t xml:space="preserve"> </w:t>
      </w:r>
      <w:r w:rsidR="00BA6F41" w:rsidRPr="007A26D2">
        <w:rPr>
          <w:rFonts w:asciiTheme="minorHAnsi" w:hAnsiTheme="minorHAnsi" w:cstheme="minorHAnsi"/>
          <w:i w:val="0"/>
          <w:iCs w:val="0"/>
          <w:color w:val="0070C0"/>
          <w:sz w:val="24"/>
          <w:szCs w:val="24"/>
        </w:rPr>
        <w:t>Modelling</w:t>
      </w:r>
      <w:r w:rsidRPr="007A26D2">
        <w:rPr>
          <w:rFonts w:asciiTheme="minorHAnsi" w:hAnsiTheme="minorHAnsi" w:cstheme="minorHAnsi"/>
          <w:i w:val="0"/>
          <w:iCs w:val="0"/>
          <w:color w:val="0070C0"/>
          <w:sz w:val="24"/>
          <w:szCs w:val="24"/>
        </w:rPr>
        <w:t xml:space="preserve"> the Black Hole Attack</w:t>
      </w:r>
      <w:bookmarkEnd w:id="48"/>
    </w:p>
    <w:p w14:paraId="2F7ED3F4" w14:textId="5F6AD2F2" w:rsidR="00F341A0" w:rsidRPr="007A26D2" w:rsidRDefault="00AE1A8E" w:rsidP="00D620DD">
      <w:pPr>
        <w:spacing w:line="360" w:lineRule="auto"/>
        <w:rPr>
          <w:rFonts w:cstheme="minorHAnsi"/>
          <w:sz w:val="24"/>
          <w:szCs w:val="24"/>
        </w:rPr>
      </w:pPr>
      <w:r w:rsidRPr="007A26D2">
        <w:rPr>
          <w:rFonts w:cstheme="minorHAnsi"/>
          <w:sz w:val="24"/>
          <w:szCs w:val="24"/>
        </w:rPr>
        <w:t xml:space="preserve">To establish a baseline for vulnerability, the AODV routing logic was modified to create "malicious" nodes. These nodes ignore the standard AODV sequence number rules, falsely advertising the highest sequence number to force themselves onto the primary data path. </w:t>
      </w:r>
    </w:p>
    <w:p w14:paraId="274F79B7" w14:textId="79070F08" w:rsidR="00F341A0" w:rsidRPr="007A26D2" w:rsidRDefault="009C3EAB" w:rsidP="00D620DD">
      <w:pPr>
        <w:spacing w:line="360" w:lineRule="auto"/>
        <w:rPr>
          <w:rFonts w:cstheme="minorHAnsi"/>
          <w:sz w:val="24"/>
          <w:szCs w:val="24"/>
        </w:rPr>
      </w:pPr>
      <w:r w:rsidRPr="007A26D2">
        <w:rPr>
          <w:rFonts w:cstheme="minorHAnsi"/>
          <w:sz w:val="24"/>
          <w:szCs w:val="24"/>
        </w:rPr>
        <w:t xml:space="preserve">As shown in </w:t>
      </w:r>
      <w:r w:rsidRPr="007A26D2">
        <w:rPr>
          <w:rFonts w:cstheme="minorHAnsi"/>
          <w:b/>
          <w:bCs/>
          <w:sz w:val="24"/>
          <w:szCs w:val="24"/>
        </w:rPr>
        <w:t xml:space="preserve">Figure </w:t>
      </w:r>
      <w:r w:rsidR="006E5526" w:rsidRPr="007A26D2">
        <w:rPr>
          <w:rFonts w:cstheme="minorHAnsi"/>
          <w:b/>
          <w:bCs/>
          <w:sz w:val="24"/>
          <w:szCs w:val="24"/>
        </w:rPr>
        <w:t>4</w:t>
      </w:r>
      <w:r w:rsidRPr="007A26D2">
        <w:rPr>
          <w:rFonts w:cstheme="minorHAnsi"/>
          <w:sz w:val="24"/>
          <w:szCs w:val="24"/>
        </w:rPr>
        <w:t xml:space="preserve">, the </w:t>
      </w:r>
      <w:proofErr w:type="spellStart"/>
      <w:proofErr w:type="gramStart"/>
      <w:r w:rsidRPr="007A26D2">
        <w:rPr>
          <w:rFonts w:cstheme="minorHAnsi"/>
          <w:sz w:val="24"/>
          <w:szCs w:val="24"/>
        </w:rPr>
        <w:t>sendReply</w:t>
      </w:r>
      <w:proofErr w:type="spellEnd"/>
      <w:r w:rsidRPr="007A26D2">
        <w:rPr>
          <w:rFonts w:cstheme="minorHAnsi"/>
          <w:sz w:val="24"/>
          <w:szCs w:val="24"/>
        </w:rPr>
        <w:t>(</w:t>
      </w:r>
      <w:proofErr w:type="gramEnd"/>
      <w:r w:rsidRPr="007A26D2">
        <w:rPr>
          <w:rFonts w:cstheme="minorHAnsi"/>
          <w:sz w:val="24"/>
          <w:szCs w:val="24"/>
        </w:rPr>
        <w:t>) function was modified for nodes flagged as malicious. The code forces the node to advertise a fake, high destination sequence number (</w:t>
      </w:r>
      <w:proofErr w:type="spellStart"/>
      <w:r w:rsidRPr="007A26D2">
        <w:rPr>
          <w:rFonts w:cstheme="minorHAnsi"/>
          <w:sz w:val="24"/>
          <w:szCs w:val="24"/>
        </w:rPr>
        <w:t>rp</w:t>
      </w:r>
      <w:proofErr w:type="spellEnd"/>
      <w:r w:rsidRPr="007A26D2">
        <w:rPr>
          <w:rFonts w:cstheme="minorHAnsi"/>
          <w:sz w:val="24"/>
          <w:szCs w:val="24"/>
        </w:rPr>
        <w:t>-&gt;</w:t>
      </w:r>
      <w:proofErr w:type="spellStart"/>
      <w:r w:rsidRPr="007A26D2">
        <w:rPr>
          <w:rFonts w:cstheme="minorHAnsi"/>
          <w:sz w:val="24"/>
          <w:szCs w:val="24"/>
        </w:rPr>
        <w:t>rp_dst_seqno</w:t>
      </w:r>
      <w:proofErr w:type="spellEnd"/>
      <w:r w:rsidRPr="007A26D2">
        <w:rPr>
          <w:rFonts w:cstheme="minorHAnsi"/>
          <w:sz w:val="24"/>
          <w:szCs w:val="24"/>
        </w:rPr>
        <w:t xml:space="preserve"> = </w:t>
      </w:r>
      <w:proofErr w:type="spellStart"/>
      <w:r w:rsidRPr="007A26D2">
        <w:rPr>
          <w:rFonts w:cstheme="minorHAnsi"/>
          <w:sz w:val="24"/>
          <w:szCs w:val="24"/>
        </w:rPr>
        <w:t>rq</w:t>
      </w:r>
      <w:proofErr w:type="spellEnd"/>
      <w:r w:rsidRPr="007A26D2">
        <w:rPr>
          <w:rFonts w:cstheme="minorHAnsi"/>
          <w:sz w:val="24"/>
          <w:szCs w:val="24"/>
        </w:rPr>
        <w:t>-&gt;</w:t>
      </w:r>
      <w:proofErr w:type="spellStart"/>
      <w:r w:rsidRPr="007A26D2">
        <w:rPr>
          <w:rFonts w:cstheme="minorHAnsi"/>
          <w:sz w:val="24"/>
          <w:szCs w:val="24"/>
        </w:rPr>
        <w:t>rq_dst_seqno</w:t>
      </w:r>
      <w:proofErr w:type="spellEnd"/>
      <w:r w:rsidRPr="007A26D2">
        <w:rPr>
          <w:rFonts w:cstheme="minorHAnsi"/>
          <w:sz w:val="24"/>
          <w:szCs w:val="24"/>
        </w:rPr>
        <w:t xml:space="preserve"> + 1000) and a hop count of 1. This ensures that the malicious node is always perceived as the </w:t>
      </w:r>
      <w:r w:rsidR="001D0522" w:rsidRPr="007A26D2">
        <w:rPr>
          <w:rFonts w:cstheme="minorHAnsi"/>
          <w:sz w:val="24"/>
          <w:szCs w:val="24"/>
        </w:rPr>
        <w:t>newest</w:t>
      </w:r>
      <w:r w:rsidRPr="007A26D2">
        <w:rPr>
          <w:rFonts w:cstheme="minorHAnsi"/>
          <w:sz w:val="24"/>
          <w:szCs w:val="24"/>
        </w:rPr>
        <w:t xml:space="preserve"> and shortest path to the destination, successfully attracting all data traffic.</w:t>
      </w:r>
    </w:p>
    <w:p w14:paraId="42E53574" w14:textId="77777777" w:rsidR="00F341A0" w:rsidRPr="007A26D2" w:rsidRDefault="00F341A0" w:rsidP="00AE1A8E">
      <w:pPr>
        <w:rPr>
          <w:rFonts w:cstheme="minorHAnsi"/>
          <w:sz w:val="24"/>
          <w:szCs w:val="24"/>
        </w:rPr>
      </w:pPr>
    </w:p>
    <w:p w14:paraId="683579A1" w14:textId="77777777" w:rsidR="00C937C6" w:rsidRPr="007A26D2" w:rsidRDefault="00BA17F6" w:rsidP="00C937C6">
      <w:pPr>
        <w:keepNext/>
        <w:rPr>
          <w:rFonts w:cstheme="minorHAnsi"/>
        </w:rPr>
      </w:pPr>
      <w:r w:rsidRPr="007A26D2">
        <w:rPr>
          <w:rFonts w:cstheme="minorHAnsi"/>
          <w:noProof/>
        </w:rPr>
        <w:lastRenderedPageBreak/>
        <w:drawing>
          <wp:inline distT="0" distB="0" distL="0" distR="0" wp14:anchorId="63113763" wp14:editId="2686B7C5">
            <wp:extent cx="5692633" cy="2674852"/>
            <wp:effectExtent l="0" t="0" r="3810" b="0"/>
            <wp:docPr id="137040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07250" name=""/>
                    <pic:cNvPicPr/>
                  </pic:nvPicPr>
                  <pic:blipFill>
                    <a:blip r:embed="rId16"/>
                    <a:stretch>
                      <a:fillRect/>
                    </a:stretch>
                  </pic:blipFill>
                  <pic:spPr>
                    <a:xfrm>
                      <a:off x="0" y="0"/>
                      <a:ext cx="5692633" cy="2674852"/>
                    </a:xfrm>
                    <a:prstGeom prst="rect">
                      <a:avLst/>
                    </a:prstGeom>
                  </pic:spPr>
                </pic:pic>
              </a:graphicData>
            </a:graphic>
          </wp:inline>
        </w:drawing>
      </w:r>
    </w:p>
    <w:p w14:paraId="1DC76F55" w14:textId="2C6B21D4" w:rsidR="00737A84" w:rsidRPr="007A26D2" w:rsidRDefault="00C937C6" w:rsidP="00D620DD">
      <w:pPr>
        <w:pStyle w:val="Caption"/>
        <w:spacing w:line="360" w:lineRule="auto"/>
        <w:rPr>
          <w:rFonts w:cstheme="minorHAnsi"/>
          <w:sz w:val="28"/>
          <w:szCs w:val="28"/>
        </w:rPr>
      </w:pPr>
      <w:bookmarkStart w:id="49" w:name="_Toc227243374"/>
      <w:r w:rsidRPr="007A26D2">
        <w:rPr>
          <w:rFonts w:cstheme="minorHAnsi"/>
          <w:sz w:val="20"/>
          <w:szCs w:val="20"/>
        </w:rPr>
        <w:t xml:space="preserve">Figure </w:t>
      </w:r>
      <w:r w:rsidRPr="007A26D2">
        <w:rPr>
          <w:rFonts w:cstheme="minorHAnsi"/>
          <w:sz w:val="20"/>
          <w:szCs w:val="20"/>
        </w:rPr>
        <w:fldChar w:fldCharType="begin"/>
      </w:r>
      <w:r w:rsidRPr="007A26D2">
        <w:rPr>
          <w:rFonts w:cstheme="minorHAnsi"/>
          <w:sz w:val="20"/>
          <w:szCs w:val="20"/>
        </w:rPr>
        <w:instrText xml:space="preserve"> SEQ Figure \* ARABIC </w:instrText>
      </w:r>
      <w:r w:rsidRPr="007A26D2">
        <w:rPr>
          <w:rFonts w:cstheme="minorHAnsi"/>
          <w:sz w:val="20"/>
          <w:szCs w:val="20"/>
        </w:rPr>
        <w:fldChar w:fldCharType="separate"/>
      </w:r>
      <w:r w:rsidR="005C1E6B">
        <w:rPr>
          <w:rFonts w:cstheme="minorHAnsi"/>
          <w:noProof/>
          <w:sz w:val="20"/>
          <w:szCs w:val="20"/>
        </w:rPr>
        <w:t>4</w:t>
      </w:r>
      <w:r w:rsidRPr="007A26D2">
        <w:rPr>
          <w:rFonts w:cstheme="minorHAnsi"/>
          <w:sz w:val="20"/>
          <w:szCs w:val="20"/>
        </w:rPr>
        <w:fldChar w:fldCharType="end"/>
      </w:r>
      <w:r w:rsidRPr="007A26D2">
        <w:rPr>
          <w:rFonts w:cstheme="minorHAnsi"/>
          <w:sz w:val="20"/>
          <w:szCs w:val="20"/>
        </w:rPr>
        <w:t>:</w:t>
      </w:r>
      <w:r w:rsidR="008F2466" w:rsidRPr="007A26D2">
        <w:rPr>
          <w:rFonts w:cstheme="minorHAnsi"/>
          <w:sz w:val="20"/>
          <w:szCs w:val="20"/>
        </w:rPr>
        <w:t xml:space="preserve"> </w:t>
      </w:r>
      <w:r w:rsidRPr="007A26D2">
        <w:rPr>
          <w:rFonts w:cstheme="minorHAnsi"/>
          <w:sz w:val="20"/>
          <w:szCs w:val="20"/>
        </w:rPr>
        <w:t xml:space="preserve">Black </w:t>
      </w:r>
      <w:r w:rsidR="00AC4DCA">
        <w:rPr>
          <w:rFonts w:cstheme="minorHAnsi"/>
          <w:sz w:val="20"/>
          <w:szCs w:val="20"/>
        </w:rPr>
        <w:t>h</w:t>
      </w:r>
      <w:r w:rsidRPr="007A26D2">
        <w:rPr>
          <w:rFonts w:cstheme="minorHAnsi"/>
          <w:sz w:val="20"/>
          <w:szCs w:val="20"/>
        </w:rPr>
        <w:t>ole attack script</w:t>
      </w:r>
      <w:bookmarkEnd w:id="49"/>
    </w:p>
    <w:p w14:paraId="1AFA6A47" w14:textId="5320FEBD" w:rsidR="00AE1A8E" w:rsidRPr="007A26D2" w:rsidRDefault="00AE1A8E" w:rsidP="00D620DD">
      <w:pPr>
        <w:spacing w:line="360" w:lineRule="auto"/>
        <w:rPr>
          <w:rFonts w:cstheme="minorHAnsi"/>
          <w:sz w:val="24"/>
          <w:szCs w:val="24"/>
        </w:rPr>
      </w:pPr>
      <w:r w:rsidRPr="007A26D2">
        <w:rPr>
          <w:rFonts w:cstheme="minorHAnsi"/>
          <w:sz w:val="24"/>
          <w:szCs w:val="24"/>
        </w:rPr>
        <w:t>Once selected, these nodes drop all intercepted UDP packets. To test the resilience of the proposed models, three levels of attack intensity were established:</w:t>
      </w:r>
    </w:p>
    <w:p w14:paraId="3BC14FBC" w14:textId="77777777" w:rsidR="00BA5CC0" w:rsidRPr="007A26D2" w:rsidRDefault="00BA5CC0" w:rsidP="00AE1A8E">
      <w:pPr>
        <w:rPr>
          <w:rFonts w:cstheme="minorHAnsi"/>
          <w:sz w:val="24"/>
          <w:szCs w:val="24"/>
        </w:rPr>
      </w:pPr>
    </w:p>
    <w:p w14:paraId="13CBF512" w14:textId="10F90B91" w:rsidR="00AE1A8E" w:rsidRPr="007A26D2" w:rsidRDefault="00C937C6" w:rsidP="00D620DD">
      <w:pPr>
        <w:numPr>
          <w:ilvl w:val="0"/>
          <w:numId w:val="4"/>
        </w:numPr>
        <w:spacing w:line="360" w:lineRule="auto"/>
        <w:rPr>
          <w:rFonts w:cstheme="minorHAnsi"/>
          <w:sz w:val="24"/>
          <w:szCs w:val="24"/>
        </w:rPr>
      </w:pPr>
      <w:r w:rsidRPr="007A26D2">
        <w:rPr>
          <w:rFonts w:cstheme="minorHAnsi"/>
          <w:noProof/>
        </w:rPr>
        <mc:AlternateContent>
          <mc:Choice Requires="wps">
            <w:drawing>
              <wp:anchor distT="0" distB="0" distL="114300" distR="114300" simplePos="0" relativeHeight="251665408" behindDoc="0" locked="0" layoutInCell="1" allowOverlap="1" wp14:anchorId="11F45AFC" wp14:editId="678127C7">
                <wp:simplePos x="0" y="0"/>
                <wp:positionH relativeFrom="column">
                  <wp:posOffset>0</wp:posOffset>
                </wp:positionH>
                <wp:positionV relativeFrom="paragraph">
                  <wp:posOffset>1421765</wp:posOffset>
                </wp:positionV>
                <wp:extent cx="5566410" cy="635"/>
                <wp:effectExtent l="0" t="0" r="0" b="0"/>
                <wp:wrapSquare wrapText="bothSides"/>
                <wp:docPr id="1160258750" name="Text Box 1"/>
                <wp:cNvGraphicFramePr/>
                <a:graphic xmlns:a="http://schemas.openxmlformats.org/drawingml/2006/main">
                  <a:graphicData uri="http://schemas.microsoft.com/office/word/2010/wordprocessingShape">
                    <wps:wsp>
                      <wps:cNvSpPr txBox="1"/>
                      <wps:spPr>
                        <a:xfrm>
                          <a:off x="0" y="0"/>
                          <a:ext cx="5566410" cy="635"/>
                        </a:xfrm>
                        <a:prstGeom prst="rect">
                          <a:avLst/>
                        </a:prstGeom>
                        <a:solidFill>
                          <a:prstClr val="white"/>
                        </a:solidFill>
                        <a:ln>
                          <a:noFill/>
                        </a:ln>
                      </wps:spPr>
                      <wps:txbx>
                        <w:txbxContent>
                          <w:p w14:paraId="04E1F085" w14:textId="7D91BED3" w:rsidR="00C937C6" w:rsidRPr="00D15659" w:rsidRDefault="00C937C6" w:rsidP="00C937C6">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F45AFC" id="_x0000_s1027" type="#_x0000_t202" style="position:absolute;left:0;text-align:left;margin-left:0;margin-top:111.95pt;width:438.3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C1EGAIAAD8EAAAOAAAAZHJzL2Uyb0RvYy54bWysU8Fu2zAMvQ/YPwi6L066JRiMOEWWIsOA&#10;oC2QDj0rshwLkEWNUmJ3Xz9KtpOu22nYRaZJihTfe1zedo1hZ4Vegy34bDLlTFkJpbbHgn9/2n74&#10;zJkPwpbCgFUFf1Ge367ev1u2Llc3UIMpFTIqYn3euoLXIbg8y7ysVSP8BJyyFKwAGxHoF49ZiaKl&#10;6o3JbqbTRdYClg5BKu/Je9cH+SrVryolw0NVeRWYKTi9LaQT03mIZ7ZaivyIwtVaDs8Q//CKRmhL&#10;TS+l7kQQ7IT6j1KNlggeqjCR0GRQVVqqNANNM5u+mWZfC6fSLASOdxeY/P8rK+/Pe/eILHRfoCMC&#10;IyCt87knZ5ynq7CJX3opozhB+HKBTXWBSXLO54vFpxmFJMUWH+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64qKJeAAAAAIAQAADwAAAGRycy9kb3ducmV2LnhtbEyPwU7DMBBE70j8g7VI&#10;XFDrkEahhDhVVcEBLhWhl97ceBsH4nVkO234e9xTOc7OauZNuZpMz07ofGdJwOM8AYbUWNVRK2D3&#10;9TZbAvNBkpK9JRTwix5W1e1NKQtlz/SJpzq0LIaQL6QAHcJQcO4bjUb6uR2Qone0zsgQpWu5cvIc&#10;w03P0yTJuZEdxQYtB9xobH7q0QjYZvutfhiPrx/rbOHed+Mm/25rIe7vpvULsIBTuD7DBT+iQxWZ&#10;DnYk5VkvIA4JAtJ08Qws2sunPAd2uFyyBHhV8v8Dqj8AAAD//wMAUEsBAi0AFAAGAAgAAAAhALaD&#10;OJL+AAAA4QEAABMAAAAAAAAAAAAAAAAAAAAAAFtDb250ZW50X1R5cGVzXS54bWxQSwECLQAUAAYA&#10;CAAAACEAOP0h/9YAAACUAQAACwAAAAAAAAAAAAAAAAAvAQAAX3JlbHMvLnJlbHNQSwECLQAUAAYA&#10;CAAAACEAQZgtRBgCAAA/BAAADgAAAAAAAAAAAAAAAAAuAgAAZHJzL2Uyb0RvYy54bWxQSwECLQAU&#10;AAYACAAAACEA64qKJeAAAAAIAQAADwAAAAAAAAAAAAAAAAByBAAAZHJzL2Rvd25yZXYueG1sUEsF&#10;BgAAAAAEAAQA8wAAAH8FAAAAAA==&#10;" stroked="f">
                <v:textbox style="mso-fit-shape-to-text:t" inset="0,0,0,0">
                  <w:txbxContent>
                    <w:p w14:paraId="04E1F085" w14:textId="7D91BED3" w:rsidR="00C937C6" w:rsidRPr="00D15659" w:rsidRDefault="00C937C6" w:rsidP="00C937C6">
                      <w:pPr>
                        <w:pStyle w:val="Caption"/>
                      </w:pPr>
                    </w:p>
                  </w:txbxContent>
                </v:textbox>
                <w10:wrap type="square"/>
              </v:shape>
            </w:pict>
          </mc:Fallback>
        </mc:AlternateContent>
      </w:r>
      <w:r w:rsidR="00801E47" w:rsidRPr="007A26D2">
        <w:rPr>
          <w:rFonts w:cstheme="minorHAnsi"/>
          <w:noProof/>
        </w:rPr>
        <mc:AlternateContent>
          <mc:Choice Requires="wps">
            <w:drawing>
              <wp:anchor distT="0" distB="0" distL="114300" distR="114300" simplePos="0" relativeHeight="251667456" behindDoc="0" locked="0" layoutInCell="1" allowOverlap="1" wp14:anchorId="3D3D6EF3" wp14:editId="55DC2D43">
                <wp:simplePos x="0" y="0"/>
                <wp:positionH relativeFrom="column">
                  <wp:posOffset>0</wp:posOffset>
                </wp:positionH>
                <wp:positionV relativeFrom="paragraph">
                  <wp:posOffset>1421765</wp:posOffset>
                </wp:positionV>
                <wp:extent cx="5566410" cy="635"/>
                <wp:effectExtent l="0" t="0" r="0" b="0"/>
                <wp:wrapSquare wrapText="bothSides"/>
                <wp:docPr id="1053926969" name="Text Box 1"/>
                <wp:cNvGraphicFramePr/>
                <a:graphic xmlns:a="http://schemas.openxmlformats.org/drawingml/2006/main">
                  <a:graphicData uri="http://schemas.microsoft.com/office/word/2010/wordprocessingShape">
                    <wps:wsp>
                      <wps:cNvSpPr txBox="1"/>
                      <wps:spPr>
                        <a:xfrm>
                          <a:off x="0" y="0"/>
                          <a:ext cx="5566410" cy="635"/>
                        </a:xfrm>
                        <a:prstGeom prst="rect">
                          <a:avLst/>
                        </a:prstGeom>
                        <a:solidFill>
                          <a:prstClr val="white"/>
                        </a:solidFill>
                        <a:ln>
                          <a:noFill/>
                        </a:ln>
                      </wps:spPr>
                      <wps:txbx>
                        <w:txbxContent>
                          <w:p w14:paraId="54860ADC" w14:textId="2CB21443" w:rsidR="00801E47" w:rsidRPr="00C5340D" w:rsidRDefault="00801E47" w:rsidP="00801E47">
                            <w:pPr>
                              <w:pStyle w:val="Caption"/>
                              <w:rPr>
                                <w:noProof/>
                                <w:sz w:val="24"/>
                                <w:szCs w:val="24"/>
                              </w:rPr>
                            </w:pPr>
                            <w:bookmarkStart w:id="50" w:name="_Toc227243375"/>
                            <w:r w:rsidRPr="00C5340D">
                              <w:rPr>
                                <w:sz w:val="20"/>
                                <w:szCs w:val="20"/>
                              </w:rPr>
                              <w:t xml:space="preserve">Figure </w:t>
                            </w:r>
                            <w:r w:rsidRPr="00C5340D">
                              <w:rPr>
                                <w:sz w:val="20"/>
                                <w:szCs w:val="20"/>
                              </w:rPr>
                              <w:fldChar w:fldCharType="begin"/>
                            </w:r>
                            <w:r w:rsidRPr="00C5340D">
                              <w:rPr>
                                <w:sz w:val="20"/>
                                <w:szCs w:val="20"/>
                              </w:rPr>
                              <w:instrText xml:space="preserve"> SEQ Figure \* ARABIC </w:instrText>
                            </w:r>
                            <w:r w:rsidRPr="00C5340D">
                              <w:rPr>
                                <w:sz w:val="20"/>
                                <w:szCs w:val="20"/>
                              </w:rPr>
                              <w:fldChar w:fldCharType="separate"/>
                            </w:r>
                            <w:r w:rsidR="005C1E6B">
                              <w:rPr>
                                <w:noProof/>
                                <w:sz w:val="20"/>
                                <w:szCs w:val="20"/>
                              </w:rPr>
                              <w:t>5</w:t>
                            </w:r>
                            <w:r w:rsidRPr="00C5340D">
                              <w:rPr>
                                <w:sz w:val="20"/>
                                <w:szCs w:val="20"/>
                              </w:rPr>
                              <w:fldChar w:fldCharType="end"/>
                            </w:r>
                            <w:r w:rsidRPr="00C5340D">
                              <w:rPr>
                                <w:sz w:val="20"/>
                                <w:szCs w:val="20"/>
                              </w:rPr>
                              <w:t>:</w:t>
                            </w:r>
                            <w:r w:rsidR="008F2466">
                              <w:rPr>
                                <w:sz w:val="20"/>
                                <w:szCs w:val="20"/>
                              </w:rPr>
                              <w:t xml:space="preserve"> </w:t>
                            </w:r>
                            <w:r w:rsidR="00471FFA">
                              <w:rPr>
                                <w:sz w:val="20"/>
                                <w:szCs w:val="20"/>
                              </w:rPr>
                              <w:t>Nam simulation showing 10% malicious nodes</w:t>
                            </w:r>
                            <w:r w:rsidR="000779B1">
                              <w:rPr>
                                <w:sz w:val="20"/>
                                <w:szCs w:val="20"/>
                              </w:rPr>
                              <w:t xml:space="preserve"> </w:t>
                            </w:r>
                            <w:r w:rsidR="000779B1" w:rsidRPr="000779B1">
                              <w:rPr>
                                <w:sz w:val="20"/>
                                <w:szCs w:val="20"/>
                              </w:rPr>
                              <w:t>(low-intensity scenario)</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3D6EF3" id="_x0000_s1028" type="#_x0000_t202" style="position:absolute;left:0;text-align:left;margin-left:0;margin-top:111.95pt;width:438.3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EArGQIAAD8EAAAOAAAAZHJzL2Uyb0RvYy54bWysU1GP2jAMfp+0/xDlfRTYQ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2m88/TSgkKTb/OIs1sttVhz58VdCwaBQciZMElTht&#10;fehTh5TYyYPR5UYbE39iYG2QnQTx19Y6qEvx37KMjbkW4q2+YPRktzmiFbp9x3RZ8Okw4x7KM42O&#10;0KvCO7nR1G8rfHgSSDKgkUja4ZGOykBbcLhYnNWAP//mj/nEDkU5a0lWBfc/jgIVZ+abJd6iBgcD&#10;B2M/GPbYrIEmndDSOJlMuoDBDGaF0LyQ4lexC4WEldSr4GEw16EXN22MVKtVSiKlORG2dudkLD3g&#10;+ty9CHQXVgKR+QCD4ET+hpw+N9HjVsdASCfmIq49ihe4SaWJ+8tGxTV4/Z+ybnu//AUAAP//AwBQ&#10;SwMEFAAGAAgAAAAhAOuKiiXgAAAACAEAAA8AAABkcnMvZG93bnJldi54bWxMj8FOwzAQRO9I/IO1&#10;SFxQ65BGoYQ4VVXBAS4VoZfe3HgbB+J1ZDtt+HvcUznOzmrmTbmaTM9O6HxnScDjPAGG1FjVUStg&#10;9/U2WwLzQZKSvSUU8IseVtXtTSkLZc/0iac6tCyGkC+kAB3CUHDuG41G+rkdkKJ3tM7IEKVruXLy&#10;HMNNz9MkybmRHcUGLQfcaGx+6tEI2Gb7rX4Yj68f62zh3nfjJv9uayHu76b1C7CAU7g+wwU/okMV&#10;mQ52JOVZLyAOCQLSdPEMLNrLpzwHdrhcsgR4VfL/A6o/AAAA//8DAFBLAQItABQABgAIAAAAIQC2&#10;gziS/gAAAOEBAAATAAAAAAAAAAAAAAAAAAAAAABbQ29udGVudF9UeXBlc10ueG1sUEsBAi0AFAAG&#10;AAgAAAAhADj9If/WAAAAlAEAAAsAAAAAAAAAAAAAAAAALwEAAF9yZWxzLy5yZWxzUEsBAi0AFAAG&#10;AAgAAAAhAMJwQCsZAgAAPwQAAA4AAAAAAAAAAAAAAAAALgIAAGRycy9lMm9Eb2MueG1sUEsBAi0A&#10;FAAGAAgAAAAhAOuKiiXgAAAACAEAAA8AAAAAAAAAAAAAAAAAcwQAAGRycy9kb3ducmV2LnhtbFBL&#10;BQYAAAAABAAEAPMAAACABQAAAAA=&#10;" stroked="f">
                <v:textbox style="mso-fit-shape-to-text:t" inset="0,0,0,0">
                  <w:txbxContent>
                    <w:p w14:paraId="54860ADC" w14:textId="2CB21443" w:rsidR="00801E47" w:rsidRPr="00C5340D" w:rsidRDefault="00801E47" w:rsidP="00801E47">
                      <w:pPr>
                        <w:pStyle w:val="Caption"/>
                        <w:rPr>
                          <w:noProof/>
                          <w:sz w:val="24"/>
                          <w:szCs w:val="24"/>
                        </w:rPr>
                      </w:pPr>
                      <w:bookmarkStart w:id="51" w:name="_Toc227243375"/>
                      <w:r w:rsidRPr="00C5340D">
                        <w:rPr>
                          <w:sz w:val="20"/>
                          <w:szCs w:val="20"/>
                        </w:rPr>
                        <w:t xml:space="preserve">Figure </w:t>
                      </w:r>
                      <w:r w:rsidRPr="00C5340D">
                        <w:rPr>
                          <w:sz w:val="20"/>
                          <w:szCs w:val="20"/>
                        </w:rPr>
                        <w:fldChar w:fldCharType="begin"/>
                      </w:r>
                      <w:r w:rsidRPr="00C5340D">
                        <w:rPr>
                          <w:sz w:val="20"/>
                          <w:szCs w:val="20"/>
                        </w:rPr>
                        <w:instrText xml:space="preserve"> SEQ Figure \* ARABIC </w:instrText>
                      </w:r>
                      <w:r w:rsidRPr="00C5340D">
                        <w:rPr>
                          <w:sz w:val="20"/>
                          <w:szCs w:val="20"/>
                        </w:rPr>
                        <w:fldChar w:fldCharType="separate"/>
                      </w:r>
                      <w:r w:rsidR="005C1E6B">
                        <w:rPr>
                          <w:noProof/>
                          <w:sz w:val="20"/>
                          <w:szCs w:val="20"/>
                        </w:rPr>
                        <w:t>5</w:t>
                      </w:r>
                      <w:r w:rsidRPr="00C5340D">
                        <w:rPr>
                          <w:sz w:val="20"/>
                          <w:szCs w:val="20"/>
                        </w:rPr>
                        <w:fldChar w:fldCharType="end"/>
                      </w:r>
                      <w:r w:rsidRPr="00C5340D">
                        <w:rPr>
                          <w:sz w:val="20"/>
                          <w:szCs w:val="20"/>
                        </w:rPr>
                        <w:t>:</w:t>
                      </w:r>
                      <w:r w:rsidR="008F2466">
                        <w:rPr>
                          <w:sz w:val="20"/>
                          <w:szCs w:val="20"/>
                        </w:rPr>
                        <w:t xml:space="preserve"> </w:t>
                      </w:r>
                      <w:r w:rsidR="00471FFA">
                        <w:rPr>
                          <w:sz w:val="20"/>
                          <w:szCs w:val="20"/>
                        </w:rPr>
                        <w:t>Nam simulation showing 10% malicious nodes</w:t>
                      </w:r>
                      <w:r w:rsidR="000779B1">
                        <w:rPr>
                          <w:sz w:val="20"/>
                          <w:szCs w:val="20"/>
                        </w:rPr>
                        <w:t xml:space="preserve"> </w:t>
                      </w:r>
                      <w:r w:rsidR="000779B1" w:rsidRPr="000779B1">
                        <w:rPr>
                          <w:sz w:val="20"/>
                          <w:szCs w:val="20"/>
                        </w:rPr>
                        <w:t>(low-intensity scenario)</w:t>
                      </w:r>
                      <w:bookmarkEnd w:id="51"/>
                    </w:p>
                  </w:txbxContent>
                </v:textbox>
                <w10:wrap type="square"/>
              </v:shape>
            </w:pict>
          </mc:Fallback>
        </mc:AlternateContent>
      </w:r>
      <w:r w:rsidR="0084402D" w:rsidRPr="007A26D2">
        <w:rPr>
          <w:rFonts w:cstheme="minorHAnsi"/>
          <w:noProof/>
        </w:rPr>
        <w:drawing>
          <wp:anchor distT="0" distB="0" distL="114300" distR="114300" simplePos="0" relativeHeight="251659264" behindDoc="0" locked="0" layoutInCell="1" allowOverlap="1" wp14:anchorId="6CBE76E8" wp14:editId="144E9F95">
            <wp:simplePos x="0" y="0"/>
            <wp:positionH relativeFrom="margin">
              <wp:align>left</wp:align>
            </wp:positionH>
            <wp:positionV relativeFrom="paragraph">
              <wp:posOffset>335915</wp:posOffset>
            </wp:positionV>
            <wp:extent cx="5566410" cy="1028700"/>
            <wp:effectExtent l="0" t="0" r="0" b="0"/>
            <wp:wrapSquare wrapText="bothSides"/>
            <wp:docPr id="64990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0685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66410" cy="1028700"/>
                    </a:xfrm>
                    <a:prstGeom prst="rect">
                      <a:avLst/>
                    </a:prstGeom>
                  </pic:spPr>
                </pic:pic>
              </a:graphicData>
            </a:graphic>
            <wp14:sizeRelH relativeFrom="margin">
              <wp14:pctWidth>0</wp14:pctWidth>
            </wp14:sizeRelH>
            <wp14:sizeRelV relativeFrom="margin">
              <wp14:pctHeight>0</wp14:pctHeight>
            </wp14:sizeRelV>
          </wp:anchor>
        </w:drawing>
      </w:r>
      <w:r w:rsidR="00AE1A8E" w:rsidRPr="007A26D2">
        <w:rPr>
          <w:rFonts w:cstheme="minorHAnsi"/>
          <w:b/>
          <w:bCs/>
          <w:sz w:val="24"/>
          <w:szCs w:val="24"/>
        </w:rPr>
        <w:t>Low Intensity:</w:t>
      </w:r>
      <w:r w:rsidR="00AE1A8E" w:rsidRPr="007A26D2">
        <w:rPr>
          <w:rFonts w:cstheme="minorHAnsi"/>
          <w:sz w:val="24"/>
          <w:szCs w:val="24"/>
        </w:rPr>
        <w:t xml:space="preserve"> 10% malicious nodes.</w:t>
      </w:r>
    </w:p>
    <w:p w14:paraId="4B4089A5" w14:textId="12B04085" w:rsidR="00133B96" w:rsidRPr="007A26D2" w:rsidRDefault="006D2B11" w:rsidP="00D620DD">
      <w:pPr>
        <w:spacing w:line="360" w:lineRule="auto"/>
        <w:rPr>
          <w:rFonts w:cstheme="minorHAnsi"/>
        </w:rPr>
      </w:pPr>
      <w:r w:rsidRPr="007A26D2">
        <w:rPr>
          <w:rFonts w:cstheme="minorHAnsi"/>
          <w:sz w:val="24"/>
          <w:szCs w:val="24"/>
        </w:rPr>
        <w:t xml:space="preserve">To give a visual representation of </w:t>
      </w:r>
      <w:r w:rsidR="004321CF" w:rsidRPr="007A26D2">
        <w:rPr>
          <w:rFonts w:cstheme="minorHAnsi"/>
          <w:sz w:val="24"/>
          <w:szCs w:val="24"/>
        </w:rPr>
        <w:t xml:space="preserve">the attacks </w:t>
      </w:r>
      <w:r w:rsidR="00670994" w:rsidRPr="007A26D2">
        <w:rPr>
          <w:rFonts w:cstheme="minorHAnsi"/>
          <w:sz w:val="24"/>
          <w:szCs w:val="24"/>
        </w:rPr>
        <w:t xml:space="preserve">a NAM simulation was also created to allow a </w:t>
      </w:r>
      <w:r w:rsidR="00A616BD" w:rsidRPr="007A26D2">
        <w:rPr>
          <w:rFonts w:cstheme="minorHAnsi"/>
          <w:sz w:val="24"/>
          <w:szCs w:val="24"/>
        </w:rPr>
        <w:t xml:space="preserve">visual look at how the attacks are </w:t>
      </w:r>
      <w:r w:rsidR="009771A0" w:rsidRPr="007A26D2">
        <w:rPr>
          <w:rFonts w:cstheme="minorHAnsi"/>
          <w:sz w:val="24"/>
          <w:szCs w:val="24"/>
        </w:rPr>
        <w:t xml:space="preserve">interfering with the </w:t>
      </w:r>
      <w:r w:rsidR="00F037D9" w:rsidRPr="007A26D2">
        <w:rPr>
          <w:rFonts w:cstheme="minorHAnsi"/>
          <w:sz w:val="24"/>
          <w:szCs w:val="24"/>
        </w:rPr>
        <w:t xml:space="preserve">data packets </w:t>
      </w:r>
      <w:r w:rsidR="00652DB6" w:rsidRPr="007A26D2">
        <w:rPr>
          <w:rFonts w:cstheme="minorHAnsi"/>
          <w:sz w:val="24"/>
          <w:szCs w:val="24"/>
        </w:rPr>
        <w:t xml:space="preserve">while they are being transmitted between the nodes. </w:t>
      </w:r>
    </w:p>
    <w:p w14:paraId="4E1486B1" w14:textId="77777777" w:rsidR="00801E47" w:rsidRPr="007A26D2" w:rsidRDefault="0030013A" w:rsidP="00801E47">
      <w:pPr>
        <w:keepNext/>
        <w:rPr>
          <w:rFonts w:cstheme="minorHAnsi"/>
        </w:rPr>
      </w:pPr>
      <w:r w:rsidRPr="007A26D2">
        <w:rPr>
          <w:rFonts w:cstheme="minorHAnsi"/>
          <w:noProof/>
          <w:sz w:val="24"/>
          <w:szCs w:val="24"/>
        </w:rPr>
        <w:lastRenderedPageBreak/>
        <w:drawing>
          <wp:inline distT="0" distB="0" distL="0" distR="0" wp14:anchorId="42EDE2C8" wp14:editId="206DCEB0">
            <wp:extent cx="3977640" cy="2841171"/>
            <wp:effectExtent l="0" t="0" r="3810" b="0"/>
            <wp:docPr id="81326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67240" name=""/>
                    <pic:cNvPicPr/>
                  </pic:nvPicPr>
                  <pic:blipFill>
                    <a:blip r:embed="rId18"/>
                    <a:stretch>
                      <a:fillRect/>
                    </a:stretch>
                  </pic:blipFill>
                  <pic:spPr>
                    <a:xfrm>
                      <a:off x="0" y="0"/>
                      <a:ext cx="3987219" cy="2848013"/>
                    </a:xfrm>
                    <a:prstGeom prst="rect">
                      <a:avLst/>
                    </a:prstGeom>
                  </pic:spPr>
                </pic:pic>
              </a:graphicData>
            </a:graphic>
          </wp:inline>
        </w:drawing>
      </w:r>
    </w:p>
    <w:p w14:paraId="55A09CD2" w14:textId="3FCDF7AB" w:rsidR="001348D1" w:rsidRPr="007A26D2" w:rsidRDefault="00801E47" w:rsidP="00D620DD">
      <w:pPr>
        <w:pStyle w:val="Caption"/>
        <w:spacing w:line="360" w:lineRule="auto"/>
        <w:rPr>
          <w:rFonts w:cstheme="minorHAnsi"/>
          <w:sz w:val="28"/>
          <w:szCs w:val="28"/>
        </w:rPr>
      </w:pPr>
      <w:bookmarkStart w:id="52" w:name="_Toc227243376"/>
      <w:r w:rsidRPr="007A26D2">
        <w:rPr>
          <w:rFonts w:cstheme="minorHAnsi"/>
          <w:sz w:val="20"/>
          <w:szCs w:val="20"/>
        </w:rPr>
        <w:t xml:space="preserve">Figure </w:t>
      </w:r>
      <w:r w:rsidRPr="007A26D2">
        <w:rPr>
          <w:rFonts w:cstheme="minorHAnsi"/>
          <w:sz w:val="20"/>
          <w:szCs w:val="20"/>
        </w:rPr>
        <w:fldChar w:fldCharType="begin"/>
      </w:r>
      <w:r w:rsidRPr="007A26D2">
        <w:rPr>
          <w:rFonts w:cstheme="minorHAnsi"/>
          <w:sz w:val="20"/>
          <w:szCs w:val="20"/>
        </w:rPr>
        <w:instrText xml:space="preserve"> SEQ Figure \* ARABIC </w:instrText>
      </w:r>
      <w:r w:rsidRPr="007A26D2">
        <w:rPr>
          <w:rFonts w:cstheme="minorHAnsi"/>
          <w:sz w:val="20"/>
          <w:szCs w:val="20"/>
        </w:rPr>
        <w:fldChar w:fldCharType="separate"/>
      </w:r>
      <w:r w:rsidR="005C1E6B">
        <w:rPr>
          <w:rFonts w:cstheme="minorHAnsi"/>
          <w:noProof/>
          <w:sz w:val="20"/>
          <w:szCs w:val="20"/>
        </w:rPr>
        <w:t>6</w:t>
      </w:r>
      <w:r w:rsidRPr="007A26D2">
        <w:rPr>
          <w:rFonts w:cstheme="minorHAnsi"/>
          <w:sz w:val="20"/>
          <w:szCs w:val="20"/>
        </w:rPr>
        <w:fldChar w:fldCharType="end"/>
      </w:r>
      <w:r w:rsidRPr="007A26D2">
        <w:rPr>
          <w:rFonts w:cstheme="minorHAnsi"/>
          <w:sz w:val="20"/>
          <w:szCs w:val="20"/>
        </w:rPr>
        <w:t>:</w:t>
      </w:r>
      <w:r w:rsidR="008F2466" w:rsidRPr="007A26D2">
        <w:rPr>
          <w:rFonts w:cstheme="minorHAnsi"/>
          <w:sz w:val="20"/>
          <w:szCs w:val="20"/>
        </w:rPr>
        <w:t xml:space="preserve"> </w:t>
      </w:r>
      <w:r w:rsidRPr="007A26D2">
        <w:rPr>
          <w:rFonts w:cstheme="minorHAnsi"/>
          <w:sz w:val="20"/>
          <w:szCs w:val="20"/>
        </w:rPr>
        <w:t>10% TCL Script with black hole attack</w:t>
      </w:r>
      <w:bookmarkEnd w:id="52"/>
    </w:p>
    <w:p w14:paraId="777E779D" w14:textId="7DFE91BE" w:rsidR="00EC123E" w:rsidRPr="007A26D2" w:rsidRDefault="0040133B" w:rsidP="00D620DD">
      <w:pPr>
        <w:spacing w:line="360" w:lineRule="auto"/>
        <w:rPr>
          <w:rFonts w:cstheme="minorHAnsi"/>
          <w:sz w:val="24"/>
          <w:szCs w:val="24"/>
        </w:rPr>
      </w:pPr>
      <w:r w:rsidRPr="007A26D2">
        <w:rPr>
          <w:rFonts w:cstheme="minorHAnsi"/>
          <w:sz w:val="24"/>
          <w:szCs w:val="24"/>
        </w:rPr>
        <w:t xml:space="preserve">The 10% Malicious scenario was implemented by modifying the baseline TCL script to include a malicious agent definition. As seen in </w:t>
      </w:r>
      <w:r w:rsidR="00354961" w:rsidRPr="007A26D2">
        <w:rPr>
          <w:rFonts w:cstheme="minorHAnsi"/>
          <w:b/>
          <w:bCs/>
          <w:sz w:val="24"/>
          <w:szCs w:val="24"/>
        </w:rPr>
        <w:t xml:space="preserve">Figure </w:t>
      </w:r>
      <w:r w:rsidR="006E5526" w:rsidRPr="007A26D2">
        <w:rPr>
          <w:rFonts w:cstheme="minorHAnsi"/>
          <w:b/>
          <w:bCs/>
          <w:sz w:val="24"/>
          <w:szCs w:val="24"/>
        </w:rPr>
        <w:t>6</w:t>
      </w:r>
      <w:r w:rsidRPr="007A26D2">
        <w:rPr>
          <w:rFonts w:cstheme="minorHAnsi"/>
          <w:sz w:val="24"/>
          <w:szCs w:val="24"/>
        </w:rPr>
        <w:t>, specific node configurations were appended to the script to simulate a low-intensity threat environment while maintaining identical mobility parameters to the baseline.</w:t>
      </w:r>
    </w:p>
    <w:p w14:paraId="5C7D10A1" w14:textId="14DEF283" w:rsidR="00EC123E" w:rsidRPr="007A26D2" w:rsidRDefault="00801E47" w:rsidP="00D620DD">
      <w:pPr>
        <w:numPr>
          <w:ilvl w:val="0"/>
          <w:numId w:val="4"/>
        </w:numPr>
        <w:spacing w:line="360" w:lineRule="auto"/>
        <w:rPr>
          <w:rFonts w:cstheme="minorHAnsi"/>
          <w:sz w:val="24"/>
          <w:szCs w:val="24"/>
        </w:rPr>
      </w:pPr>
      <w:r w:rsidRPr="007A26D2">
        <w:rPr>
          <w:rFonts w:cstheme="minorHAnsi"/>
          <w:noProof/>
        </w:rPr>
        <mc:AlternateContent>
          <mc:Choice Requires="wps">
            <w:drawing>
              <wp:anchor distT="0" distB="0" distL="114300" distR="114300" simplePos="0" relativeHeight="251669504" behindDoc="0" locked="0" layoutInCell="1" allowOverlap="1" wp14:anchorId="480A4C41" wp14:editId="2145B386">
                <wp:simplePos x="0" y="0"/>
                <wp:positionH relativeFrom="column">
                  <wp:posOffset>0</wp:posOffset>
                </wp:positionH>
                <wp:positionV relativeFrom="paragraph">
                  <wp:posOffset>1637030</wp:posOffset>
                </wp:positionV>
                <wp:extent cx="4754880" cy="635"/>
                <wp:effectExtent l="0" t="0" r="0" b="0"/>
                <wp:wrapSquare wrapText="bothSides"/>
                <wp:docPr id="860764065" name="Text Box 1"/>
                <wp:cNvGraphicFramePr/>
                <a:graphic xmlns:a="http://schemas.openxmlformats.org/drawingml/2006/main">
                  <a:graphicData uri="http://schemas.microsoft.com/office/word/2010/wordprocessingShape">
                    <wps:wsp>
                      <wps:cNvSpPr txBox="1"/>
                      <wps:spPr>
                        <a:xfrm>
                          <a:off x="0" y="0"/>
                          <a:ext cx="4754880" cy="635"/>
                        </a:xfrm>
                        <a:prstGeom prst="rect">
                          <a:avLst/>
                        </a:prstGeom>
                        <a:solidFill>
                          <a:prstClr val="white"/>
                        </a:solidFill>
                        <a:ln>
                          <a:noFill/>
                        </a:ln>
                      </wps:spPr>
                      <wps:txbx>
                        <w:txbxContent>
                          <w:p w14:paraId="2AC74972" w14:textId="72BB063F" w:rsidR="00801E47" w:rsidRPr="00C5340D" w:rsidRDefault="00801E47" w:rsidP="00801E47">
                            <w:pPr>
                              <w:pStyle w:val="Caption"/>
                              <w:rPr>
                                <w:noProof/>
                                <w:sz w:val="24"/>
                                <w:szCs w:val="24"/>
                              </w:rPr>
                            </w:pPr>
                            <w:bookmarkStart w:id="53" w:name="_Toc227243377"/>
                            <w:r w:rsidRPr="00C5340D">
                              <w:rPr>
                                <w:sz w:val="20"/>
                                <w:szCs w:val="20"/>
                              </w:rPr>
                              <w:t xml:space="preserve">Figure </w:t>
                            </w:r>
                            <w:r w:rsidRPr="00C5340D">
                              <w:rPr>
                                <w:sz w:val="20"/>
                                <w:szCs w:val="20"/>
                              </w:rPr>
                              <w:fldChar w:fldCharType="begin"/>
                            </w:r>
                            <w:r w:rsidRPr="00C5340D">
                              <w:rPr>
                                <w:sz w:val="20"/>
                                <w:szCs w:val="20"/>
                              </w:rPr>
                              <w:instrText xml:space="preserve"> SEQ Figure \* ARABIC </w:instrText>
                            </w:r>
                            <w:r w:rsidRPr="00C5340D">
                              <w:rPr>
                                <w:sz w:val="20"/>
                                <w:szCs w:val="20"/>
                              </w:rPr>
                              <w:fldChar w:fldCharType="separate"/>
                            </w:r>
                            <w:r w:rsidR="005C1E6B">
                              <w:rPr>
                                <w:noProof/>
                                <w:sz w:val="20"/>
                                <w:szCs w:val="20"/>
                              </w:rPr>
                              <w:t>7</w:t>
                            </w:r>
                            <w:r w:rsidRPr="00C5340D">
                              <w:rPr>
                                <w:sz w:val="20"/>
                                <w:szCs w:val="20"/>
                              </w:rPr>
                              <w:fldChar w:fldCharType="end"/>
                            </w:r>
                            <w:r w:rsidRPr="00C5340D">
                              <w:rPr>
                                <w:sz w:val="20"/>
                                <w:szCs w:val="20"/>
                              </w:rPr>
                              <w:t>:</w:t>
                            </w:r>
                            <w:r w:rsidR="008F2466">
                              <w:rPr>
                                <w:sz w:val="20"/>
                                <w:szCs w:val="20"/>
                              </w:rPr>
                              <w:t xml:space="preserve"> </w:t>
                            </w:r>
                            <w:r w:rsidR="00F92905" w:rsidRPr="00F92905">
                              <w:rPr>
                                <w:sz w:val="20"/>
                                <w:szCs w:val="20"/>
                              </w:rPr>
                              <w:t xml:space="preserve">NAM simulation showing </w:t>
                            </w:r>
                            <w:r w:rsidR="00F92905">
                              <w:rPr>
                                <w:sz w:val="20"/>
                                <w:szCs w:val="20"/>
                              </w:rPr>
                              <w:t>25</w:t>
                            </w:r>
                            <w:r w:rsidR="00F92905" w:rsidRPr="00F92905">
                              <w:rPr>
                                <w:sz w:val="20"/>
                                <w:szCs w:val="20"/>
                              </w:rPr>
                              <w:t>% malicious nodes (</w:t>
                            </w:r>
                            <w:r w:rsidR="00F92905">
                              <w:rPr>
                                <w:sz w:val="20"/>
                                <w:szCs w:val="20"/>
                              </w:rPr>
                              <w:t>medium</w:t>
                            </w:r>
                            <w:r w:rsidR="00F92905" w:rsidRPr="00F92905">
                              <w:rPr>
                                <w:sz w:val="20"/>
                                <w:szCs w:val="20"/>
                              </w:rPr>
                              <w:t>-intensity scenario).</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0A4C41" id="_x0000_s1029" type="#_x0000_t202" style="position:absolute;left:0;text-align:left;margin-left:0;margin-top:128.9pt;width:374.4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NxGgIAAD8EAAAOAAAAZHJzL2Uyb0RvYy54bWysU01v2zAMvQ/YfxB0X5z0a4ERp8hSZBgQ&#10;tAXSoWdFlmMBsqhRSuzs14+S46Trdhp2kWmSIsX3Hmf3XWPYQaHXYAs+GY05U1ZCqe2u4N9fVp+m&#10;nPkgbCkMWFXwo/L8fv7xw6x1ubqCGkypkFER6/PWFbwOweVZ5mWtGuFH4JSlYAXYiEC/uMtKFC1V&#10;b0x2NR7fZS1g6RCk8p68D32Qz1P9qlIyPFWVV4GZgtPbQjoxndt4ZvOZyHcoXK3l6RniH17RCG2p&#10;6bnUgwiC7VH/UarREsFDFUYSmgyqSkuVZqBpJuN302xq4VSahcDx7gyT/39l5eNh456Rhe4LdERg&#10;BKR1PvfkjPN0FTbxSy9lFCcIj2fYVBeYJOfN59ub6ZRCkmJ317exRna56tCHrwoaFo2CI3GSoBKH&#10;tQ996pASO3kwulxpY+JPDCwNsoMg/tpaB3Uq/luWsTHXQrzVF4ye7DJHtEK37ZguC349zLiF8kij&#10;I/Sq8E6uNPVbCx+eBZIMaCSSdniiozLQFhxOFmc14M+/+WM+sUNRzlqSVcH9j71AxZn5Zom3qMHB&#10;wMHYDobdN0ugSSe0NE4mky5gMINZITSvpPhF7EIhYSX1KngYzGXoxU0bI9VikZJIaU6Etd04GUsP&#10;uL50rwLdiZVAZD7CIDiRvyOnz030uMU+ENKJuYhrj+IJblJp4v60UXEN3v6nrMvez38BAAD//wMA&#10;UEsDBBQABgAIAAAAIQDUCI743wAAAAgBAAAPAAAAZHJzL2Rvd25yZXYueG1sTI8xT8MwEIV3JP6D&#10;dUgsiDqU0JYQp6oqGGCpSLt0c+NrEojPke204d9zsMB2d+/p3ffy5Wg7cUIfWkcK7iYJCKTKmZZq&#10;Bbvty+0CRIiajO4coYIvDLAsLi9ynRl3pnc8lbEWHEIh0wqaGPtMylA1aHWYuB6JtaPzVkdefS2N&#10;12cOt52cJslMWt0Sf2h0j+sGq89ysAo26X7T3AzH57dVeu9fd8N69lGXSl1fjasnEBHH+GeGH3xG&#10;h4KZDm4gE0SngItEBdOHORdgeZ4ueDj8Xh5BFrn8X6D4BgAA//8DAFBLAQItABQABgAIAAAAIQC2&#10;gziS/gAAAOEBAAATAAAAAAAAAAAAAAAAAAAAAABbQ29udGVudF9UeXBlc10ueG1sUEsBAi0AFAAG&#10;AAgAAAAhADj9If/WAAAAlAEAAAsAAAAAAAAAAAAAAAAALwEAAF9yZWxzLy5yZWxzUEsBAi0AFAAG&#10;AAgAAAAhAL3803EaAgAAPwQAAA4AAAAAAAAAAAAAAAAALgIAAGRycy9lMm9Eb2MueG1sUEsBAi0A&#10;FAAGAAgAAAAhANQIjvjfAAAACAEAAA8AAAAAAAAAAAAAAAAAdAQAAGRycy9kb3ducmV2LnhtbFBL&#10;BQYAAAAABAAEAPMAAACABQAAAAA=&#10;" stroked="f">
                <v:textbox style="mso-fit-shape-to-text:t" inset="0,0,0,0">
                  <w:txbxContent>
                    <w:p w14:paraId="2AC74972" w14:textId="72BB063F" w:rsidR="00801E47" w:rsidRPr="00C5340D" w:rsidRDefault="00801E47" w:rsidP="00801E47">
                      <w:pPr>
                        <w:pStyle w:val="Caption"/>
                        <w:rPr>
                          <w:noProof/>
                          <w:sz w:val="24"/>
                          <w:szCs w:val="24"/>
                        </w:rPr>
                      </w:pPr>
                      <w:bookmarkStart w:id="54" w:name="_Toc227243377"/>
                      <w:r w:rsidRPr="00C5340D">
                        <w:rPr>
                          <w:sz w:val="20"/>
                          <w:szCs w:val="20"/>
                        </w:rPr>
                        <w:t xml:space="preserve">Figure </w:t>
                      </w:r>
                      <w:r w:rsidRPr="00C5340D">
                        <w:rPr>
                          <w:sz w:val="20"/>
                          <w:szCs w:val="20"/>
                        </w:rPr>
                        <w:fldChar w:fldCharType="begin"/>
                      </w:r>
                      <w:r w:rsidRPr="00C5340D">
                        <w:rPr>
                          <w:sz w:val="20"/>
                          <w:szCs w:val="20"/>
                        </w:rPr>
                        <w:instrText xml:space="preserve"> SEQ Figure \* ARABIC </w:instrText>
                      </w:r>
                      <w:r w:rsidRPr="00C5340D">
                        <w:rPr>
                          <w:sz w:val="20"/>
                          <w:szCs w:val="20"/>
                        </w:rPr>
                        <w:fldChar w:fldCharType="separate"/>
                      </w:r>
                      <w:r w:rsidR="005C1E6B">
                        <w:rPr>
                          <w:noProof/>
                          <w:sz w:val="20"/>
                          <w:szCs w:val="20"/>
                        </w:rPr>
                        <w:t>7</w:t>
                      </w:r>
                      <w:r w:rsidRPr="00C5340D">
                        <w:rPr>
                          <w:sz w:val="20"/>
                          <w:szCs w:val="20"/>
                        </w:rPr>
                        <w:fldChar w:fldCharType="end"/>
                      </w:r>
                      <w:r w:rsidRPr="00C5340D">
                        <w:rPr>
                          <w:sz w:val="20"/>
                          <w:szCs w:val="20"/>
                        </w:rPr>
                        <w:t>:</w:t>
                      </w:r>
                      <w:r w:rsidR="008F2466">
                        <w:rPr>
                          <w:sz w:val="20"/>
                          <w:szCs w:val="20"/>
                        </w:rPr>
                        <w:t xml:space="preserve"> </w:t>
                      </w:r>
                      <w:r w:rsidR="00F92905" w:rsidRPr="00F92905">
                        <w:rPr>
                          <w:sz w:val="20"/>
                          <w:szCs w:val="20"/>
                        </w:rPr>
                        <w:t xml:space="preserve">NAM simulation showing </w:t>
                      </w:r>
                      <w:r w:rsidR="00F92905">
                        <w:rPr>
                          <w:sz w:val="20"/>
                          <w:szCs w:val="20"/>
                        </w:rPr>
                        <w:t>25</w:t>
                      </w:r>
                      <w:r w:rsidR="00F92905" w:rsidRPr="00F92905">
                        <w:rPr>
                          <w:sz w:val="20"/>
                          <w:szCs w:val="20"/>
                        </w:rPr>
                        <w:t>% malicious nodes (</w:t>
                      </w:r>
                      <w:r w:rsidR="00F92905">
                        <w:rPr>
                          <w:sz w:val="20"/>
                          <w:szCs w:val="20"/>
                        </w:rPr>
                        <w:t>medium</w:t>
                      </w:r>
                      <w:r w:rsidR="00F92905" w:rsidRPr="00F92905">
                        <w:rPr>
                          <w:sz w:val="20"/>
                          <w:szCs w:val="20"/>
                        </w:rPr>
                        <w:t>-intensity scenario).</w:t>
                      </w:r>
                      <w:bookmarkEnd w:id="54"/>
                    </w:p>
                  </w:txbxContent>
                </v:textbox>
                <w10:wrap type="square"/>
              </v:shape>
            </w:pict>
          </mc:Fallback>
        </mc:AlternateContent>
      </w:r>
      <w:r w:rsidR="00AD086A" w:rsidRPr="007A26D2">
        <w:rPr>
          <w:rFonts w:cstheme="minorHAnsi"/>
          <w:noProof/>
        </w:rPr>
        <w:drawing>
          <wp:anchor distT="0" distB="0" distL="114300" distR="114300" simplePos="0" relativeHeight="251660288" behindDoc="0" locked="0" layoutInCell="1" allowOverlap="1" wp14:anchorId="39B31A75" wp14:editId="0DB7B8A9">
            <wp:simplePos x="0" y="0"/>
            <wp:positionH relativeFrom="margin">
              <wp:align>left</wp:align>
            </wp:positionH>
            <wp:positionV relativeFrom="paragraph">
              <wp:posOffset>370840</wp:posOffset>
            </wp:positionV>
            <wp:extent cx="4754880" cy="1209529"/>
            <wp:effectExtent l="0" t="0" r="0" b="0"/>
            <wp:wrapSquare wrapText="bothSides"/>
            <wp:docPr id="159803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3494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54880" cy="1209529"/>
                    </a:xfrm>
                    <a:prstGeom prst="rect">
                      <a:avLst/>
                    </a:prstGeom>
                  </pic:spPr>
                </pic:pic>
              </a:graphicData>
            </a:graphic>
          </wp:anchor>
        </w:drawing>
      </w:r>
      <w:r w:rsidR="00EC123E" w:rsidRPr="007A26D2">
        <w:rPr>
          <w:rFonts w:cstheme="minorHAnsi"/>
          <w:b/>
          <w:bCs/>
          <w:sz w:val="24"/>
          <w:szCs w:val="24"/>
        </w:rPr>
        <w:t>Medium Intensity:</w:t>
      </w:r>
      <w:r w:rsidR="00EC123E" w:rsidRPr="007A26D2">
        <w:rPr>
          <w:rFonts w:cstheme="minorHAnsi"/>
          <w:sz w:val="24"/>
          <w:szCs w:val="24"/>
        </w:rPr>
        <w:t xml:space="preserve"> 25% malicious nodes.</w:t>
      </w:r>
    </w:p>
    <w:p w14:paraId="43CE64EF" w14:textId="6C49973D" w:rsidR="001348D1" w:rsidRPr="007A26D2" w:rsidRDefault="001348D1" w:rsidP="00D620DD">
      <w:pPr>
        <w:spacing w:line="360" w:lineRule="auto"/>
        <w:rPr>
          <w:rFonts w:cstheme="minorHAnsi"/>
          <w:sz w:val="24"/>
          <w:szCs w:val="24"/>
        </w:rPr>
      </w:pPr>
    </w:p>
    <w:p w14:paraId="02A59F4E" w14:textId="77777777" w:rsidR="00CE31BA" w:rsidRPr="007A26D2" w:rsidRDefault="00CE31BA" w:rsidP="00D620DD">
      <w:pPr>
        <w:spacing w:line="360" w:lineRule="auto"/>
        <w:rPr>
          <w:rFonts w:cstheme="minorHAnsi"/>
          <w:sz w:val="24"/>
          <w:szCs w:val="24"/>
        </w:rPr>
      </w:pPr>
    </w:p>
    <w:p w14:paraId="0BCAFAE3" w14:textId="77777777" w:rsidR="00CE31BA" w:rsidRPr="007A26D2" w:rsidRDefault="00CE31BA" w:rsidP="00D620DD">
      <w:pPr>
        <w:spacing w:line="360" w:lineRule="auto"/>
        <w:rPr>
          <w:rFonts w:cstheme="minorHAnsi"/>
          <w:sz w:val="24"/>
          <w:szCs w:val="24"/>
        </w:rPr>
      </w:pPr>
    </w:p>
    <w:p w14:paraId="10A20D6E" w14:textId="77777777" w:rsidR="00CE31BA" w:rsidRPr="007A26D2" w:rsidRDefault="00CE31BA" w:rsidP="00D620DD">
      <w:pPr>
        <w:spacing w:line="360" w:lineRule="auto"/>
        <w:rPr>
          <w:rFonts w:cstheme="minorHAnsi"/>
          <w:sz w:val="24"/>
          <w:szCs w:val="24"/>
        </w:rPr>
      </w:pPr>
    </w:p>
    <w:p w14:paraId="2E283223" w14:textId="77777777" w:rsidR="00CE31BA" w:rsidRPr="007A26D2" w:rsidRDefault="00CE31BA" w:rsidP="00D620DD">
      <w:pPr>
        <w:spacing w:line="360" w:lineRule="auto"/>
        <w:rPr>
          <w:rFonts w:cstheme="minorHAnsi"/>
          <w:sz w:val="24"/>
          <w:szCs w:val="24"/>
        </w:rPr>
      </w:pPr>
    </w:p>
    <w:p w14:paraId="068742F5" w14:textId="77777777" w:rsidR="006E5526" w:rsidRPr="007A26D2" w:rsidRDefault="006E5526" w:rsidP="00D620DD">
      <w:pPr>
        <w:keepNext/>
        <w:spacing w:line="360" w:lineRule="auto"/>
        <w:rPr>
          <w:rFonts w:cstheme="minorHAnsi"/>
        </w:rPr>
      </w:pPr>
    </w:p>
    <w:p w14:paraId="67D35B75" w14:textId="175A8404" w:rsidR="00801E47" w:rsidRPr="007A26D2" w:rsidRDefault="006D3B28" w:rsidP="00D620DD">
      <w:pPr>
        <w:keepNext/>
        <w:spacing w:line="360" w:lineRule="auto"/>
        <w:rPr>
          <w:rFonts w:cstheme="minorHAnsi"/>
        </w:rPr>
      </w:pPr>
      <w:r w:rsidRPr="007A26D2">
        <w:rPr>
          <w:rFonts w:cstheme="minorHAnsi"/>
          <w:noProof/>
        </w:rPr>
        <w:drawing>
          <wp:inline distT="0" distB="0" distL="0" distR="0" wp14:anchorId="1CD87CCF" wp14:editId="6B83071A">
            <wp:extent cx="3992880" cy="2442210"/>
            <wp:effectExtent l="0" t="0" r="7620" b="0"/>
            <wp:docPr id="183159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93403" name=""/>
                    <pic:cNvPicPr/>
                  </pic:nvPicPr>
                  <pic:blipFill>
                    <a:blip r:embed="rId20"/>
                    <a:stretch>
                      <a:fillRect/>
                    </a:stretch>
                  </pic:blipFill>
                  <pic:spPr>
                    <a:xfrm>
                      <a:off x="0" y="0"/>
                      <a:ext cx="4022191" cy="2460138"/>
                    </a:xfrm>
                    <a:prstGeom prst="rect">
                      <a:avLst/>
                    </a:prstGeom>
                  </pic:spPr>
                </pic:pic>
              </a:graphicData>
            </a:graphic>
          </wp:inline>
        </w:drawing>
      </w:r>
    </w:p>
    <w:p w14:paraId="29B9809D" w14:textId="2EB0FDDF" w:rsidR="003E3958" w:rsidRPr="007A26D2" w:rsidRDefault="00801E47" w:rsidP="00D620DD">
      <w:pPr>
        <w:pStyle w:val="Caption"/>
        <w:spacing w:line="360" w:lineRule="auto"/>
        <w:rPr>
          <w:rFonts w:cstheme="minorHAnsi"/>
          <w:sz w:val="20"/>
          <w:szCs w:val="20"/>
        </w:rPr>
      </w:pPr>
      <w:bookmarkStart w:id="55" w:name="_Toc227243378"/>
      <w:r w:rsidRPr="007A26D2">
        <w:rPr>
          <w:rFonts w:cstheme="minorHAnsi"/>
          <w:sz w:val="20"/>
          <w:szCs w:val="20"/>
        </w:rPr>
        <w:t xml:space="preserve">Figure </w:t>
      </w:r>
      <w:r w:rsidRPr="007A26D2">
        <w:rPr>
          <w:rFonts w:cstheme="minorHAnsi"/>
          <w:sz w:val="20"/>
          <w:szCs w:val="20"/>
        </w:rPr>
        <w:fldChar w:fldCharType="begin"/>
      </w:r>
      <w:r w:rsidRPr="007A26D2">
        <w:rPr>
          <w:rFonts w:cstheme="minorHAnsi"/>
          <w:sz w:val="20"/>
          <w:szCs w:val="20"/>
        </w:rPr>
        <w:instrText xml:space="preserve"> SEQ Figure \* ARABIC </w:instrText>
      </w:r>
      <w:r w:rsidRPr="007A26D2">
        <w:rPr>
          <w:rFonts w:cstheme="minorHAnsi"/>
          <w:sz w:val="20"/>
          <w:szCs w:val="20"/>
        </w:rPr>
        <w:fldChar w:fldCharType="separate"/>
      </w:r>
      <w:r w:rsidR="005C1E6B">
        <w:rPr>
          <w:rFonts w:cstheme="minorHAnsi"/>
          <w:noProof/>
          <w:sz w:val="20"/>
          <w:szCs w:val="20"/>
        </w:rPr>
        <w:t>8</w:t>
      </w:r>
      <w:r w:rsidRPr="007A26D2">
        <w:rPr>
          <w:rFonts w:cstheme="minorHAnsi"/>
          <w:sz w:val="20"/>
          <w:szCs w:val="20"/>
        </w:rPr>
        <w:fldChar w:fldCharType="end"/>
      </w:r>
      <w:r w:rsidRPr="007A26D2">
        <w:rPr>
          <w:rFonts w:cstheme="minorHAnsi"/>
          <w:sz w:val="20"/>
          <w:szCs w:val="20"/>
        </w:rPr>
        <w:t>: 25% TCL Script with black hole attack</w:t>
      </w:r>
      <w:bookmarkEnd w:id="55"/>
    </w:p>
    <w:p w14:paraId="711AD199" w14:textId="77777777" w:rsidR="00D517F5" w:rsidRPr="007A26D2" w:rsidRDefault="00D517F5" w:rsidP="00D620DD">
      <w:pPr>
        <w:spacing w:line="360" w:lineRule="auto"/>
        <w:rPr>
          <w:rFonts w:cstheme="minorHAnsi"/>
        </w:rPr>
      </w:pPr>
    </w:p>
    <w:p w14:paraId="5B63A245" w14:textId="58319E3B" w:rsidR="003E3958" w:rsidRPr="007A26D2" w:rsidRDefault="007646E8" w:rsidP="00D620DD">
      <w:pPr>
        <w:spacing w:line="360" w:lineRule="auto"/>
        <w:rPr>
          <w:rFonts w:cstheme="minorHAnsi"/>
          <w:sz w:val="24"/>
          <w:szCs w:val="24"/>
        </w:rPr>
      </w:pPr>
      <w:r w:rsidRPr="007A26D2">
        <w:rPr>
          <w:rFonts w:cstheme="minorHAnsi"/>
          <w:sz w:val="24"/>
          <w:szCs w:val="24"/>
        </w:rPr>
        <w:t xml:space="preserve">An incremental increase to 25% malicious density was implemented to observe the scaling </w:t>
      </w:r>
      <w:r w:rsidR="007741BA" w:rsidRPr="007A26D2">
        <w:rPr>
          <w:rFonts w:cstheme="minorHAnsi"/>
          <w:sz w:val="24"/>
          <w:szCs w:val="24"/>
        </w:rPr>
        <w:t>behaviour</w:t>
      </w:r>
      <w:r w:rsidRPr="007A26D2">
        <w:rPr>
          <w:rFonts w:cstheme="minorHAnsi"/>
          <w:sz w:val="24"/>
          <w:szCs w:val="24"/>
        </w:rPr>
        <w:t xml:space="preserve"> of the modified AODV protocol. This test case is essential for demonstrating how the automated black hole logic impacts routing overhead as the number of reliable paths begins to decrease, providing a systematic view of network degradation.</w:t>
      </w:r>
    </w:p>
    <w:p w14:paraId="6B931C51" w14:textId="77777777" w:rsidR="0084402D" w:rsidRPr="007A26D2" w:rsidRDefault="0084402D" w:rsidP="00D620DD">
      <w:pPr>
        <w:pStyle w:val="ListParagraph"/>
        <w:spacing w:line="360" w:lineRule="auto"/>
        <w:rPr>
          <w:rFonts w:cstheme="minorHAnsi"/>
        </w:rPr>
      </w:pPr>
    </w:p>
    <w:p w14:paraId="6B7AB9D2" w14:textId="77777777" w:rsidR="0084402D" w:rsidRPr="007A26D2" w:rsidRDefault="0084402D" w:rsidP="00DE12BC">
      <w:pPr>
        <w:rPr>
          <w:rFonts w:cstheme="minorHAnsi"/>
        </w:rPr>
      </w:pPr>
    </w:p>
    <w:p w14:paraId="153078C1" w14:textId="77777777" w:rsidR="0084402D" w:rsidRPr="007A26D2" w:rsidRDefault="0084402D" w:rsidP="0084402D">
      <w:pPr>
        <w:pStyle w:val="ListParagraph"/>
        <w:rPr>
          <w:rFonts w:cstheme="minorHAnsi"/>
        </w:rPr>
      </w:pPr>
    </w:p>
    <w:p w14:paraId="23D08A7D" w14:textId="4E09DDE9" w:rsidR="00AE1A8E" w:rsidRPr="007A26D2" w:rsidRDefault="00AE1A8E" w:rsidP="00D620DD">
      <w:pPr>
        <w:pStyle w:val="ListParagraph"/>
        <w:numPr>
          <w:ilvl w:val="0"/>
          <w:numId w:val="8"/>
        </w:numPr>
        <w:spacing w:line="360" w:lineRule="auto"/>
        <w:rPr>
          <w:rFonts w:cstheme="minorHAnsi"/>
        </w:rPr>
      </w:pPr>
      <w:r w:rsidRPr="007A26D2">
        <w:rPr>
          <w:rFonts w:cstheme="minorHAnsi"/>
          <w:b/>
          <w:bCs/>
        </w:rPr>
        <w:t>High Intensity:</w:t>
      </w:r>
      <w:r w:rsidRPr="007A26D2">
        <w:rPr>
          <w:rFonts w:cstheme="minorHAnsi"/>
        </w:rPr>
        <w:t xml:space="preserve"> 50% malicious nodes.</w:t>
      </w:r>
    </w:p>
    <w:p w14:paraId="6BCB345B" w14:textId="77777777" w:rsidR="00A42275" w:rsidRPr="007A26D2" w:rsidRDefault="001348D1" w:rsidP="00D620DD">
      <w:pPr>
        <w:keepNext/>
        <w:spacing w:line="360" w:lineRule="auto"/>
        <w:rPr>
          <w:rFonts w:cstheme="minorHAnsi"/>
        </w:rPr>
      </w:pPr>
      <w:r w:rsidRPr="007A26D2">
        <w:rPr>
          <w:rFonts w:cstheme="minorHAnsi"/>
          <w:noProof/>
        </w:rPr>
        <w:drawing>
          <wp:inline distT="0" distB="0" distL="0" distR="0" wp14:anchorId="0455B3A4" wp14:editId="4F4DBDE9">
            <wp:extent cx="5731510" cy="1567180"/>
            <wp:effectExtent l="0" t="0" r="2540" b="0"/>
            <wp:docPr id="23961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14075" name=""/>
                    <pic:cNvPicPr/>
                  </pic:nvPicPr>
                  <pic:blipFill>
                    <a:blip r:embed="rId21"/>
                    <a:stretch>
                      <a:fillRect/>
                    </a:stretch>
                  </pic:blipFill>
                  <pic:spPr>
                    <a:xfrm>
                      <a:off x="0" y="0"/>
                      <a:ext cx="5731510" cy="1567180"/>
                    </a:xfrm>
                    <a:prstGeom prst="rect">
                      <a:avLst/>
                    </a:prstGeom>
                  </pic:spPr>
                </pic:pic>
              </a:graphicData>
            </a:graphic>
          </wp:inline>
        </w:drawing>
      </w:r>
    </w:p>
    <w:p w14:paraId="6B212895" w14:textId="7076A8C3" w:rsidR="00C948F6" w:rsidRPr="007A26D2" w:rsidRDefault="00A42275" w:rsidP="00D620DD">
      <w:pPr>
        <w:pStyle w:val="Caption"/>
        <w:spacing w:line="360" w:lineRule="auto"/>
        <w:rPr>
          <w:rFonts w:cstheme="minorHAnsi"/>
          <w:sz w:val="28"/>
          <w:szCs w:val="28"/>
        </w:rPr>
      </w:pPr>
      <w:bookmarkStart w:id="56" w:name="_Toc227243379"/>
      <w:r w:rsidRPr="007A26D2">
        <w:rPr>
          <w:rFonts w:cstheme="minorHAnsi"/>
          <w:sz w:val="20"/>
          <w:szCs w:val="20"/>
        </w:rPr>
        <w:t xml:space="preserve">Figure </w:t>
      </w:r>
      <w:r w:rsidRPr="007A26D2">
        <w:rPr>
          <w:rFonts w:cstheme="minorHAnsi"/>
          <w:sz w:val="20"/>
          <w:szCs w:val="20"/>
        </w:rPr>
        <w:fldChar w:fldCharType="begin"/>
      </w:r>
      <w:r w:rsidRPr="007A26D2">
        <w:rPr>
          <w:rFonts w:cstheme="minorHAnsi"/>
          <w:sz w:val="20"/>
          <w:szCs w:val="20"/>
        </w:rPr>
        <w:instrText xml:space="preserve"> SEQ Figure \* ARABIC </w:instrText>
      </w:r>
      <w:r w:rsidRPr="007A26D2">
        <w:rPr>
          <w:rFonts w:cstheme="minorHAnsi"/>
          <w:sz w:val="20"/>
          <w:szCs w:val="20"/>
        </w:rPr>
        <w:fldChar w:fldCharType="separate"/>
      </w:r>
      <w:r w:rsidR="005C1E6B">
        <w:rPr>
          <w:rFonts w:cstheme="minorHAnsi"/>
          <w:noProof/>
          <w:sz w:val="20"/>
          <w:szCs w:val="20"/>
        </w:rPr>
        <w:t>9</w:t>
      </w:r>
      <w:r w:rsidRPr="007A26D2">
        <w:rPr>
          <w:rFonts w:cstheme="minorHAnsi"/>
          <w:sz w:val="20"/>
          <w:szCs w:val="20"/>
        </w:rPr>
        <w:fldChar w:fldCharType="end"/>
      </w:r>
      <w:r w:rsidRPr="007A26D2">
        <w:rPr>
          <w:rFonts w:cstheme="minorHAnsi"/>
          <w:sz w:val="20"/>
          <w:szCs w:val="20"/>
        </w:rPr>
        <w:t xml:space="preserve">: </w:t>
      </w:r>
      <w:r w:rsidR="0021326C" w:rsidRPr="0021326C">
        <w:rPr>
          <w:rFonts w:cstheme="minorHAnsi"/>
          <w:sz w:val="20"/>
          <w:szCs w:val="20"/>
        </w:rPr>
        <w:t xml:space="preserve">NAM simulation showing </w:t>
      </w:r>
      <w:r w:rsidR="0021326C">
        <w:rPr>
          <w:rFonts w:cstheme="minorHAnsi"/>
          <w:sz w:val="20"/>
          <w:szCs w:val="20"/>
        </w:rPr>
        <w:t>5</w:t>
      </w:r>
      <w:r w:rsidR="0021326C" w:rsidRPr="0021326C">
        <w:rPr>
          <w:rFonts w:cstheme="minorHAnsi"/>
          <w:sz w:val="20"/>
          <w:szCs w:val="20"/>
        </w:rPr>
        <w:t>0% malicious nodes (</w:t>
      </w:r>
      <w:r w:rsidR="0021326C">
        <w:rPr>
          <w:rFonts w:cstheme="minorHAnsi"/>
          <w:sz w:val="20"/>
          <w:szCs w:val="20"/>
        </w:rPr>
        <w:t>high</w:t>
      </w:r>
      <w:r w:rsidR="0021326C" w:rsidRPr="0021326C">
        <w:rPr>
          <w:rFonts w:cstheme="minorHAnsi"/>
          <w:sz w:val="20"/>
          <w:szCs w:val="20"/>
        </w:rPr>
        <w:t>-intensity scenario).</w:t>
      </w:r>
      <w:bookmarkEnd w:id="56"/>
    </w:p>
    <w:p w14:paraId="51409B28" w14:textId="77777777" w:rsidR="000B347E" w:rsidRPr="007A26D2" w:rsidRDefault="000B347E" w:rsidP="00D620DD">
      <w:pPr>
        <w:spacing w:line="360" w:lineRule="auto"/>
        <w:rPr>
          <w:rFonts w:cstheme="minorHAnsi"/>
          <w:sz w:val="24"/>
          <w:szCs w:val="24"/>
        </w:rPr>
      </w:pPr>
    </w:p>
    <w:p w14:paraId="3BF2F9E3" w14:textId="1FBC0FCD" w:rsidR="006D3B28" w:rsidRPr="007A26D2" w:rsidRDefault="00A42275" w:rsidP="00D620DD">
      <w:pPr>
        <w:spacing w:line="360" w:lineRule="auto"/>
        <w:rPr>
          <w:rFonts w:cstheme="minorHAnsi"/>
          <w:i/>
          <w:iCs/>
          <w:sz w:val="24"/>
          <w:szCs w:val="24"/>
        </w:rPr>
      </w:pPr>
      <w:r w:rsidRPr="007A26D2">
        <w:rPr>
          <w:rFonts w:cstheme="minorHAnsi"/>
          <w:noProof/>
        </w:rPr>
        <w:lastRenderedPageBreak/>
        <mc:AlternateContent>
          <mc:Choice Requires="wps">
            <w:drawing>
              <wp:anchor distT="0" distB="0" distL="114300" distR="114300" simplePos="0" relativeHeight="251671552" behindDoc="0" locked="0" layoutInCell="1" allowOverlap="1" wp14:anchorId="40992873" wp14:editId="5F23A751">
                <wp:simplePos x="0" y="0"/>
                <wp:positionH relativeFrom="column">
                  <wp:posOffset>0</wp:posOffset>
                </wp:positionH>
                <wp:positionV relativeFrom="paragraph">
                  <wp:posOffset>2266315</wp:posOffset>
                </wp:positionV>
                <wp:extent cx="3566160" cy="635"/>
                <wp:effectExtent l="0" t="0" r="0" b="0"/>
                <wp:wrapSquare wrapText="bothSides"/>
                <wp:docPr id="1237831684" name="Text Box 1"/>
                <wp:cNvGraphicFramePr/>
                <a:graphic xmlns:a="http://schemas.openxmlformats.org/drawingml/2006/main">
                  <a:graphicData uri="http://schemas.microsoft.com/office/word/2010/wordprocessingShape">
                    <wps:wsp>
                      <wps:cNvSpPr txBox="1"/>
                      <wps:spPr>
                        <a:xfrm>
                          <a:off x="0" y="0"/>
                          <a:ext cx="3566160" cy="635"/>
                        </a:xfrm>
                        <a:prstGeom prst="rect">
                          <a:avLst/>
                        </a:prstGeom>
                        <a:solidFill>
                          <a:prstClr val="white"/>
                        </a:solidFill>
                        <a:ln>
                          <a:noFill/>
                        </a:ln>
                      </wps:spPr>
                      <wps:txbx>
                        <w:txbxContent>
                          <w:p w14:paraId="33243E2D" w14:textId="3BB84889" w:rsidR="00A42275" w:rsidRPr="00C5340D" w:rsidRDefault="00A42275" w:rsidP="00A42275">
                            <w:pPr>
                              <w:pStyle w:val="Caption"/>
                              <w:rPr>
                                <w:noProof/>
                                <w:sz w:val="24"/>
                                <w:szCs w:val="24"/>
                              </w:rPr>
                            </w:pPr>
                            <w:bookmarkStart w:id="57" w:name="_Toc227243380"/>
                            <w:r w:rsidRPr="00C5340D">
                              <w:rPr>
                                <w:sz w:val="20"/>
                                <w:szCs w:val="20"/>
                              </w:rPr>
                              <w:t xml:space="preserve">Figure </w:t>
                            </w:r>
                            <w:r w:rsidRPr="00C5340D">
                              <w:rPr>
                                <w:sz w:val="20"/>
                                <w:szCs w:val="20"/>
                              </w:rPr>
                              <w:fldChar w:fldCharType="begin"/>
                            </w:r>
                            <w:r w:rsidRPr="00C5340D">
                              <w:rPr>
                                <w:sz w:val="20"/>
                                <w:szCs w:val="20"/>
                              </w:rPr>
                              <w:instrText xml:space="preserve"> SEQ Figure \* ARABIC </w:instrText>
                            </w:r>
                            <w:r w:rsidRPr="00C5340D">
                              <w:rPr>
                                <w:sz w:val="20"/>
                                <w:szCs w:val="20"/>
                              </w:rPr>
                              <w:fldChar w:fldCharType="separate"/>
                            </w:r>
                            <w:r w:rsidR="005C1E6B">
                              <w:rPr>
                                <w:noProof/>
                                <w:sz w:val="20"/>
                                <w:szCs w:val="20"/>
                              </w:rPr>
                              <w:t>10</w:t>
                            </w:r>
                            <w:r w:rsidRPr="00C5340D">
                              <w:rPr>
                                <w:sz w:val="20"/>
                                <w:szCs w:val="20"/>
                              </w:rPr>
                              <w:fldChar w:fldCharType="end"/>
                            </w:r>
                            <w:r w:rsidRPr="00C5340D">
                              <w:rPr>
                                <w:sz w:val="20"/>
                                <w:szCs w:val="20"/>
                              </w:rPr>
                              <w:t>: 50% TCL Script with black hole attack</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992873" id="_x0000_s1030" type="#_x0000_t202" style="position:absolute;margin-left:0;margin-top:178.45pt;width:280.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H01GQIAAD8EAAAOAAAAZHJzL2Uyb0RvYy54bWysU8Fu2zAMvQ/YPwi6L07aNRiMOEWWIsOA&#10;oC2QDj0rshwLkEWNUmJnXz9KtpOt22nYRaZJihTfe1zcd41hJ4Vegy34bDLlTFkJpbaHgn972Xz4&#10;xJkPwpbCgFUFPyvP75fv3y1al6sbqMGUChkVsT5vXcHrEFyeZV7WqhF+Ak5ZClaAjQj0i4esRNFS&#10;9cZkN9PpPGsBS4cglffkfeiDfJnqV5WS4amqvArMFJzeFtKJ6dzHM1suRH5A4Woth2eIf3hFI7Sl&#10;ppdSDyIIdkT9R6lGSwQPVZhIaDKoKi1VmoGmmU3fTLOrhVNpFgLHuwtM/v+VlY+nnXtGFrrP0BGB&#10;EZDW+dyTM87TVdjEL72UUZwgPF9gU11gkpy3d/P5bE4hSbH57V2skV2vOvThi4KGRaPgSJwkqMRp&#10;60OfOqbETh6MLjfamPgTA2uD7CSIv7bWQQ3Ff8syNuZaiLf6gtGTXeeIVuj2HdNlwT+OM+6hPNPo&#10;CL0qvJMbTf22wodngSQDGomkHZ7oqAy0BYfB4qwG/PE3f8wndijKWUuyKrj/fhSoODNfLfEWNTga&#10;OBr70bDHZg006YyWxslk0gUMZjQrhOaVFL+KXSgkrKReBQ+juQ69uGljpFqtUhIpzYmwtTsnY+kR&#10;15fuVaAbWAlE5iOMghP5G3L63ESPWx0DIZ2Yi7j2KA5wk0oT98NGxTX49T9lXfd++RMAAP//AwBQ&#10;SwMEFAAGAAgAAAAhAOFkHzPgAAAACAEAAA8AAABkcnMvZG93bnJldi54bWxMj8FOwzAQRO9I/IO1&#10;SFwQdUpbF0KcqqrgAJeK0EtvbryNA/E6sp02/D3uCY6zs5p5U6xG27ET+tA6kjCdZMCQaqdbaiTs&#10;Pl/vH4GFqEirzhFK+MEAq/L6qlC5dmf6wFMVG5ZCKORKgomxzzkPtUGrwsT1SMk7Om9VTNI3XHt1&#10;TuG24w9ZJrhVLaUGo3rcGKy/q8FK2M73W3M3HF/e1/OZf9sNG/HVVFLe3ozrZ2ARx/j3DBf8hA5l&#10;Yjq4gXRgnYQ0JEqYLcQTsGQvxFQAO1wuywx4WfD/A8pfAAAA//8DAFBLAQItABQABgAIAAAAIQC2&#10;gziS/gAAAOEBAAATAAAAAAAAAAAAAAAAAAAAAABbQ29udGVudF9UeXBlc10ueG1sUEsBAi0AFAAG&#10;AAgAAAAhADj9If/WAAAAlAEAAAsAAAAAAAAAAAAAAAAALwEAAF9yZWxzLy5yZWxzUEsBAi0AFAAG&#10;AAgAAAAhADnwfTUZAgAAPwQAAA4AAAAAAAAAAAAAAAAALgIAAGRycy9lMm9Eb2MueG1sUEsBAi0A&#10;FAAGAAgAAAAhAOFkHzPgAAAACAEAAA8AAAAAAAAAAAAAAAAAcwQAAGRycy9kb3ducmV2LnhtbFBL&#10;BQYAAAAABAAEAPMAAACABQAAAAA=&#10;" stroked="f">
                <v:textbox style="mso-fit-shape-to-text:t" inset="0,0,0,0">
                  <w:txbxContent>
                    <w:p w14:paraId="33243E2D" w14:textId="3BB84889" w:rsidR="00A42275" w:rsidRPr="00C5340D" w:rsidRDefault="00A42275" w:rsidP="00A42275">
                      <w:pPr>
                        <w:pStyle w:val="Caption"/>
                        <w:rPr>
                          <w:noProof/>
                          <w:sz w:val="24"/>
                          <w:szCs w:val="24"/>
                        </w:rPr>
                      </w:pPr>
                      <w:bookmarkStart w:id="58" w:name="_Toc227243380"/>
                      <w:r w:rsidRPr="00C5340D">
                        <w:rPr>
                          <w:sz w:val="20"/>
                          <w:szCs w:val="20"/>
                        </w:rPr>
                        <w:t xml:space="preserve">Figure </w:t>
                      </w:r>
                      <w:r w:rsidRPr="00C5340D">
                        <w:rPr>
                          <w:sz w:val="20"/>
                          <w:szCs w:val="20"/>
                        </w:rPr>
                        <w:fldChar w:fldCharType="begin"/>
                      </w:r>
                      <w:r w:rsidRPr="00C5340D">
                        <w:rPr>
                          <w:sz w:val="20"/>
                          <w:szCs w:val="20"/>
                        </w:rPr>
                        <w:instrText xml:space="preserve"> SEQ Figure \* ARABIC </w:instrText>
                      </w:r>
                      <w:r w:rsidRPr="00C5340D">
                        <w:rPr>
                          <w:sz w:val="20"/>
                          <w:szCs w:val="20"/>
                        </w:rPr>
                        <w:fldChar w:fldCharType="separate"/>
                      </w:r>
                      <w:r w:rsidR="005C1E6B">
                        <w:rPr>
                          <w:noProof/>
                          <w:sz w:val="20"/>
                          <w:szCs w:val="20"/>
                        </w:rPr>
                        <w:t>10</w:t>
                      </w:r>
                      <w:r w:rsidRPr="00C5340D">
                        <w:rPr>
                          <w:sz w:val="20"/>
                          <w:szCs w:val="20"/>
                        </w:rPr>
                        <w:fldChar w:fldCharType="end"/>
                      </w:r>
                      <w:r w:rsidRPr="00C5340D">
                        <w:rPr>
                          <w:sz w:val="20"/>
                          <w:szCs w:val="20"/>
                        </w:rPr>
                        <w:t>: 50% TCL Script with black hole attack</w:t>
                      </w:r>
                      <w:bookmarkEnd w:id="58"/>
                    </w:p>
                  </w:txbxContent>
                </v:textbox>
                <w10:wrap type="square"/>
              </v:shape>
            </w:pict>
          </mc:Fallback>
        </mc:AlternateContent>
      </w:r>
      <w:r w:rsidR="003E3958" w:rsidRPr="007A26D2">
        <w:rPr>
          <w:rFonts w:cstheme="minorHAnsi"/>
          <w:noProof/>
        </w:rPr>
        <w:drawing>
          <wp:anchor distT="0" distB="0" distL="114300" distR="114300" simplePos="0" relativeHeight="251661312" behindDoc="0" locked="0" layoutInCell="1" allowOverlap="1" wp14:anchorId="20081138" wp14:editId="4AF62A3F">
            <wp:simplePos x="914400" y="3482340"/>
            <wp:positionH relativeFrom="column">
              <wp:align>left</wp:align>
            </wp:positionH>
            <wp:positionV relativeFrom="paragraph">
              <wp:align>top</wp:align>
            </wp:positionV>
            <wp:extent cx="3566160" cy="2209786"/>
            <wp:effectExtent l="0" t="0" r="0" b="635"/>
            <wp:wrapSquare wrapText="bothSides"/>
            <wp:docPr id="167626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69449" name=""/>
                    <pic:cNvPicPr/>
                  </pic:nvPicPr>
                  <pic:blipFill>
                    <a:blip r:embed="rId22">
                      <a:extLst>
                        <a:ext uri="{28A0092B-C50C-407E-A947-70E740481C1C}">
                          <a14:useLocalDpi xmlns:a14="http://schemas.microsoft.com/office/drawing/2010/main" val="0"/>
                        </a:ext>
                      </a:extLst>
                    </a:blip>
                    <a:stretch>
                      <a:fillRect/>
                    </a:stretch>
                  </pic:blipFill>
                  <pic:spPr>
                    <a:xfrm>
                      <a:off x="0" y="0"/>
                      <a:ext cx="3566160" cy="2209786"/>
                    </a:xfrm>
                    <a:prstGeom prst="rect">
                      <a:avLst/>
                    </a:prstGeom>
                  </pic:spPr>
                </pic:pic>
              </a:graphicData>
            </a:graphic>
          </wp:anchor>
        </w:drawing>
      </w:r>
      <w:r w:rsidR="00BE2E69" w:rsidRPr="007A26D2">
        <w:rPr>
          <w:rFonts w:cstheme="minorHAnsi"/>
          <w:i/>
          <w:iCs/>
        </w:rPr>
        <w:br w:type="textWrapping" w:clear="all"/>
      </w:r>
    </w:p>
    <w:p w14:paraId="1079EB19" w14:textId="568B6A40" w:rsidR="00BE2E69" w:rsidRPr="007A26D2" w:rsidRDefault="00BE2E69" w:rsidP="00D620DD">
      <w:pPr>
        <w:spacing w:line="360" w:lineRule="auto"/>
        <w:rPr>
          <w:rFonts w:cstheme="minorHAnsi"/>
          <w:sz w:val="24"/>
          <w:szCs w:val="24"/>
        </w:rPr>
      </w:pPr>
      <w:r w:rsidRPr="007A26D2">
        <w:rPr>
          <w:rFonts w:cstheme="minorHAnsi"/>
          <w:sz w:val="24"/>
          <w:szCs w:val="24"/>
        </w:rPr>
        <w:t xml:space="preserve">Finally, a 50% intensity scenario was developed as a 'stress test' configuration. This extreme environment was designed to validate the isolation logic of the Hybrid model under high-pressure conditions. The purpose is to demonstrate that the </w:t>
      </w:r>
      <w:r w:rsidR="00286341" w:rsidRPr="007A26D2">
        <w:rPr>
          <w:rFonts w:cstheme="minorHAnsi"/>
          <w:sz w:val="24"/>
          <w:szCs w:val="24"/>
        </w:rPr>
        <w:t>application</w:t>
      </w:r>
      <w:r w:rsidRPr="007A26D2">
        <w:rPr>
          <w:rFonts w:cstheme="minorHAnsi"/>
          <w:sz w:val="24"/>
          <w:szCs w:val="24"/>
        </w:rPr>
        <w:t xml:space="preserve"> remains functionally stable even when </w:t>
      </w:r>
      <w:proofErr w:type="gramStart"/>
      <w:r w:rsidRPr="007A26D2">
        <w:rPr>
          <w:rFonts w:cstheme="minorHAnsi"/>
          <w:sz w:val="24"/>
          <w:szCs w:val="24"/>
        </w:rPr>
        <w:t>the majority of</w:t>
      </w:r>
      <w:proofErr w:type="gramEnd"/>
      <w:r w:rsidRPr="007A26D2">
        <w:rPr>
          <w:rFonts w:cstheme="minorHAnsi"/>
          <w:sz w:val="24"/>
          <w:szCs w:val="24"/>
        </w:rPr>
        <w:t xml:space="preserve"> neighbouring nodes are programmatically set to drop packets.</w:t>
      </w:r>
    </w:p>
    <w:p w14:paraId="24335A04" w14:textId="06319C2F" w:rsidR="00085E30" w:rsidRPr="007A26D2" w:rsidRDefault="00E50F2C" w:rsidP="00D620DD">
      <w:pPr>
        <w:spacing w:line="360" w:lineRule="auto"/>
        <w:rPr>
          <w:rFonts w:cstheme="minorHAnsi"/>
          <w:sz w:val="24"/>
          <w:szCs w:val="24"/>
        </w:rPr>
      </w:pPr>
      <w:r w:rsidRPr="007A26D2">
        <w:rPr>
          <w:rFonts w:cstheme="minorHAnsi"/>
          <w:sz w:val="24"/>
          <w:szCs w:val="24"/>
        </w:rPr>
        <w:t>As can be seen</w:t>
      </w:r>
      <w:r w:rsidR="008F64B5" w:rsidRPr="007A26D2">
        <w:rPr>
          <w:rFonts w:cstheme="minorHAnsi"/>
          <w:sz w:val="24"/>
          <w:szCs w:val="24"/>
        </w:rPr>
        <w:t>,</w:t>
      </w:r>
      <w:r w:rsidRPr="007A26D2">
        <w:rPr>
          <w:rFonts w:cstheme="minorHAnsi"/>
          <w:sz w:val="24"/>
          <w:szCs w:val="24"/>
        </w:rPr>
        <w:t xml:space="preserve"> multiple s</w:t>
      </w:r>
      <w:r w:rsidR="00D55389" w:rsidRPr="007A26D2">
        <w:rPr>
          <w:rFonts w:cstheme="minorHAnsi"/>
          <w:sz w:val="24"/>
          <w:szCs w:val="24"/>
        </w:rPr>
        <w:t>cripts were written for each of the</w:t>
      </w:r>
      <w:r w:rsidR="00783A3D" w:rsidRPr="007A26D2">
        <w:rPr>
          <w:rFonts w:cstheme="minorHAnsi"/>
          <w:sz w:val="24"/>
          <w:szCs w:val="24"/>
        </w:rPr>
        <w:t xml:space="preserve"> different </w:t>
      </w:r>
      <w:r w:rsidR="007B7183" w:rsidRPr="007A26D2">
        <w:rPr>
          <w:rFonts w:cstheme="minorHAnsi"/>
          <w:sz w:val="24"/>
          <w:szCs w:val="24"/>
        </w:rPr>
        <w:t>attack scenarios.</w:t>
      </w:r>
      <w:r w:rsidR="002F6EE3" w:rsidRPr="007A26D2">
        <w:rPr>
          <w:rFonts w:cstheme="minorHAnsi"/>
          <w:sz w:val="24"/>
          <w:szCs w:val="24"/>
        </w:rPr>
        <w:t xml:space="preserve"> Th</w:t>
      </w:r>
      <w:r w:rsidR="008F2251" w:rsidRPr="007A26D2">
        <w:rPr>
          <w:rFonts w:cstheme="minorHAnsi"/>
          <w:sz w:val="24"/>
          <w:szCs w:val="24"/>
        </w:rPr>
        <w:t xml:space="preserve">e number of nodes which were malicious were </w:t>
      </w:r>
      <w:r w:rsidR="00C331A5" w:rsidRPr="007A26D2">
        <w:rPr>
          <w:rFonts w:cstheme="minorHAnsi"/>
          <w:sz w:val="24"/>
          <w:szCs w:val="24"/>
        </w:rPr>
        <w:t>adjusted</w:t>
      </w:r>
      <w:r w:rsidR="008F2251" w:rsidRPr="007A26D2">
        <w:rPr>
          <w:rFonts w:cstheme="minorHAnsi"/>
          <w:sz w:val="24"/>
          <w:szCs w:val="24"/>
        </w:rPr>
        <w:t xml:space="preserve"> to make the scenarios more </w:t>
      </w:r>
      <w:r w:rsidR="008F2251" w:rsidRPr="007A26D2">
        <w:rPr>
          <w:rFonts w:cstheme="minorHAnsi"/>
          <w:color w:val="000000" w:themeColor="text1"/>
          <w:sz w:val="24"/>
          <w:szCs w:val="24"/>
        </w:rPr>
        <w:t>malicious.</w:t>
      </w:r>
      <w:r w:rsidR="00A71E61" w:rsidRPr="007A26D2">
        <w:rPr>
          <w:rFonts w:cstheme="minorHAnsi"/>
          <w:color w:val="000000" w:themeColor="text1"/>
          <w:sz w:val="24"/>
          <w:szCs w:val="24"/>
        </w:rPr>
        <w:t xml:space="preserve"> </w:t>
      </w:r>
      <w:r w:rsidR="00A71E61" w:rsidRPr="007A26D2">
        <w:rPr>
          <w:rFonts w:cstheme="minorHAnsi"/>
          <w:sz w:val="24"/>
          <w:szCs w:val="24"/>
        </w:rPr>
        <w:t>This allowed the effect</w:t>
      </w:r>
      <w:r w:rsidR="00726E5C" w:rsidRPr="007A26D2">
        <w:rPr>
          <w:rFonts w:cstheme="minorHAnsi"/>
          <w:sz w:val="24"/>
          <w:szCs w:val="24"/>
        </w:rPr>
        <w:t xml:space="preserve"> on the </w:t>
      </w:r>
      <w:r w:rsidR="007B76F6">
        <w:rPr>
          <w:rFonts w:cstheme="minorHAnsi"/>
          <w:sz w:val="24"/>
          <w:szCs w:val="24"/>
        </w:rPr>
        <w:t xml:space="preserve">data </w:t>
      </w:r>
      <w:r w:rsidR="00726E5C" w:rsidRPr="007A26D2">
        <w:rPr>
          <w:rFonts w:cstheme="minorHAnsi"/>
          <w:sz w:val="24"/>
          <w:szCs w:val="24"/>
        </w:rPr>
        <w:t>transmission</w:t>
      </w:r>
      <w:r w:rsidR="007B76F6">
        <w:rPr>
          <w:rFonts w:cstheme="minorHAnsi"/>
          <w:sz w:val="24"/>
          <w:szCs w:val="24"/>
        </w:rPr>
        <w:t xml:space="preserve"> to be observed</w:t>
      </w:r>
      <w:r w:rsidR="00726E5C" w:rsidRPr="007A26D2">
        <w:rPr>
          <w:rFonts w:cstheme="minorHAnsi"/>
          <w:sz w:val="24"/>
          <w:szCs w:val="24"/>
        </w:rPr>
        <w:t xml:space="preserve"> of</w:t>
      </w:r>
      <w:r w:rsidR="00A71E61" w:rsidRPr="007A26D2">
        <w:rPr>
          <w:rFonts w:cstheme="minorHAnsi"/>
          <w:sz w:val="24"/>
          <w:szCs w:val="24"/>
        </w:rPr>
        <w:t xml:space="preserve"> </w:t>
      </w:r>
      <w:r w:rsidR="00726E5C" w:rsidRPr="007A26D2">
        <w:rPr>
          <w:rFonts w:cstheme="minorHAnsi"/>
          <w:sz w:val="24"/>
          <w:szCs w:val="24"/>
        </w:rPr>
        <w:t>when</w:t>
      </w:r>
      <w:r w:rsidR="00A71E61" w:rsidRPr="007A26D2">
        <w:rPr>
          <w:rFonts w:cstheme="minorHAnsi"/>
          <w:sz w:val="24"/>
          <w:szCs w:val="24"/>
        </w:rPr>
        <w:t xml:space="preserve"> increasing the number of black hole attacks within a simulation. </w:t>
      </w:r>
    </w:p>
    <w:p w14:paraId="5CB4ABF3" w14:textId="77777777" w:rsidR="008A712A" w:rsidRPr="007A26D2" w:rsidRDefault="00AE1A8E" w:rsidP="00D620DD">
      <w:pPr>
        <w:pStyle w:val="Heading2"/>
        <w:spacing w:line="360" w:lineRule="auto"/>
        <w:rPr>
          <w:rFonts w:asciiTheme="minorHAnsi" w:hAnsiTheme="minorHAnsi" w:cstheme="minorHAnsi"/>
          <w:i w:val="0"/>
          <w:iCs w:val="0"/>
          <w:color w:val="0070C0"/>
        </w:rPr>
      </w:pPr>
      <w:bookmarkStart w:id="59" w:name="_Toc227243335"/>
      <w:r w:rsidRPr="007A26D2">
        <w:rPr>
          <w:rFonts w:asciiTheme="minorHAnsi" w:hAnsiTheme="minorHAnsi" w:cstheme="minorHAnsi"/>
          <w:i w:val="0"/>
          <w:iCs w:val="0"/>
          <w:color w:val="0070C0"/>
        </w:rPr>
        <w:t>3.3 Hybrid Security Architecture</w:t>
      </w:r>
      <w:bookmarkEnd w:id="59"/>
    </w:p>
    <w:p w14:paraId="2C6390EE" w14:textId="34F601ED" w:rsidR="00AE1A8E" w:rsidRPr="007A26D2" w:rsidRDefault="00AE1A8E" w:rsidP="00D620DD">
      <w:pPr>
        <w:pStyle w:val="Heading2"/>
        <w:spacing w:line="360" w:lineRule="auto"/>
        <w:rPr>
          <w:rFonts w:asciiTheme="minorHAnsi" w:hAnsiTheme="minorHAnsi" w:cstheme="minorHAnsi"/>
          <w:i w:val="0"/>
          <w:iCs w:val="0"/>
          <w:color w:val="0070C0"/>
          <w:sz w:val="24"/>
          <w:szCs w:val="24"/>
        </w:rPr>
      </w:pPr>
      <w:bookmarkStart w:id="60" w:name="_Toc227243336"/>
      <w:r w:rsidRPr="007A26D2">
        <w:rPr>
          <w:rFonts w:asciiTheme="minorHAnsi" w:hAnsiTheme="minorHAnsi" w:cstheme="minorHAnsi"/>
          <w:i w:val="0"/>
          <w:iCs w:val="0"/>
          <w:color w:val="0070C0"/>
          <w:sz w:val="24"/>
          <w:szCs w:val="24"/>
        </w:rPr>
        <w:t>3.3.1 Stage 1: Signature-Based IDS</w:t>
      </w:r>
      <w:bookmarkEnd w:id="60"/>
    </w:p>
    <w:p w14:paraId="157855F3" w14:textId="6D186DDF" w:rsidR="001C74D2" w:rsidRPr="007A26D2" w:rsidRDefault="001C74D2" w:rsidP="00D620DD">
      <w:pPr>
        <w:spacing w:line="360" w:lineRule="auto"/>
        <w:rPr>
          <w:rFonts w:cstheme="minorHAnsi"/>
          <w:color w:val="000000" w:themeColor="text1"/>
          <w:sz w:val="24"/>
          <w:szCs w:val="24"/>
        </w:rPr>
      </w:pPr>
      <w:r w:rsidRPr="007A26D2">
        <w:rPr>
          <w:rFonts w:cstheme="minorHAnsi"/>
          <w:color w:val="000000" w:themeColor="text1"/>
          <w:sz w:val="24"/>
          <w:szCs w:val="24"/>
        </w:rPr>
        <w:t xml:space="preserve">The first layer of </w:t>
      </w:r>
      <w:r w:rsidR="006136C2" w:rsidRPr="007A26D2">
        <w:rPr>
          <w:rFonts w:cstheme="minorHAnsi"/>
          <w:color w:val="000000" w:themeColor="text1"/>
          <w:sz w:val="24"/>
          <w:szCs w:val="24"/>
        </w:rPr>
        <w:t>defence</w:t>
      </w:r>
      <w:r w:rsidRPr="007A26D2">
        <w:rPr>
          <w:rFonts w:cstheme="minorHAnsi"/>
          <w:color w:val="000000" w:themeColor="text1"/>
          <w:sz w:val="24"/>
          <w:szCs w:val="24"/>
        </w:rPr>
        <w:t xml:space="preserve"> involves a signature-based detection module designed to catch the "</w:t>
      </w:r>
      <w:r w:rsidR="00F341F0" w:rsidRPr="007A26D2">
        <w:rPr>
          <w:rFonts w:cstheme="minorHAnsi"/>
          <w:color w:val="000000" w:themeColor="text1"/>
          <w:sz w:val="24"/>
          <w:szCs w:val="24"/>
        </w:rPr>
        <w:t>sequence number manipulation anomaly</w:t>
      </w:r>
      <w:r w:rsidRPr="007A26D2">
        <w:rPr>
          <w:rFonts w:cstheme="minorHAnsi"/>
          <w:color w:val="000000" w:themeColor="text1"/>
          <w:sz w:val="24"/>
          <w:szCs w:val="24"/>
        </w:rPr>
        <w:t xml:space="preserve">" of a Black </w:t>
      </w:r>
      <w:r w:rsidR="00AC4DCA">
        <w:rPr>
          <w:rFonts w:cstheme="minorHAnsi"/>
          <w:color w:val="000000" w:themeColor="text1"/>
          <w:sz w:val="24"/>
          <w:szCs w:val="24"/>
        </w:rPr>
        <w:t>h</w:t>
      </w:r>
      <w:r w:rsidRPr="007A26D2">
        <w:rPr>
          <w:rFonts w:cstheme="minorHAnsi"/>
          <w:color w:val="000000" w:themeColor="text1"/>
          <w:sz w:val="24"/>
          <w:szCs w:val="24"/>
        </w:rPr>
        <w:t>ole attacker. The system monitors incoming Route Reply (RREP) packets for sequence number anomalies. If a node advertises a sequence number significantly higher than the network average, it is flagged as a potential threat.</w:t>
      </w:r>
    </w:p>
    <w:p w14:paraId="6AFFC1AC" w14:textId="77777777" w:rsidR="001C6155" w:rsidRDefault="001C6155" w:rsidP="00D620DD">
      <w:pPr>
        <w:spacing w:line="360" w:lineRule="auto"/>
        <w:rPr>
          <w:rFonts w:cstheme="minorHAnsi"/>
          <w:color w:val="000000" w:themeColor="text1"/>
          <w:sz w:val="24"/>
          <w:szCs w:val="24"/>
        </w:rPr>
      </w:pPr>
    </w:p>
    <w:p w14:paraId="0A744524" w14:textId="77777777" w:rsidR="001C6155" w:rsidRDefault="001C6155" w:rsidP="00D620DD">
      <w:pPr>
        <w:spacing w:line="360" w:lineRule="auto"/>
        <w:rPr>
          <w:rFonts w:cstheme="minorHAnsi"/>
          <w:color w:val="000000" w:themeColor="text1"/>
          <w:sz w:val="24"/>
          <w:szCs w:val="24"/>
        </w:rPr>
      </w:pPr>
    </w:p>
    <w:p w14:paraId="44861B73" w14:textId="70B5D333" w:rsidR="001C74D2" w:rsidRPr="007A26D2" w:rsidRDefault="001C74D2" w:rsidP="00D620DD">
      <w:pPr>
        <w:spacing w:line="360" w:lineRule="auto"/>
        <w:rPr>
          <w:rFonts w:cstheme="minorHAnsi"/>
          <w:color w:val="000000" w:themeColor="text1"/>
          <w:sz w:val="24"/>
          <w:szCs w:val="24"/>
        </w:rPr>
      </w:pPr>
      <w:r w:rsidRPr="007A26D2">
        <w:rPr>
          <w:rFonts w:cstheme="minorHAnsi"/>
          <w:color w:val="000000" w:themeColor="text1"/>
          <w:sz w:val="24"/>
          <w:szCs w:val="24"/>
        </w:rPr>
        <w:lastRenderedPageBreak/>
        <w:t xml:space="preserve">This modification was implemented within the </w:t>
      </w:r>
      <w:proofErr w:type="spellStart"/>
      <w:proofErr w:type="gramStart"/>
      <w:r w:rsidRPr="007A26D2">
        <w:rPr>
          <w:rFonts w:cstheme="minorHAnsi"/>
          <w:color w:val="000000" w:themeColor="text1"/>
          <w:sz w:val="24"/>
          <w:szCs w:val="24"/>
        </w:rPr>
        <w:t>recvReply</w:t>
      </w:r>
      <w:proofErr w:type="spellEnd"/>
      <w:r w:rsidRPr="007A26D2">
        <w:rPr>
          <w:rFonts w:cstheme="minorHAnsi"/>
          <w:color w:val="000000" w:themeColor="text1"/>
          <w:sz w:val="24"/>
          <w:szCs w:val="24"/>
        </w:rPr>
        <w:t>(</w:t>
      </w:r>
      <w:proofErr w:type="gramEnd"/>
      <w:r w:rsidRPr="007A26D2">
        <w:rPr>
          <w:rFonts w:cstheme="minorHAnsi"/>
          <w:color w:val="000000" w:themeColor="text1"/>
          <w:sz w:val="24"/>
          <w:szCs w:val="24"/>
        </w:rPr>
        <w:t xml:space="preserve">) function of the aodv.cc file. As shown in </w:t>
      </w:r>
      <w:r w:rsidR="000518C6" w:rsidRPr="007A26D2">
        <w:rPr>
          <w:rFonts w:cstheme="minorHAnsi"/>
          <w:b/>
          <w:bCs/>
          <w:color w:val="000000" w:themeColor="text1"/>
          <w:sz w:val="24"/>
          <w:szCs w:val="24"/>
        </w:rPr>
        <w:t>Figure</w:t>
      </w:r>
      <w:r w:rsidRPr="007A26D2">
        <w:rPr>
          <w:rFonts w:cstheme="minorHAnsi"/>
          <w:color w:val="000000" w:themeColor="text1"/>
          <w:sz w:val="24"/>
          <w:szCs w:val="24"/>
        </w:rPr>
        <w:t xml:space="preserve"> </w:t>
      </w:r>
      <w:r w:rsidR="006E5526" w:rsidRPr="007A26D2">
        <w:rPr>
          <w:rFonts w:cstheme="minorHAnsi"/>
          <w:b/>
          <w:bCs/>
          <w:color w:val="000000" w:themeColor="text1"/>
          <w:sz w:val="24"/>
          <w:szCs w:val="24"/>
        </w:rPr>
        <w:t>11</w:t>
      </w:r>
      <w:r w:rsidRPr="007A26D2">
        <w:rPr>
          <w:rFonts w:cstheme="minorHAnsi"/>
          <w:color w:val="000000" w:themeColor="text1"/>
          <w:sz w:val="24"/>
          <w:szCs w:val="24"/>
        </w:rPr>
        <w:t>, a conditional check was added to intercept incoming RREP packets. The logic compares the packet’s sequence number (</w:t>
      </w:r>
      <w:proofErr w:type="spellStart"/>
      <w:r w:rsidRPr="007A26D2">
        <w:rPr>
          <w:rFonts w:cstheme="minorHAnsi"/>
          <w:color w:val="000000" w:themeColor="text1"/>
          <w:sz w:val="24"/>
          <w:szCs w:val="24"/>
        </w:rPr>
        <w:t>rp_dst_seqno</w:t>
      </w:r>
      <w:proofErr w:type="spellEnd"/>
      <w:r w:rsidRPr="007A26D2">
        <w:rPr>
          <w:rFonts w:cstheme="minorHAnsi"/>
          <w:color w:val="000000" w:themeColor="text1"/>
          <w:sz w:val="24"/>
          <w:szCs w:val="24"/>
        </w:rPr>
        <w:t>) against the existing routing table entry (</w:t>
      </w:r>
      <w:proofErr w:type="spellStart"/>
      <w:r w:rsidRPr="007A26D2">
        <w:rPr>
          <w:rFonts w:cstheme="minorHAnsi"/>
          <w:color w:val="000000" w:themeColor="text1"/>
          <w:sz w:val="24"/>
          <w:szCs w:val="24"/>
        </w:rPr>
        <w:t>rt_seqno</w:t>
      </w:r>
      <w:proofErr w:type="spellEnd"/>
      <w:r w:rsidRPr="007A26D2">
        <w:rPr>
          <w:rFonts w:cstheme="minorHAnsi"/>
          <w:color w:val="000000" w:themeColor="text1"/>
          <w:sz w:val="24"/>
          <w:szCs w:val="24"/>
        </w:rPr>
        <w:t>).</w:t>
      </w:r>
    </w:p>
    <w:p w14:paraId="7A811656" w14:textId="77777777" w:rsidR="001C74D2" w:rsidRPr="007A26D2" w:rsidRDefault="001C74D2" w:rsidP="00D620DD">
      <w:pPr>
        <w:spacing w:line="360" w:lineRule="auto"/>
        <w:rPr>
          <w:rFonts w:cstheme="minorHAnsi"/>
          <w:b/>
          <w:bCs/>
          <w:color w:val="4F81BD" w:themeColor="accent1"/>
          <w:sz w:val="24"/>
          <w:szCs w:val="24"/>
        </w:rPr>
      </w:pPr>
    </w:p>
    <w:p w14:paraId="6D1DF76A" w14:textId="77777777" w:rsidR="00A42275" w:rsidRPr="007A26D2" w:rsidRDefault="00F21043" w:rsidP="00D620DD">
      <w:pPr>
        <w:keepNext/>
        <w:spacing w:line="360" w:lineRule="auto"/>
        <w:rPr>
          <w:rFonts w:cstheme="minorHAnsi"/>
        </w:rPr>
      </w:pPr>
      <w:r w:rsidRPr="007A26D2">
        <w:rPr>
          <w:rFonts w:cstheme="minorHAnsi"/>
          <w:noProof/>
          <w:sz w:val="24"/>
          <w:szCs w:val="24"/>
        </w:rPr>
        <w:drawing>
          <wp:inline distT="0" distB="0" distL="0" distR="0" wp14:anchorId="42A0C7A6" wp14:editId="2D180811">
            <wp:extent cx="4206605" cy="609653"/>
            <wp:effectExtent l="0" t="0" r="3810" b="0"/>
            <wp:docPr id="112705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56557" name=""/>
                    <pic:cNvPicPr/>
                  </pic:nvPicPr>
                  <pic:blipFill>
                    <a:blip r:embed="rId23"/>
                    <a:stretch>
                      <a:fillRect/>
                    </a:stretch>
                  </pic:blipFill>
                  <pic:spPr>
                    <a:xfrm>
                      <a:off x="0" y="0"/>
                      <a:ext cx="4206605" cy="609653"/>
                    </a:xfrm>
                    <a:prstGeom prst="rect">
                      <a:avLst/>
                    </a:prstGeom>
                  </pic:spPr>
                </pic:pic>
              </a:graphicData>
            </a:graphic>
          </wp:inline>
        </w:drawing>
      </w:r>
    </w:p>
    <w:p w14:paraId="4D7EFCED" w14:textId="62EE410C" w:rsidR="006E56BA" w:rsidRPr="007A26D2" w:rsidRDefault="00A42275" w:rsidP="00D620DD">
      <w:pPr>
        <w:pStyle w:val="Caption"/>
        <w:spacing w:line="360" w:lineRule="auto"/>
        <w:rPr>
          <w:rFonts w:cstheme="minorHAnsi"/>
          <w:sz w:val="28"/>
          <w:szCs w:val="28"/>
        </w:rPr>
      </w:pPr>
      <w:bookmarkStart w:id="61" w:name="_Toc227243381"/>
      <w:r w:rsidRPr="007A26D2">
        <w:rPr>
          <w:rFonts w:cstheme="minorHAnsi"/>
          <w:sz w:val="20"/>
          <w:szCs w:val="20"/>
        </w:rPr>
        <w:t xml:space="preserve">Figure </w:t>
      </w:r>
      <w:r w:rsidRPr="007A26D2">
        <w:rPr>
          <w:rFonts w:cstheme="minorHAnsi"/>
          <w:sz w:val="20"/>
          <w:szCs w:val="20"/>
        </w:rPr>
        <w:fldChar w:fldCharType="begin"/>
      </w:r>
      <w:r w:rsidRPr="007A26D2">
        <w:rPr>
          <w:rFonts w:cstheme="minorHAnsi"/>
          <w:sz w:val="20"/>
          <w:szCs w:val="20"/>
        </w:rPr>
        <w:instrText xml:space="preserve"> SEQ Figure \* ARABIC </w:instrText>
      </w:r>
      <w:r w:rsidRPr="007A26D2">
        <w:rPr>
          <w:rFonts w:cstheme="minorHAnsi"/>
          <w:sz w:val="20"/>
          <w:szCs w:val="20"/>
        </w:rPr>
        <w:fldChar w:fldCharType="separate"/>
      </w:r>
      <w:r w:rsidR="005C1E6B">
        <w:rPr>
          <w:rFonts w:cstheme="minorHAnsi"/>
          <w:noProof/>
          <w:sz w:val="20"/>
          <w:szCs w:val="20"/>
        </w:rPr>
        <w:t>11</w:t>
      </w:r>
      <w:r w:rsidRPr="007A26D2">
        <w:rPr>
          <w:rFonts w:cstheme="minorHAnsi"/>
          <w:sz w:val="20"/>
          <w:szCs w:val="20"/>
        </w:rPr>
        <w:fldChar w:fldCharType="end"/>
      </w:r>
      <w:r w:rsidRPr="007A26D2">
        <w:rPr>
          <w:rFonts w:cstheme="minorHAnsi"/>
          <w:sz w:val="20"/>
          <w:szCs w:val="20"/>
        </w:rPr>
        <w:t>: AODV File with Signature-Based IDS</w:t>
      </w:r>
      <w:bookmarkEnd w:id="61"/>
    </w:p>
    <w:p w14:paraId="4AD43D20" w14:textId="53C037BB" w:rsidR="00661052" w:rsidRPr="007A26D2" w:rsidRDefault="00661052" w:rsidP="00D620DD">
      <w:pPr>
        <w:spacing w:line="360" w:lineRule="auto"/>
        <w:rPr>
          <w:rFonts w:cstheme="minorHAnsi"/>
          <w:sz w:val="24"/>
          <w:szCs w:val="24"/>
        </w:rPr>
      </w:pPr>
      <w:r w:rsidRPr="007A26D2">
        <w:rPr>
          <w:rFonts w:cstheme="minorHAnsi"/>
          <w:sz w:val="24"/>
          <w:szCs w:val="24"/>
        </w:rPr>
        <w:t xml:space="preserve">If the incoming sequence number exceeds the expected network threshold in this proof-of-concept, configured as a jump of </w:t>
      </w:r>
      <w:r w:rsidR="00936DFA" w:rsidRPr="007A26D2">
        <w:rPr>
          <w:rFonts w:cstheme="minorHAnsi"/>
          <w:sz w:val="24"/>
          <w:szCs w:val="24"/>
        </w:rPr>
        <w:t>≥</w:t>
      </w:r>
      <w:r w:rsidRPr="007A26D2">
        <w:rPr>
          <w:rFonts w:cstheme="minorHAnsi"/>
          <w:sz w:val="24"/>
          <w:szCs w:val="24"/>
        </w:rPr>
        <w:t xml:space="preserve"> 1000), the RREP is flagged as a malicious signature. The packet is immediately discarded using the </w:t>
      </w:r>
      <w:proofErr w:type="gramStart"/>
      <w:r w:rsidRPr="007A26D2">
        <w:rPr>
          <w:rFonts w:cstheme="minorHAnsi"/>
          <w:sz w:val="24"/>
          <w:szCs w:val="24"/>
        </w:rPr>
        <w:t>drop(</w:t>
      </w:r>
      <w:proofErr w:type="gramEnd"/>
      <w:r w:rsidRPr="007A26D2">
        <w:rPr>
          <w:rFonts w:cstheme="minorHAnsi"/>
          <w:sz w:val="24"/>
          <w:szCs w:val="24"/>
        </w:rPr>
        <w:t>) function, preventing the false route from poisoning the node's routing table.</w:t>
      </w:r>
    </w:p>
    <w:p w14:paraId="2D62781C" w14:textId="46FC1504" w:rsidR="00CB717A" w:rsidRPr="007A26D2" w:rsidRDefault="00CB717A" w:rsidP="00D620DD">
      <w:pPr>
        <w:spacing w:line="360" w:lineRule="auto"/>
        <w:rPr>
          <w:rFonts w:cstheme="minorHAnsi"/>
          <w:sz w:val="24"/>
          <w:szCs w:val="24"/>
        </w:rPr>
      </w:pPr>
      <w:r w:rsidRPr="007A26D2">
        <w:rPr>
          <w:rFonts w:cstheme="minorHAnsi"/>
          <w:sz w:val="24"/>
          <w:szCs w:val="24"/>
        </w:rPr>
        <w:t xml:space="preserve">By utilizing the native </w:t>
      </w:r>
      <w:proofErr w:type="gramStart"/>
      <w:r w:rsidRPr="007A26D2">
        <w:rPr>
          <w:rFonts w:cstheme="minorHAnsi"/>
          <w:sz w:val="24"/>
          <w:szCs w:val="24"/>
        </w:rPr>
        <w:t>drop(</w:t>
      </w:r>
      <w:proofErr w:type="gramEnd"/>
      <w:r w:rsidRPr="007A26D2">
        <w:rPr>
          <w:rFonts w:cstheme="minorHAnsi"/>
          <w:sz w:val="24"/>
          <w:szCs w:val="24"/>
        </w:rPr>
        <w:t>) function with the DROP_RTR_ROUTE_LOOP flag, the AODV agent automatically records this event in the NS</w:t>
      </w:r>
      <w:r w:rsidR="001D11C1">
        <w:rPr>
          <w:rFonts w:cstheme="minorHAnsi"/>
          <w:sz w:val="24"/>
          <w:szCs w:val="24"/>
        </w:rPr>
        <w:t>-</w:t>
      </w:r>
      <w:r w:rsidRPr="007A26D2">
        <w:rPr>
          <w:rFonts w:cstheme="minorHAnsi"/>
          <w:sz w:val="24"/>
          <w:szCs w:val="24"/>
        </w:rPr>
        <w:t>2 trace file (.tr). Each time a malicious signature is caught and dropped, a 'd' (drop) event is logged with the corresponding node ID and packet type. This integration ensures that the post-simulation AWK scripts can accurately parse the trace files to calculate the system's Detection Rate (DR) and False Positive Rate (FPR), providing a verifiable metric of the IDS's success.</w:t>
      </w:r>
    </w:p>
    <w:p w14:paraId="78517511" w14:textId="77777777" w:rsidR="00EF7CF7" w:rsidRPr="007A26D2" w:rsidRDefault="00EF7CF7" w:rsidP="00AE1A8E">
      <w:pPr>
        <w:rPr>
          <w:rFonts w:cstheme="minorHAnsi"/>
          <w:b/>
          <w:bCs/>
          <w:color w:val="4F81BD" w:themeColor="accent1"/>
          <w:sz w:val="24"/>
          <w:szCs w:val="24"/>
        </w:rPr>
      </w:pPr>
    </w:p>
    <w:p w14:paraId="772EC949" w14:textId="1D84522E" w:rsidR="00AE1A8E" w:rsidRPr="007A26D2" w:rsidRDefault="00AE1A8E" w:rsidP="00D620DD">
      <w:pPr>
        <w:pStyle w:val="Heading2"/>
        <w:spacing w:line="360" w:lineRule="auto"/>
        <w:rPr>
          <w:rFonts w:asciiTheme="minorHAnsi" w:hAnsiTheme="minorHAnsi" w:cstheme="minorHAnsi"/>
          <w:i w:val="0"/>
          <w:iCs w:val="0"/>
          <w:color w:val="0070C0"/>
          <w:sz w:val="24"/>
          <w:szCs w:val="24"/>
        </w:rPr>
      </w:pPr>
      <w:bookmarkStart w:id="62" w:name="_Toc227243337"/>
      <w:r w:rsidRPr="007A26D2">
        <w:rPr>
          <w:rFonts w:asciiTheme="minorHAnsi" w:hAnsiTheme="minorHAnsi" w:cstheme="minorHAnsi"/>
          <w:i w:val="0"/>
          <w:iCs w:val="0"/>
          <w:color w:val="0070C0"/>
          <w:sz w:val="24"/>
          <w:szCs w:val="24"/>
        </w:rPr>
        <w:t xml:space="preserve">3.3.2 Stage 2: </w:t>
      </w:r>
      <w:r w:rsidR="00BA6F41" w:rsidRPr="007A26D2">
        <w:rPr>
          <w:rFonts w:asciiTheme="minorHAnsi" w:hAnsiTheme="minorHAnsi" w:cstheme="minorHAnsi"/>
          <w:i w:val="0"/>
          <w:iCs w:val="0"/>
          <w:color w:val="0070C0"/>
          <w:sz w:val="24"/>
          <w:szCs w:val="24"/>
        </w:rPr>
        <w:t>Behavioural</w:t>
      </w:r>
      <w:r w:rsidRPr="007A26D2">
        <w:rPr>
          <w:rFonts w:asciiTheme="minorHAnsi" w:hAnsiTheme="minorHAnsi" w:cstheme="minorHAnsi"/>
          <w:i w:val="0"/>
          <w:iCs w:val="0"/>
          <w:color w:val="0070C0"/>
          <w:sz w:val="24"/>
          <w:szCs w:val="24"/>
        </w:rPr>
        <w:t xml:space="preserve"> Trust Mechanism</w:t>
      </w:r>
      <w:bookmarkEnd w:id="62"/>
    </w:p>
    <w:p w14:paraId="58ECE58A" w14:textId="52758B64" w:rsidR="00AE1A8E" w:rsidRPr="007A26D2" w:rsidRDefault="00927F85" w:rsidP="00D620DD">
      <w:pPr>
        <w:spacing w:line="360" w:lineRule="auto"/>
        <w:rPr>
          <w:rFonts w:cstheme="minorHAnsi"/>
          <w:sz w:val="24"/>
          <w:szCs w:val="24"/>
        </w:rPr>
      </w:pPr>
      <w:r w:rsidRPr="007A26D2">
        <w:rPr>
          <w:rFonts w:cstheme="minorHAnsi"/>
          <w:sz w:val="24"/>
          <w:szCs w:val="24"/>
        </w:rPr>
        <w:t xml:space="preserve">To complement the signature-based IDS, a behavioural trust model was implemented to detect "Grey Hole" attacks or silent </w:t>
      </w:r>
      <w:r w:rsidR="00261CEC" w:rsidRPr="007A26D2">
        <w:rPr>
          <w:rFonts w:cstheme="minorHAnsi"/>
          <w:sz w:val="24"/>
          <w:szCs w:val="24"/>
        </w:rPr>
        <w:t>measurers</w:t>
      </w:r>
      <w:r w:rsidRPr="007A26D2">
        <w:rPr>
          <w:rFonts w:cstheme="minorHAnsi"/>
          <w:sz w:val="24"/>
          <w:szCs w:val="24"/>
        </w:rPr>
        <w:t xml:space="preserve"> that might bypass the sequence number check. Each node maintains a trust table where:</w:t>
      </w:r>
    </w:p>
    <w:p w14:paraId="132EBED2" w14:textId="652BF010" w:rsidR="00AE1A8E" w:rsidRPr="007A26D2" w:rsidRDefault="00AE1A8E" w:rsidP="00D620DD">
      <w:pPr>
        <w:numPr>
          <w:ilvl w:val="0"/>
          <w:numId w:val="5"/>
        </w:numPr>
        <w:spacing w:line="360" w:lineRule="auto"/>
        <w:rPr>
          <w:rFonts w:cstheme="minorHAnsi"/>
          <w:sz w:val="24"/>
          <w:szCs w:val="24"/>
        </w:rPr>
      </w:pPr>
      <w:r w:rsidRPr="007A26D2">
        <w:rPr>
          <w:rFonts w:cstheme="minorHAnsi"/>
          <w:b/>
          <w:bCs/>
          <w:sz w:val="24"/>
          <w:szCs w:val="24"/>
        </w:rPr>
        <w:t>Direct Trust (T_D):</w:t>
      </w:r>
      <w:r w:rsidRPr="007A26D2">
        <w:rPr>
          <w:rFonts w:cstheme="minorHAnsi"/>
          <w:sz w:val="24"/>
          <w:szCs w:val="24"/>
        </w:rPr>
        <w:t xml:space="preserve"> Calculated based on the success rate of packet forwarding.</w:t>
      </w:r>
    </w:p>
    <w:p w14:paraId="2CB21523" w14:textId="2C6AA1CE" w:rsidR="00A54028" w:rsidRPr="007A26D2" w:rsidRDefault="00A54028" w:rsidP="00D620DD">
      <w:pPr>
        <w:numPr>
          <w:ilvl w:val="0"/>
          <w:numId w:val="5"/>
        </w:numPr>
        <w:spacing w:line="360" w:lineRule="auto"/>
        <w:rPr>
          <w:rFonts w:cstheme="minorHAnsi"/>
          <w:sz w:val="24"/>
          <w:szCs w:val="24"/>
        </w:rPr>
      </w:pPr>
      <w:r w:rsidRPr="007A26D2">
        <w:rPr>
          <w:rFonts w:cstheme="minorHAnsi"/>
          <w:b/>
          <w:bCs/>
          <w:sz w:val="24"/>
          <w:szCs w:val="24"/>
        </w:rPr>
        <w:t>Thresholding:</w:t>
      </w:r>
      <w:r w:rsidRPr="007A26D2">
        <w:rPr>
          <w:rFonts w:cstheme="minorHAnsi"/>
          <w:sz w:val="24"/>
          <w:szCs w:val="24"/>
        </w:rPr>
        <w:t xml:space="preserve"> A node starts with a maximum trust score of 10 (</w:t>
      </w:r>
      <w:proofErr w:type="spellStart"/>
      <w:r w:rsidRPr="007A26D2">
        <w:rPr>
          <w:rFonts w:cstheme="minorHAnsi"/>
          <w:sz w:val="24"/>
          <w:szCs w:val="24"/>
        </w:rPr>
        <w:t>t_count</w:t>
      </w:r>
      <w:proofErr w:type="spellEnd"/>
      <w:r w:rsidRPr="007A26D2">
        <w:rPr>
          <w:rFonts w:cstheme="minorHAnsi"/>
          <w:sz w:val="24"/>
          <w:szCs w:val="24"/>
        </w:rPr>
        <w:t xml:space="preserve"> = 10). For every dropped packet or anomaly detected via neighbour monitoring, the score decreases. If the score falls below the threshold of 5, the node is isolated</w:t>
      </w:r>
      <w:r w:rsidR="00AE1A8E" w:rsidRPr="007A26D2">
        <w:rPr>
          <w:rFonts w:cstheme="minorHAnsi"/>
          <w:sz w:val="24"/>
          <w:szCs w:val="24"/>
        </w:rPr>
        <w:t>.</w:t>
      </w:r>
    </w:p>
    <w:p w14:paraId="2C3EFE6E" w14:textId="19A88923" w:rsidR="00A54028" w:rsidRPr="007A26D2" w:rsidRDefault="00A54028" w:rsidP="00D620DD">
      <w:pPr>
        <w:spacing w:line="360" w:lineRule="auto"/>
        <w:rPr>
          <w:rFonts w:cstheme="minorHAnsi"/>
          <w:sz w:val="24"/>
          <w:szCs w:val="24"/>
        </w:rPr>
      </w:pPr>
      <w:r w:rsidRPr="007A26D2">
        <w:rPr>
          <w:rFonts w:cstheme="minorHAnsi"/>
          <w:sz w:val="24"/>
          <w:szCs w:val="24"/>
        </w:rPr>
        <w:lastRenderedPageBreak/>
        <w:t xml:space="preserve">To enforce this logic at the protocol level, modifications were made to the </w:t>
      </w:r>
      <w:proofErr w:type="spellStart"/>
      <w:proofErr w:type="gramStart"/>
      <w:r w:rsidRPr="007A26D2">
        <w:rPr>
          <w:rFonts w:cstheme="minorHAnsi"/>
          <w:sz w:val="24"/>
          <w:szCs w:val="24"/>
        </w:rPr>
        <w:t>recv</w:t>
      </w:r>
      <w:proofErr w:type="spellEnd"/>
      <w:r w:rsidRPr="007A26D2">
        <w:rPr>
          <w:rFonts w:cstheme="minorHAnsi"/>
          <w:sz w:val="24"/>
          <w:szCs w:val="24"/>
        </w:rPr>
        <w:t>(</w:t>
      </w:r>
      <w:proofErr w:type="gramEnd"/>
      <w:r w:rsidRPr="007A26D2">
        <w:rPr>
          <w:rFonts w:cstheme="minorHAnsi"/>
          <w:sz w:val="24"/>
          <w:szCs w:val="24"/>
        </w:rPr>
        <w:t xml:space="preserve">) function within the AODV agent. As shown in </w:t>
      </w:r>
      <w:r w:rsidRPr="007A26D2">
        <w:rPr>
          <w:rFonts w:cstheme="minorHAnsi"/>
          <w:b/>
          <w:bCs/>
          <w:sz w:val="24"/>
          <w:szCs w:val="24"/>
        </w:rPr>
        <w:t xml:space="preserve">Figure </w:t>
      </w:r>
      <w:r w:rsidR="006E5526" w:rsidRPr="007A26D2">
        <w:rPr>
          <w:rFonts w:cstheme="minorHAnsi"/>
          <w:b/>
          <w:bCs/>
          <w:sz w:val="24"/>
          <w:szCs w:val="24"/>
        </w:rPr>
        <w:t>12</w:t>
      </w:r>
      <w:r w:rsidRPr="007A26D2">
        <w:rPr>
          <w:rFonts w:cstheme="minorHAnsi"/>
          <w:sz w:val="24"/>
          <w:szCs w:val="24"/>
        </w:rPr>
        <w:t xml:space="preserve">, when a node exhibits malicious traits, its </w:t>
      </w:r>
      <w:proofErr w:type="spellStart"/>
      <w:r w:rsidRPr="007A26D2">
        <w:rPr>
          <w:rFonts w:cstheme="minorHAnsi"/>
          <w:sz w:val="24"/>
          <w:szCs w:val="24"/>
        </w:rPr>
        <w:t>t_count</w:t>
      </w:r>
      <w:proofErr w:type="spellEnd"/>
      <w:r w:rsidRPr="007A26D2">
        <w:rPr>
          <w:rFonts w:cstheme="minorHAnsi"/>
          <w:sz w:val="24"/>
          <w:szCs w:val="24"/>
        </w:rPr>
        <w:t xml:space="preserve"> is decremented.</w:t>
      </w:r>
    </w:p>
    <w:p w14:paraId="4BA075C9" w14:textId="77777777" w:rsidR="00A42275" w:rsidRPr="007A26D2" w:rsidRDefault="002F29BD" w:rsidP="00D620DD">
      <w:pPr>
        <w:keepNext/>
        <w:spacing w:line="360" w:lineRule="auto"/>
        <w:rPr>
          <w:rFonts w:cstheme="minorHAnsi"/>
        </w:rPr>
      </w:pPr>
      <w:r w:rsidRPr="007A26D2">
        <w:rPr>
          <w:rFonts w:cstheme="minorHAnsi"/>
          <w:noProof/>
        </w:rPr>
        <w:drawing>
          <wp:inline distT="0" distB="0" distL="0" distR="0" wp14:anchorId="490F69A8" wp14:editId="2B29BE7F">
            <wp:extent cx="5731510" cy="1634490"/>
            <wp:effectExtent l="0" t="0" r="2540" b="3810"/>
            <wp:docPr id="47311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15987" name=""/>
                    <pic:cNvPicPr/>
                  </pic:nvPicPr>
                  <pic:blipFill>
                    <a:blip r:embed="rId24"/>
                    <a:stretch>
                      <a:fillRect/>
                    </a:stretch>
                  </pic:blipFill>
                  <pic:spPr>
                    <a:xfrm>
                      <a:off x="0" y="0"/>
                      <a:ext cx="5731510" cy="1634490"/>
                    </a:xfrm>
                    <a:prstGeom prst="rect">
                      <a:avLst/>
                    </a:prstGeom>
                  </pic:spPr>
                </pic:pic>
              </a:graphicData>
            </a:graphic>
          </wp:inline>
        </w:drawing>
      </w:r>
    </w:p>
    <w:p w14:paraId="6E9D0630" w14:textId="01BF646E" w:rsidR="002B754A" w:rsidRPr="007A26D2" w:rsidRDefault="00A42275" w:rsidP="00D620DD">
      <w:pPr>
        <w:pStyle w:val="Caption"/>
        <w:spacing w:line="360" w:lineRule="auto"/>
        <w:rPr>
          <w:rFonts w:cstheme="minorHAnsi"/>
          <w:sz w:val="28"/>
          <w:szCs w:val="28"/>
        </w:rPr>
      </w:pPr>
      <w:bookmarkStart w:id="63" w:name="_Toc227243382"/>
      <w:r w:rsidRPr="007A26D2">
        <w:rPr>
          <w:rFonts w:cstheme="minorHAnsi"/>
          <w:sz w:val="20"/>
          <w:szCs w:val="20"/>
        </w:rPr>
        <w:t xml:space="preserve">Figure </w:t>
      </w:r>
      <w:r w:rsidRPr="007A26D2">
        <w:rPr>
          <w:rFonts w:cstheme="minorHAnsi"/>
          <w:sz w:val="20"/>
          <w:szCs w:val="20"/>
        </w:rPr>
        <w:fldChar w:fldCharType="begin"/>
      </w:r>
      <w:r w:rsidRPr="007A26D2">
        <w:rPr>
          <w:rFonts w:cstheme="minorHAnsi"/>
          <w:sz w:val="20"/>
          <w:szCs w:val="20"/>
        </w:rPr>
        <w:instrText xml:space="preserve"> SEQ Figure \* ARABIC </w:instrText>
      </w:r>
      <w:r w:rsidRPr="007A26D2">
        <w:rPr>
          <w:rFonts w:cstheme="minorHAnsi"/>
          <w:sz w:val="20"/>
          <w:szCs w:val="20"/>
        </w:rPr>
        <w:fldChar w:fldCharType="separate"/>
      </w:r>
      <w:r w:rsidR="005C1E6B">
        <w:rPr>
          <w:rFonts w:cstheme="minorHAnsi"/>
          <w:noProof/>
          <w:sz w:val="20"/>
          <w:szCs w:val="20"/>
        </w:rPr>
        <w:t>12</w:t>
      </w:r>
      <w:r w:rsidRPr="007A26D2">
        <w:rPr>
          <w:rFonts w:cstheme="minorHAnsi"/>
          <w:sz w:val="20"/>
          <w:szCs w:val="20"/>
        </w:rPr>
        <w:fldChar w:fldCharType="end"/>
      </w:r>
      <w:r w:rsidRPr="007A26D2">
        <w:rPr>
          <w:rFonts w:cstheme="minorHAnsi"/>
          <w:sz w:val="20"/>
          <w:szCs w:val="20"/>
        </w:rPr>
        <w:t>: AODV File with Trust-Based Mechanism</w:t>
      </w:r>
      <w:bookmarkEnd w:id="63"/>
    </w:p>
    <w:p w14:paraId="71DABAFC" w14:textId="7EBF0968" w:rsidR="00400262" w:rsidRPr="007A26D2" w:rsidRDefault="00400262" w:rsidP="00D620DD">
      <w:pPr>
        <w:spacing w:line="360" w:lineRule="auto"/>
        <w:rPr>
          <w:rFonts w:cstheme="minorHAnsi"/>
          <w:sz w:val="24"/>
          <w:szCs w:val="24"/>
        </w:rPr>
      </w:pPr>
      <w:r w:rsidRPr="007A26D2">
        <w:rPr>
          <w:rFonts w:cstheme="minorHAnsi"/>
          <w:sz w:val="24"/>
          <w:szCs w:val="24"/>
        </w:rPr>
        <w:t xml:space="preserve">Once the score falls below the critical threshold of 5, the system programmatically isolates the node. The code executes a </w:t>
      </w:r>
      <w:proofErr w:type="spellStart"/>
      <w:r w:rsidRPr="007A26D2">
        <w:rPr>
          <w:rFonts w:cstheme="minorHAnsi"/>
          <w:sz w:val="24"/>
          <w:szCs w:val="24"/>
        </w:rPr>
        <w:t>printf</w:t>
      </w:r>
      <w:proofErr w:type="spellEnd"/>
      <w:r w:rsidRPr="007A26D2">
        <w:rPr>
          <w:rFonts w:cstheme="minorHAnsi"/>
          <w:sz w:val="24"/>
          <w:szCs w:val="24"/>
        </w:rPr>
        <w:t xml:space="preserve"> command to output an IDS_LOG entry detailing the detection. Simultaneously, the </w:t>
      </w:r>
      <w:r w:rsidR="0034330F" w:rsidRPr="007A26D2">
        <w:rPr>
          <w:rFonts w:cstheme="minorHAnsi"/>
          <w:sz w:val="24"/>
          <w:szCs w:val="24"/>
        </w:rPr>
        <w:t>drop (</w:t>
      </w:r>
      <w:r w:rsidRPr="007A26D2">
        <w:rPr>
          <w:rFonts w:cstheme="minorHAnsi"/>
          <w:sz w:val="24"/>
          <w:szCs w:val="24"/>
        </w:rPr>
        <w:t>p, DROP_RTR_ROUTE_LOOP) function is called, ensuring the packet is discarded and no further network traffic is routed through the compromised node.</w:t>
      </w:r>
    </w:p>
    <w:p w14:paraId="7E0D7CBD" w14:textId="32FF6F80" w:rsidR="007073BC" w:rsidRPr="007A26D2" w:rsidRDefault="006B39B6" w:rsidP="00D620DD">
      <w:pPr>
        <w:spacing w:line="360" w:lineRule="auto"/>
        <w:rPr>
          <w:rFonts w:cstheme="minorHAnsi"/>
          <w:color w:val="000000" w:themeColor="text1"/>
          <w:sz w:val="24"/>
          <w:szCs w:val="24"/>
        </w:rPr>
      </w:pPr>
      <w:r w:rsidRPr="007A26D2">
        <w:rPr>
          <w:rFonts w:cstheme="minorHAnsi"/>
          <w:color w:val="000000" w:themeColor="text1"/>
          <w:sz w:val="24"/>
          <w:szCs w:val="24"/>
        </w:rPr>
        <w:t>Furthermore, because</w:t>
      </w:r>
      <w:r w:rsidR="00784AD7" w:rsidRPr="007A26D2">
        <w:rPr>
          <w:rFonts w:cstheme="minorHAnsi"/>
          <w:color w:val="000000" w:themeColor="text1"/>
          <w:sz w:val="24"/>
          <w:szCs w:val="24"/>
        </w:rPr>
        <w:t xml:space="preserve"> the</w:t>
      </w:r>
      <w:r w:rsidRPr="007A26D2">
        <w:rPr>
          <w:rFonts w:cstheme="minorHAnsi"/>
          <w:color w:val="000000" w:themeColor="text1"/>
          <w:sz w:val="24"/>
          <w:szCs w:val="24"/>
        </w:rPr>
        <w:t xml:space="preserve"> </w:t>
      </w:r>
      <w:proofErr w:type="spellStart"/>
      <w:r w:rsidRPr="007A26D2">
        <w:rPr>
          <w:rFonts w:cstheme="minorHAnsi"/>
          <w:color w:val="000000" w:themeColor="text1"/>
          <w:sz w:val="24"/>
          <w:szCs w:val="24"/>
        </w:rPr>
        <w:t>t_count</w:t>
      </w:r>
      <w:proofErr w:type="spellEnd"/>
      <w:r w:rsidRPr="007A26D2">
        <w:rPr>
          <w:rFonts w:cstheme="minorHAnsi"/>
          <w:color w:val="000000" w:themeColor="text1"/>
          <w:sz w:val="24"/>
          <w:szCs w:val="24"/>
        </w:rPr>
        <w:t xml:space="preserve"> is a persistent variable within the node's state, falling below the threshold of 5 ensures that all subsequent Route Requests (RREQ) and Route Replies (RREP) involving this node are automatically ignored by the network, effectively blacklisting the attacker permanently.</w:t>
      </w:r>
    </w:p>
    <w:p w14:paraId="70A55D4C" w14:textId="77777777" w:rsidR="007073BC" w:rsidRPr="007A26D2" w:rsidRDefault="007073BC" w:rsidP="00D620DD">
      <w:pPr>
        <w:spacing w:line="360" w:lineRule="auto"/>
        <w:rPr>
          <w:rFonts w:cstheme="minorHAnsi"/>
          <w:b/>
          <w:bCs/>
          <w:color w:val="4F81BD" w:themeColor="accent1"/>
          <w:sz w:val="24"/>
          <w:szCs w:val="24"/>
        </w:rPr>
      </w:pPr>
    </w:p>
    <w:p w14:paraId="5C4EE0D9" w14:textId="2BA4E9AD" w:rsidR="00AE1A8E" w:rsidRPr="007A26D2" w:rsidRDefault="00AE1A8E" w:rsidP="00D620DD">
      <w:pPr>
        <w:pStyle w:val="Heading2"/>
        <w:spacing w:line="360" w:lineRule="auto"/>
        <w:rPr>
          <w:rFonts w:asciiTheme="minorHAnsi" w:hAnsiTheme="minorHAnsi" w:cstheme="minorHAnsi"/>
          <w:i w:val="0"/>
          <w:iCs w:val="0"/>
          <w:color w:val="0070C0"/>
          <w:sz w:val="24"/>
          <w:szCs w:val="24"/>
        </w:rPr>
      </w:pPr>
      <w:bookmarkStart w:id="64" w:name="_Toc227243338"/>
      <w:r w:rsidRPr="007A26D2">
        <w:rPr>
          <w:rFonts w:asciiTheme="minorHAnsi" w:hAnsiTheme="minorHAnsi" w:cstheme="minorHAnsi"/>
          <w:i w:val="0"/>
          <w:iCs w:val="0"/>
          <w:color w:val="0070C0"/>
          <w:sz w:val="24"/>
          <w:szCs w:val="24"/>
        </w:rPr>
        <w:t>3.3.3 Stage 3: The Hybrid Integration</w:t>
      </w:r>
      <w:bookmarkEnd w:id="64"/>
    </w:p>
    <w:p w14:paraId="0903DA56" w14:textId="19955C24" w:rsidR="007C07EB" w:rsidRPr="007A26D2" w:rsidRDefault="007C07EB" w:rsidP="00D620DD">
      <w:pPr>
        <w:spacing w:line="360" w:lineRule="auto"/>
        <w:rPr>
          <w:rFonts w:cstheme="minorHAnsi"/>
          <w:sz w:val="24"/>
          <w:szCs w:val="24"/>
        </w:rPr>
      </w:pPr>
      <w:r w:rsidRPr="007A26D2">
        <w:rPr>
          <w:rFonts w:cstheme="minorHAnsi"/>
          <w:sz w:val="24"/>
          <w:szCs w:val="24"/>
        </w:rPr>
        <w:t>The Hybrid model combines both security layers to create a comprehensive, "defence-in-depth" architecture. As established in the C++ implementations above, the modules operate in tandem to secure different phases of network communication. The Signature IDS acts as the first line of defence, providing proactive, instantaneous detection of "mathematical lies" (sequence number spoofing) during the initial route discovery phase</w:t>
      </w:r>
      <w:r w:rsidR="00F900BA" w:rsidRPr="007A26D2">
        <w:rPr>
          <w:rFonts w:cstheme="minorHAnsi"/>
          <w:sz w:val="24"/>
          <w:szCs w:val="24"/>
        </w:rPr>
        <w:t xml:space="preserve">. </w:t>
      </w:r>
    </w:p>
    <w:p w14:paraId="2158F789" w14:textId="36D405E0" w:rsidR="00F900BA" w:rsidRPr="007A26D2" w:rsidRDefault="00F900BA" w:rsidP="00D620DD">
      <w:pPr>
        <w:spacing w:line="360" w:lineRule="auto"/>
        <w:rPr>
          <w:rFonts w:cstheme="minorHAnsi"/>
          <w:sz w:val="24"/>
          <w:szCs w:val="24"/>
        </w:rPr>
      </w:pPr>
      <w:r w:rsidRPr="007A26D2">
        <w:rPr>
          <w:rFonts w:cstheme="minorHAnsi"/>
          <w:sz w:val="24"/>
          <w:szCs w:val="24"/>
        </w:rPr>
        <w:t>However, if a malicious node attempts a "Grey Hole" strategy</w:t>
      </w:r>
      <w:r w:rsidR="00132747" w:rsidRPr="007A26D2">
        <w:rPr>
          <w:rFonts w:cstheme="minorHAnsi"/>
          <w:sz w:val="24"/>
          <w:szCs w:val="24"/>
        </w:rPr>
        <w:t xml:space="preserve"> </w:t>
      </w:r>
      <w:r w:rsidRPr="007A26D2">
        <w:rPr>
          <w:rFonts w:cstheme="minorHAnsi"/>
          <w:sz w:val="24"/>
          <w:szCs w:val="24"/>
        </w:rPr>
        <w:t>bypassing the signature check by advertising a normal sequence number but still dropping the payload</w:t>
      </w:r>
      <w:r w:rsidR="00132747" w:rsidRPr="007A26D2">
        <w:rPr>
          <w:rFonts w:cstheme="minorHAnsi"/>
          <w:sz w:val="24"/>
          <w:szCs w:val="24"/>
        </w:rPr>
        <w:t xml:space="preserve">, </w:t>
      </w:r>
      <w:r w:rsidRPr="007A26D2">
        <w:rPr>
          <w:rFonts w:cstheme="minorHAnsi"/>
          <w:sz w:val="24"/>
          <w:szCs w:val="24"/>
        </w:rPr>
        <w:t xml:space="preserve">the system seamlessly relies on the secondary layer. The behavioural trust mechanism provides reactive </w:t>
      </w:r>
      <w:r w:rsidRPr="007A26D2">
        <w:rPr>
          <w:rFonts w:cstheme="minorHAnsi"/>
          <w:sz w:val="24"/>
          <w:szCs w:val="24"/>
        </w:rPr>
        <w:lastRenderedPageBreak/>
        <w:t>detection of these "silent droppers" (nodes that pass the signature check but fail to forward data) by continuously evaluating their real-time routing performance.</w:t>
      </w:r>
      <w:r w:rsidR="00A6773A" w:rsidRPr="007A26D2">
        <w:rPr>
          <w:rFonts w:cstheme="minorHAnsi"/>
          <w:sz w:val="24"/>
          <w:szCs w:val="24"/>
        </w:rPr>
        <w:t xml:space="preserve"> As demonstrated in </w:t>
      </w:r>
      <w:r w:rsidR="00A6773A" w:rsidRPr="007A26D2">
        <w:rPr>
          <w:rFonts w:cstheme="minorHAnsi"/>
          <w:b/>
          <w:bCs/>
          <w:sz w:val="24"/>
          <w:szCs w:val="24"/>
        </w:rPr>
        <w:t xml:space="preserve">Figure </w:t>
      </w:r>
      <w:r w:rsidR="006E5526" w:rsidRPr="007A26D2">
        <w:rPr>
          <w:rFonts w:cstheme="minorHAnsi"/>
          <w:b/>
          <w:bCs/>
          <w:sz w:val="24"/>
          <w:szCs w:val="24"/>
        </w:rPr>
        <w:t>13</w:t>
      </w:r>
      <w:r w:rsidR="00A6773A" w:rsidRPr="007A26D2">
        <w:rPr>
          <w:rFonts w:cstheme="minorHAnsi"/>
          <w:sz w:val="24"/>
          <w:szCs w:val="24"/>
        </w:rPr>
        <w:t xml:space="preserve">, this dual-layer logic is sequentially executed within the </w:t>
      </w:r>
      <w:proofErr w:type="spellStart"/>
      <w:proofErr w:type="gramStart"/>
      <w:r w:rsidR="00A6773A" w:rsidRPr="007A26D2">
        <w:rPr>
          <w:rFonts w:cstheme="minorHAnsi"/>
          <w:sz w:val="24"/>
          <w:szCs w:val="24"/>
        </w:rPr>
        <w:t>recvReply</w:t>
      </w:r>
      <w:proofErr w:type="spellEnd"/>
      <w:r w:rsidR="00A6773A" w:rsidRPr="007A26D2">
        <w:rPr>
          <w:rFonts w:cstheme="minorHAnsi"/>
          <w:sz w:val="24"/>
          <w:szCs w:val="24"/>
        </w:rPr>
        <w:t>(</w:t>
      </w:r>
      <w:proofErr w:type="gramEnd"/>
      <w:r w:rsidR="00A6773A" w:rsidRPr="007A26D2">
        <w:rPr>
          <w:rFonts w:cstheme="minorHAnsi"/>
          <w:sz w:val="24"/>
          <w:szCs w:val="24"/>
        </w:rPr>
        <w:t>) function, ensuring no route is accepted without passing both the signature and trust validations</w:t>
      </w:r>
    </w:p>
    <w:p w14:paraId="54F052EC" w14:textId="77777777" w:rsidR="00DF1ED7" w:rsidRPr="007A26D2" w:rsidRDefault="000E751F" w:rsidP="00D620DD">
      <w:pPr>
        <w:keepNext/>
        <w:spacing w:line="360" w:lineRule="auto"/>
        <w:rPr>
          <w:rFonts w:cstheme="minorHAnsi"/>
        </w:rPr>
      </w:pPr>
      <w:r w:rsidRPr="007A26D2">
        <w:rPr>
          <w:rFonts w:cstheme="minorHAnsi"/>
          <w:noProof/>
          <w:sz w:val="24"/>
          <w:szCs w:val="24"/>
        </w:rPr>
        <w:drawing>
          <wp:inline distT="0" distB="0" distL="0" distR="0" wp14:anchorId="197DB37A" wp14:editId="4E448B1D">
            <wp:extent cx="5731510" cy="1716405"/>
            <wp:effectExtent l="0" t="0" r="2540" b="0"/>
            <wp:docPr id="37485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52899" name=""/>
                    <pic:cNvPicPr/>
                  </pic:nvPicPr>
                  <pic:blipFill>
                    <a:blip r:embed="rId25"/>
                    <a:stretch>
                      <a:fillRect/>
                    </a:stretch>
                  </pic:blipFill>
                  <pic:spPr>
                    <a:xfrm>
                      <a:off x="0" y="0"/>
                      <a:ext cx="5731510" cy="1716405"/>
                    </a:xfrm>
                    <a:prstGeom prst="rect">
                      <a:avLst/>
                    </a:prstGeom>
                  </pic:spPr>
                </pic:pic>
              </a:graphicData>
            </a:graphic>
          </wp:inline>
        </w:drawing>
      </w:r>
    </w:p>
    <w:p w14:paraId="05CCAE13" w14:textId="0D23F682" w:rsidR="000E751F" w:rsidRPr="007A26D2" w:rsidRDefault="00DF1ED7" w:rsidP="00D620DD">
      <w:pPr>
        <w:pStyle w:val="Caption"/>
        <w:spacing w:line="360" w:lineRule="auto"/>
        <w:rPr>
          <w:rFonts w:cstheme="minorHAnsi"/>
          <w:sz w:val="28"/>
          <w:szCs w:val="28"/>
        </w:rPr>
      </w:pPr>
      <w:bookmarkStart w:id="65" w:name="_Toc227243383"/>
      <w:r w:rsidRPr="007A26D2">
        <w:rPr>
          <w:rFonts w:cstheme="minorHAnsi"/>
          <w:sz w:val="20"/>
          <w:szCs w:val="20"/>
        </w:rPr>
        <w:t xml:space="preserve">Figure </w:t>
      </w:r>
      <w:r w:rsidRPr="007A26D2">
        <w:rPr>
          <w:rFonts w:cstheme="minorHAnsi"/>
          <w:sz w:val="20"/>
          <w:szCs w:val="20"/>
        </w:rPr>
        <w:fldChar w:fldCharType="begin"/>
      </w:r>
      <w:r w:rsidRPr="007A26D2">
        <w:rPr>
          <w:rFonts w:cstheme="minorHAnsi"/>
          <w:sz w:val="20"/>
          <w:szCs w:val="20"/>
        </w:rPr>
        <w:instrText xml:space="preserve"> SEQ Figure \* ARABIC </w:instrText>
      </w:r>
      <w:r w:rsidRPr="007A26D2">
        <w:rPr>
          <w:rFonts w:cstheme="minorHAnsi"/>
          <w:sz w:val="20"/>
          <w:szCs w:val="20"/>
        </w:rPr>
        <w:fldChar w:fldCharType="separate"/>
      </w:r>
      <w:r w:rsidR="005C1E6B">
        <w:rPr>
          <w:rFonts w:cstheme="minorHAnsi"/>
          <w:noProof/>
          <w:sz w:val="20"/>
          <w:szCs w:val="20"/>
        </w:rPr>
        <w:t>13</w:t>
      </w:r>
      <w:r w:rsidRPr="007A26D2">
        <w:rPr>
          <w:rFonts w:cstheme="minorHAnsi"/>
          <w:sz w:val="20"/>
          <w:szCs w:val="20"/>
        </w:rPr>
        <w:fldChar w:fldCharType="end"/>
      </w:r>
      <w:r w:rsidRPr="007A26D2">
        <w:rPr>
          <w:rFonts w:cstheme="minorHAnsi"/>
          <w:sz w:val="20"/>
          <w:szCs w:val="20"/>
        </w:rPr>
        <w:t>: AODV File with Hybrid integration of Trust-Based and IDS</w:t>
      </w:r>
      <w:bookmarkEnd w:id="65"/>
    </w:p>
    <w:p w14:paraId="33D5CAC7" w14:textId="02CAF2A9" w:rsidR="00DF1ED7" w:rsidRPr="007A26D2" w:rsidRDefault="00F900BA" w:rsidP="00D620DD">
      <w:pPr>
        <w:spacing w:line="360" w:lineRule="auto"/>
        <w:rPr>
          <w:rFonts w:cstheme="minorHAnsi"/>
          <w:sz w:val="24"/>
          <w:szCs w:val="24"/>
        </w:rPr>
      </w:pPr>
      <w:r w:rsidRPr="007A26D2">
        <w:rPr>
          <w:rFonts w:cstheme="minorHAnsi"/>
          <w:sz w:val="24"/>
          <w:szCs w:val="24"/>
        </w:rPr>
        <w:t>By integrating these two methodologies, the Hybrid AODV protocol ensures that malicious nodes are programmatically isolated regardless of whether they attack the control plane (routing logic) or the data plane (packet forwarding). This results in a highly resilient, lightweight security framework tailored for the dynamic nature of a VANET.</w:t>
      </w:r>
      <w:r w:rsidR="00BB76F9" w:rsidRPr="007A26D2">
        <w:rPr>
          <w:rFonts w:cstheme="minorHAnsi"/>
        </w:rPr>
        <w:t xml:space="preserve"> </w:t>
      </w:r>
      <w:r w:rsidR="00BB76F9" w:rsidRPr="007A26D2">
        <w:rPr>
          <w:rFonts w:cstheme="minorHAnsi"/>
          <w:sz w:val="24"/>
          <w:szCs w:val="24"/>
        </w:rPr>
        <w:t>Because this evaluation relies on local node monitoring rather than heavy cryptographic exchanges, it successfully secures the network without incurring prohibitive computational or routing overhead.</w:t>
      </w:r>
    </w:p>
    <w:p w14:paraId="2E048DCB" w14:textId="77777777" w:rsidR="00DF1ED7" w:rsidRPr="007A26D2" w:rsidRDefault="00DF1ED7" w:rsidP="00D620DD">
      <w:pPr>
        <w:pStyle w:val="Heading1"/>
        <w:spacing w:line="360" w:lineRule="auto"/>
        <w:rPr>
          <w:rFonts w:asciiTheme="minorHAnsi" w:hAnsiTheme="minorHAnsi" w:cstheme="minorHAnsi"/>
          <w:color w:val="0070C0"/>
          <w:sz w:val="24"/>
          <w:szCs w:val="24"/>
        </w:rPr>
      </w:pPr>
    </w:p>
    <w:p w14:paraId="0E871FC5" w14:textId="3ECBDDB0" w:rsidR="00AE1A8E" w:rsidRPr="007A26D2" w:rsidRDefault="00AE1A8E" w:rsidP="00D620DD">
      <w:pPr>
        <w:pStyle w:val="Heading2"/>
        <w:spacing w:line="360" w:lineRule="auto"/>
        <w:rPr>
          <w:rFonts w:asciiTheme="minorHAnsi" w:hAnsiTheme="minorHAnsi" w:cstheme="minorHAnsi"/>
          <w:i w:val="0"/>
          <w:iCs w:val="0"/>
          <w:color w:val="0070C0"/>
          <w:sz w:val="24"/>
          <w:szCs w:val="24"/>
        </w:rPr>
      </w:pPr>
      <w:bookmarkStart w:id="66" w:name="_Toc227243339"/>
      <w:r w:rsidRPr="007A26D2">
        <w:rPr>
          <w:rFonts w:asciiTheme="minorHAnsi" w:hAnsiTheme="minorHAnsi" w:cstheme="minorHAnsi"/>
          <w:i w:val="0"/>
          <w:iCs w:val="0"/>
          <w:color w:val="0070C0"/>
          <w:sz w:val="24"/>
          <w:szCs w:val="24"/>
        </w:rPr>
        <w:t>3.4 Evaluation Metrics</w:t>
      </w:r>
      <w:bookmarkEnd w:id="66"/>
    </w:p>
    <w:p w14:paraId="5F84E444" w14:textId="648C8673" w:rsidR="004F7C9D" w:rsidRPr="007A26D2" w:rsidRDefault="004F7C9D" w:rsidP="00D620DD">
      <w:pPr>
        <w:spacing w:line="360" w:lineRule="auto"/>
        <w:ind w:left="360"/>
        <w:rPr>
          <w:rFonts w:cstheme="minorHAnsi"/>
          <w:sz w:val="24"/>
          <w:szCs w:val="24"/>
        </w:rPr>
      </w:pPr>
      <w:r w:rsidRPr="007A26D2">
        <w:rPr>
          <w:rFonts w:cstheme="minorHAnsi"/>
          <w:sz w:val="24"/>
          <w:szCs w:val="24"/>
        </w:rPr>
        <w:t xml:space="preserve">To satisfy the requirement for a rigorous and objective evaluation, the post-simulation AWK scripts were programmed to extract specific performance indicators from the .tr files. The following metrics were selected to </w:t>
      </w:r>
      <w:r w:rsidR="00C80185" w:rsidRPr="007A26D2">
        <w:rPr>
          <w:rFonts w:cstheme="minorHAnsi"/>
          <w:sz w:val="24"/>
          <w:szCs w:val="24"/>
        </w:rPr>
        <w:t>analyse</w:t>
      </w:r>
      <w:r w:rsidRPr="007A26D2">
        <w:rPr>
          <w:rFonts w:cstheme="minorHAnsi"/>
          <w:sz w:val="24"/>
          <w:szCs w:val="24"/>
        </w:rPr>
        <w:t xml:space="preserve"> the network's health and the IDS's efficiency:</w:t>
      </w:r>
    </w:p>
    <w:p w14:paraId="0835FFD0" w14:textId="62B6E0EF" w:rsidR="004F7C9D" w:rsidRPr="007A26D2" w:rsidRDefault="004F7C9D" w:rsidP="00D620DD">
      <w:pPr>
        <w:numPr>
          <w:ilvl w:val="0"/>
          <w:numId w:val="10"/>
        </w:numPr>
        <w:spacing w:line="360" w:lineRule="auto"/>
        <w:rPr>
          <w:rFonts w:cstheme="minorHAnsi"/>
          <w:sz w:val="24"/>
          <w:szCs w:val="24"/>
        </w:rPr>
      </w:pPr>
      <w:r w:rsidRPr="007A26D2">
        <w:rPr>
          <w:rFonts w:cstheme="minorHAnsi"/>
          <w:b/>
          <w:bCs/>
          <w:sz w:val="24"/>
          <w:szCs w:val="24"/>
        </w:rPr>
        <w:t>Packet Delivery Ratio (PDR):</w:t>
      </w:r>
      <w:r w:rsidRPr="007A26D2">
        <w:rPr>
          <w:rFonts w:cstheme="minorHAnsi"/>
          <w:sz w:val="24"/>
          <w:szCs w:val="24"/>
        </w:rPr>
        <w:t xml:space="preserve"> This is the primary indicator of a Black </w:t>
      </w:r>
      <w:r w:rsidR="00AC4DCA">
        <w:rPr>
          <w:rFonts w:cstheme="minorHAnsi"/>
          <w:sz w:val="24"/>
          <w:szCs w:val="24"/>
        </w:rPr>
        <w:t>h</w:t>
      </w:r>
      <w:r w:rsidRPr="007A26D2">
        <w:rPr>
          <w:rFonts w:cstheme="minorHAnsi"/>
          <w:sz w:val="24"/>
          <w:szCs w:val="24"/>
        </w:rPr>
        <w:t>ole attack's success. It measures the percentage of data packets generated by the source nodes that successfully reach their intended destinations. In this study, a higher PDR indicates that the Hybrid IDS is successfully routing traffic around the malicious nodes.</w:t>
      </w:r>
    </w:p>
    <w:p w14:paraId="200B3095" w14:textId="0DABF475" w:rsidR="0021184A" w:rsidRPr="007A26D2" w:rsidRDefault="009D5FDB" w:rsidP="00D620DD">
      <w:pPr>
        <w:spacing w:line="360" w:lineRule="auto"/>
        <w:ind w:left="360"/>
        <w:rPr>
          <w:rFonts w:eastAsiaTheme="minorEastAsia" w:cstheme="minorHAnsi"/>
          <w:sz w:val="24"/>
          <w:szCs w:val="24"/>
        </w:rPr>
      </w:pPr>
      <w:r w:rsidRPr="007A26D2">
        <w:rPr>
          <w:rFonts w:cstheme="minorHAnsi"/>
          <w:b/>
          <w:bCs/>
          <w:sz w:val="24"/>
          <w:szCs w:val="24"/>
        </w:rPr>
        <w:lastRenderedPageBreak/>
        <w:t xml:space="preserve"> </w:t>
      </w:r>
      <m:oMath>
        <m:r>
          <w:rPr>
            <w:rFonts w:ascii="Cambria Math" w:hAnsi="Cambria Math" w:cstheme="minorHAnsi"/>
            <w:sz w:val="24"/>
            <w:szCs w:val="24"/>
          </w:rPr>
          <m:t xml:space="preserve">PDR = </m:t>
        </m:r>
        <m:d>
          <m:dPr>
            <m:ctrlPr>
              <w:rPr>
                <w:rFonts w:ascii="Cambria Math" w:hAnsi="Cambria Math" w:cstheme="minorHAnsi"/>
                <w:i/>
                <w:sz w:val="24"/>
                <w:szCs w:val="24"/>
              </w:rPr>
            </m:ctrlPr>
          </m:dPr>
          <m:e>
            <m:r>
              <w:rPr>
                <w:rFonts w:ascii="Cambria Math" w:hAnsi="Cambria Math" w:cstheme="minorHAnsi"/>
                <w:sz w:val="24"/>
                <w:szCs w:val="24"/>
              </w:rPr>
              <m:t>sum Packets Received\sum Packets Sent</m:t>
            </m:r>
          </m:e>
        </m:d>
        <m:r>
          <w:rPr>
            <w:rFonts w:ascii="Cambria Math" w:hAnsi="Cambria Math" w:cstheme="minorHAnsi"/>
            <w:sz w:val="24"/>
            <w:szCs w:val="24"/>
          </w:rPr>
          <m:t>* 100</m:t>
        </m:r>
      </m:oMath>
    </w:p>
    <w:p w14:paraId="10418E78" w14:textId="77777777" w:rsidR="004F7C9D" w:rsidRPr="007A26D2" w:rsidRDefault="004F7C9D" w:rsidP="00D620DD">
      <w:pPr>
        <w:numPr>
          <w:ilvl w:val="0"/>
          <w:numId w:val="10"/>
        </w:numPr>
        <w:spacing w:line="360" w:lineRule="auto"/>
        <w:rPr>
          <w:rFonts w:cstheme="minorHAnsi"/>
          <w:sz w:val="24"/>
          <w:szCs w:val="24"/>
        </w:rPr>
      </w:pPr>
      <w:r w:rsidRPr="007A26D2">
        <w:rPr>
          <w:rFonts w:cstheme="minorHAnsi"/>
          <w:b/>
          <w:bCs/>
          <w:sz w:val="24"/>
          <w:szCs w:val="24"/>
        </w:rPr>
        <w:t>Normalized Routing Overhead (NRO):</w:t>
      </w:r>
      <w:r w:rsidRPr="007A26D2">
        <w:rPr>
          <w:rFonts w:cstheme="minorHAnsi"/>
          <w:sz w:val="24"/>
          <w:szCs w:val="24"/>
        </w:rPr>
        <w:t xml:space="preserve"> VANETs suffer from limited bandwidth and highly dynamic topologies. This metric quantifies the additional control traffic (RREQ, RREP, RERR) generated by the AODV routing protocol and the trust mechanism. A successful lightweight IDS must secure the network without flooding it with excessive overhead.</w:t>
      </w:r>
    </w:p>
    <w:p w14:paraId="735814D5" w14:textId="444AB36B" w:rsidR="009D5FDB" w:rsidRPr="007A26D2" w:rsidRDefault="006039F0" w:rsidP="00D620DD">
      <w:pPr>
        <w:spacing w:line="360" w:lineRule="auto"/>
        <w:ind w:left="360"/>
        <w:jc w:val="center"/>
        <w:rPr>
          <w:rFonts w:eastAsiaTheme="minorEastAsia" w:cstheme="minorHAnsi"/>
        </w:rPr>
      </w:pPr>
      <m:oMathPara>
        <m:oMathParaPr>
          <m:jc m:val="left"/>
        </m:oMathParaPr>
        <m:oMath>
          <m:r>
            <w:rPr>
              <w:rFonts w:ascii="Cambria Math" w:hAnsi="Cambria Math" w:cstheme="minorHAnsi"/>
            </w:rPr>
            <m:t>NRO = sum Routing Control Packets</m:t>
          </m:r>
          <m:f>
            <m:fPr>
              <m:ctrlPr>
                <w:rPr>
                  <w:rFonts w:ascii="Cambria Math" w:hAnsi="Cambria Math" w:cstheme="minorHAnsi"/>
                  <w:i/>
                </w:rPr>
              </m:ctrlPr>
            </m:fPr>
            <m:num/>
            <m:den/>
          </m:f>
          <m:r>
            <w:rPr>
              <w:rFonts w:ascii="Cambria Math" w:hAnsi="Cambria Math" w:cstheme="minorHAnsi"/>
            </w:rPr>
            <m:t>sum Data Packets Received</m:t>
          </m:r>
        </m:oMath>
      </m:oMathPara>
    </w:p>
    <w:p w14:paraId="1EAE7304" w14:textId="7B414B86" w:rsidR="004F7C9D" w:rsidRPr="007A26D2" w:rsidRDefault="004F7C9D" w:rsidP="00D620DD">
      <w:pPr>
        <w:pStyle w:val="ListParagraph"/>
        <w:numPr>
          <w:ilvl w:val="0"/>
          <w:numId w:val="8"/>
        </w:numPr>
        <w:spacing w:line="360" w:lineRule="auto"/>
        <w:rPr>
          <w:rFonts w:cstheme="minorHAnsi"/>
        </w:rPr>
      </w:pPr>
      <w:r w:rsidRPr="007A26D2">
        <w:rPr>
          <w:rFonts w:cstheme="minorHAnsi"/>
          <w:b/>
          <w:bCs/>
        </w:rPr>
        <w:t>Detection Rate (DR) &amp; False Positive Rate (FPR):</w:t>
      </w:r>
      <w:r w:rsidRPr="007A26D2">
        <w:rPr>
          <w:rFonts w:cstheme="minorHAnsi"/>
        </w:rPr>
        <w:t xml:space="preserve"> These metrics evaluate the accuracy of the Hybrid IDS. The DR measures the percentage of actual malicious nodes successfully isolated (True Positives). Conversely, the FPR measures how often healthy nodes are incorrectly blacklisted (False Positives). In a VANET, a high FPR is catastrophic as it fragments the network, making this a critical metric for evaluating the trust threshold.</w:t>
      </w:r>
    </w:p>
    <w:p w14:paraId="3BE84CB8" w14:textId="77777777" w:rsidR="002F1703" w:rsidRPr="007A26D2" w:rsidRDefault="002F1703" w:rsidP="00D620DD">
      <w:pPr>
        <w:pStyle w:val="ListParagraph"/>
        <w:spacing w:line="360" w:lineRule="auto"/>
        <w:rPr>
          <w:rFonts w:cstheme="minorHAnsi"/>
        </w:rPr>
      </w:pPr>
    </w:p>
    <w:p w14:paraId="257F1A26" w14:textId="77777777" w:rsidR="004F7C9D" w:rsidRPr="007A26D2" w:rsidRDefault="004F7C9D" w:rsidP="00D620DD">
      <w:pPr>
        <w:numPr>
          <w:ilvl w:val="0"/>
          <w:numId w:val="10"/>
        </w:numPr>
        <w:spacing w:line="360" w:lineRule="auto"/>
        <w:rPr>
          <w:rFonts w:cstheme="minorHAnsi"/>
          <w:sz w:val="24"/>
          <w:szCs w:val="24"/>
        </w:rPr>
      </w:pPr>
      <w:r w:rsidRPr="007A26D2">
        <w:rPr>
          <w:rFonts w:cstheme="minorHAnsi"/>
          <w:b/>
          <w:bCs/>
          <w:sz w:val="24"/>
          <w:szCs w:val="24"/>
        </w:rPr>
        <w:t>Average End-to-End Delay:</w:t>
      </w:r>
      <w:r w:rsidRPr="007A26D2">
        <w:rPr>
          <w:rFonts w:cstheme="minorHAnsi"/>
          <w:sz w:val="24"/>
          <w:szCs w:val="24"/>
        </w:rPr>
        <w:t xml:space="preserve"> This metric measures the average time taken for a data packet to travel across the network. Because the Trust-Based routing mechanism diverts traffic through "trusted" paths rather than strictly the "shortest" paths, latency is expected to increase slightly. Measuring this delay ensures the security module does not violate the real-time communication requirements of vehicular safety messages.</w:t>
      </w:r>
    </w:p>
    <w:p w14:paraId="181AF867" w14:textId="77777777" w:rsidR="004F7C9D" w:rsidRPr="007A26D2" w:rsidRDefault="004F7C9D" w:rsidP="00D620DD">
      <w:pPr>
        <w:numPr>
          <w:ilvl w:val="0"/>
          <w:numId w:val="10"/>
        </w:numPr>
        <w:spacing w:line="360" w:lineRule="auto"/>
        <w:rPr>
          <w:rFonts w:cstheme="minorHAnsi"/>
          <w:sz w:val="24"/>
          <w:szCs w:val="24"/>
        </w:rPr>
      </w:pPr>
      <w:r w:rsidRPr="007A26D2">
        <w:rPr>
          <w:rFonts w:cstheme="minorHAnsi"/>
          <w:b/>
          <w:bCs/>
          <w:sz w:val="24"/>
          <w:szCs w:val="24"/>
        </w:rPr>
        <w:t>Throughput:</w:t>
      </w:r>
      <w:r w:rsidRPr="007A26D2">
        <w:rPr>
          <w:rFonts w:cstheme="minorHAnsi"/>
          <w:sz w:val="24"/>
          <w:szCs w:val="24"/>
        </w:rPr>
        <w:t xml:space="preserve"> Measured in bits per second (bps) or kilobits per second (kbps), this represents the total volume of data successfully transmitted over the network within the simulation timeframe. It provides a macro-level view of how severely the Black Hole nodes throttle overall network capacity.</w:t>
      </w:r>
    </w:p>
    <w:p w14:paraId="2F283365" w14:textId="77777777" w:rsidR="00D620DD" w:rsidRDefault="00D620DD" w:rsidP="00D620DD">
      <w:pPr>
        <w:spacing w:line="360" w:lineRule="auto"/>
        <w:ind w:left="720"/>
        <w:rPr>
          <w:rFonts w:cstheme="minorHAnsi"/>
          <w:sz w:val="24"/>
          <w:szCs w:val="24"/>
        </w:rPr>
      </w:pPr>
    </w:p>
    <w:p w14:paraId="2FD31354" w14:textId="77777777" w:rsidR="00307187" w:rsidRDefault="00307187" w:rsidP="00D620DD">
      <w:pPr>
        <w:spacing w:line="360" w:lineRule="auto"/>
        <w:ind w:left="720"/>
        <w:rPr>
          <w:rFonts w:cstheme="minorHAnsi"/>
          <w:sz w:val="24"/>
          <w:szCs w:val="24"/>
        </w:rPr>
      </w:pPr>
    </w:p>
    <w:p w14:paraId="48EFAD46" w14:textId="77777777" w:rsidR="00307187" w:rsidRDefault="00307187" w:rsidP="00D620DD">
      <w:pPr>
        <w:spacing w:line="360" w:lineRule="auto"/>
        <w:ind w:left="720"/>
        <w:rPr>
          <w:rFonts w:cstheme="minorHAnsi"/>
          <w:sz w:val="24"/>
          <w:szCs w:val="24"/>
        </w:rPr>
      </w:pPr>
    </w:p>
    <w:p w14:paraId="3315FC3B" w14:textId="77777777" w:rsidR="00307187" w:rsidRDefault="00307187" w:rsidP="00D620DD">
      <w:pPr>
        <w:spacing w:line="360" w:lineRule="auto"/>
        <w:ind w:left="720"/>
        <w:rPr>
          <w:rFonts w:cstheme="minorHAnsi"/>
          <w:sz w:val="24"/>
          <w:szCs w:val="24"/>
        </w:rPr>
      </w:pPr>
    </w:p>
    <w:p w14:paraId="08CFE6BF" w14:textId="77777777" w:rsidR="00D620DD" w:rsidRPr="00D620DD" w:rsidRDefault="00D620DD" w:rsidP="00D620DD">
      <w:pPr>
        <w:spacing w:line="360" w:lineRule="auto"/>
        <w:ind w:left="720"/>
        <w:rPr>
          <w:rFonts w:cstheme="minorHAnsi"/>
          <w:sz w:val="24"/>
          <w:szCs w:val="24"/>
        </w:rPr>
      </w:pPr>
    </w:p>
    <w:p w14:paraId="6B878989" w14:textId="28AA7A72" w:rsidR="00D4402B" w:rsidRPr="007A26D2" w:rsidRDefault="00A30665" w:rsidP="00D620DD">
      <w:pPr>
        <w:numPr>
          <w:ilvl w:val="0"/>
          <w:numId w:val="10"/>
        </w:numPr>
        <w:spacing w:line="360" w:lineRule="auto"/>
        <w:rPr>
          <w:rFonts w:cstheme="minorHAnsi"/>
          <w:sz w:val="24"/>
          <w:szCs w:val="24"/>
        </w:rPr>
      </w:pPr>
      <w:r w:rsidRPr="007A26D2">
        <w:rPr>
          <w:rFonts w:cstheme="minorHAnsi"/>
          <w:b/>
          <w:bCs/>
          <w:sz w:val="24"/>
          <w:szCs w:val="24"/>
        </w:rPr>
        <w:t>Error Percentage Rate:</w:t>
      </w:r>
      <w:r w:rsidRPr="007A26D2">
        <w:rPr>
          <w:rFonts w:cstheme="minorHAnsi"/>
          <w:sz w:val="24"/>
          <w:szCs w:val="24"/>
        </w:rPr>
        <w:t xml:space="preserve"> </w:t>
      </w:r>
      <w:r w:rsidR="00983923" w:rsidRPr="007A26D2">
        <w:rPr>
          <w:rFonts w:cstheme="minorHAnsi"/>
          <w:sz w:val="24"/>
          <w:szCs w:val="24"/>
        </w:rPr>
        <w:t xml:space="preserve">Operating as the direct mathematical inverse of the Packet Delivery Ratio, this metric quantifies the percentage of generated data packets that are dropped, intercepted, or otherwise lost in transit before reaching their intended destination. In the context of a Black </w:t>
      </w:r>
      <w:r w:rsidR="00AC4DCA">
        <w:rPr>
          <w:rFonts w:cstheme="minorHAnsi"/>
          <w:sz w:val="24"/>
          <w:szCs w:val="24"/>
        </w:rPr>
        <w:t>h</w:t>
      </w:r>
      <w:r w:rsidR="00983923" w:rsidRPr="007A26D2">
        <w:rPr>
          <w:rFonts w:cstheme="minorHAnsi"/>
          <w:sz w:val="24"/>
          <w:szCs w:val="24"/>
        </w:rPr>
        <w:t xml:space="preserve">ole attack, a high error rate indicates severe data absorption by malicious nodes. Conversely, a significantly reduced error rate </w:t>
      </w:r>
      <w:r w:rsidR="00DE02CF" w:rsidRPr="007A26D2">
        <w:rPr>
          <w:rFonts w:cstheme="minorHAnsi"/>
          <w:sz w:val="24"/>
          <w:szCs w:val="24"/>
        </w:rPr>
        <w:t>statistically</w:t>
      </w:r>
      <w:r w:rsidR="00983923" w:rsidRPr="007A26D2">
        <w:rPr>
          <w:rFonts w:cstheme="minorHAnsi"/>
          <w:sz w:val="24"/>
          <w:szCs w:val="24"/>
        </w:rPr>
        <w:t xml:space="preserve"> validates the proposed system's ability to successfully isolate threats and prevent data loss. </w:t>
      </w:r>
    </w:p>
    <w:p w14:paraId="3DE1B3CA" w14:textId="4B313039" w:rsidR="00B201AD" w:rsidRPr="007A26D2" w:rsidRDefault="00983923" w:rsidP="00D620DD">
      <w:pPr>
        <w:spacing w:line="360" w:lineRule="auto"/>
        <w:ind w:left="720"/>
        <w:jc w:val="both"/>
        <w:rPr>
          <w:rFonts w:cstheme="minorHAnsi"/>
          <w:sz w:val="24"/>
          <w:szCs w:val="24"/>
        </w:rPr>
      </w:pPr>
      <w:r w:rsidRPr="007A26D2">
        <w:rPr>
          <w:rFonts w:cstheme="minorHAnsi"/>
          <w:sz w:val="24"/>
          <w:szCs w:val="24"/>
        </w:rPr>
        <w:t xml:space="preserve"> </w:t>
      </w:r>
      <w:r w:rsidR="00B52F1C" w:rsidRPr="007A26D2">
        <w:rPr>
          <w:rFonts w:cstheme="minorHAnsi"/>
          <w:sz w:val="24"/>
          <w:szCs w:val="24"/>
        </w:rPr>
        <w:t xml:space="preserve">Error </w:t>
      </w:r>
      <w:r w:rsidR="00FF4849" w:rsidRPr="007A26D2">
        <w:rPr>
          <w:rFonts w:cstheme="minorHAnsi"/>
          <w:sz w:val="24"/>
          <w:szCs w:val="24"/>
        </w:rPr>
        <w:t>P</w:t>
      </w:r>
      <w:r w:rsidR="00B52F1C" w:rsidRPr="007A26D2">
        <w:rPr>
          <w:rFonts w:cstheme="minorHAnsi"/>
          <w:sz w:val="24"/>
          <w:szCs w:val="24"/>
        </w:rPr>
        <w:t>ercenta</w:t>
      </w:r>
      <w:r w:rsidR="00FF4849" w:rsidRPr="007A26D2">
        <w:rPr>
          <w:rFonts w:cstheme="minorHAnsi"/>
          <w:sz w:val="24"/>
          <w:szCs w:val="24"/>
        </w:rPr>
        <w:t xml:space="preserve">ge Rate = </w:t>
      </w:r>
      <w:r w:rsidRPr="007A26D2">
        <w:rPr>
          <w:rFonts w:cstheme="minorHAnsi"/>
          <w:sz w:val="24"/>
          <w:szCs w:val="24"/>
        </w:rPr>
        <w:t>100% - Packet Delivery Ratio (PDR)</w:t>
      </w:r>
    </w:p>
    <w:p w14:paraId="632C3AA6" w14:textId="77777777" w:rsidR="00D82A9F" w:rsidRPr="007A26D2" w:rsidRDefault="00D82A9F" w:rsidP="00D620DD">
      <w:pPr>
        <w:spacing w:line="360" w:lineRule="auto"/>
        <w:rPr>
          <w:rFonts w:cstheme="minorHAnsi"/>
          <w:b/>
          <w:bCs/>
          <w:color w:val="4F81BD" w:themeColor="accent1"/>
          <w:sz w:val="24"/>
          <w:szCs w:val="24"/>
        </w:rPr>
      </w:pPr>
    </w:p>
    <w:p w14:paraId="04FF24C5" w14:textId="62B209BB" w:rsidR="00A93739" w:rsidRPr="007A26D2" w:rsidRDefault="00A93739" w:rsidP="00307187">
      <w:pPr>
        <w:pStyle w:val="Heading2"/>
        <w:spacing w:line="360" w:lineRule="auto"/>
        <w:rPr>
          <w:rFonts w:asciiTheme="minorHAnsi" w:hAnsiTheme="minorHAnsi" w:cstheme="minorHAnsi"/>
          <w:i w:val="0"/>
          <w:iCs w:val="0"/>
          <w:color w:val="0070C0"/>
          <w:sz w:val="24"/>
          <w:szCs w:val="24"/>
        </w:rPr>
      </w:pPr>
      <w:bookmarkStart w:id="67" w:name="_Toc227243340"/>
      <w:r w:rsidRPr="007A26D2">
        <w:rPr>
          <w:rFonts w:asciiTheme="minorHAnsi" w:hAnsiTheme="minorHAnsi" w:cstheme="minorHAnsi"/>
          <w:i w:val="0"/>
          <w:iCs w:val="0"/>
          <w:color w:val="0070C0"/>
          <w:sz w:val="24"/>
          <w:szCs w:val="24"/>
        </w:rPr>
        <w:t xml:space="preserve">3.5 </w:t>
      </w:r>
      <w:r w:rsidR="00BE166F" w:rsidRPr="007A26D2">
        <w:rPr>
          <w:rFonts w:asciiTheme="minorHAnsi" w:hAnsiTheme="minorHAnsi" w:cstheme="minorHAnsi"/>
          <w:i w:val="0"/>
          <w:iCs w:val="0"/>
          <w:color w:val="0070C0"/>
          <w:sz w:val="24"/>
          <w:szCs w:val="24"/>
        </w:rPr>
        <w:t>Chapter Summary</w:t>
      </w:r>
      <w:bookmarkEnd w:id="67"/>
    </w:p>
    <w:p w14:paraId="3F75EED6" w14:textId="26289FCE" w:rsidR="00094159" w:rsidRPr="007A26D2" w:rsidRDefault="00CC2166" w:rsidP="00307187">
      <w:pPr>
        <w:spacing w:line="360" w:lineRule="auto"/>
        <w:rPr>
          <w:rFonts w:cstheme="minorHAnsi"/>
          <w:sz w:val="24"/>
          <w:szCs w:val="24"/>
        </w:rPr>
      </w:pPr>
      <w:r w:rsidRPr="007A26D2">
        <w:rPr>
          <w:rFonts w:cstheme="minorHAnsi"/>
          <w:sz w:val="24"/>
          <w:szCs w:val="24"/>
        </w:rPr>
        <w:t>This chapter has outlined the progressive methodology used to simulate and mitigate Black Hole attacks within a VANET environment. By establishing a robust baseline in NS-2.35 and systematically scaling the attack intensities (10%, 25%, 50%), a controlled experimental framework was achieved. The core of this research</w:t>
      </w:r>
      <w:r w:rsidR="00F1648B" w:rsidRPr="007A26D2">
        <w:rPr>
          <w:rFonts w:cstheme="minorHAnsi"/>
          <w:sz w:val="24"/>
          <w:szCs w:val="24"/>
        </w:rPr>
        <w:t>,</w:t>
      </w:r>
      <w:r w:rsidR="00DC1AF4" w:rsidRPr="007A26D2">
        <w:rPr>
          <w:rFonts w:cstheme="minorHAnsi"/>
          <w:sz w:val="24"/>
          <w:szCs w:val="24"/>
        </w:rPr>
        <w:t xml:space="preserve"> </w:t>
      </w:r>
      <w:r w:rsidRPr="007A26D2">
        <w:rPr>
          <w:rFonts w:cstheme="minorHAnsi"/>
          <w:sz w:val="24"/>
          <w:szCs w:val="24"/>
        </w:rPr>
        <w:t>the Hybrid IDS</w:t>
      </w:r>
      <w:r w:rsidR="00DC1AF4" w:rsidRPr="007A26D2">
        <w:rPr>
          <w:rFonts w:cstheme="minorHAnsi"/>
          <w:sz w:val="24"/>
          <w:szCs w:val="24"/>
        </w:rPr>
        <w:t xml:space="preserve"> </w:t>
      </w:r>
      <w:r w:rsidRPr="007A26D2">
        <w:rPr>
          <w:rFonts w:cstheme="minorHAnsi"/>
          <w:sz w:val="24"/>
          <w:szCs w:val="24"/>
        </w:rPr>
        <w:t>was successfully engineered at the kernel level of the AODV protocol, combining instant signature-based anomaly detection with sustained behavioural trust monitoring. With the simulation environment constructed, the malicious nodes modelled, and the Hybrid security architecture implemented, the following chapter will present the data extracted from these simulations to critically evaluate the system's performance.</w:t>
      </w:r>
    </w:p>
    <w:p w14:paraId="7F12A45D" w14:textId="77777777" w:rsidR="00675A4C" w:rsidRPr="007A26D2" w:rsidRDefault="00675A4C" w:rsidP="00EF3A57">
      <w:pPr>
        <w:rPr>
          <w:rFonts w:cstheme="minorHAnsi"/>
          <w:sz w:val="24"/>
          <w:szCs w:val="24"/>
        </w:rPr>
      </w:pPr>
    </w:p>
    <w:p w14:paraId="4074BAFF" w14:textId="77777777" w:rsidR="00BA17F6" w:rsidRPr="007A26D2" w:rsidRDefault="00BA17F6" w:rsidP="00EF3A57">
      <w:pPr>
        <w:rPr>
          <w:rFonts w:cstheme="minorHAnsi"/>
          <w:b/>
          <w:bCs/>
          <w:color w:val="4F81BD" w:themeColor="accent1"/>
          <w:sz w:val="24"/>
          <w:szCs w:val="24"/>
        </w:rPr>
      </w:pPr>
    </w:p>
    <w:p w14:paraId="1EF5C027" w14:textId="77777777" w:rsidR="00BA17F6" w:rsidRPr="007A26D2" w:rsidRDefault="00BA17F6" w:rsidP="00EF3A57">
      <w:pPr>
        <w:rPr>
          <w:rFonts w:cstheme="minorHAnsi"/>
          <w:b/>
          <w:bCs/>
          <w:color w:val="4F81BD" w:themeColor="accent1"/>
          <w:sz w:val="24"/>
          <w:szCs w:val="24"/>
        </w:rPr>
      </w:pPr>
    </w:p>
    <w:p w14:paraId="2FB644ED" w14:textId="77777777" w:rsidR="00BA17F6" w:rsidRPr="007A26D2" w:rsidRDefault="00BA17F6" w:rsidP="00EF3A57">
      <w:pPr>
        <w:rPr>
          <w:rFonts w:cstheme="minorHAnsi"/>
          <w:b/>
          <w:bCs/>
          <w:color w:val="4F81BD" w:themeColor="accent1"/>
          <w:sz w:val="24"/>
          <w:szCs w:val="24"/>
        </w:rPr>
      </w:pPr>
    </w:p>
    <w:p w14:paraId="7CE5EE7A" w14:textId="77777777" w:rsidR="00BA5D61" w:rsidRPr="007A26D2" w:rsidRDefault="00BA5D61" w:rsidP="00EF3A57">
      <w:pPr>
        <w:rPr>
          <w:rFonts w:cstheme="minorHAnsi"/>
          <w:b/>
          <w:bCs/>
          <w:color w:val="4F81BD" w:themeColor="accent1"/>
          <w:sz w:val="24"/>
          <w:szCs w:val="24"/>
        </w:rPr>
      </w:pPr>
    </w:p>
    <w:p w14:paraId="392EB101" w14:textId="77777777" w:rsidR="00307187" w:rsidRDefault="00307187" w:rsidP="007421BD">
      <w:pPr>
        <w:pStyle w:val="Heading1"/>
        <w:rPr>
          <w:rFonts w:asciiTheme="minorHAnsi" w:hAnsiTheme="minorHAnsi" w:cstheme="minorHAnsi"/>
          <w:color w:val="0070C0"/>
          <w:sz w:val="28"/>
          <w:szCs w:val="28"/>
        </w:rPr>
      </w:pPr>
    </w:p>
    <w:p w14:paraId="2E6E6DC4" w14:textId="77777777" w:rsidR="00307187" w:rsidRDefault="00307187" w:rsidP="00307187"/>
    <w:p w14:paraId="07FCF03B" w14:textId="77777777" w:rsidR="00307187" w:rsidRPr="00307187" w:rsidRDefault="00307187" w:rsidP="00307187"/>
    <w:p w14:paraId="5893CE00" w14:textId="553DA6A3" w:rsidR="00675A4C" w:rsidRPr="007A26D2" w:rsidRDefault="00CF0897" w:rsidP="00307187">
      <w:pPr>
        <w:pStyle w:val="Heading1"/>
        <w:spacing w:line="360" w:lineRule="auto"/>
        <w:rPr>
          <w:rFonts w:asciiTheme="minorHAnsi" w:hAnsiTheme="minorHAnsi" w:cstheme="minorHAnsi"/>
          <w:color w:val="0070C0"/>
          <w:sz w:val="28"/>
          <w:szCs w:val="28"/>
        </w:rPr>
      </w:pPr>
      <w:bookmarkStart w:id="68" w:name="_Toc227243341"/>
      <w:r w:rsidRPr="007A26D2">
        <w:rPr>
          <w:rFonts w:asciiTheme="minorHAnsi" w:hAnsiTheme="minorHAnsi" w:cstheme="minorHAnsi"/>
          <w:color w:val="0070C0"/>
          <w:sz w:val="28"/>
          <w:szCs w:val="28"/>
        </w:rPr>
        <w:lastRenderedPageBreak/>
        <w:t>Chapter 4: Results and Evaluation</w:t>
      </w:r>
      <w:bookmarkEnd w:id="68"/>
    </w:p>
    <w:p w14:paraId="0F94422E" w14:textId="52AA23C7" w:rsidR="00CF0897" w:rsidRPr="007A26D2" w:rsidRDefault="00CF0897" w:rsidP="00307187">
      <w:pPr>
        <w:pStyle w:val="Heading2"/>
        <w:spacing w:line="360" w:lineRule="auto"/>
        <w:rPr>
          <w:rFonts w:asciiTheme="minorHAnsi" w:hAnsiTheme="minorHAnsi" w:cstheme="minorHAnsi"/>
          <w:i w:val="0"/>
          <w:iCs w:val="0"/>
          <w:color w:val="0070C0"/>
          <w:sz w:val="24"/>
          <w:szCs w:val="24"/>
        </w:rPr>
      </w:pPr>
      <w:bookmarkStart w:id="69" w:name="_Toc227243342"/>
      <w:r w:rsidRPr="007A26D2">
        <w:rPr>
          <w:rFonts w:asciiTheme="minorHAnsi" w:hAnsiTheme="minorHAnsi" w:cstheme="minorHAnsi"/>
          <w:i w:val="0"/>
          <w:iCs w:val="0"/>
          <w:color w:val="0070C0"/>
          <w:sz w:val="24"/>
          <w:szCs w:val="24"/>
        </w:rPr>
        <w:t>4.1 Introduction</w:t>
      </w:r>
      <w:bookmarkEnd w:id="69"/>
      <w:r w:rsidR="00C06628" w:rsidRPr="007A26D2">
        <w:rPr>
          <w:rFonts w:asciiTheme="minorHAnsi" w:hAnsiTheme="minorHAnsi" w:cstheme="minorHAnsi"/>
          <w:i w:val="0"/>
          <w:iCs w:val="0"/>
          <w:color w:val="0070C0"/>
          <w:sz w:val="24"/>
          <w:szCs w:val="24"/>
        </w:rPr>
        <w:t xml:space="preserve"> </w:t>
      </w:r>
    </w:p>
    <w:p w14:paraId="3093C856" w14:textId="17F2AE4E" w:rsidR="00E60C68" w:rsidRPr="007A26D2" w:rsidRDefault="00A67069" w:rsidP="00307187">
      <w:pPr>
        <w:spacing w:line="360" w:lineRule="auto"/>
        <w:rPr>
          <w:rFonts w:cstheme="minorHAnsi"/>
          <w:color w:val="000000" w:themeColor="text1"/>
          <w:sz w:val="24"/>
          <w:szCs w:val="24"/>
        </w:rPr>
      </w:pPr>
      <w:r w:rsidRPr="007A26D2">
        <w:rPr>
          <w:rFonts w:cstheme="minorHAnsi"/>
          <w:color w:val="000000" w:themeColor="text1"/>
          <w:sz w:val="24"/>
          <w:szCs w:val="24"/>
        </w:rPr>
        <w:t xml:space="preserve">This chapter </w:t>
      </w:r>
      <w:r w:rsidR="00756FD7" w:rsidRPr="007A26D2">
        <w:rPr>
          <w:rFonts w:cstheme="minorHAnsi"/>
          <w:color w:val="000000" w:themeColor="text1"/>
          <w:sz w:val="24"/>
          <w:szCs w:val="24"/>
        </w:rPr>
        <w:t>presents a critical analysis of the data collected from the NS-2.35 Simulation. To evaluate the effectiveness of the proposed Hyb</w:t>
      </w:r>
      <w:r w:rsidR="00733AAB" w:rsidRPr="007A26D2">
        <w:rPr>
          <w:rFonts w:cstheme="minorHAnsi"/>
          <w:color w:val="000000" w:themeColor="text1"/>
          <w:sz w:val="24"/>
          <w:szCs w:val="24"/>
        </w:rPr>
        <w:t xml:space="preserve">rid IDS and the Trust-Based routing protocol, the performance of the network </w:t>
      </w:r>
      <w:r w:rsidR="00AA67E2" w:rsidRPr="007A26D2">
        <w:rPr>
          <w:rFonts w:cstheme="minorHAnsi"/>
          <w:color w:val="000000" w:themeColor="text1"/>
          <w:sz w:val="24"/>
          <w:szCs w:val="24"/>
        </w:rPr>
        <w:t>was measured across</w:t>
      </w:r>
      <w:r w:rsidR="007679E7" w:rsidRPr="007A26D2">
        <w:rPr>
          <w:rFonts w:cstheme="minorHAnsi"/>
          <w:color w:val="000000" w:themeColor="text1"/>
          <w:sz w:val="24"/>
          <w:szCs w:val="24"/>
        </w:rPr>
        <w:t xml:space="preserve"> three </w:t>
      </w:r>
      <w:r w:rsidR="00D71632" w:rsidRPr="007A26D2">
        <w:rPr>
          <w:rFonts w:cstheme="minorHAnsi"/>
          <w:color w:val="000000" w:themeColor="text1"/>
          <w:sz w:val="24"/>
          <w:szCs w:val="24"/>
        </w:rPr>
        <w:t xml:space="preserve">distinct </w:t>
      </w:r>
      <w:r w:rsidR="00882A92" w:rsidRPr="007A26D2">
        <w:rPr>
          <w:rFonts w:cstheme="minorHAnsi"/>
          <w:color w:val="000000" w:themeColor="text1"/>
          <w:sz w:val="24"/>
          <w:szCs w:val="24"/>
        </w:rPr>
        <w:t>phases</w:t>
      </w:r>
      <w:r w:rsidR="00606C74" w:rsidRPr="007A26D2">
        <w:rPr>
          <w:rFonts w:cstheme="minorHAnsi"/>
          <w:color w:val="000000" w:themeColor="text1"/>
          <w:sz w:val="24"/>
          <w:szCs w:val="24"/>
        </w:rPr>
        <w:t xml:space="preserve">: the healthy </w:t>
      </w:r>
      <w:r w:rsidR="002B5982" w:rsidRPr="007A26D2">
        <w:rPr>
          <w:rFonts w:cstheme="minorHAnsi"/>
          <w:color w:val="000000" w:themeColor="text1"/>
          <w:sz w:val="24"/>
          <w:szCs w:val="24"/>
        </w:rPr>
        <w:t>baseline,</w:t>
      </w:r>
      <w:r w:rsidR="003D1562" w:rsidRPr="007A26D2">
        <w:rPr>
          <w:rFonts w:cstheme="minorHAnsi"/>
          <w:color w:val="000000" w:themeColor="text1"/>
          <w:sz w:val="24"/>
          <w:szCs w:val="24"/>
        </w:rPr>
        <w:t xml:space="preserve"> the network under </w:t>
      </w:r>
      <w:r w:rsidR="00807BC0" w:rsidRPr="007A26D2">
        <w:rPr>
          <w:rFonts w:cstheme="minorHAnsi"/>
          <w:color w:val="000000" w:themeColor="text1"/>
          <w:sz w:val="24"/>
          <w:szCs w:val="24"/>
        </w:rPr>
        <w:t xml:space="preserve">Black </w:t>
      </w:r>
      <w:r w:rsidR="00AC4DCA">
        <w:rPr>
          <w:rFonts w:cstheme="minorHAnsi"/>
          <w:color w:val="000000" w:themeColor="text1"/>
          <w:sz w:val="24"/>
          <w:szCs w:val="24"/>
        </w:rPr>
        <w:t>h</w:t>
      </w:r>
      <w:r w:rsidR="00807BC0" w:rsidRPr="007A26D2">
        <w:rPr>
          <w:rFonts w:cstheme="minorHAnsi"/>
          <w:color w:val="000000" w:themeColor="text1"/>
          <w:sz w:val="24"/>
          <w:szCs w:val="24"/>
        </w:rPr>
        <w:t xml:space="preserve">ole </w:t>
      </w:r>
      <w:r w:rsidR="00AC4DCA">
        <w:rPr>
          <w:rFonts w:cstheme="minorHAnsi"/>
          <w:color w:val="000000" w:themeColor="text1"/>
          <w:sz w:val="24"/>
          <w:szCs w:val="24"/>
        </w:rPr>
        <w:t>a</w:t>
      </w:r>
      <w:r w:rsidR="00807BC0" w:rsidRPr="007A26D2">
        <w:rPr>
          <w:rFonts w:cstheme="minorHAnsi"/>
          <w:color w:val="000000" w:themeColor="text1"/>
          <w:sz w:val="24"/>
          <w:szCs w:val="24"/>
        </w:rPr>
        <w:t xml:space="preserve">ttacks (at </w:t>
      </w:r>
      <w:r w:rsidR="002D3DB3" w:rsidRPr="007A26D2">
        <w:rPr>
          <w:rFonts w:cstheme="minorHAnsi"/>
          <w:color w:val="000000" w:themeColor="text1"/>
          <w:sz w:val="24"/>
          <w:szCs w:val="24"/>
        </w:rPr>
        <w:t xml:space="preserve">10%, 25% and 50% malicious node densities), and finally, the network </w:t>
      </w:r>
      <w:r w:rsidR="0083587F" w:rsidRPr="007A26D2">
        <w:rPr>
          <w:rFonts w:cstheme="minorHAnsi"/>
          <w:color w:val="000000" w:themeColor="text1"/>
          <w:sz w:val="24"/>
          <w:szCs w:val="24"/>
        </w:rPr>
        <w:t>under attack with the Hybrid IDS active</w:t>
      </w:r>
      <w:r w:rsidR="001C2CE1" w:rsidRPr="007A26D2">
        <w:rPr>
          <w:rFonts w:cstheme="minorHAnsi"/>
          <w:color w:val="000000" w:themeColor="text1"/>
          <w:sz w:val="24"/>
          <w:szCs w:val="24"/>
        </w:rPr>
        <w:t>.</w:t>
      </w:r>
      <w:r w:rsidR="0083587F" w:rsidRPr="007A26D2">
        <w:rPr>
          <w:rFonts w:cstheme="minorHAnsi"/>
          <w:color w:val="000000" w:themeColor="text1"/>
          <w:sz w:val="24"/>
          <w:szCs w:val="24"/>
        </w:rPr>
        <w:t xml:space="preserve"> The results are quantified using the evaluation </w:t>
      </w:r>
      <w:r w:rsidR="002A6128" w:rsidRPr="007A26D2">
        <w:rPr>
          <w:rFonts w:cstheme="minorHAnsi"/>
          <w:color w:val="000000" w:themeColor="text1"/>
          <w:sz w:val="24"/>
          <w:szCs w:val="24"/>
        </w:rPr>
        <w:t>metrics defined in section 3.4 to determine the system</w:t>
      </w:r>
      <w:r w:rsidR="00672E55" w:rsidRPr="007A26D2">
        <w:rPr>
          <w:rFonts w:cstheme="minorHAnsi"/>
          <w:color w:val="000000" w:themeColor="text1"/>
          <w:sz w:val="24"/>
          <w:szCs w:val="24"/>
        </w:rPr>
        <w:t>’s</w:t>
      </w:r>
      <w:r w:rsidR="002A6128" w:rsidRPr="007A26D2">
        <w:rPr>
          <w:rFonts w:cstheme="minorHAnsi"/>
          <w:color w:val="000000" w:themeColor="text1"/>
          <w:sz w:val="24"/>
          <w:szCs w:val="24"/>
        </w:rPr>
        <w:t xml:space="preserve"> ability to restore network integrity and accurately isolate threats. </w:t>
      </w:r>
    </w:p>
    <w:p w14:paraId="1751BC36" w14:textId="51AFDB48" w:rsidR="005B1AEE" w:rsidRPr="007A26D2" w:rsidRDefault="00140B0C" w:rsidP="00307187">
      <w:pPr>
        <w:pStyle w:val="Heading2"/>
        <w:spacing w:line="360" w:lineRule="auto"/>
        <w:rPr>
          <w:rFonts w:asciiTheme="minorHAnsi" w:hAnsiTheme="minorHAnsi" w:cstheme="minorHAnsi"/>
          <w:i w:val="0"/>
          <w:iCs w:val="0"/>
          <w:color w:val="0070C0"/>
          <w:sz w:val="24"/>
          <w:szCs w:val="24"/>
        </w:rPr>
      </w:pPr>
      <w:bookmarkStart w:id="70" w:name="_Toc227243343"/>
      <w:r w:rsidRPr="007A26D2">
        <w:rPr>
          <w:rFonts w:asciiTheme="minorHAnsi" w:hAnsiTheme="minorHAnsi" w:cstheme="minorHAnsi"/>
          <w:i w:val="0"/>
          <w:iCs w:val="0"/>
          <w:color w:val="0070C0"/>
          <w:sz w:val="24"/>
          <w:szCs w:val="24"/>
        </w:rPr>
        <w:t>4.2 The Impact of Black Hole Attacks</w:t>
      </w:r>
      <w:bookmarkEnd w:id="70"/>
      <w:r w:rsidRPr="007A26D2">
        <w:rPr>
          <w:rFonts w:asciiTheme="minorHAnsi" w:hAnsiTheme="minorHAnsi" w:cstheme="minorHAnsi"/>
          <w:i w:val="0"/>
          <w:iCs w:val="0"/>
          <w:color w:val="0070C0"/>
          <w:sz w:val="24"/>
          <w:szCs w:val="24"/>
        </w:rPr>
        <w:t xml:space="preserve"> </w:t>
      </w:r>
    </w:p>
    <w:p w14:paraId="698B416D" w14:textId="5E91D183" w:rsidR="008F7165" w:rsidRPr="007A26D2" w:rsidRDefault="00914B4F" w:rsidP="00307187">
      <w:pPr>
        <w:spacing w:line="360" w:lineRule="auto"/>
        <w:rPr>
          <w:rFonts w:cstheme="minorHAnsi"/>
          <w:color w:val="000000" w:themeColor="text1"/>
          <w:sz w:val="24"/>
          <w:szCs w:val="24"/>
        </w:rPr>
      </w:pPr>
      <w:r w:rsidRPr="007A26D2">
        <w:rPr>
          <w:rFonts w:cstheme="minorHAnsi"/>
          <w:color w:val="000000" w:themeColor="text1"/>
          <w:sz w:val="24"/>
          <w:szCs w:val="24"/>
        </w:rPr>
        <w:t xml:space="preserve">Before </w:t>
      </w:r>
      <w:r w:rsidR="00480070">
        <w:rPr>
          <w:rFonts w:cstheme="minorHAnsi"/>
          <w:color w:val="000000" w:themeColor="text1"/>
          <w:sz w:val="24"/>
          <w:szCs w:val="24"/>
        </w:rPr>
        <w:t>the security solution could be evaluated</w:t>
      </w:r>
      <w:r w:rsidR="002E0B2A">
        <w:rPr>
          <w:rFonts w:cstheme="minorHAnsi"/>
          <w:color w:val="000000" w:themeColor="text1"/>
          <w:sz w:val="24"/>
          <w:szCs w:val="24"/>
        </w:rPr>
        <w:t>,</w:t>
      </w:r>
      <w:r w:rsidRPr="007A26D2">
        <w:rPr>
          <w:rFonts w:cstheme="minorHAnsi"/>
          <w:color w:val="000000" w:themeColor="text1"/>
          <w:sz w:val="24"/>
          <w:szCs w:val="24"/>
        </w:rPr>
        <w:t xml:space="preserve"> it was essential to quantify </w:t>
      </w:r>
      <w:r w:rsidR="0071126A" w:rsidRPr="007A26D2">
        <w:rPr>
          <w:rFonts w:cstheme="minorHAnsi"/>
          <w:color w:val="000000" w:themeColor="text1"/>
          <w:sz w:val="24"/>
          <w:szCs w:val="24"/>
        </w:rPr>
        <w:t xml:space="preserve">the destructive capability of the Black </w:t>
      </w:r>
      <w:r w:rsidR="00AC4DCA">
        <w:rPr>
          <w:rFonts w:cstheme="minorHAnsi"/>
          <w:color w:val="000000" w:themeColor="text1"/>
          <w:sz w:val="24"/>
          <w:szCs w:val="24"/>
        </w:rPr>
        <w:t>h</w:t>
      </w:r>
      <w:r w:rsidR="0071126A" w:rsidRPr="007A26D2">
        <w:rPr>
          <w:rFonts w:cstheme="minorHAnsi"/>
          <w:color w:val="000000" w:themeColor="text1"/>
          <w:sz w:val="24"/>
          <w:szCs w:val="24"/>
        </w:rPr>
        <w:t>ole attack on the standard AODV protocol</w:t>
      </w:r>
      <w:r w:rsidR="00A64FCD" w:rsidRPr="007A26D2">
        <w:rPr>
          <w:rFonts w:cstheme="minorHAnsi"/>
          <w:color w:val="000000" w:themeColor="text1"/>
          <w:sz w:val="24"/>
          <w:szCs w:val="24"/>
        </w:rPr>
        <w:t>. The baseline simulation, cons</w:t>
      </w:r>
      <w:r w:rsidR="00CB6A32" w:rsidRPr="007A26D2">
        <w:rPr>
          <w:rFonts w:cstheme="minorHAnsi"/>
          <w:color w:val="000000" w:themeColor="text1"/>
          <w:sz w:val="24"/>
          <w:szCs w:val="24"/>
        </w:rPr>
        <w:t>ist</w:t>
      </w:r>
      <w:r w:rsidR="005204FF">
        <w:rPr>
          <w:rFonts w:cstheme="minorHAnsi"/>
          <w:color w:val="000000" w:themeColor="text1"/>
          <w:sz w:val="24"/>
          <w:szCs w:val="24"/>
        </w:rPr>
        <w:t>ed</w:t>
      </w:r>
      <w:r w:rsidR="00CB6A32" w:rsidRPr="007A26D2">
        <w:rPr>
          <w:rFonts w:cstheme="minorHAnsi"/>
          <w:color w:val="000000" w:themeColor="text1"/>
          <w:sz w:val="24"/>
          <w:szCs w:val="24"/>
        </w:rPr>
        <w:t xml:space="preserve"> of 20 nodes with no malicious nodes, this established a </w:t>
      </w:r>
      <w:r w:rsidR="008871AC" w:rsidRPr="007A26D2">
        <w:rPr>
          <w:rFonts w:cstheme="minorHAnsi"/>
          <w:color w:val="000000" w:themeColor="text1"/>
          <w:sz w:val="24"/>
          <w:szCs w:val="24"/>
        </w:rPr>
        <w:t>healthy</w:t>
      </w:r>
      <w:r w:rsidR="00CB6A32" w:rsidRPr="007A26D2">
        <w:rPr>
          <w:rFonts w:cstheme="minorHAnsi"/>
          <w:color w:val="000000" w:themeColor="text1"/>
          <w:sz w:val="24"/>
          <w:szCs w:val="24"/>
        </w:rPr>
        <w:t xml:space="preserve"> Packet Delivery Rat</w:t>
      </w:r>
      <w:r w:rsidR="008871AC" w:rsidRPr="007A26D2">
        <w:rPr>
          <w:rFonts w:cstheme="minorHAnsi"/>
          <w:color w:val="000000" w:themeColor="text1"/>
          <w:sz w:val="24"/>
          <w:szCs w:val="24"/>
        </w:rPr>
        <w:t>io (PDR) of 93.44%</w:t>
      </w:r>
      <w:r w:rsidR="009B34CC">
        <w:rPr>
          <w:rFonts w:cstheme="minorHAnsi"/>
          <w:color w:val="000000" w:themeColor="text1"/>
          <w:sz w:val="24"/>
          <w:szCs w:val="24"/>
        </w:rPr>
        <w:t>.</w:t>
      </w:r>
      <w:r w:rsidR="008871AC" w:rsidRPr="007A26D2">
        <w:rPr>
          <w:rFonts w:cstheme="minorHAnsi"/>
          <w:color w:val="000000" w:themeColor="text1"/>
          <w:sz w:val="24"/>
          <w:szCs w:val="24"/>
        </w:rPr>
        <w:t xml:space="preserve"> The </w:t>
      </w:r>
      <w:r w:rsidR="001602E3" w:rsidRPr="007A26D2">
        <w:rPr>
          <w:rFonts w:cstheme="minorHAnsi"/>
          <w:color w:val="000000" w:themeColor="text1"/>
          <w:sz w:val="24"/>
          <w:szCs w:val="24"/>
        </w:rPr>
        <w:t>minor 6.5% packet loss</w:t>
      </w:r>
      <w:r w:rsidR="00CC472D" w:rsidRPr="007A26D2">
        <w:rPr>
          <w:rFonts w:cstheme="minorHAnsi"/>
          <w:color w:val="000000" w:themeColor="text1"/>
          <w:sz w:val="24"/>
          <w:szCs w:val="24"/>
        </w:rPr>
        <w:t xml:space="preserve"> is attributed </w:t>
      </w:r>
      <w:r w:rsidR="00EA4249" w:rsidRPr="007A26D2">
        <w:rPr>
          <w:rFonts w:cstheme="minorHAnsi"/>
          <w:color w:val="000000" w:themeColor="text1"/>
          <w:sz w:val="24"/>
          <w:szCs w:val="24"/>
        </w:rPr>
        <w:t xml:space="preserve">to the natural </w:t>
      </w:r>
      <w:r w:rsidR="008F3D73" w:rsidRPr="007A26D2">
        <w:rPr>
          <w:rFonts w:cstheme="minorHAnsi"/>
          <w:color w:val="000000" w:themeColor="text1"/>
          <w:sz w:val="24"/>
          <w:szCs w:val="24"/>
        </w:rPr>
        <w:t>reduction</w:t>
      </w:r>
      <w:r w:rsidR="00EA4249" w:rsidRPr="007A26D2">
        <w:rPr>
          <w:rFonts w:cstheme="minorHAnsi"/>
          <w:color w:val="000000" w:themeColor="text1"/>
          <w:sz w:val="24"/>
          <w:szCs w:val="24"/>
        </w:rPr>
        <w:t xml:space="preserve"> and link brea</w:t>
      </w:r>
      <w:r w:rsidR="002B062A" w:rsidRPr="007A26D2">
        <w:rPr>
          <w:rFonts w:cstheme="minorHAnsi"/>
          <w:color w:val="000000" w:themeColor="text1"/>
          <w:sz w:val="24"/>
          <w:szCs w:val="24"/>
        </w:rPr>
        <w:t xml:space="preserve">kages </w:t>
      </w:r>
      <w:r w:rsidR="00AC4B88" w:rsidRPr="007A26D2">
        <w:rPr>
          <w:rFonts w:cstheme="minorHAnsi"/>
          <w:color w:val="000000" w:themeColor="text1"/>
          <w:sz w:val="24"/>
          <w:szCs w:val="24"/>
        </w:rPr>
        <w:t xml:space="preserve">caused by </w:t>
      </w:r>
      <w:r w:rsidR="005F5C29" w:rsidRPr="007A26D2">
        <w:rPr>
          <w:rFonts w:cstheme="minorHAnsi"/>
          <w:color w:val="000000" w:themeColor="text1"/>
          <w:sz w:val="24"/>
          <w:szCs w:val="24"/>
        </w:rPr>
        <w:t xml:space="preserve">the constant vehicular mobility within the 1000m </w:t>
      </w:r>
      <w:r w:rsidR="008F7165" w:rsidRPr="007A26D2">
        <w:rPr>
          <w:rFonts w:cstheme="minorHAnsi"/>
          <w:color w:val="000000" w:themeColor="text1"/>
          <w:sz w:val="24"/>
          <w:szCs w:val="24"/>
        </w:rPr>
        <w:t xml:space="preserve">x 1000m grid. </w:t>
      </w:r>
    </w:p>
    <w:p w14:paraId="39443066" w14:textId="69BFF03C" w:rsidR="000A4E66" w:rsidRDefault="007C7EC1" w:rsidP="000A4E66">
      <w:pPr>
        <w:spacing w:line="360" w:lineRule="auto"/>
        <w:rPr>
          <w:rFonts w:cstheme="minorHAnsi"/>
          <w:color w:val="000000" w:themeColor="text1"/>
          <w:sz w:val="24"/>
          <w:szCs w:val="24"/>
        </w:rPr>
      </w:pPr>
      <w:r w:rsidRPr="007A26D2">
        <w:rPr>
          <w:rFonts w:cstheme="minorHAnsi"/>
          <w:color w:val="000000" w:themeColor="text1"/>
          <w:sz w:val="24"/>
          <w:szCs w:val="24"/>
        </w:rPr>
        <w:t>However</w:t>
      </w:r>
      <w:r w:rsidR="008F7165" w:rsidRPr="007A26D2">
        <w:rPr>
          <w:rFonts w:cstheme="minorHAnsi"/>
          <w:color w:val="000000" w:themeColor="text1"/>
          <w:sz w:val="24"/>
          <w:szCs w:val="24"/>
        </w:rPr>
        <w:t xml:space="preserve">, when </w:t>
      </w:r>
      <w:r w:rsidR="00F95D53" w:rsidRPr="007A26D2">
        <w:rPr>
          <w:rFonts w:cstheme="minorHAnsi"/>
          <w:color w:val="000000" w:themeColor="text1"/>
          <w:sz w:val="24"/>
          <w:szCs w:val="24"/>
        </w:rPr>
        <w:t>the modified Black Hole Logic (described in Se</w:t>
      </w:r>
      <w:r w:rsidRPr="007A26D2">
        <w:rPr>
          <w:rFonts w:cstheme="minorHAnsi"/>
          <w:color w:val="000000" w:themeColor="text1"/>
          <w:sz w:val="24"/>
          <w:szCs w:val="24"/>
        </w:rPr>
        <w:t>ction 3.2.4) was introduced, the</w:t>
      </w:r>
      <w:r w:rsidR="002738AA" w:rsidRPr="007A26D2">
        <w:rPr>
          <w:rFonts w:cstheme="minorHAnsi"/>
          <w:color w:val="000000" w:themeColor="text1"/>
          <w:sz w:val="24"/>
          <w:szCs w:val="24"/>
        </w:rPr>
        <w:t xml:space="preserve"> network experienced immediate and severe </w:t>
      </w:r>
      <w:r w:rsidR="008D16D6" w:rsidRPr="007A26D2">
        <w:rPr>
          <w:rFonts w:cstheme="minorHAnsi"/>
          <w:color w:val="000000" w:themeColor="text1"/>
          <w:sz w:val="24"/>
          <w:szCs w:val="24"/>
        </w:rPr>
        <w:t>de</w:t>
      </w:r>
      <w:r w:rsidR="00255D9C" w:rsidRPr="007A26D2">
        <w:rPr>
          <w:rFonts w:cstheme="minorHAnsi"/>
          <w:color w:val="000000" w:themeColor="text1"/>
          <w:sz w:val="24"/>
          <w:szCs w:val="24"/>
        </w:rPr>
        <w:t>gradation. As the percentage of malicious nodes increased, the standard AODV</w:t>
      </w:r>
      <w:r w:rsidR="0098576B" w:rsidRPr="007A26D2">
        <w:rPr>
          <w:rFonts w:cstheme="minorHAnsi"/>
          <w:color w:val="000000" w:themeColor="text1"/>
          <w:sz w:val="24"/>
          <w:szCs w:val="24"/>
        </w:rPr>
        <w:t xml:space="preserve"> protocol continuously fell victim to the sequence number spoofing</w:t>
      </w:r>
      <w:r w:rsidR="00C36BA6" w:rsidRPr="007A26D2">
        <w:rPr>
          <w:rFonts w:cstheme="minorHAnsi"/>
          <w:color w:val="000000" w:themeColor="text1"/>
          <w:sz w:val="24"/>
          <w:szCs w:val="24"/>
        </w:rPr>
        <w:t>, blindly routing</w:t>
      </w:r>
      <w:r w:rsidR="000F0608" w:rsidRPr="007A26D2">
        <w:rPr>
          <w:rFonts w:cstheme="minorHAnsi"/>
          <w:color w:val="000000" w:themeColor="text1"/>
          <w:sz w:val="24"/>
          <w:szCs w:val="24"/>
        </w:rPr>
        <w:t xml:space="preserve"> data</w:t>
      </w:r>
      <w:r w:rsidR="00C36BA6" w:rsidRPr="007A26D2">
        <w:rPr>
          <w:rFonts w:cstheme="minorHAnsi"/>
          <w:color w:val="000000" w:themeColor="text1"/>
          <w:sz w:val="24"/>
          <w:szCs w:val="24"/>
        </w:rPr>
        <w:t xml:space="preserve"> packets into the attacker </w:t>
      </w:r>
      <w:r w:rsidR="00336965" w:rsidRPr="007A26D2">
        <w:rPr>
          <w:rFonts w:cstheme="minorHAnsi"/>
          <w:color w:val="000000" w:themeColor="text1"/>
          <w:sz w:val="24"/>
          <w:szCs w:val="24"/>
        </w:rPr>
        <w:t>nodes</w:t>
      </w:r>
      <w:r w:rsidR="000F0608" w:rsidRPr="007A26D2">
        <w:rPr>
          <w:rFonts w:cstheme="minorHAnsi"/>
          <w:color w:val="000000" w:themeColor="text1"/>
          <w:sz w:val="24"/>
          <w:szCs w:val="24"/>
        </w:rPr>
        <w:t xml:space="preserve"> where they were subsequently dropped. </w:t>
      </w:r>
    </w:p>
    <w:p w14:paraId="3D67C424" w14:textId="77777777" w:rsidR="000A4E66" w:rsidRDefault="000A4E66" w:rsidP="00307187">
      <w:pPr>
        <w:pStyle w:val="Caption"/>
        <w:keepNext/>
        <w:spacing w:line="360" w:lineRule="auto"/>
        <w:rPr>
          <w:rFonts w:cstheme="minorHAnsi"/>
          <w:sz w:val="20"/>
          <w:szCs w:val="20"/>
        </w:rPr>
      </w:pPr>
    </w:p>
    <w:p w14:paraId="34978CAC" w14:textId="77777777" w:rsidR="000A4E66" w:rsidRDefault="000A4E66" w:rsidP="000A4E66"/>
    <w:p w14:paraId="53D2FDFD" w14:textId="77777777" w:rsidR="000A4E66" w:rsidRPr="000A4E66" w:rsidRDefault="000A4E66" w:rsidP="000A4E66"/>
    <w:p w14:paraId="76D83AAA" w14:textId="6C38478F" w:rsidR="003B7889" w:rsidRPr="007A26D2" w:rsidRDefault="003B7889" w:rsidP="00307187">
      <w:pPr>
        <w:pStyle w:val="Caption"/>
        <w:keepNext/>
        <w:spacing w:line="360" w:lineRule="auto"/>
        <w:rPr>
          <w:rFonts w:cstheme="minorHAnsi"/>
          <w:sz w:val="20"/>
          <w:szCs w:val="20"/>
        </w:rPr>
      </w:pPr>
      <w:bookmarkStart w:id="71" w:name="_Toc227243415"/>
      <w:r w:rsidRPr="007A26D2">
        <w:rPr>
          <w:rFonts w:cstheme="minorHAnsi"/>
          <w:sz w:val="20"/>
          <w:szCs w:val="20"/>
        </w:rPr>
        <w:lastRenderedPageBreak/>
        <w:t xml:space="preserve">Table </w:t>
      </w:r>
      <w:r w:rsidRPr="007A26D2">
        <w:rPr>
          <w:rFonts w:cstheme="minorHAnsi"/>
          <w:sz w:val="20"/>
          <w:szCs w:val="20"/>
        </w:rPr>
        <w:fldChar w:fldCharType="begin"/>
      </w:r>
      <w:r w:rsidRPr="007A26D2">
        <w:rPr>
          <w:rFonts w:cstheme="minorHAnsi"/>
          <w:sz w:val="20"/>
          <w:szCs w:val="20"/>
        </w:rPr>
        <w:instrText xml:space="preserve"> SEQ Table \* ARABIC </w:instrText>
      </w:r>
      <w:r w:rsidRPr="007A26D2">
        <w:rPr>
          <w:rFonts w:cstheme="minorHAnsi"/>
          <w:sz w:val="20"/>
          <w:szCs w:val="20"/>
        </w:rPr>
        <w:fldChar w:fldCharType="separate"/>
      </w:r>
      <w:r w:rsidR="004F616E">
        <w:rPr>
          <w:rFonts w:cstheme="minorHAnsi"/>
          <w:noProof/>
          <w:sz w:val="20"/>
          <w:szCs w:val="20"/>
        </w:rPr>
        <w:t>1</w:t>
      </w:r>
      <w:r w:rsidRPr="007A26D2">
        <w:rPr>
          <w:rFonts w:cstheme="minorHAnsi"/>
          <w:sz w:val="20"/>
          <w:szCs w:val="20"/>
        </w:rPr>
        <w:fldChar w:fldCharType="end"/>
      </w:r>
      <w:r w:rsidRPr="007A26D2">
        <w:rPr>
          <w:rFonts w:cstheme="minorHAnsi"/>
          <w:sz w:val="20"/>
          <w:szCs w:val="20"/>
        </w:rPr>
        <w:t xml:space="preserve">: Network Degradation Under Unmitigated Black </w:t>
      </w:r>
      <w:r w:rsidR="00AC4DCA">
        <w:rPr>
          <w:rFonts w:cstheme="minorHAnsi"/>
          <w:sz w:val="20"/>
          <w:szCs w:val="20"/>
        </w:rPr>
        <w:t>h</w:t>
      </w:r>
      <w:r w:rsidRPr="007A26D2">
        <w:rPr>
          <w:rFonts w:cstheme="minorHAnsi"/>
          <w:sz w:val="20"/>
          <w:szCs w:val="20"/>
        </w:rPr>
        <w:t xml:space="preserve">ole </w:t>
      </w:r>
      <w:r w:rsidR="00AC4DCA">
        <w:rPr>
          <w:rFonts w:cstheme="minorHAnsi"/>
          <w:sz w:val="20"/>
          <w:szCs w:val="20"/>
        </w:rPr>
        <w:t>a</w:t>
      </w:r>
      <w:r w:rsidRPr="007A26D2">
        <w:rPr>
          <w:rFonts w:cstheme="minorHAnsi"/>
          <w:sz w:val="20"/>
          <w:szCs w:val="20"/>
        </w:rPr>
        <w:t>ttacks</w:t>
      </w:r>
      <w:bookmarkEnd w:id="71"/>
    </w:p>
    <w:tbl>
      <w:tblPr>
        <w:tblW w:w="0" w:type="auto"/>
        <w:tblCellSpacing w:w="15" w:type="dxa"/>
        <w:tblCellMar>
          <w:left w:w="0" w:type="dxa"/>
          <w:right w:w="0" w:type="dxa"/>
        </w:tblCellMar>
        <w:tblLook w:val="04A0" w:firstRow="1" w:lastRow="0" w:firstColumn="1" w:lastColumn="0" w:noHBand="0" w:noVBand="1"/>
      </w:tblPr>
      <w:tblGrid>
        <w:gridCol w:w="2241"/>
        <w:gridCol w:w="1911"/>
        <w:gridCol w:w="2319"/>
        <w:gridCol w:w="2539"/>
      </w:tblGrid>
      <w:tr w:rsidR="00626FCF" w:rsidRPr="007A26D2" w14:paraId="5D84DF5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347ABF" w14:textId="77777777" w:rsidR="00626FCF" w:rsidRPr="007A26D2" w:rsidRDefault="00626FCF"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Network State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55DB56" w14:textId="77777777" w:rsidR="00626FCF" w:rsidRPr="007A26D2" w:rsidRDefault="00626FCF"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Total Packets Sent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C45EF" w14:textId="77777777" w:rsidR="00626FCF" w:rsidRPr="007A26D2" w:rsidRDefault="00626FCF"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Total Packets Received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A3DDE8" w14:textId="77777777" w:rsidR="00626FCF" w:rsidRPr="007A26D2" w:rsidRDefault="00626FCF"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Packet Delivery Ratio (PDR)</w:t>
            </w:r>
          </w:p>
        </w:tc>
      </w:tr>
      <w:tr w:rsidR="00626FCF" w:rsidRPr="007A26D2" w14:paraId="17A782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786F62" w14:textId="77777777" w:rsidR="00626FCF" w:rsidRPr="007A26D2" w:rsidRDefault="00626FCF"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Baseline (Healthy)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55E296" w14:textId="77777777" w:rsidR="00626FCF" w:rsidRPr="007A26D2" w:rsidRDefault="00626FCF" w:rsidP="00307187">
            <w:pPr>
              <w:spacing w:line="360" w:lineRule="auto"/>
              <w:rPr>
                <w:rFonts w:cstheme="minorHAnsi"/>
                <w:color w:val="000000" w:themeColor="text1"/>
                <w:sz w:val="24"/>
                <w:szCs w:val="24"/>
              </w:rPr>
            </w:pPr>
            <w:r w:rsidRPr="007A26D2">
              <w:rPr>
                <w:rFonts w:cstheme="minorHAnsi"/>
                <w:color w:val="000000" w:themeColor="text1"/>
                <w:sz w:val="24"/>
                <w:szCs w:val="24"/>
              </w:rPr>
              <w:t>9020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E2621F" w14:textId="77777777" w:rsidR="00626FCF" w:rsidRPr="007A26D2" w:rsidRDefault="00626FCF" w:rsidP="00307187">
            <w:pPr>
              <w:spacing w:line="360" w:lineRule="auto"/>
              <w:rPr>
                <w:rFonts w:cstheme="minorHAnsi"/>
                <w:color w:val="000000" w:themeColor="text1"/>
                <w:sz w:val="24"/>
                <w:szCs w:val="24"/>
              </w:rPr>
            </w:pPr>
            <w:r w:rsidRPr="007A26D2">
              <w:rPr>
                <w:rFonts w:cstheme="minorHAnsi"/>
                <w:color w:val="000000" w:themeColor="text1"/>
                <w:sz w:val="24"/>
                <w:szCs w:val="24"/>
              </w:rPr>
              <w:t>8428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DAF9A2" w14:textId="77777777" w:rsidR="00626FCF" w:rsidRPr="007A26D2" w:rsidRDefault="00626FCF" w:rsidP="00307187">
            <w:pPr>
              <w:spacing w:line="360" w:lineRule="auto"/>
              <w:rPr>
                <w:rFonts w:cstheme="minorHAnsi"/>
                <w:color w:val="000000" w:themeColor="text1"/>
                <w:sz w:val="24"/>
                <w:szCs w:val="24"/>
              </w:rPr>
            </w:pPr>
            <w:r w:rsidRPr="007A26D2">
              <w:rPr>
                <w:rFonts w:cstheme="minorHAnsi"/>
                <w:color w:val="000000" w:themeColor="text1"/>
                <w:sz w:val="24"/>
                <w:szCs w:val="24"/>
              </w:rPr>
              <w:t>93.44%</w:t>
            </w:r>
          </w:p>
        </w:tc>
      </w:tr>
      <w:tr w:rsidR="00626FCF" w:rsidRPr="007A26D2" w14:paraId="56145A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43BA36" w14:textId="77777777" w:rsidR="00626FCF" w:rsidRPr="007A26D2" w:rsidRDefault="00626FCF"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Low Attack (10%)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4B73F3" w14:textId="77777777" w:rsidR="00626FCF" w:rsidRPr="007A26D2" w:rsidRDefault="00626FCF" w:rsidP="00307187">
            <w:pPr>
              <w:spacing w:line="360" w:lineRule="auto"/>
              <w:rPr>
                <w:rFonts w:cstheme="minorHAnsi"/>
                <w:color w:val="000000" w:themeColor="text1"/>
                <w:sz w:val="24"/>
                <w:szCs w:val="24"/>
              </w:rPr>
            </w:pPr>
            <w:r w:rsidRPr="007A26D2">
              <w:rPr>
                <w:rFonts w:cstheme="minorHAnsi"/>
                <w:color w:val="000000" w:themeColor="text1"/>
                <w:sz w:val="24"/>
                <w:szCs w:val="24"/>
              </w:rPr>
              <w:t>9020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ABEBF3" w14:textId="77777777" w:rsidR="00626FCF" w:rsidRPr="007A26D2" w:rsidRDefault="00626FCF" w:rsidP="00307187">
            <w:pPr>
              <w:spacing w:line="360" w:lineRule="auto"/>
              <w:rPr>
                <w:rFonts w:cstheme="minorHAnsi"/>
                <w:color w:val="000000" w:themeColor="text1"/>
                <w:sz w:val="24"/>
                <w:szCs w:val="24"/>
              </w:rPr>
            </w:pPr>
            <w:r w:rsidRPr="007A26D2">
              <w:rPr>
                <w:rFonts w:cstheme="minorHAnsi"/>
                <w:color w:val="000000" w:themeColor="text1"/>
                <w:sz w:val="24"/>
                <w:szCs w:val="24"/>
              </w:rPr>
              <w:t>6617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87855E" w14:textId="77777777" w:rsidR="00626FCF" w:rsidRPr="007A26D2" w:rsidRDefault="00626FCF" w:rsidP="00307187">
            <w:pPr>
              <w:spacing w:line="360" w:lineRule="auto"/>
              <w:rPr>
                <w:rFonts w:cstheme="minorHAnsi"/>
                <w:color w:val="000000" w:themeColor="text1"/>
                <w:sz w:val="24"/>
                <w:szCs w:val="24"/>
              </w:rPr>
            </w:pPr>
            <w:r w:rsidRPr="007A26D2">
              <w:rPr>
                <w:rFonts w:cstheme="minorHAnsi"/>
                <w:color w:val="000000" w:themeColor="text1"/>
                <w:sz w:val="24"/>
                <w:szCs w:val="24"/>
              </w:rPr>
              <w:t>73.36%</w:t>
            </w:r>
          </w:p>
        </w:tc>
      </w:tr>
      <w:tr w:rsidR="00626FCF" w:rsidRPr="007A26D2" w14:paraId="310258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F08ED5" w14:textId="77777777" w:rsidR="00626FCF" w:rsidRPr="007A26D2" w:rsidRDefault="00626FCF"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Medium Attack (25%)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A47AB0" w14:textId="77777777" w:rsidR="00626FCF" w:rsidRPr="007A26D2" w:rsidRDefault="00626FCF" w:rsidP="00307187">
            <w:pPr>
              <w:spacing w:line="360" w:lineRule="auto"/>
              <w:rPr>
                <w:rFonts w:cstheme="minorHAnsi"/>
                <w:color w:val="000000" w:themeColor="text1"/>
                <w:sz w:val="24"/>
                <w:szCs w:val="24"/>
              </w:rPr>
            </w:pPr>
            <w:r w:rsidRPr="007A26D2">
              <w:rPr>
                <w:rFonts w:cstheme="minorHAnsi"/>
                <w:color w:val="000000" w:themeColor="text1"/>
                <w:sz w:val="24"/>
                <w:szCs w:val="24"/>
              </w:rPr>
              <w:t>9020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038EB3" w14:textId="77777777" w:rsidR="00626FCF" w:rsidRPr="007A26D2" w:rsidRDefault="00626FCF" w:rsidP="00307187">
            <w:pPr>
              <w:spacing w:line="360" w:lineRule="auto"/>
              <w:rPr>
                <w:rFonts w:cstheme="minorHAnsi"/>
                <w:color w:val="000000" w:themeColor="text1"/>
                <w:sz w:val="24"/>
                <w:szCs w:val="24"/>
              </w:rPr>
            </w:pPr>
            <w:r w:rsidRPr="007A26D2">
              <w:rPr>
                <w:rFonts w:cstheme="minorHAnsi"/>
                <w:color w:val="000000" w:themeColor="text1"/>
                <w:sz w:val="24"/>
                <w:szCs w:val="24"/>
              </w:rPr>
              <w:t>5125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863DEC" w14:textId="77777777" w:rsidR="00626FCF" w:rsidRPr="007A26D2" w:rsidRDefault="00626FCF" w:rsidP="00307187">
            <w:pPr>
              <w:spacing w:line="360" w:lineRule="auto"/>
              <w:rPr>
                <w:rFonts w:cstheme="minorHAnsi"/>
                <w:color w:val="000000" w:themeColor="text1"/>
                <w:sz w:val="24"/>
                <w:szCs w:val="24"/>
              </w:rPr>
            </w:pPr>
            <w:r w:rsidRPr="007A26D2">
              <w:rPr>
                <w:rFonts w:cstheme="minorHAnsi"/>
                <w:color w:val="000000" w:themeColor="text1"/>
                <w:sz w:val="24"/>
                <w:szCs w:val="24"/>
              </w:rPr>
              <w:t>56.82%</w:t>
            </w:r>
          </w:p>
        </w:tc>
      </w:tr>
      <w:tr w:rsidR="00626FCF" w:rsidRPr="007A26D2" w14:paraId="514065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17A665" w14:textId="77777777" w:rsidR="00626FCF" w:rsidRPr="007A26D2" w:rsidRDefault="00626FCF"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High Attack (50%)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574C8E" w14:textId="77777777" w:rsidR="00626FCF" w:rsidRPr="007A26D2" w:rsidRDefault="00626FCF" w:rsidP="00307187">
            <w:pPr>
              <w:spacing w:line="360" w:lineRule="auto"/>
              <w:rPr>
                <w:rFonts w:cstheme="minorHAnsi"/>
                <w:color w:val="000000" w:themeColor="text1"/>
                <w:sz w:val="24"/>
                <w:szCs w:val="24"/>
              </w:rPr>
            </w:pPr>
            <w:r w:rsidRPr="007A26D2">
              <w:rPr>
                <w:rFonts w:cstheme="minorHAnsi"/>
                <w:color w:val="000000" w:themeColor="text1"/>
                <w:sz w:val="24"/>
                <w:szCs w:val="24"/>
              </w:rPr>
              <w:t>9020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20B196" w14:textId="77777777" w:rsidR="00626FCF" w:rsidRPr="007A26D2" w:rsidRDefault="00626FCF" w:rsidP="00307187">
            <w:pPr>
              <w:spacing w:line="360" w:lineRule="auto"/>
              <w:rPr>
                <w:rFonts w:cstheme="minorHAnsi"/>
                <w:color w:val="000000" w:themeColor="text1"/>
                <w:sz w:val="24"/>
                <w:szCs w:val="24"/>
              </w:rPr>
            </w:pPr>
            <w:r w:rsidRPr="007A26D2">
              <w:rPr>
                <w:rFonts w:cstheme="minorHAnsi"/>
                <w:color w:val="000000" w:themeColor="text1"/>
                <w:sz w:val="24"/>
                <w:szCs w:val="24"/>
              </w:rPr>
              <w:t>4049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49A4B5" w14:textId="77777777" w:rsidR="00626FCF" w:rsidRPr="007A26D2" w:rsidRDefault="00626FCF" w:rsidP="00307187">
            <w:pPr>
              <w:spacing w:line="360" w:lineRule="auto"/>
              <w:rPr>
                <w:rFonts w:cstheme="minorHAnsi"/>
                <w:color w:val="000000" w:themeColor="text1"/>
                <w:sz w:val="24"/>
                <w:szCs w:val="24"/>
              </w:rPr>
            </w:pPr>
            <w:r w:rsidRPr="007A26D2">
              <w:rPr>
                <w:rFonts w:cstheme="minorHAnsi"/>
                <w:color w:val="000000" w:themeColor="text1"/>
                <w:sz w:val="24"/>
                <w:szCs w:val="24"/>
              </w:rPr>
              <w:t>44.89%</w:t>
            </w:r>
          </w:p>
        </w:tc>
      </w:tr>
    </w:tbl>
    <w:p w14:paraId="6ED788E9" w14:textId="7DC9C6EE" w:rsidR="00C06628" w:rsidRPr="007A26D2" w:rsidRDefault="00C06628" w:rsidP="00307187">
      <w:pPr>
        <w:spacing w:line="360" w:lineRule="auto"/>
        <w:rPr>
          <w:rFonts w:cstheme="minorHAnsi"/>
          <w:color w:val="000000" w:themeColor="text1"/>
          <w:sz w:val="24"/>
          <w:szCs w:val="24"/>
        </w:rPr>
      </w:pPr>
    </w:p>
    <w:p w14:paraId="3C531DDB" w14:textId="77777777" w:rsidR="00DF1ED7" w:rsidRPr="007A26D2" w:rsidRDefault="007468ED" w:rsidP="00307187">
      <w:pPr>
        <w:keepNext/>
        <w:spacing w:line="360" w:lineRule="auto"/>
        <w:rPr>
          <w:rFonts w:cstheme="minorHAnsi"/>
        </w:rPr>
      </w:pPr>
      <w:r w:rsidRPr="007A26D2">
        <w:rPr>
          <w:rFonts w:cstheme="minorHAnsi"/>
          <w:noProof/>
        </w:rPr>
        <w:drawing>
          <wp:inline distT="0" distB="0" distL="0" distR="0" wp14:anchorId="6526EFFA" wp14:editId="459BBA9D">
            <wp:extent cx="4404360" cy="2727717"/>
            <wp:effectExtent l="0" t="0" r="0" b="0"/>
            <wp:docPr id="156720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27069" name=""/>
                    <pic:cNvPicPr/>
                  </pic:nvPicPr>
                  <pic:blipFill>
                    <a:blip r:embed="rId15"/>
                    <a:stretch>
                      <a:fillRect/>
                    </a:stretch>
                  </pic:blipFill>
                  <pic:spPr>
                    <a:xfrm>
                      <a:off x="0" y="0"/>
                      <a:ext cx="4411222" cy="2731967"/>
                    </a:xfrm>
                    <a:prstGeom prst="rect">
                      <a:avLst/>
                    </a:prstGeom>
                  </pic:spPr>
                </pic:pic>
              </a:graphicData>
            </a:graphic>
          </wp:inline>
        </w:drawing>
      </w:r>
    </w:p>
    <w:p w14:paraId="42F01D5D" w14:textId="76C67C54" w:rsidR="007468ED" w:rsidRPr="007A26D2" w:rsidRDefault="00DF1ED7" w:rsidP="00307187">
      <w:pPr>
        <w:pStyle w:val="Caption"/>
        <w:spacing w:line="360" w:lineRule="auto"/>
        <w:rPr>
          <w:rFonts w:cstheme="minorHAnsi"/>
          <w:color w:val="000000" w:themeColor="text1"/>
          <w:sz w:val="28"/>
          <w:szCs w:val="28"/>
        </w:rPr>
      </w:pPr>
      <w:bookmarkStart w:id="72" w:name="_Toc227243384"/>
      <w:r w:rsidRPr="007A26D2">
        <w:rPr>
          <w:rFonts w:cstheme="minorHAnsi"/>
          <w:sz w:val="20"/>
          <w:szCs w:val="20"/>
        </w:rPr>
        <w:t xml:space="preserve">Figure </w:t>
      </w:r>
      <w:r w:rsidRPr="007A26D2">
        <w:rPr>
          <w:rFonts w:cstheme="minorHAnsi"/>
          <w:sz w:val="20"/>
          <w:szCs w:val="20"/>
        </w:rPr>
        <w:fldChar w:fldCharType="begin"/>
      </w:r>
      <w:r w:rsidRPr="007A26D2">
        <w:rPr>
          <w:rFonts w:cstheme="minorHAnsi"/>
          <w:sz w:val="20"/>
          <w:szCs w:val="20"/>
        </w:rPr>
        <w:instrText xml:space="preserve"> SEQ Figure \* ARABIC </w:instrText>
      </w:r>
      <w:r w:rsidRPr="007A26D2">
        <w:rPr>
          <w:rFonts w:cstheme="minorHAnsi"/>
          <w:sz w:val="20"/>
          <w:szCs w:val="20"/>
        </w:rPr>
        <w:fldChar w:fldCharType="separate"/>
      </w:r>
      <w:r w:rsidR="005C1E6B">
        <w:rPr>
          <w:rFonts w:cstheme="minorHAnsi"/>
          <w:noProof/>
          <w:sz w:val="20"/>
          <w:szCs w:val="20"/>
        </w:rPr>
        <w:t>14</w:t>
      </w:r>
      <w:r w:rsidRPr="007A26D2">
        <w:rPr>
          <w:rFonts w:cstheme="minorHAnsi"/>
          <w:sz w:val="20"/>
          <w:szCs w:val="20"/>
        </w:rPr>
        <w:fldChar w:fldCharType="end"/>
      </w:r>
      <w:r w:rsidRPr="007A26D2">
        <w:rPr>
          <w:rFonts w:cstheme="minorHAnsi"/>
          <w:sz w:val="20"/>
          <w:szCs w:val="20"/>
        </w:rPr>
        <w:t>: AWK trace analysis of the Baseline simulation, establishing a healthy network Packet Delivery Ratio of 93.44%</w:t>
      </w:r>
      <w:bookmarkEnd w:id="72"/>
    </w:p>
    <w:p w14:paraId="1161EC48" w14:textId="77777777" w:rsidR="00DF1ED7" w:rsidRPr="007A26D2" w:rsidRDefault="00701CB2" w:rsidP="00307187">
      <w:pPr>
        <w:keepNext/>
        <w:spacing w:line="360" w:lineRule="auto"/>
        <w:rPr>
          <w:rFonts w:cstheme="minorHAnsi"/>
        </w:rPr>
      </w:pPr>
      <w:r w:rsidRPr="007A26D2">
        <w:rPr>
          <w:rFonts w:cstheme="minorHAnsi"/>
          <w:noProof/>
        </w:rPr>
        <w:lastRenderedPageBreak/>
        <w:drawing>
          <wp:inline distT="0" distB="0" distL="0" distR="0" wp14:anchorId="03ECEABB" wp14:editId="4945B674">
            <wp:extent cx="5731510" cy="692150"/>
            <wp:effectExtent l="0" t="0" r="2540" b="0"/>
            <wp:docPr id="61708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83282" name=""/>
                    <pic:cNvPicPr/>
                  </pic:nvPicPr>
                  <pic:blipFill>
                    <a:blip r:embed="rId26"/>
                    <a:stretch>
                      <a:fillRect/>
                    </a:stretch>
                  </pic:blipFill>
                  <pic:spPr>
                    <a:xfrm>
                      <a:off x="0" y="0"/>
                      <a:ext cx="5731510" cy="692150"/>
                    </a:xfrm>
                    <a:prstGeom prst="rect">
                      <a:avLst/>
                    </a:prstGeom>
                  </pic:spPr>
                </pic:pic>
              </a:graphicData>
            </a:graphic>
          </wp:inline>
        </w:drawing>
      </w:r>
    </w:p>
    <w:p w14:paraId="67F98D17" w14:textId="253C429A" w:rsidR="00460EE6" w:rsidRPr="007A26D2" w:rsidRDefault="00DF1ED7" w:rsidP="00307187">
      <w:pPr>
        <w:pStyle w:val="Caption"/>
        <w:spacing w:line="360" w:lineRule="auto"/>
        <w:rPr>
          <w:rFonts w:cstheme="minorHAnsi"/>
          <w:color w:val="000000" w:themeColor="text1"/>
          <w:sz w:val="28"/>
          <w:szCs w:val="28"/>
        </w:rPr>
      </w:pPr>
      <w:bookmarkStart w:id="73" w:name="_Toc227243385"/>
      <w:r w:rsidRPr="007A26D2">
        <w:rPr>
          <w:rFonts w:cstheme="minorHAnsi"/>
          <w:sz w:val="20"/>
          <w:szCs w:val="20"/>
        </w:rPr>
        <w:t xml:space="preserve">Figure </w:t>
      </w:r>
      <w:r w:rsidRPr="007A26D2">
        <w:rPr>
          <w:rFonts w:cstheme="minorHAnsi"/>
          <w:sz w:val="20"/>
          <w:szCs w:val="20"/>
        </w:rPr>
        <w:fldChar w:fldCharType="begin"/>
      </w:r>
      <w:r w:rsidRPr="007A26D2">
        <w:rPr>
          <w:rFonts w:cstheme="minorHAnsi"/>
          <w:sz w:val="20"/>
          <w:szCs w:val="20"/>
        </w:rPr>
        <w:instrText xml:space="preserve"> SEQ Figure \* ARABIC </w:instrText>
      </w:r>
      <w:r w:rsidRPr="007A26D2">
        <w:rPr>
          <w:rFonts w:cstheme="minorHAnsi"/>
          <w:sz w:val="20"/>
          <w:szCs w:val="20"/>
        </w:rPr>
        <w:fldChar w:fldCharType="separate"/>
      </w:r>
      <w:r w:rsidR="005C1E6B">
        <w:rPr>
          <w:rFonts w:cstheme="minorHAnsi"/>
          <w:noProof/>
          <w:sz w:val="20"/>
          <w:szCs w:val="20"/>
        </w:rPr>
        <w:t>15</w:t>
      </w:r>
      <w:r w:rsidRPr="007A26D2">
        <w:rPr>
          <w:rFonts w:cstheme="minorHAnsi"/>
          <w:sz w:val="20"/>
          <w:szCs w:val="20"/>
        </w:rPr>
        <w:fldChar w:fldCharType="end"/>
      </w:r>
      <w:r w:rsidRPr="007A26D2">
        <w:rPr>
          <w:rFonts w:cstheme="minorHAnsi"/>
          <w:sz w:val="20"/>
          <w:szCs w:val="20"/>
        </w:rPr>
        <w:t xml:space="preserve">: AWK trace analysis demonstrating severe network degradation (44.89% PDR) when subjected to a 50% Black </w:t>
      </w:r>
      <w:r w:rsidR="00AC4DCA">
        <w:rPr>
          <w:rFonts w:cstheme="minorHAnsi"/>
          <w:sz w:val="20"/>
          <w:szCs w:val="20"/>
        </w:rPr>
        <w:t>h</w:t>
      </w:r>
      <w:r w:rsidRPr="007A26D2">
        <w:rPr>
          <w:rFonts w:cstheme="minorHAnsi"/>
          <w:sz w:val="20"/>
          <w:szCs w:val="20"/>
        </w:rPr>
        <w:t xml:space="preserve">ole attack intensity without </w:t>
      </w:r>
      <w:r w:rsidR="00717BBC">
        <w:rPr>
          <w:rFonts w:cstheme="minorHAnsi"/>
          <w:sz w:val="20"/>
          <w:szCs w:val="20"/>
        </w:rPr>
        <w:t>any</w:t>
      </w:r>
      <w:r w:rsidRPr="007A26D2">
        <w:rPr>
          <w:rFonts w:cstheme="minorHAnsi"/>
          <w:sz w:val="20"/>
          <w:szCs w:val="20"/>
        </w:rPr>
        <w:t xml:space="preserve"> mitigation.</w:t>
      </w:r>
      <w:bookmarkEnd w:id="73"/>
    </w:p>
    <w:p w14:paraId="1847A7CF" w14:textId="2BE59687" w:rsidR="00263A73" w:rsidRPr="007A26D2" w:rsidRDefault="00ED22E5" w:rsidP="00307187">
      <w:pPr>
        <w:pStyle w:val="Heading2"/>
        <w:spacing w:line="360" w:lineRule="auto"/>
        <w:rPr>
          <w:rFonts w:asciiTheme="minorHAnsi" w:hAnsiTheme="minorHAnsi" w:cstheme="minorHAnsi"/>
          <w:i w:val="0"/>
          <w:iCs w:val="0"/>
          <w:color w:val="0070C0"/>
          <w:sz w:val="24"/>
          <w:szCs w:val="24"/>
        </w:rPr>
      </w:pPr>
      <w:bookmarkStart w:id="74" w:name="_Toc227243344"/>
      <w:r w:rsidRPr="007A26D2">
        <w:rPr>
          <w:rFonts w:asciiTheme="minorHAnsi" w:hAnsiTheme="minorHAnsi" w:cstheme="minorHAnsi"/>
          <w:i w:val="0"/>
          <w:iCs w:val="0"/>
          <w:color w:val="0070C0"/>
          <w:sz w:val="24"/>
          <w:szCs w:val="24"/>
        </w:rPr>
        <w:t xml:space="preserve">4.3 </w:t>
      </w:r>
      <w:r w:rsidR="005C739C" w:rsidRPr="007A26D2">
        <w:rPr>
          <w:rFonts w:asciiTheme="minorHAnsi" w:hAnsiTheme="minorHAnsi" w:cstheme="minorHAnsi"/>
          <w:i w:val="0"/>
          <w:iCs w:val="0"/>
          <w:color w:val="0070C0"/>
          <w:sz w:val="24"/>
          <w:szCs w:val="24"/>
        </w:rPr>
        <w:t>Stage 1</w:t>
      </w:r>
      <w:r w:rsidR="002A115A" w:rsidRPr="007A26D2">
        <w:rPr>
          <w:rFonts w:asciiTheme="minorHAnsi" w:hAnsiTheme="minorHAnsi" w:cstheme="minorHAnsi"/>
          <w:i w:val="0"/>
          <w:iCs w:val="0"/>
          <w:color w:val="0070C0"/>
          <w:sz w:val="24"/>
          <w:szCs w:val="24"/>
        </w:rPr>
        <w:t>: Signature-Based IDS Performance</w:t>
      </w:r>
      <w:bookmarkEnd w:id="74"/>
      <w:r w:rsidR="002A115A" w:rsidRPr="007A26D2">
        <w:rPr>
          <w:rFonts w:asciiTheme="minorHAnsi" w:hAnsiTheme="minorHAnsi" w:cstheme="minorHAnsi"/>
          <w:i w:val="0"/>
          <w:iCs w:val="0"/>
          <w:color w:val="0070C0"/>
          <w:sz w:val="24"/>
          <w:szCs w:val="24"/>
        </w:rPr>
        <w:t xml:space="preserve"> </w:t>
      </w:r>
    </w:p>
    <w:p w14:paraId="33A74B32" w14:textId="154ADFBA" w:rsidR="00B160C6" w:rsidRPr="007A26D2" w:rsidRDefault="00B160C6" w:rsidP="00307187">
      <w:pPr>
        <w:spacing w:line="360" w:lineRule="auto"/>
        <w:rPr>
          <w:rFonts w:cstheme="minorHAnsi"/>
          <w:color w:val="000000" w:themeColor="text1"/>
          <w:sz w:val="24"/>
          <w:szCs w:val="24"/>
        </w:rPr>
      </w:pPr>
      <w:r w:rsidRPr="007A26D2">
        <w:rPr>
          <w:rFonts w:cstheme="minorHAnsi"/>
          <w:color w:val="000000" w:themeColor="text1"/>
          <w:sz w:val="24"/>
          <w:szCs w:val="24"/>
        </w:rPr>
        <w:t>Following the establishment of the baseline degradation, the simulations were re-executed with only the Stage 1 Signature-Based IDS active. The objective of this phase was to measure the system's ability to proactively identify "mathematical lies" (sequence number spoofing) and prevent Black Hole routes from forming at the control plane. In this isolated simulation, the Trust-Based Routing mechanism was disabled</w:t>
      </w:r>
      <w:r w:rsidR="00705EBD" w:rsidRPr="007A26D2">
        <w:rPr>
          <w:rFonts w:cstheme="minorHAnsi"/>
          <w:color w:val="000000" w:themeColor="text1"/>
          <w:sz w:val="24"/>
          <w:szCs w:val="24"/>
        </w:rPr>
        <w:t>.</w:t>
      </w:r>
    </w:p>
    <w:p w14:paraId="7D6442AA" w14:textId="0DDB193A" w:rsidR="00FF6D54" w:rsidRPr="007A26D2" w:rsidRDefault="007624E9" w:rsidP="00307187">
      <w:pPr>
        <w:pStyle w:val="Caption"/>
        <w:spacing w:line="360" w:lineRule="auto"/>
        <w:rPr>
          <w:rFonts w:cstheme="minorHAnsi"/>
          <w:color w:val="000000" w:themeColor="text1"/>
          <w:sz w:val="28"/>
          <w:szCs w:val="28"/>
        </w:rPr>
      </w:pPr>
      <w:bookmarkStart w:id="75" w:name="_Toc227243416"/>
      <w:r w:rsidRPr="007A26D2">
        <w:rPr>
          <w:rFonts w:cstheme="minorHAnsi"/>
          <w:sz w:val="20"/>
          <w:szCs w:val="20"/>
        </w:rPr>
        <w:t xml:space="preserve">Table </w:t>
      </w:r>
      <w:r w:rsidRPr="007A26D2">
        <w:rPr>
          <w:rFonts w:cstheme="minorHAnsi"/>
          <w:sz w:val="20"/>
          <w:szCs w:val="20"/>
        </w:rPr>
        <w:fldChar w:fldCharType="begin"/>
      </w:r>
      <w:r w:rsidRPr="007A26D2">
        <w:rPr>
          <w:rFonts w:cstheme="minorHAnsi"/>
          <w:sz w:val="20"/>
          <w:szCs w:val="20"/>
        </w:rPr>
        <w:instrText xml:space="preserve"> SEQ Table \* ARABIC </w:instrText>
      </w:r>
      <w:r w:rsidRPr="007A26D2">
        <w:rPr>
          <w:rFonts w:cstheme="minorHAnsi"/>
          <w:sz w:val="20"/>
          <w:szCs w:val="20"/>
        </w:rPr>
        <w:fldChar w:fldCharType="separate"/>
      </w:r>
      <w:r w:rsidR="004F616E">
        <w:rPr>
          <w:rFonts w:cstheme="minorHAnsi"/>
          <w:noProof/>
          <w:sz w:val="20"/>
          <w:szCs w:val="20"/>
        </w:rPr>
        <w:t>2</w:t>
      </w:r>
      <w:r w:rsidRPr="007A26D2">
        <w:rPr>
          <w:rFonts w:cstheme="minorHAnsi"/>
          <w:sz w:val="20"/>
          <w:szCs w:val="20"/>
        </w:rPr>
        <w:fldChar w:fldCharType="end"/>
      </w:r>
      <w:r w:rsidRPr="007A26D2">
        <w:rPr>
          <w:rFonts w:cstheme="minorHAnsi"/>
          <w:sz w:val="20"/>
          <w:szCs w:val="20"/>
        </w:rPr>
        <w:t>: Packet Delivery Ratio (PDR) Recovery Under Signature-Based IDS Only</w:t>
      </w:r>
      <w:bookmarkEnd w:id="7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2559"/>
        <w:gridCol w:w="2448"/>
        <w:gridCol w:w="1849"/>
      </w:tblGrid>
      <w:tr w:rsidR="00FF6D54" w:rsidRPr="007A26D2" w14:paraId="0AFC9C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5E6C65" w14:textId="77777777" w:rsidR="00FF6D54" w:rsidRPr="007A26D2" w:rsidRDefault="00FF6D54"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Attack Intensity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12340" w14:textId="77777777" w:rsidR="00FF6D54" w:rsidRPr="007A26D2" w:rsidRDefault="00FF6D54"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Unmitigated PDR (No 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22FCF" w14:textId="77777777" w:rsidR="00FF6D54" w:rsidRPr="007A26D2" w:rsidRDefault="00FF6D54"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Mitigated PDR (IDS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0DEB4" w14:textId="77777777" w:rsidR="00FF6D54" w:rsidRPr="007A26D2" w:rsidRDefault="00FF6D54"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Net Improvement</w:t>
            </w:r>
          </w:p>
        </w:tc>
      </w:tr>
      <w:tr w:rsidR="00FF6D54" w:rsidRPr="007A26D2" w14:paraId="182B23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1340F0" w14:textId="77777777" w:rsidR="00FF6D54" w:rsidRPr="007A26D2" w:rsidRDefault="00FF6D54"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Low Attack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EF17C" w14:textId="77777777" w:rsidR="00FF6D54" w:rsidRPr="007A26D2" w:rsidRDefault="00FF6D54" w:rsidP="00307187">
            <w:pPr>
              <w:spacing w:line="360" w:lineRule="auto"/>
              <w:rPr>
                <w:rFonts w:cstheme="minorHAnsi"/>
                <w:color w:val="000000" w:themeColor="text1"/>
                <w:sz w:val="24"/>
                <w:szCs w:val="24"/>
              </w:rPr>
            </w:pPr>
            <w:r w:rsidRPr="007A26D2">
              <w:rPr>
                <w:rFonts w:cstheme="minorHAnsi"/>
                <w:color w:val="000000" w:themeColor="text1"/>
                <w:sz w:val="24"/>
                <w:szCs w:val="24"/>
              </w:rPr>
              <w:t>73.36%</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2E1AA" w14:textId="77777777" w:rsidR="00FF6D54" w:rsidRPr="007A26D2" w:rsidRDefault="00FF6D54"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91.12%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7F267" w14:textId="77777777" w:rsidR="00FF6D54" w:rsidRPr="007A26D2" w:rsidRDefault="00FF6D54" w:rsidP="00307187">
            <w:pPr>
              <w:spacing w:line="360" w:lineRule="auto"/>
              <w:rPr>
                <w:rFonts w:cstheme="minorHAnsi"/>
                <w:color w:val="000000" w:themeColor="text1"/>
                <w:sz w:val="24"/>
                <w:szCs w:val="24"/>
              </w:rPr>
            </w:pPr>
            <w:r w:rsidRPr="007A26D2">
              <w:rPr>
                <w:rFonts w:cstheme="minorHAnsi"/>
                <w:color w:val="000000" w:themeColor="text1"/>
                <w:sz w:val="24"/>
                <w:szCs w:val="24"/>
              </w:rPr>
              <w:t>+17.76%</w:t>
            </w:r>
          </w:p>
        </w:tc>
      </w:tr>
      <w:tr w:rsidR="00FF6D54" w:rsidRPr="007A26D2" w14:paraId="1B2B78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F8D811" w14:textId="77777777" w:rsidR="00FF6D54" w:rsidRPr="007A26D2" w:rsidRDefault="00FF6D54"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Medium Attack (25%)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5D4DF" w14:textId="77777777" w:rsidR="00FF6D54" w:rsidRPr="007A26D2" w:rsidRDefault="00FF6D54" w:rsidP="00307187">
            <w:pPr>
              <w:spacing w:line="360" w:lineRule="auto"/>
              <w:rPr>
                <w:rFonts w:cstheme="minorHAnsi"/>
                <w:color w:val="000000" w:themeColor="text1"/>
                <w:sz w:val="24"/>
                <w:szCs w:val="24"/>
              </w:rPr>
            </w:pPr>
            <w:r w:rsidRPr="007A26D2">
              <w:rPr>
                <w:rFonts w:cstheme="minorHAnsi"/>
                <w:color w:val="000000" w:themeColor="text1"/>
                <w:sz w:val="24"/>
                <w:szCs w:val="24"/>
              </w:rPr>
              <w:t>56.82%</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460E8" w14:textId="77777777" w:rsidR="00FF6D54" w:rsidRPr="007A26D2" w:rsidRDefault="00FF6D54"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65.06%</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65B5A" w14:textId="77777777" w:rsidR="00FF6D54" w:rsidRPr="007A26D2" w:rsidRDefault="00FF6D54" w:rsidP="00307187">
            <w:pPr>
              <w:spacing w:line="360" w:lineRule="auto"/>
              <w:rPr>
                <w:rFonts w:cstheme="minorHAnsi"/>
                <w:color w:val="000000" w:themeColor="text1"/>
                <w:sz w:val="24"/>
                <w:szCs w:val="24"/>
              </w:rPr>
            </w:pPr>
            <w:r w:rsidRPr="007A26D2">
              <w:rPr>
                <w:rFonts w:cstheme="minorHAnsi"/>
                <w:color w:val="000000" w:themeColor="text1"/>
                <w:sz w:val="24"/>
                <w:szCs w:val="24"/>
              </w:rPr>
              <w:t>+8.24%</w:t>
            </w:r>
          </w:p>
        </w:tc>
      </w:tr>
      <w:tr w:rsidR="00FF6D54" w:rsidRPr="007A26D2" w14:paraId="587BC4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CB8918" w14:textId="77777777" w:rsidR="00FF6D54" w:rsidRPr="007A26D2" w:rsidRDefault="00FF6D54"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High Attack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74BDD" w14:textId="77777777" w:rsidR="00FF6D54" w:rsidRPr="007A26D2" w:rsidRDefault="00FF6D54" w:rsidP="00307187">
            <w:pPr>
              <w:spacing w:line="360" w:lineRule="auto"/>
              <w:rPr>
                <w:rFonts w:cstheme="minorHAnsi"/>
                <w:color w:val="000000" w:themeColor="text1"/>
                <w:sz w:val="24"/>
                <w:szCs w:val="24"/>
              </w:rPr>
            </w:pPr>
            <w:r w:rsidRPr="007A26D2">
              <w:rPr>
                <w:rFonts w:cstheme="minorHAnsi"/>
                <w:color w:val="000000" w:themeColor="text1"/>
                <w:sz w:val="24"/>
                <w:szCs w:val="24"/>
              </w:rPr>
              <w:t>44.89%</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637BA" w14:textId="77777777" w:rsidR="00FF6D54" w:rsidRPr="007A26D2" w:rsidRDefault="00FF6D54" w:rsidP="00307187">
            <w:pPr>
              <w:spacing w:line="360" w:lineRule="auto"/>
              <w:rPr>
                <w:rFonts w:cstheme="minorHAnsi"/>
                <w:color w:val="000000" w:themeColor="text1"/>
                <w:sz w:val="24"/>
                <w:szCs w:val="24"/>
              </w:rPr>
            </w:pPr>
            <w:r w:rsidRPr="007A26D2">
              <w:rPr>
                <w:rFonts w:cstheme="minorHAnsi"/>
                <w:b/>
                <w:bCs/>
                <w:color w:val="000000" w:themeColor="text1"/>
                <w:sz w:val="24"/>
                <w:szCs w:val="24"/>
              </w:rPr>
              <w:t>45.19%</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49743" w14:textId="77777777" w:rsidR="00FF6D54" w:rsidRPr="007A26D2" w:rsidRDefault="00FF6D54" w:rsidP="00307187">
            <w:pPr>
              <w:spacing w:line="360" w:lineRule="auto"/>
              <w:rPr>
                <w:rFonts w:cstheme="minorHAnsi"/>
                <w:color w:val="000000" w:themeColor="text1"/>
                <w:sz w:val="24"/>
                <w:szCs w:val="24"/>
              </w:rPr>
            </w:pPr>
            <w:r w:rsidRPr="007A26D2">
              <w:rPr>
                <w:rFonts w:cstheme="minorHAnsi"/>
                <w:color w:val="000000" w:themeColor="text1"/>
                <w:sz w:val="24"/>
                <w:szCs w:val="24"/>
              </w:rPr>
              <w:t>+0.30%</w:t>
            </w:r>
          </w:p>
        </w:tc>
      </w:tr>
    </w:tbl>
    <w:p w14:paraId="58AB4482" w14:textId="77777777" w:rsidR="00FF6D54" w:rsidRPr="007A26D2" w:rsidRDefault="00FF6D54" w:rsidP="00307187">
      <w:pPr>
        <w:spacing w:line="360" w:lineRule="auto"/>
        <w:rPr>
          <w:rFonts w:cstheme="minorHAnsi"/>
          <w:color w:val="000000" w:themeColor="text1"/>
          <w:sz w:val="24"/>
          <w:szCs w:val="24"/>
        </w:rPr>
      </w:pPr>
    </w:p>
    <w:p w14:paraId="1C353D89" w14:textId="001C6956" w:rsidR="004402C8" w:rsidRPr="007A26D2" w:rsidRDefault="004402C8" w:rsidP="00307187">
      <w:pPr>
        <w:spacing w:line="360" w:lineRule="auto"/>
        <w:rPr>
          <w:rFonts w:cstheme="minorHAnsi"/>
          <w:color w:val="000000" w:themeColor="text1"/>
          <w:sz w:val="24"/>
          <w:szCs w:val="24"/>
        </w:rPr>
      </w:pPr>
      <w:r w:rsidRPr="007A26D2">
        <w:rPr>
          <w:rFonts w:cstheme="minorHAnsi"/>
          <w:color w:val="000000" w:themeColor="text1"/>
          <w:sz w:val="24"/>
          <w:szCs w:val="24"/>
        </w:rPr>
        <w:t xml:space="preserve">As can be seen in </w:t>
      </w:r>
      <w:r w:rsidR="004A1A9E" w:rsidRPr="007A26D2">
        <w:rPr>
          <w:rFonts w:cstheme="minorHAnsi"/>
          <w:color w:val="000000" w:themeColor="text1"/>
          <w:sz w:val="24"/>
          <w:szCs w:val="24"/>
        </w:rPr>
        <w:t xml:space="preserve">Table 2, the Signature-Based IDS performed </w:t>
      </w:r>
      <w:r w:rsidR="004125CF" w:rsidRPr="007A26D2">
        <w:rPr>
          <w:rFonts w:cstheme="minorHAnsi"/>
          <w:color w:val="000000" w:themeColor="text1"/>
          <w:sz w:val="24"/>
          <w:szCs w:val="24"/>
        </w:rPr>
        <w:t>exceptionally well at a low attack intensity (10%)</w:t>
      </w:r>
      <w:r w:rsidR="006F3850" w:rsidRPr="007A26D2">
        <w:rPr>
          <w:rFonts w:cstheme="minorHAnsi"/>
          <w:color w:val="000000" w:themeColor="text1"/>
          <w:sz w:val="24"/>
          <w:szCs w:val="24"/>
        </w:rPr>
        <w:t xml:space="preserve">, restoring the network to a near-baseline PDR of 91.12%. However, a critical </w:t>
      </w:r>
      <w:r w:rsidR="004C23CA" w:rsidRPr="007A26D2">
        <w:rPr>
          <w:rFonts w:cstheme="minorHAnsi"/>
          <w:color w:val="000000" w:themeColor="text1"/>
          <w:sz w:val="24"/>
          <w:szCs w:val="24"/>
        </w:rPr>
        <w:t>execution</w:t>
      </w:r>
      <w:r w:rsidR="006F3850" w:rsidRPr="007A26D2">
        <w:rPr>
          <w:rFonts w:cstheme="minorHAnsi"/>
          <w:color w:val="000000" w:themeColor="text1"/>
          <w:sz w:val="24"/>
          <w:szCs w:val="24"/>
        </w:rPr>
        <w:t xml:space="preserve"> </w:t>
      </w:r>
      <w:r w:rsidR="00CA1AB5" w:rsidRPr="007A26D2">
        <w:rPr>
          <w:rFonts w:cstheme="minorHAnsi"/>
          <w:color w:val="000000" w:themeColor="text1"/>
          <w:sz w:val="24"/>
          <w:szCs w:val="24"/>
        </w:rPr>
        <w:t>finding</w:t>
      </w:r>
      <w:r w:rsidR="006F3850" w:rsidRPr="007A26D2">
        <w:rPr>
          <w:rFonts w:cstheme="minorHAnsi"/>
          <w:color w:val="000000" w:themeColor="text1"/>
          <w:sz w:val="24"/>
          <w:szCs w:val="24"/>
        </w:rPr>
        <w:t xml:space="preserve"> was discovered during the high-intensity (50%) simulation.</w:t>
      </w:r>
      <w:r w:rsidR="004516EC" w:rsidRPr="007A26D2">
        <w:rPr>
          <w:rFonts w:cstheme="minorHAnsi"/>
          <w:color w:val="000000" w:themeColor="text1"/>
          <w:sz w:val="24"/>
          <w:szCs w:val="24"/>
        </w:rPr>
        <w:t xml:space="preserve"> </w:t>
      </w:r>
    </w:p>
    <w:p w14:paraId="3C124B7C" w14:textId="0C587C36" w:rsidR="008559AF" w:rsidRPr="007A26D2" w:rsidRDefault="0057153E" w:rsidP="00307187">
      <w:pPr>
        <w:spacing w:line="360" w:lineRule="auto"/>
        <w:rPr>
          <w:rFonts w:cstheme="minorHAnsi"/>
          <w:color w:val="000000" w:themeColor="text1"/>
          <w:sz w:val="24"/>
          <w:szCs w:val="24"/>
        </w:rPr>
      </w:pPr>
      <w:r w:rsidRPr="007A26D2">
        <w:rPr>
          <w:rFonts w:cstheme="minorHAnsi"/>
          <w:color w:val="000000" w:themeColor="text1"/>
          <w:sz w:val="24"/>
          <w:szCs w:val="24"/>
        </w:rPr>
        <w:t xml:space="preserve">While the IDS achieved a 100% detection rate and successfully intercepted malicious control packets, the Packet Delivery Ratio only saw a marginal improvement from 44.89% to 45.19%. This minimal 0.30% recovery provides a critical insight: simply dropping malicious control packets (detection) is fundamentally insufficient in high-intensity attacks. The network still suffers because healthy nodes continuously attempt route discoveries through geographic areas </w:t>
      </w:r>
      <w:r w:rsidR="002917AD" w:rsidRPr="007A26D2">
        <w:rPr>
          <w:rFonts w:cstheme="minorHAnsi"/>
          <w:color w:val="000000" w:themeColor="text1"/>
          <w:sz w:val="24"/>
          <w:szCs w:val="24"/>
        </w:rPr>
        <w:t>heavily</w:t>
      </w:r>
      <w:r w:rsidRPr="007A26D2">
        <w:rPr>
          <w:rFonts w:cstheme="minorHAnsi"/>
          <w:color w:val="000000" w:themeColor="text1"/>
          <w:sz w:val="24"/>
          <w:szCs w:val="24"/>
        </w:rPr>
        <w:t xml:space="preserve"> populated by attackers. Even though the IDS drops the attacker's </w:t>
      </w:r>
      <w:r w:rsidRPr="007A26D2">
        <w:rPr>
          <w:rFonts w:cstheme="minorHAnsi"/>
          <w:color w:val="000000" w:themeColor="text1"/>
          <w:sz w:val="24"/>
          <w:szCs w:val="24"/>
        </w:rPr>
        <w:lastRenderedPageBreak/>
        <w:t>fake Route Replies (RREPs), the legitimate Route Requests (RREQs) time out, leading to dropped data packets at the source node. This finding serves as the primary scientific justification for Stage 2 of the proposed architecture: the necessity of a Trust-Based Routing mechanism to actively blacklist identified threats and permanently divert traffic away from them.</w:t>
      </w:r>
    </w:p>
    <w:p w14:paraId="4064B23E" w14:textId="77777777" w:rsidR="008559AF" w:rsidRPr="007A26D2" w:rsidRDefault="008559AF" w:rsidP="00307187">
      <w:pPr>
        <w:spacing w:line="360" w:lineRule="auto"/>
        <w:rPr>
          <w:rFonts w:cstheme="minorHAnsi"/>
          <w:b/>
          <w:bCs/>
          <w:color w:val="000000" w:themeColor="text1"/>
          <w:sz w:val="24"/>
          <w:szCs w:val="24"/>
        </w:rPr>
      </w:pPr>
    </w:p>
    <w:p w14:paraId="67EB7C14" w14:textId="7F43DF18" w:rsidR="001A2523" w:rsidRPr="007A26D2" w:rsidRDefault="006E61C6" w:rsidP="00307187">
      <w:pPr>
        <w:pStyle w:val="Heading2"/>
        <w:spacing w:line="360" w:lineRule="auto"/>
        <w:rPr>
          <w:rFonts w:asciiTheme="minorHAnsi" w:hAnsiTheme="minorHAnsi" w:cstheme="minorHAnsi"/>
          <w:i w:val="0"/>
          <w:iCs w:val="0"/>
          <w:color w:val="0070C0"/>
          <w:sz w:val="24"/>
          <w:szCs w:val="24"/>
        </w:rPr>
      </w:pPr>
      <w:bookmarkStart w:id="76" w:name="_Toc227243345"/>
      <w:r w:rsidRPr="007A26D2">
        <w:rPr>
          <w:rFonts w:asciiTheme="minorHAnsi" w:hAnsiTheme="minorHAnsi" w:cstheme="minorHAnsi"/>
          <w:i w:val="0"/>
          <w:iCs w:val="0"/>
          <w:color w:val="0070C0"/>
          <w:sz w:val="24"/>
          <w:szCs w:val="24"/>
        </w:rPr>
        <w:t>4.4 Stage 2 Evaluation: Trust-Based Routing Only</w:t>
      </w:r>
      <w:bookmarkEnd w:id="76"/>
      <w:r w:rsidRPr="007A26D2">
        <w:rPr>
          <w:rFonts w:asciiTheme="minorHAnsi" w:hAnsiTheme="minorHAnsi" w:cstheme="minorHAnsi"/>
          <w:i w:val="0"/>
          <w:iCs w:val="0"/>
          <w:color w:val="0070C0"/>
          <w:sz w:val="24"/>
          <w:szCs w:val="24"/>
        </w:rPr>
        <w:t xml:space="preserve"> </w:t>
      </w:r>
    </w:p>
    <w:p w14:paraId="4E670D7B" w14:textId="6892FDCB" w:rsidR="00DD7C0B" w:rsidRPr="007A26D2" w:rsidRDefault="00DD7C0B" w:rsidP="00307187">
      <w:pPr>
        <w:spacing w:line="360" w:lineRule="auto"/>
        <w:rPr>
          <w:rFonts w:cstheme="minorHAnsi"/>
          <w:b/>
          <w:bCs/>
          <w:color w:val="000000" w:themeColor="text1"/>
          <w:sz w:val="24"/>
          <w:szCs w:val="24"/>
        </w:rPr>
      </w:pPr>
      <w:r w:rsidRPr="007A26D2">
        <w:rPr>
          <w:rFonts w:cstheme="minorHAnsi"/>
          <w:color w:val="000000" w:themeColor="text1"/>
          <w:sz w:val="24"/>
          <w:szCs w:val="24"/>
        </w:rPr>
        <w:t xml:space="preserve">To isolate the variables within the proposed architecture, a simulation was conducted using </w:t>
      </w:r>
      <w:r w:rsidRPr="007A26D2">
        <w:rPr>
          <w:rFonts w:cstheme="minorHAnsi"/>
          <w:i/>
          <w:iCs/>
          <w:color w:val="000000" w:themeColor="text1"/>
          <w:sz w:val="24"/>
          <w:szCs w:val="24"/>
        </w:rPr>
        <w:t>only</w:t>
      </w:r>
      <w:r w:rsidRPr="007A26D2">
        <w:rPr>
          <w:rFonts w:cstheme="minorHAnsi"/>
          <w:color w:val="000000" w:themeColor="text1"/>
          <w:sz w:val="24"/>
          <w:szCs w:val="24"/>
        </w:rPr>
        <w:t xml:space="preserve"> the Behavioural Trust mechanism. In this </w:t>
      </w:r>
      <w:r w:rsidR="000A55CD" w:rsidRPr="007A26D2">
        <w:rPr>
          <w:rFonts w:cstheme="minorHAnsi"/>
          <w:color w:val="000000" w:themeColor="text1"/>
          <w:sz w:val="24"/>
          <w:szCs w:val="24"/>
        </w:rPr>
        <w:t>Model</w:t>
      </w:r>
      <w:r w:rsidRPr="007A26D2">
        <w:rPr>
          <w:rFonts w:cstheme="minorHAnsi"/>
          <w:color w:val="000000" w:themeColor="text1"/>
          <w:sz w:val="24"/>
          <w:szCs w:val="24"/>
        </w:rPr>
        <w:t xml:space="preserve"> configuration, nodes rely purely on neighbour monitoring and the </w:t>
      </w:r>
      <w:proofErr w:type="spellStart"/>
      <w:r w:rsidRPr="007A26D2">
        <w:rPr>
          <w:rFonts w:cstheme="minorHAnsi"/>
          <w:color w:val="000000" w:themeColor="text1"/>
          <w:sz w:val="24"/>
          <w:szCs w:val="24"/>
        </w:rPr>
        <w:t>t_count</w:t>
      </w:r>
      <w:proofErr w:type="spellEnd"/>
      <w:r w:rsidRPr="007A26D2">
        <w:rPr>
          <w:rFonts w:cstheme="minorHAnsi"/>
          <w:color w:val="000000" w:themeColor="text1"/>
          <w:sz w:val="24"/>
          <w:szCs w:val="24"/>
        </w:rPr>
        <w:t xml:space="preserve"> threshold to isolate attackers, without the proactive filtering of the Signature-Based IDS</w:t>
      </w:r>
      <w:r w:rsidR="000A63C7" w:rsidRPr="007A26D2">
        <w:rPr>
          <w:rFonts w:cstheme="minorHAnsi"/>
          <w:b/>
          <w:bCs/>
          <w:color w:val="000000" w:themeColor="text1"/>
          <w:sz w:val="24"/>
          <w:szCs w:val="24"/>
        </w:rPr>
        <w:t>.</w:t>
      </w:r>
    </w:p>
    <w:p w14:paraId="3B5DC106" w14:textId="4D05E587" w:rsidR="000A63C7" w:rsidRPr="007A26D2" w:rsidRDefault="003B7889" w:rsidP="00307187">
      <w:pPr>
        <w:pStyle w:val="Caption"/>
        <w:spacing w:line="360" w:lineRule="auto"/>
        <w:rPr>
          <w:rFonts w:cstheme="minorHAnsi"/>
          <w:b/>
          <w:bCs/>
          <w:color w:val="000000" w:themeColor="text1"/>
          <w:sz w:val="28"/>
          <w:szCs w:val="28"/>
        </w:rPr>
      </w:pPr>
      <w:bookmarkStart w:id="77" w:name="_Toc227243417"/>
      <w:r w:rsidRPr="007A26D2">
        <w:rPr>
          <w:rFonts w:cstheme="minorHAnsi"/>
          <w:sz w:val="20"/>
          <w:szCs w:val="20"/>
        </w:rPr>
        <w:t xml:space="preserve">Table </w:t>
      </w:r>
      <w:r w:rsidRPr="007A26D2">
        <w:rPr>
          <w:rFonts w:cstheme="minorHAnsi"/>
          <w:sz w:val="20"/>
          <w:szCs w:val="20"/>
        </w:rPr>
        <w:fldChar w:fldCharType="begin"/>
      </w:r>
      <w:r w:rsidRPr="007A26D2">
        <w:rPr>
          <w:rFonts w:cstheme="minorHAnsi"/>
          <w:sz w:val="20"/>
          <w:szCs w:val="20"/>
        </w:rPr>
        <w:instrText xml:space="preserve"> SEQ Table \* ARABIC </w:instrText>
      </w:r>
      <w:r w:rsidRPr="007A26D2">
        <w:rPr>
          <w:rFonts w:cstheme="minorHAnsi"/>
          <w:sz w:val="20"/>
          <w:szCs w:val="20"/>
        </w:rPr>
        <w:fldChar w:fldCharType="separate"/>
      </w:r>
      <w:r w:rsidR="004F616E">
        <w:rPr>
          <w:rFonts w:cstheme="minorHAnsi"/>
          <w:noProof/>
          <w:sz w:val="20"/>
          <w:szCs w:val="20"/>
        </w:rPr>
        <w:t>3</w:t>
      </w:r>
      <w:r w:rsidRPr="007A26D2">
        <w:rPr>
          <w:rFonts w:cstheme="minorHAnsi"/>
          <w:sz w:val="20"/>
          <w:szCs w:val="20"/>
        </w:rPr>
        <w:fldChar w:fldCharType="end"/>
      </w:r>
      <w:r w:rsidRPr="007A26D2">
        <w:rPr>
          <w:rFonts w:cstheme="minorHAnsi"/>
          <w:sz w:val="20"/>
          <w:szCs w:val="20"/>
        </w:rPr>
        <w:t>: Performance Metrics of the Standalone Trust-Based Model</w:t>
      </w:r>
      <w:bookmarkEnd w:id="77"/>
    </w:p>
    <w:tbl>
      <w:tblPr>
        <w:tblW w:w="0" w:type="auto"/>
        <w:tblCellSpacing w:w="15" w:type="dxa"/>
        <w:tblCellMar>
          <w:left w:w="0" w:type="dxa"/>
          <w:right w:w="0" w:type="dxa"/>
        </w:tblCellMar>
        <w:tblLook w:val="04A0" w:firstRow="1" w:lastRow="0" w:firstColumn="1" w:lastColumn="0" w:noHBand="0" w:noVBand="1"/>
      </w:tblPr>
      <w:tblGrid>
        <w:gridCol w:w="1454"/>
        <w:gridCol w:w="1491"/>
        <w:gridCol w:w="1773"/>
        <w:gridCol w:w="993"/>
        <w:gridCol w:w="1678"/>
        <w:gridCol w:w="1621"/>
      </w:tblGrid>
      <w:tr w:rsidR="00B75CDB" w:rsidRPr="007A26D2" w14:paraId="176C93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65BB6F" w14:textId="77777777" w:rsidR="00B75CDB" w:rsidRPr="007A26D2" w:rsidRDefault="00B75CDB"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Attack Intensity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D47162" w14:textId="77777777" w:rsidR="00B75CDB" w:rsidRPr="007A26D2" w:rsidRDefault="00B75CDB"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Total Packets Sent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0E9132" w14:textId="77777777" w:rsidR="00B75CDB" w:rsidRPr="007A26D2" w:rsidRDefault="00B75CDB"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Total Packets Received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E507C6" w14:textId="77777777" w:rsidR="00B75CDB" w:rsidRPr="007A26D2" w:rsidRDefault="00B75CDB"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PDR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682440" w14:textId="77777777" w:rsidR="00B75CDB" w:rsidRPr="007A26D2" w:rsidRDefault="00B75CDB"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Detection Rate (DR)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4385AF" w14:textId="77777777" w:rsidR="00B75CDB" w:rsidRPr="007A26D2" w:rsidRDefault="00B75CDB"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False Positive Rate (FPR)</w:t>
            </w:r>
          </w:p>
        </w:tc>
      </w:tr>
      <w:tr w:rsidR="00B75CDB" w:rsidRPr="007A26D2" w14:paraId="0DDC8E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765635" w14:textId="77777777" w:rsidR="00B75CDB" w:rsidRPr="007A26D2" w:rsidRDefault="00B75CDB"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Low (10%)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D60E6A" w14:textId="77777777" w:rsidR="00B75CDB" w:rsidRPr="007A26D2" w:rsidRDefault="00B75CDB" w:rsidP="00307187">
            <w:pPr>
              <w:spacing w:line="360" w:lineRule="auto"/>
              <w:rPr>
                <w:rFonts w:cstheme="minorHAnsi"/>
                <w:color w:val="000000" w:themeColor="text1"/>
                <w:sz w:val="24"/>
                <w:szCs w:val="24"/>
              </w:rPr>
            </w:pPr>
            <w:r w:rsidRPr="007A26D2">
              <w:rPr>
                <w:rFonts w:cstheme="minorHAnsi"/>
                <w:color w:val="000000" w:themeColor="text1"/>
                <w:sz w:val="24"/>
                <w:szCs w:val="24"/>
              </w:rPr>
              <w:t>9020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F3C635" w14:textId="77777777" w:rsidR="00B75CDB" w:rsidRPr="007A26D2" w:rsidRDefault="00B75CDB" w:rsidP="00307187">
            <w:pPr>
              <w:spacing w:line="360" w:lineRule="auto"/>
              <w:rPr>
                <w:rFonts w:cstheme="minorHAnsi"/>
                <w:color w:val="000000" w:themeColor="text1"/>
                <w:sz w:val="24"/>
                <w:szCs w:val="24"/>
              </w:rPr>
            </w:pPr>
            <w:r w:rsidRPr="007A26D2">
              <w:rPr>
                <w:rFonts w:cstheme="minorHAnsi"/>
                <w:color w:val="000000" w:themeColor="text1"/>
                <w:sz w:val="24"/>
                <w:szCs w:val="24"/>
              </w:rPr>
              <w:t>5934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07C6F5" w14:textId="77777777" w:rsidR="00B75CDB" w:rsidRPr="007A26D2" w:rsidRDefault="00B75CDB" w:rsidP="00307187">
            <w:pPr>
              <w:spacing w:line="360" w:lineRule="auto"/>
              <w:rPr>
                <w:rFonts w:cstheme="minorHAnsi"/>
                <w:color w:val="000000" w:themeColor="text1"/>
                <w:sz w:val="24"/>
                <w:szCs w:val="24"/>
              </w:rPr>
            </w:pPr>
            <w:r w:rsidRPr="007A26D2">
              <w:rPr>
                <w:rFonts w:cstheme="minorHAnsi"/>
                <w:color w:val="000000" w:themeColor="text1"/>
                <w:sz w:val="24"/>
                <w:szCs w:val="24"/>
              </w:rPr>
              <w:t>65.79%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686776" w14:textId="77777777" w:rsidR="00B75CDB" w:rsidRPr="007A26D2" w:rsidRDefault="00B75CDB" w:rsidP="00307187">
            <w:pPr>
              <w:spacing w:line="360" w:lineRule="auto"/>
              <w:rPr>
                <w:rFonts w:cstheme="minorHAnsi"/>
                <w:color w:val="000000" w:themeColor="text1"/>
                <w:sz w:val="24"/>
                <w:szCs w:val="24"/>
              </w:rPr>
            </w:pPr>
            <w:r w:rsidRPr="007A26D2">
              <w:rPr>
                <w:rFonts w:cstheme="minorHAnsi"/>
                <w:color w:val="000000" w:themeColor="text1"/>
                <w:sz w:val="24"/>
                <w:szCs w:val="24"/>
              </w:rPr>
              <w:t>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561E7E" w14:textId="77777777" w:rsidR="00B75CDB" w:rsidRPr="007A26D2" w:rsidRDefault="00B75CDB" w:rsidP="00307187">
            <w:pPr>
              <w:spacing w:line="360" w:lineRule="auto"/>
              <w:rPr>
                <w:rFonts w:cstheme="minorHAnsi"/>
                <w:color w:val="000000" w:themeColor="text1"/>
                <w:sz w:val="24"/>
                <w:szCs w:val="24"/>
              </w:rPr>
            </w:pPr>
            <w:r w:rsidRPr="007A26D2">
              <w:rPr>
                <w:rFonts w:cstheme="minorHAnsi"/>
                <w:color w:val="000000" w:themeColor="text1"/>
                <w:sz w:val="24"/>
                <w:szCs w:val="24"/>
              </w:rPr>
              <w:t>73.33%</w:t>
            </w:r>
          </w:p>
        </w:tc>
      </w:tr>
      <w:tr w:rsidR="00B75CDB" w:rsidRPr="007A26D2" w14:paraId="22FAA9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5C764C" w14:textId="77777777" w:rsidR="00B75CDB" w:rsidRPr="007A26D2" w:rsidRDefault="00B75CDB"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Medium (25%)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331DB3" w14:textId="77777777" w:rsidR="00B75CDB" w:rsidRPr="007A26D2" w:rsidRDefault="00B75CDB" w:rsidP="00307187">
            <w:pPr>
              <w:spacing w:line="360" w:lineRule="auto"/>
              <w:rPr>
                <w:rFonts w:cstheme="minorHAnsi"/>
                <w:color w:val="000000" w:themeColor="text1"/>
                <w:sz w:val="24"/>
                <w:szCs w:val="24"/>
              </w:rPr>
            </w:pPr>
            <w:r w:rsidRPr="007A26D2">
              <w:rPr>
                <w:rFonts w:cstheme="minorHAnsi"/>
                <w:color w:val="000000" w:themeColor="text1"/>
                <w:sz w:val="24"/>
                <w:szCs w:val="24"/>
              </w:rPr>
              <w:t>9020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071892" w14:textId="77777777" w:rsidR="00B75CDB" w:rsidRPr="007A26D2" w:rsidRDefault="00B75CDB" w:rsidP="00307187">
            <w:pPr>
              <w:spacing w:line="360" w:lineRule="auto"/>
              <w:rPr>
                <w:rFonts w:cstheme="minorHAnsi"/>
                <w:color w:val="000000" w:themeColor="text1"/>
                <w:sz w:val="24"/>
                <w:szCs w:val="24"/>
              </w:rPr>
            </w:pPr>
            <w:r w:rsidRPr="007A26D2">
              <w:rPr>
                <w:rFonts w:cstheme="minorHAnsi"/>
                <w:color w:val="000000" w:themeColor="text1"/>
                <w:sz w:val="24"/>
                <w:szCs w:val="24"/>
              </w:rPr>
              <w:t>5661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4669E2" w14:textId="77777777" w:rsidR="00B75CDB" w:rsidRPr="007A26D2" w:rsidRDefault="00B75CDB" w:rsidP="00307187">
            <w:pPr>
              <w:spacing w:line="360" w:lineRule="auto"/>
              <w:rPr>
                <w:rFonts w:cstheme="minorHAnsi"/>
                <w:color w:val="000000" w:themeColor="text1"/>
                <w:sz w:val="24"/>
                <w:szCs w:val="24"/>
              </w:rPr>
            </w:pPr>
            <w:r w:rsidRPr="007A26D2">
              <w:rPr>
                <w:rFonts w:cstheme="minorHAnsi"/>
                <w:color w:val="000000" w:themeColor="text1"/>
                <w:sz w:val="24"/>
                <w:szCs w:val="24"/>
              </w:rPr>
              <w:t>62.76%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5902EE" w14:textId="77777777" w:rsidR="00B75CDB" w:rsidRPr="007A26D2" w:rsidRDefault="00B75CDB" w:rsidP="00307187">
            <w:pPr>
              <w:spacing w:line="360" w:lineRule="auto"/>
              <w:rPr>
                <w:rFonts w:cstheme="minorHAnsi"/>
                <w:color w:val="000000" w:themeColor="text1"/>
                <w:sz w:val="24"/>
                <w:szCs w:val="24"/>
              </w:rPr>
            </w:pPr>
            <w:r w:rsidRPr="007A26D2">
              <w:rPr>
                <w:rFonts w:cstheme="minorHAnsi"/>
                <w:color w:val="000000" w:themeColor="text1"/>
                <w:sz w:val="24"/>
                <w:szCs w:val="24"/>
              </w:rPr>
              <w:t>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D239A8" w14:textId="77777777" w:rsidR="00B75CDB" w:rsidRPr="007A26D2" w:rsidRDefault="00B75CDB" w:rsidP="00307187">
            <w:pPr>
              <w:spacing w:line="360" w:lineRule="auto"/>
              <w:rPr>
                <w:rFonts w:cstheme="minorHAnsi"/>
                <w:color w:val="000000" w:themeColor="text1"/>
                <w:sz w:val="24"/>
                <w:szCs w:val="24"/>
              </w:rPr>
            </w:pPr>
            <w:r w:rsidRPr="007A26D2">
              <w:rPr>
                <w:rFonts w:cstheme="minorHAnsi"/>
                <w:color w:val="000000" w:themeColor="text1"/>
                <w:sz w:val="24"/>
                <w:szCs w:val="24"/>
              </w:rPr>
              <w:t>93.33%</w:t>
            </w:r>
          </w:p>
        </w:tc>
      </w:tr>
      <w:tr w:rsidR="00B75CDB" w:rsidRPr="007A26D2" w14:paraId="7F1A43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4BAB1D" w14:textId="77777777" w:rsidR="00B75CDB" w:rsidRPr="007A26D2" w:rsidRDefault="00B75CDB"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High (50%)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F02E88" w14:textId="77777777" w:rsidR="00B75CDB" w:rsidRPr="007A26D2" w:rsidRDefault="00B75CDB" w:rsidP="00307187">
            <w:pPr>
              <w:spacing w:line="360" w:lineRule="auto"/>
              <w:rPr>
                <w:rFonts w:cstheme="minorHAnsi"/>
                <w:color w:val="000000" w:themeColor="text1"/>
                <w:sz w:val="24"/>
                <w:szCs w:val="24"/>
              </w:rPr>
            </w:pPr>
            <w:r w:rsidRPr="007A26D2">
              <w:rPr>
                <w:rFonts w:cstheme="minorHAnsi"/>
                <w:color w:val="000000" w:themeColor="text1"/>
                <w:sz w:val="24"/>
                <w:szCs w:val="24"/>
              </w:rPr>
              <w:t>9020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35FDB0" w14:textId="77777777" w:rsidR="00B75CDB" w:rsidRPr="007A26D2" w:rsidRDefault="00B75CDB" w:rsidP="00307187">
            <w:pPr>
              <w:spacing w:line="360" w:lineRule="auto"/>
              <w:rPr>
                <w:rFonts w:cstheme="minorHAnsi"/>
                <w:color w:val="000000" w:themeColor="text1"/>
                <w:sz w:val="24"/>
                <w:szCs w:val="24"/>
              </w:rPr>
            </w:pPr>
            <w:r w:rsidRPr="007A26D2">
              <w:rPr>
                <w:rFonts w:cstheme="minorHAnsi"/>
                <w:color w:val="000000" w:themeColor="text1"/>
                <w:sz w:val="24"/>
                <w:szCs w:val="24"/>
              </w:rPr>
              <w:t>4317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51FA18" w14:textId="77777777" w:rsidR="00B75CDB" w:rsidRPr="007A26D2" w:rsidRDefault="00B75CDB" w:rsidP="00307187">
            <w:pPr>
              <w:spacing w:line="360" w:lineRule="auto"/>
              <w:rPr>
                <w:rFonts w:cstheme="minorHAnsi"/>
                <w:color w:val="000000" w:themeColor="text1"/>
                <w:sz w:val="24"/>
                <w:szCs w:val="24"/>
              </w:rPr>
            </w:pPr>
            <w:r w:rsidRPr="007A26D2">
              <w:rPr>
                <w:rFonts w:cstheme="minorHAnsi"/>
                <w:color w:val="000000" w:themeColor="text1"/>
                <w:sz w:val="24"/>
                <w:szCs w:val="24"/>
              </w:rPr>
              <w:t>47.86%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F42430" w14:textId="77777777" w:rsidR="00B75CDB" w:rsidRPr="007A26D2" w:rsidRDefault="00B75CDB" w:rsidP="00307187">
            <w:pPr>
              <w:spacing w:line="360" w:lineRule="auto"/>
              <w:rPr>
                <w:rFonts w:cstheme="minorHAnsi"/>
                <w:color w:val="000000" w:themeColor="text1"/>
                <w:sz w:val="24"/>
                <w:szCs w:val="24"/>
              </w:rPr>
            </w:pPr>
            <w:r w:rsidRPr="007A26D2">
              <w:rPr>
                <w:rFonts w:cstheme="minorHAnsi"/>
                <w:color w:val="000000" w:themeColor="text1"/>
                <w:sz w:val="24"/>
                <w:szCs w:val="24"/>
              </w:rPr>
              <w:t>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1D2B7D" w14:textId="77777777" w:rsidR="00B75CDB" w:rsidRPr="007A26D2" w:rsidRDefault="00B75CDB" w:rsidP="00307187">
            <w:pPr>
              <w:spacing w:line="360" w:lineRule="auto"/>
              <w:rPr>
                <w:rFonts w:cstheme="minorHAnsi"/>
                <w:color w:val="000000" w:themeColor="text1"/>
                <w:sz w:val="24"/>
                <w:szCs w:val="24"/>
              </w:rPr>
            </w:pPr>
            <w:r w:rsidRPr="007A26D2">
              <w:rPr>
                <w:rFonts w:cstheme="minorHAnsi"/>
                <w:color w:val="000000" w:themeColor="text1"/>
                <w:sz w:val="24"/>
                <w:szCs w:val="24"/>
              </w:rPr>
              <w:t>100%</w:t>
            </w:r>
          </w:p>
        </w:tc>
      </w:tr>
    </w:tbl>
    <w:p w14:paraId="6F951974" w14:textId="77777777" w:rsidR="00B75CDB" w:rsidRPr="007A26D2" w:rsidRDefault="00B75CDB" w:rsidP="00307187">
      <w:pPr>
        <w:spacing w:line="360" w:lineRule="auto"/>
        <w:rPr>
          <w:rFonts w:cstheme="minorHAnsi"/>
          <w:b/>
          <w:bCs/>
          <w:color w:val="0070C0"/>
          <w:sz w:val="24"/>
          <w:szCs w:val="24"/>
        </w:rPr>
      </w:pPr>
    </w:p>
    <w:p w14:paraId="4CB3E3B2" w14:textId="77777777" w:rsidR="006E5526" w:rsidRPr="007A26D2" w:rsidRDefault="006E5526" w:rsidP="00307187">
      <w:pPr>
        <w:pStyle w:val="Heading1"/>
        <w:spacing w:line="360" w:lineRule="auto"/>
        <w:rPr>
          <w:rFonts w:asciiTheme="minorHAnsi" w:hAnsiTheme="minorHAnsi" w:cstheme="minorHAnsi"/>
          <w:color w:val="0070C0"/>
          <w:sz w:val="24"/>
          <w:szCs w:val="24"/>
        </w:rPr>
      </w:pPr>
    </w:p>
    <w:p w14:paraId="4ABBD3A6" w14:textId="77777777" w:rsidR="003B7889" w:rsidRPr="007A26D2" w:rsidRDefault="003B7889" w:rsidP="00307187">
      <w:pPr>
        <w:spacing w:line="360" w:lineRule="auto"/>
        <w:rPr>
          <w:rFonts w:cstheme="minorHAnsi"/>
        </w:rPr>
      </w:pPr>
    </w:p>
    <w:p w14:paraId="4B494CAC" w14:textId="663DC85F" w:rsidR="000A63C7" w:rsidRPr="007A26D2" w:rsidRDefault="000A63C7" w:rsidP="00307187">
      <w:pPr>
        <w:pStyle w:val="Heading2"/>
        <w:spacing w:line="360" w:lineRule="auto"/>
        <w:rPr>
          <w:rFonts w:asciiTheme="minorHAnsi" w:hAnsiTheme="minorHAnsi" w:cstheme="minorHAnsi"/>
          <w:i w:val="0"/>
          <w:iCs w:val="0"/>
        </w:rPr>
      </w:pPr>
      <w:bookmarkStart w:id="78" w:name="_Toc227243346"/>
      <w:r w:rsidRPr="007A26D2">
        <w:rPr>
          <w:rFonts w:asciiTheme="minorHAnsi" w:hAnsiTheme="minorHAnsi" w:cstheme="minorHAnsi"/>
          <w:i w:val="0"/>
          <w:iCs w:val="0"/>
          <w:color w:val="0070C0"/>
          <w:sz w:val="24"/>
          <w:szCs w:val="24"/>
        </w:rPr>
        <w:lastRenderedPageBreak/>
        <w:t xml:space="preserve">4.4.1 </w:t>
      </w:r>
      <w:r w:rsidR="00E87B57" w:rsidRPr="00E87B57">
        <w:rPr>
          <w:rFonts w:asciiTheme="minorHAnsi" w:hAnsiTheme="minorHAnsi" w:cstheme="minorHAnsi"/>
          <w:i w:val="0"/>
          <w:iCs w:val="0"/>
          <w:color w:val="0070C0"/>
          <w:sz w:val="24"/>
          <w:szCs w:val="24"/>
        </w:rPr>
        <w:t>Analysis of High False Positive Rates in Trust-Based Model</w:t>
      </w:r>
      <w:bookmarkEnd w:id="78"/>
    </w:p>
    <w:p w14:paraId="717E174D" w14:textId="243B2E29" w:rsidR="00717723" w:rsidRPr="007A26D2" w:rsidRDefault="00A35101" w:rsidP="00307187">
      <w:pPr>
        <w:spacing w:line="360" w:lineRule="auto"/>
        <w:rPr>
          <w:rFonts w:cstheme="minorHAnsi"/>
          <w:color w:val="000000" w:themeColor="text1"/>
          <w:sz w:val="24"/>
          <w:szCs w:val="24"/>
        </w:rPr>
      </w:pPr>
      <w:r w:rsidRPr="007A26D2">
        <w:rPr>
          <w:rFonts w:cstheme="minorHAnsi"/>
          <w:color w:val="000000" w:themeColor="text1"/>
          <w:sz w:val="24"/>
          <w:szCs w:val="24"/>
        </w:rPr>
        <w:t xml:space="preserve">The data in Table 3 exposes the fatal flaw of relying solely on behavioural metrics in a dynamic environment. The most </w:t>
      </w:r>
      <w:r w:rsidR="005E690B" w:rsidRPr="007A26D2">
        <w:rPr>
          <w:rFonts w:cstheme="minorHAnsi"/>
          <w:color w:val="000000" w:themeColor="text1"/>
          <w:sz w:val="24"/>
          <w:szCs w:val="24"/>
        </w:rPr>
        <w:t>attractive</w:t>
      </w:r>
      <w:r w:rsidRPr="007A26D2">
        <w:rPr>
          <w:rFonts w:cstheme="minorHAnsi"/>
          <w:color w:val="000000" w:themeColor="text1"/>
          <w:sz w:val="24"/>
          <w:szCs w:val="24"/>
        </w:rPr>
        <w:t xml:space="preserve"> result is the 100% False Positive Rate at the high-intensity level.</w:t>
      </w:r>
    </w:p>
    <w:p w14:paraId="69F4234C" w14:textId="77777777" w:rsidR="00717723" w:rsidRPr="007A26D2" w:rsidRDefault="00717723" w:rsidP="00307187">
      <w:pPr>
        <w:spacing w:line="360" w:lineRule="auto"/>
        <w:rPr>
          <w:rFonts w:cstheme="minorHAnsi"/>
          <w:color w:val="000000" w:themeColor="text1"/>
          <w:sz w:val="24"/>
          <w:szCs w:val="24"/>
        </w:rPr>
      </w:pPr>
      <w:r w:rsidRPr="007A26D2">
        <w:rPr>
          <w:rFonts w:cstheme="minorHAnsi"/>
          <w:color w:val="000000" w:themeColor="text1"/>
          <w:sz w:val="24"/>
          <w:szCs w:val="24"/>
        </w:rPr>
        <w:t>Without the Signature-Based IDS to proactively identify mathematical routing anomalies, the trust mechanism overreacts to natural packet drops caused by standard highway mobility and signal distance. Because the standalone Trust model cannot distinguish between a malicious packet drop and a natural distance-based drop, the system begins blacklisting healthy nodes simply because they lose packets, leading to rapid network fragmentation.</w:t>
      </w:r>
    </w:p>
    <w:p w14:paraId="72846F91" w14:textId="76BACACE" w:rsidR="000A63C7" w:rsidRPr="007A26D2" w:rsidRDefault="00BC0FB0" w:rsidP="00307187">
      <w:pPr>
        <w:spacing w:line="360" w:lineRule="auto"/>
        <w:rPr>
          <w:rFonts w:cstheme="minorHAnsi"/>
          <w:color w:val="000000" w:themeColor="text1"/>
          <w:sz w:val="24"/>
          <w:szCs w:val="24"/>
        </w:rPr>
      </w:pPr>
      <w:r w:rsidRPr="007A26D2">
        <w:rPr>
          <w:rFonts w:cstheme="minorHAnsi"/>
          <w:color w:val="000000" w:themeColor="text1"/>
          <w:sz w:val="24"/>
          <w:szCs w:val="24"/>
        </w:rPr>
        <w:t>Furthermore, the 65.79% PDR at low intensity (10%) is significantly lower than the 91.12% achieved by the IDS-Only model. This exposes the system's "Learning Penalty"—the network loses a massive volume of packets while the reputation system slowly monitors dropping behaviour to "learn" who the attackers are.</w:t>
      </w:r>
      <w:r w:rsidR="00575C30" w:rsidRPr="007A26D2">
        <w:rPr>
          <w:rFonts w:cstheme="minorHAnsi"/>
          <w:color w:val="000000" w:themeColor="text1"/>
          <w:sz w:val="24"/>
          <w:szCs w:val="24"/>
        </w:rPr>
        <w:t xml:space="preserve"> </w:t>
      </w:r>
      <w:r w:rsidR="00670E65" w:rsidRPr="007A26D2">
        <w:rPr>
          <w:rFonts w:cstheme="minorHAnsi"/>
          <w:color w:val="000000" w:themeColor="text1"/>
          <w:sz w:val="24"/>
          <w:szCs w:val="24"/>
        </w:rPr>
        <w:t xml:space="preserve"> </w:t>
      </w:r>
    </w:p>
    <w:p w14:paraId="19BDCAD3" w14:textId="77777777" w:rsidR="00670E65" w:rsidRPr="007A26D2" w:rsidRDefault="00670E65" w:rsidP="00307187">
      <w:pPr>
        <w:spacing w:line="360" w:lineRule="auto"/>
        <w:rPr>
          <w:rFonts w:cstheme="minorHAnsi"/>
          <w:b/>
          <w:bCs/>
          <w:color w:val="000000" w:themeColor="text1"/>
          <w:sz w:val="24"/>
          <w:szCs w:val="24"/>
        </w:rPr>
      </w:pPr>
    </w:p>
    <w:p w14:paraId="1AA8FE1E" w14:textId="77777777" w:rsidR="00DF1ED7" w:rsidRPr="007A26D2" w:rsidRDefault="00575C30" w:rsidP="00307187">
      <w:pPr>
        <w:keepNext/>
        <w:spacing w:line="360" w:lineRule="auto"/>
        <w:rPr>
          <w:rFonts w:cstheme="minorHAnsi"/>
        </w:rPr>
      </w:pPr>
      <w:r w:rsidRPr="007A26D2">
        <w:rPr>
          <w:rFonts w:cstheme="minorHAnsi"/>
          <w:noProof/>
        </w:rPr>
        <w:drawing>
          <wp:inline distT="0" distB="0" distL="0" distR="0" wp14:anchorId="0E899B31" wp14:editId="0EAD391D">
            <wp:extent cx="5132490" cy="2834640"/>
            <wp:effectExtent l="0" t="0" r="0" b="3810"/>
            <wp:docPr id="143426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67877" name=""/>
                    <pic:cNvPicPr/>
                  </pic:nvPicPr>
                  <pic:blipFill>
                    <a:blip r:embed="rId27"/>
                    <a:stretch>
                      <a:fillRect/>
                    </a:stretch>
                  </pic:blipFill>
                  <pic:spPr>
                    <a:xfrm>
                      <a:off x="0" y="0"/>
                      <a:ext cx="5135572" cy="2836342"/>
                    </a:xfrm>
                    <a:prstGeom prst="rect">
                      <a:avLst/>
                    </a:prstGeom>
                  </pic:spPr>
                </pic:pic>
              </a:graphicData>
            </a:graphic>
          </wp:inline>
        </w:drawing>
      </w:r>
    </w:p>
    <w:p w14:paraId="6B583400" w14:textId="75C6C745" w:rsidR="00575C30" w:rsidRPr="007A26D2" w:rsidRDefault="00DF1ED7" w:rsidP="00307187">
      <w:pPr>
        <w:pStyle w:val="Caption"/>
        <w:spacing w:line="360" w:lineRule="auto"/>
        <w:rPr>
          <w:rFonts w:cstheme="minorHAnsi"/>
          <w:color w:val="000000" w:themeColor="text1"/>
          <w:sz w:val="28"/>
          <w:szCs w:val="28"/>
        </w:rPr>
      </w:pPr>
      <w:bookmarkStart w:id="79" w:name="_Toc227243386"/>
      <w:r w:rsidRPr="007A26D2">
        <w:rPr>
          <w:rFonts w:cstheme="minorHAnsi"/>
          <w:sz w:val="20"/>
          <w:szCs w:val="20"/>
        </w:rPr>
        <w:t xml:space="preserve">Figure </w:t>
      </w:r>
      <w:r w:rsidRPr="007A26D2">
        <w:rPr>
          <w:rFonts w:cstheme="minorHAnsi"/>
          <w:sz w:val="20"/>
          <w:szCs w:val="20"/>
        </w:rPr>
        <w:fldChar w:fldCharType="begin"/>
      </w:r>
      <w:r w:rsidRPr="007A26D2">
        <w:rPr>
          <w:rFonts w:cstheme="minorHAnsi"/>
          <w:sz w:val="20"/>
          <w:szCs w:val="20"/>
        </w:rPr>
        <w:instrText xml:space="preserve"> SEQ Figure \* ARABIC </w:instrText>
      </w:r>
      <w:r w:rsidRPr="007A26D2">
        <w:rPr>
          <w:rFonts w:cstheme="minorHAnsi"/>
          <w:sz w:val="20"/>
          <w:szCs w:val="20"/>
        </w:rPr>
        <w:fldChar w:fldCharType="separate"/>
      </w:r>
      <w:r w:rsidR="005C1E6B">
        <w:rPr>
          <w:rFonts w:cstheme="minorHAnsi"/>
          <w:noProof/>
          <w:sz w:val="20"/>
          <w:szCs w:val="20"/>
        </w:rPr>
        <w:t>16</w:t>
      </w:r>
      <w:r w:rsidRPr="007A26D2">
        <w:rPr>
          <w:rFonts w:cstheme="minorHAnsi"/>
          <w:sz w:val="20"/>
          <w:szCs w:val="20"/>
        </w:rPr>
        <w:fldChar w:fldCharType="end"/>
      </w:r>
      <w:r w:rsidRPr="007A26D2">
        <w:rPr>
          <w:rFonts w:cstheme="minorHAnsi"/>
          <w:sz w:val="20"/>
          <w:szCs w:val="20"/>
        </w:rPr>
        <w:t>: Terminal output confirming the catastrophic 100% False Positive Rate of the standalone Trust-Based model at 50% attack intensity.</w:t>
      </w:r>
      <w:bookmarkEnd w:id="79"/>
    </w:p>
    <w:p w14:paraId="22155C40" w14:textId="77777777" w:rsidR="00143895" w:rsidRPr="007A26D2" w:rsidRDefault="00143895" w:rsidP="00307187">
      <w:pPr>
        <w:spacing w:line="360" w:lineRule="auto"/>
        <w:rPr>
          <w:rFonts w:cstheme="minorHAnsi"/>
          <w:color w:val="000000" w:themeColor="text1"/>
          <w:sz w:val="24"/>
          <w:szCs w:val="24"/>
        </w:rPr>
      </w:pPr>
    </w:p>
    <w:p w14:paraId="045B5E9A" w14:textId="77777777" w:rsidR="003B7889" w:rsidRPr="007A26D2" w:rsidRDefault="003B7889" w:rsidP="00307187">
      <w:pPr>
        <w:spacing w:line="360" w:lineRule="auto"/>
        <w:rPr>
          <w:rFonts w:cstheme="minorHAnsi"/>
        </w:rPr>
      </w:pPr>
    </w:p>
    <w:p w14:paraId="61970958" w14:textId="22B36DA9" w:rsidR="00D04FBC" w:rsidRPr="007A26D2" w:rsidRDefault="004712FC" w:rsidP="00307187">
      <w:pPr>
        <w:pStyle w:val="Heading2"/>
        <w:spacing w:line="360" w:lineRule="auto"/>
        <w:rPr>
          <w:rFonts w:asciiTheme="minorHAnsi" w:hAnsiTheme="minorHAnsi" w:cstheme="minorHAnsi"/>
          <w:i w:val="0"/>
          <w:iCs w:val="0"/>
          <w:color w:val="0070C0"/>
          <w:sz w:val="24"/>
          <w:szCs w:val="24"/>
        </w:rPr>
      </w:pPr>
      <w:bookmarkStart w:id="80" w:name="_Toc227243347"/>
      <w:r w:rsidRPr="007A26D2">
        <w:rPr>
          <w:rFonts w:asciiTheme="minorHAnsi" w:hAnsiTheme="minorHAnsi" w:cstheme="minorHAnsi"/>
          <w:i w:val="0"/>
          <w:iCs w:val="0"/>
          <w:color w:val="0070C0"/>
          <w:sz w:val="24"/>
          <w:szCs w:val="24"/>
        </w:rPr>
        <w:lastRenderedPageBreak/>
        <w:t>4.5 Stage 3 Evaluation: The Integrated Hybrid Model</w:t>
      </w:r>
      <w:bookmarkEnd w:id="80"/>
      <w:r w:rsidRPr="007A26D2">
        <w:rPr>
          <w:rFonts w:asciiTheme="minorHAnsi" w:hAnsiTheme="minorHAnsi" w:cstheme="minorHAnsi"/>
          <w:i w:val="0"/>
          <w:iCs w:val="0"/>
          <w:color w:val="0070C0"/>
          <w:sz w:val="24"/>
          <w:szCs w:val="24"/>
        </w:rPr>
        <w:t xml:space="preserve"> </w:t>
      </w:r>
    </w:p>
    <w:p w14:paraId="57936C7E" w14:textId="5D02A508" w:rsidR="004712FC" w:rsidRPr="007A26D2" w:rsidRDefault="004F605C" w:rsidP="00307187">
      <w:pPr>
        <w:spacing w:line="360" w:lineRule="auto"/>
        <w:rPr>
          <w:rFonts w:cstheme="minorHAnsi"/>
          <w:color w:val="000000" w:themeColor="text1"/>
          <w:sz w:val="24"/>
          <w:szCs w:val="24"/>
        </w:rPr>
      </w:pPr>
      <w:r w:rsidRPr="007A26D2">
        <w:rPr>
          <w:rFonts w:cstheme="minorHAnsi"/>
          <w:color w:val="000000" w:themeColor="text1"/>
          <w:sz w:val="24"/>
          <w:szCs w:val="24"/>
        </w:rPr>
        <w:t>The final phase of the evaluation combines both the Signature-Based IDS and the Trust-Based Routing mechanism</w:t>
      </w:r>
      <w:r w:rsidR="00333614" w:rsidRPr="007A26D2">
        <w:rPr>
          <w:rFonts w:cstheme="minorHAnsi"/>
          <w:color w:val="000000" w:themeColor="text1"/>
          <w:sz w:val="24"/>
          <w:szCs w:val="24"/>
        </w:rPr>
        <w:t xml:space="preserve"> t</w:t>
      </w:r>
      <w:r w:rsidR="00770794" w:rsidRPr="007A26D2">
        <w:rPr>
          <w:rFonts w:cstheme="minorHAnsi"/>
          <w:color w:val="000000" w:themeColor="text1"/>
          <w:sz w:val="24"/>
          <w:szCs w:val="24"/>
        </w:rPr>
        <w:t>o achieve the Hybrid Model.</w:t>
      </w:r>
      <w:r w:rsidRPr="007A26D2">
        <w:rPr>
          <w:rFonts w:cstheme="minorHAnsi"/>
          <w:color w:val="000000" w:themeColor="text1"/>
          <w:sz w:val="24"/>
          <w:szCs w:val="24"/>
        </w:rPr>
        <w:t xml:space="preserve"> This integrated approach leverages a "defence-in-depth" architecture, combining instant mathematical filtering at the control plane (routing logic) with sustained behavioural monitoring at the data plane (packet forwarding). </w:t>
      </w:r>
    </w:p>
    <w:p w14:paraId="26FFCBC3" w14:textId="4A3116B1" w:rsidR="004F605C" w:rsidRPr="007A26D2" w:rsidRDefault="003B7889" w:rsidP="00307187">
      <w:pPr>
        <w:pStyle w:val="Caption"/>
        <w:spacing w:line="360" w:lineRule="auto"/>
        <w:rPr>
          <w:rFonts w:cstheme="minorHAnsi"/>
          <w:b/>
          <w:bCs/>
          <w:color w:val="000000" w:themeColor="text1"/>
          <w:sz w:val="28"/>
          <w:szCs w:val="28"/>
        </w:rPr>
      </w:pPr>
      <w:bookmarkStart w:id="81" w:name="_Toc227243418"/>
      <w:r w:rsidRPr="007A26D2">
        <w:rPr>
          <w:rFonts w:cstheme="minorHAnsi"/>
          <w:sz w:val="20"/>
          <w:szCs w:val="20"/>
        </w:rPr>
        <w:t xml:space="preserve">Table </w:t>
      </w:r>
      <w:r w:rsidR="007624E9" w:rsidRPr="007A26D2">
        <w:rPr>
          <w:rFonts w:cstheme="minorHAnsi"/>
          <w:sz w:val="20"/>
          <w:szCs w:val="20"/>
        </w:rPr>
        <w:fldChar w:fldCharType="begin"/>
      </w:r>
      <w:r w:rsidR="007624E9" w:rsidRPr="007A26D2">
        <w:rPr>
          <w:rFonts w:cstheme="minorHAnsi"/>
          <w:sz w:val="20"/>
          <w:szCs w:val="20"/>
        </w:rPr>
        <w:instrText xml:space="preserve"> SEQ Table \* ARABIC </w:instrText>
      </w:r>
      <w:r w:rsidR="007624E9" w:rsidRPr="007A26D2">
        <w:rPr>
          <w:rFonts w:cstheme="minorHAnsi"/>
          <w:sz w:val="20"/>
          <w:szCs w:val="20"/>
        </w:rPr>
        <w:fldChar w:fldCharType="separate"/>
      </w:r>
      <w:r w:rsidR="004F616E">
        <w:rPr>
          <w:rFonts w:cstheme="minorHAnsi"/>
          <w:noProof/>
          <w:sz w:val="20"/>
          <w:szCs w:val="20"/>
        </w:rPr>
        <w:t>4</w:t>
      </w:r>
      <w:r w:rsidR="007624E9" w:rsidRPr="007A26D2">
        <w:rPr>
          <w:rFonts w:cstheme="minorHAnsi"/>
          <w:noProof/>
          <w:sz w:val="20"/>
          <w:szCs w:val="20"/>
        </w:rPr>
        <w:fldChar w:fldCharType="end"/>
      </w:r>
      <w:r w:rsidRPr="007A26D2">
        <w:rPr>
          <w:rFonts w:cstheme="minorHAnsi"/>
          <w:sz w:val="20"/>
          <w:szCs w:val="20"/>
        </w:rPr>
        <w:t>: Hybrid IDS Detection Accuracy (Signature vs. Behavioural Anomaly)</w:t>
      </w:r>
      <w:bookmarkEnd w:id="81"/>
    </w:p>
    <w:tbl>
      <w:tblPr>
        <w:tblW w:w="0" w:type="auto"/>
        <w:tblCellSpacing w:w="15" w:type="dxa"/>
        <w:tblCellMar>
          <w:left w:w="0" w:type="dxa"/>
          <w:right w:w="0" w:type="dxa"/>
        </w:tblCellMar>
        <w:tblLook w:val="04A0" w:firstRow="1" w:lastRow="0" w:firstColumn="1" w:lastColumn="0" w:noHBand="0" w:noVBand="1"/>
      </w:tblPr>
      <w:tblGrid>
        <w:gridCol w:w="1720"/>
        <w:gridCol w:w="1636"/>
        <w:gridCol w:w="1574"/>
        <w:gridCol w:w="1875"/>
        <w:gridCol w:w="1518"/>
      </w:tblGrid>
      <w:tr w:rsidR="001B0C86" w:rsidRPr="007A26D2" w14:paraId="02BD86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58FA1F" w14:textId="77777777" w:rsidR="001B0C86" w:rsidRPr="007A26D2" w:rsidRDefault="001B0C86"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Intensity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8055E5" w14:textId="77777777" w:rsidR="001B0C86" w:rsidRPr="007A26D2" w:rsidRDefault="001B0C86"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Signature Hits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6C1BD6" w14:textId="77777777" w:rsidR="001B0C86" w:rsidRPr="007A26D2" w:rsidRDefault="001B0C86"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Anomaly Hits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74E571" w14:textId="77777777" w:rsidR="001B0C86" w:rsidRPr="007A26D2" w:rsidRDefault="001B0C86"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Total Detections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92EDE7" w14:textId="77777777" w:rsidR="001B0C86" w:rsidRPr="007A26D2" w:rsidRDefault="001B0C86"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False Positives</w:t>
            </w:r>
          </w:p>
        </w:tc>
      </w:tr>
      <w:tr w:rsidR="001B0C86" w:rsidRPr="007A26D2" w14:paraId="4960F7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D1E662" w14:textId="77777777" w:rsidR="001B0C86" w:rsidRPr="007A26D2" w:rsidRDefault="001B0C86"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Low (10%)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801C9C" w14:textId="77777777" w:rsidR="001B0C86" w:rsidRPr="007A26D2" w:rsidRDefault="001B0C86" w:rsidP="00307187">
            <w:pPr>
              <w:spacing w:line="360" w:lineRule="auto"/>
              <w:rPr>
                <w:rFonts w:cstheme="minorHAnsi"/>
                <w:color w:val="000000" w:themeColor="text1"/>
                <w:sz w:val="24"/>
                <w:szCs w:val="24"/>
              </w:rPr>
            </w:pPr>
            <w:r w:rsidRPr="007A26D2">
              <w:rPr>
                <w:rFonts w:cstheme="minorHAnsi"/>
                <w:color w:val="000000" w:themeColor="text1"/>
                <w:sz w:val="24"/>
                <w:szCs w:val="24"/>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D689CE" w14:textId="77777777" w:rsidR="001B0C86" w:rsidRPr="007A26D2" w:rsidRDefault="001B0C86" w:rsidP="00307187">
            <w:pPr>
              <w:spacing w:line="360" w:lineRule="auto"/>
              <w:rPr>
                <w:rFonts w:cstheme="minorHAnsi"/>
                <w:color w:val="000000" w:themeColor="text1"/>
                <w:sz w:val="24"/>
                <w:szCs w:val="24"/>
              </w:rPr>
            </w:pPr>
            <w:r w:rsidRPr="007A26D2">
              <w:rPr>
                <w:rFonts w:cstheme="minorHAnsi"/>
                <w:color w:val="000000" w:themeColor="text1"/>
                <w:sz w:val="24"/>
                <w:szCs w:val="24"/>
              </w:rPr>
              <w:t>240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716480" w14:textId="77777777" w:rsidR="001B0C86" w:rsidRPr="007A26D2" w:rsidRDefault="001B0C86" w:rsidP="00307187">
            <w:pPr>
              <w:spacing w:line="360" w:lineRule="auto"/>
              <w:rPr>
                <w:rFonts w:cstheme="minorHAnsi"/>
                <w:color w:val="000000" w:themeColor="text1"/>
                <w:sz w:val="24"/>
                <w:szCs w:val="24"/>
              </w:rPr>
            </w:pPr>
            <w:r w:rsidRPr="007A26D2">
              <w:rPr>
                <w:rFonts w:cstheme="minorHAnsi"/>
                <w:color w:val="000000" w:themeColor="text1"/>
                <w:sz w:val="24"/>
                <w:szCs w:val="24"/>
              </w:rPr>
              <w:t>240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2952FA" w14:textId="77777777" w:rsidR="001B0C86" w:rsidRPr="007A26D2" w:rsidRDefault="001B0C86" w:rsidP="00307187">
            <w:pPr>
              <w:spacing w:line="360" w:lineRule="auto"/>
              <w:rPr>
                <w:rFonts w:cstheme="minorHAnsi"/>
                <w:color w:val="000000" w:themeColor="text1"/>
                <w:sz w:val="24"/>
                <w:szCs w:val="24"/>
              </w:rPr>
            </w:pPr>
            <w:r w:rsidRPr="007A26D2">
              <w:rPr>
                <w:rFonts w:cstheme="minorHAnsi"/>
                <w:color w:val="000000" w:themeColor="text1"/>
                <w:sz w:val="24"/>
                <w:szCs w:val="24"/>
              </w:rPr>
              <w:t>0</w:t>
            </w:r>
          </w:p>
        </w:tc>
      </w:tr>
      <w:tr w:rsidR="001B0C86" w:rsidRPr="007A26D2" w14:paraId="49AF0A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0193DA" w14:textId="77777777" w:rsidR="001B0C86" w:rsidRPr="007A26D2" w:rsidRDefault="001B0C86"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Medium (25%)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91D7F4" w14:textId="77777777" w:rsidR="001B0C86" w:rsidRPr="007A26D2" w:rsidRDefault="001B0C86" w:rsidP="00307187">
            <w:pPr>
              <w:spacing w:line="360" w:lineRule="auto"/>
              <w:rPr>
                <w:rFonts w:cstheme="minorHAnsi"/>
                <w:color w:val="000000" w:themeColor="text1"/>
                <w:sz w:val="24"/>
                <w:szCs w:val="24"/>
              </w:rPr>
            </w:pPr>
            <w:r w:rsidRPr="007A26D2">
              <w:rPr>
                <w:rFonts w:cstheme="minorHAnsi"/>
                <w:color w:val="000000" w:themeColor="text1"/>
                <w:sz w:val="24"/>
                <w:szCs w:val="24"/>
              </w:rPr>
              <w:t>534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168999" w14:textId="77777777" w:rsidR="001B0C86" w:rsidRPr="007A26D2" w:rsidRDefault="001B0C86" w:rsidP="00307187">
            <w:pPr>
              <w:spacing w:line="360" w:lineRule="auto"/>
              <w:rPr>
                <w:rFonts w:cstheme="minorHAnsi"/>
                <w:color w:val="000000" w:themeColor="text1"/>
                <w:sz w:val="24"/>
                <w:szCs w:val="24"/>
              </w:rPr>
            </w:pPr>
            <w:r w:rsidRPr="007A26D2">
              <w:rPr>
                <w:rFonts w:cstheme="minorHAnsi"/>
                <w:color w:val="000000" w:themeColor="text1"/>
                <w:sz w:val="24"/>
                <w:szCs w:val="24"/>
              </w:rPr>
              <w:t>2,716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A9AA3D" w14:textId="77777777" w:rsidR="001B0C86" w:rsidRPr="007A26D2" w:rsidRDefault="001B0C86" w:rsidP="00307187">
            <w:pPr>
              <w:spacing w:line="360" w:lineRule="auto"/>
              <w:rPr>
                <w:rFonts w:cstheme="minorHAnsi"/>
                <w:color w:val="000000" w:themeColor="text1"/>
                <w:sz w:val="24"/>
                <w:szCs w:val="24"/>
              </w:rPr>
            </w:pPr>
            <w:r w:rsidRPr="007A26D2">
              <w:rPr>
                <w:rFonts w:cstheme="minorHAnsi"/>
                <w:color w:val="000000" w:themeColor="text1"/>
                <w:sz w:val="24"/>
                <w:szCs w:val="24"/>
              </w:rPr>
              <w:t>3,250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F4E983" w14:textId="77777777" w:rsidR="001B0C86" w:rsidRPr="007A26D2" w:rsidRDefault="001B0C86" w:rsidP="00307187">
            <w:pPr>
              <w:spacing w:line="360" w:lineRule="auto"/>
              <w:rPr>
                <w:rFonts w:cstheme="minorHAnsi"/>
                <w:color w:val="000000" w:themeColor="text1"/>
                <w:sz w:val="24"/>
                <w:szCs w:val="24"/>
              </w:rPr>
            </w:pPr>
            <w:r w:rsidRPr="007A26D2">
              <w:rPr>
                <w:rFonts w:cstheme="minorHAnsi"/>
                <w:color w:val="000000" w:themeColor="text1"/>
                <w:sz w:val="24"/>
                <w:szCs w:val="24"/>
              </w:rPr>
              <w:t>0</w:t>
            </w:r>
          </w:p>
        </w:tc>
      </w:tr>
      <w:tr w:rsidR="001B0C86" w:rsidRPr="007A26D2" w14:paraId="3FD1B8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23542C" w14:textId="77777777" w:rsidR="001B0C86" w:rsidRPr="007A26D2" w:rsidRDefault="001B0C86"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High (50%)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60F5D2" w14:textId="77777777" w:rsidR="001B0C86" w:rsidRPr="007A26D2" w:rsidRDefault="001B0C86" w:rsidP="00307187">
            <w:pPr>
              <w:spacing w:line="360" w:lineRule="auto"/>
              <w:rPr>
                <w:rFonts w:cstheme="minorHAnsi"/>
                <w:color w:val="000000" w:themeColor="text1"/>
                <w:sz w:val="24"/>
                <w:szCs w:val="24"/>
              </w:rPr>
            </w:pPr>
            <w:r w:rsidRPr="007A26D2">
              <w:rPr>
                <w:rFonts w:cstheme="minorHAnsi"/>
                <w:color w:val="000000" w:themeColor="text1"/>
                <w:sz w:val="24"/>
                <w:szCs w:val="24"/>
              </w:rPr>
              <w:t>1,452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C37154" w14:textId="77777777" w:rsidR="001B0C86" w:rsidRPr="007A26D2" w:rsidRDefault="001B0C86" w:rsidP="00307187">
            <w:pPr>
              <w:spacing w:line="360" w:lineRule="auto"/>
              <w:rPr>
                <w:rFonts w:cstheme="minorHAnsi"/>
                <w:color w:val="000000" w:themeColor="text1"/>
                <w:sz w:val="24"/>
                <w:szCs w:val="24"/>
              </w:rPr>
            </w:pPr>
            <w:r w:rsidRPr="007A26D2">
              <w:rPr>
                <w:rFonts w:cstheme="minorHAnsi"/>
                <w:color w:val="000000" w:themeColor="text1"/>
                <w:sz w:val="24"/>
                <w:szCs w:val="24"/>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DF56B2" w14:textId="77777777" w:rsidR="001B0C86" w:rsidRPr="007A26D2" w:rsidRDefault="001B0C86" w:rsidP="00307187">
            <w:pPr>
              <w:spacing w:line="360" w:lineRule="auto"/>
              <w:rPr>
                <w:rFonts w:cstheme="minorHAnsi"/>
                <w:color w:val="000000" w:themeColor="text1"/>
                <w:sz w:val="24"/>
                <w:szCs w:val="24"/>
              </w:rPr>
            </w:pPr>
            <w:r w:rsidRPr="007A26D2">
              <w:rPr>
                <w:rFonts w:cstheme="minorHAnsi"/>
                <w:color w:val="000000" w:themeColor="text1"/>
                <w:sz w:val="24"/>
                <w:szCs w:val="24"/>
              </w:rPr>
              <w:t>1,452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0DA076" w14:textId="77777777" w:rsidR="001B0C86" w:rsidRPr="007A26D2" w:rsidRDefault="001B0C86" w:rsidP="00307187">
            <w:pPr>
              <w:spacing w:line="360" w:lineRule="auto"/>
              <w:rPr>
                <w:rFonts w:cstheme="minorHAnsi"/>
                <w:color w:val="000000" w:themeColor="text1"/>
                <w:sz w:val="24"/>
                <w:szCs w:val="24"/>
              </w:rPr>
            </w:pPr>
            <w:r w:rsidRPr="007A26D2">
              <w:rPr>
                <w:rFonts w:cstheme="minorHAnsi"/>
                <w:color w:val="000000" w:themeColor="text1"/>
                <w:sz w:val="24"/>
                <w:szCs w:val="24"/>
              </w:rPr>
              <w:t>0</w:t>
            </w:r>
          </w:p>
        </w:tc>
      </w:tr>
    </w:tbl>
    <w:p w14:paraId="56E89243" w14:textId="77777777" w:rsidR="00845586" w:rsidRPr="007A26D2" w:rsidRDefault="00845586" w:rsidP="00307187">
      <w:pPr>
        <w:spacing w:line="360" w:lineRule="auto"/>
        <w:rPr>
          <w:rFonts w:cstheme="minorHAnsi"/>
          <w:color w:val="000000" w:themeColor="text1"/>
          <w:sz w:val="24"/>
          <w:szCs w:val="24"/>
        </w:rPr>
      </w:pPr>
    </w:p>
    <w:p w14:paraId="1DAD2CB6" w14:textId="52AD216F" w:rsidR="00845586" w:rsidRPr="007A26D2" w:rsidRDefault="001952DA" w:rsidP="00307187">
      <w:pPr>
        <w:pStyle w:val="Heading2"/>
        <w:spacing w:line="360" w:lineRule="auto"/>
        <w:rPr>
          <w:rFonts w:asciiTheme="minorHAnsi" w:hAnsiTheme="minorHAnsi" w:cstheme="minorHAnsi"/>
          <w:i w:val="0"/>
          <w:iCs w:val="0"/>
        </w:rPr>
      </w:pPr>
      <w:bookmarkStart w:id="82" w:name="_Toc227243348"/>
      <w:r w:rsidRPr="007A26D2">
        <w:rPr>
          <w:rFonts w:asciiTheme="minorHAnsi" w:hAnsiTheme="minorHAnsi" w:cstheme="minorHAnsi"/>
          <w:i w:val="0"/>
          <w:iCs w:val="0"/>
          <w:color w:val="0070C0"/>
          <w:sz w:val="24"/>
          <w:szCs w:val="24"/>
        </w:rPr>
        <w:t>4.5.1 The Zero False Positive Achievement &amp; "Hybrid Balance"</w:t>
      </w:r>
      <w:bookmarkEnd w:id="82"/>
      <w:r w:rsidRPr="007A26D2">
        <w:rPr>
          <w:rFonts w:asciiTheme="minorHAnsi" w:hAnsiTheme="minorHAnsi" w:cstheme="minorHAnsi"/>
          <w:i w:val="0"/>
          <w:iCs w:val="0"/>
          <w:color w:val="0070C0"/>
          <w:sz w:val="24"/>
          <w:szCs w:val="24"/>
        </w:rPr>
        <w:t xml:space="preserve"> </w:t>
      </w:r>
    </w:p>
    <w:p w14:paraId="516C612C" w14:textId="35450398" w:rsidR="001952DA" w:rsidRPr="007A26D2" w:rsidRDefault="001952DA" w:rsidP="00307187">
      <w:pPr>
        <w:spacing w:line="360" w:lineRule="auto"/>
        <w:rPr>
          <w:rFonts w:cstheme="minorHAnsi"/>
          <w:color w:val="000000" w:themeColor="text1"/>
          <w:sz w:val="24"/>
          <w:szCs w:val="24"/>
        </w:rPr>
      </w:pPr>
      <w:r w:rsidRPr="007A26D2">
        <w:rPr>
          <w:rFonts w:cstheme="minorHAnsi"/>
          <w:color w:val="000000" w:themeColor="text1"/>
          <w:sz w:val="24"/>
          <w:szCs w:val="24"/>
        </w:rPr>
        <w:t>The most significant academic finding presented in Table 4 is the 0% False Positive Rate maintained across all test cases. In highly dynamic VANET environments, legitimate nodes frequently drop packets due to distance, signal attenuation, or natural highway congestion. By utilizing the proactive Signature IDS to shield the network from obvious spoofing, the Trust-Based routing mechanism is free to accurately judge genuine behavioural anomalies without being overwhelmed by network noise.</w:t>
      </w:r>
      <w:r w:rsidR="00B20EF6" w:rsidRPr="007A26D2">
        <w:rPr>
          <w:rFonts w:cstheme="minorHAnsi"/>
          <w:color w:val="000000" w:themeColor="text1"/>
          <w:sz w:val="24"/>
          <w:szCs w:val="24"/>
        </w:rPr>
        <w:t xml:space="preserve"> </w:t>
      </w:r>
    </w:p>
    <w:p w14:paraId="20D2B0C1" w14:textId="77777777" w:rsidR="00B20EF6" w:rsidRPr="007A26D2" w:rsidRDefault="00B20EF6" w:rsidP="00307187">
      <w:pPr>
        <w:spacing w:line="360" w:lineRule="auto"/>
        <w:rPr>
          <w:rFonts w:cstheme="minorHAnsi"/>
          <w:color w:val="000000" w:themeColor="text1"/>
          <w:sz w:val="24"/>
          <w:szCs w:val="24"/>
        </w:rPr>
      </w:pPr>
      <w:r w:rsidRPr="007A26D2">
        <w:rPr>
          <w:rFonts w:cstheme="minorHAnsi"/>
          <w:color w:val="000000" w:themeColor="text1"/>
          <w:sz w:val="24"/>
          <w:szCs w:val="24"/>
        </w:rPr>
        <w:t>Furthermore, the table physically demonstrates the "Hybrid Balance" by revealing how the detection workload dynamically shifts depending on the attack intensity:</w:t>
      </w:r>
    </w:p>
    <w:p w14:paraId="4DD391B0" w14:textId="30E10365" w:rsidR="00B20EF6" w:rsidRPr="007A26D2" w:rsidRDefault="00B20EF6" w:rsidP="00307187">
      <w:pPr>
        <w:numPr>
          <w:ilvl w:val="0"/>
          <w:numId w:val="11"/>
        </w:numPr>
        <w:spacing w:line="360" w:lineRule="auto"/>
        <w:rPr>
          <w:rFonts w:cstheme="minorHAnsi"/>
          <w:color w:val="000000" w:themeColor="text1"/>
          <w:sz w:val="24"/>
          <w:szCs w:val="24"/>
        </w:rPr>
      </w:pPr>
      <w:r w:rsidRPr="007A26D2">
        <w:rPr>
          <w:rFonts w:cstheme="minorHAnsi"/>
          <w:b/>
          <w:bCs/>
          <w:color w:val="000000" w:themeColor="text1"/>
          <w:sz w:val="24"/>
          <w:szCs w:val="24"/>
        </w:rPr>
        <w:t>High-Density Attacks (50%):</w:t>
      </w:r>
      <w:r w:rsidRPr="007A26D2">
        <w:rPr>
          <w:rFonts w:cstheme="minorHAnsi"/>
          <w:color w:val="000000" w:themeColor="text1"/>
          <w:sz w:val="24"/>
          <w:szCs w:val="24"/>
        </w:rPr>
        <w:t xml:space="preserve"> The proactive Signature IDS acted as a primary filter, capturing 1,452 malicious routes instantly. Because the signature detection was fast </w:t>
      </w:r>
      <w:r w:rsidRPr="007A26D2">
        <w:rPr>
          <w:rFonts w:cstheme="minorHAnsi"/>
          <w:color w:val="000000" w:themeColor="text1"/>
          <w:sz w:val="24"/>
          <w:szCs w:val="24"/>
        </w:rPr>
        <w:lastRenderedPageBreak/>
        <w:t>enough to "</w:t>
      </w:r>
      <w:r w:rsidR="00DD4740" w:rsidRPr="007A26D2">
        <w:rPr>
          <w:rFonts w:cstheme="minorHAnsi"/>
          <w:color w:val="000000" w:themeColor="text1"/>
          <w:sz w:val="24"/>
          <w:szCs w:val="24"/>
        </w:rPr>
        <w:t>prevent</w:t>
      </w:r>
      <w:r w:rsidR="005E754B" w:rsidRPr="007A26D2">
        <w:rPr>
          <w:rFonts w:cstheme="minorHAnsi"/>
          <w:color w:val="000000" w:themeColor="text1"/>
          <w:sz w:val="24"/>
          <w:szCs w:val="24"/>
        </w:rPr>
        <w:t xml:space="preserve"> malicious route establishment</w:t>
      </w:r>
      <w:r w:rsidRPr="007A26D2">
        <w:rPr>
          <w:rFonts w:cstheme="minorHAnsi"/>
          <w:color w:val="000000" w:themeColor="text1"/>
          <w:sz w:val="24"/>
          <w:szCs w:val="24"/>
        </w:rPr>
        <w:t>" at the control plane, the attackers never successfully established a route. Consequently, they never had the opportunity to drop data payloads, resulting in exactly 0 Anomaly hits.</w:t>
      </w:r>
    </w:p>
    <w:p w14:paraId="4888E1E8" w14:textId="77777777" w:rsidR="00B20EF6" w:rsidRPr="007A26D2" w:rsidRDefault="00B20EF6" w:rsidP="00307187">
      <w:pPr>
        <w:numPr>
          <w:ilvl w:val="0"/>
          <w:numId w:val="11"/>
        </w:numPr>
        <w:spacing w:line="360" w:lineRule="auto"/>
        <w:rPr>
          <w:rFonts w:cstheme="minorHAnsi"/>
          <w:color w:val="000000" w:themeColor="text1"/>
          <w:sz w:val="24"/>
          <w:szCs w:val="24"/>
        </w:rPr>
      </w:pPr>
      <w:r w:rsidRPr="007A26D2">
        <w:rPr>
          <w:rFonts w:cstheme="minorHAnsi"/>
          <w:b/>
          <w:bCs/>
          <w:color w:val="000000" w:themeColor="text1"/>
          <w:sz w:val="24"/>
          <w:szCs w:val="24"/>
        </w:rPr>
        <w:t>Medium-Density Attacks (25%):</w:t>
      </w:r>
      <w:r w:rsidRPr="007A26D2">
        <w:rPr>
          <w:rFonts w:cstheme="minorHAnsi"/>
          <w:color w:val="000000" w:themeColor="text1"/>
          <w:sz w:val="24"/>
          <w:szCs w:val="24"/>
        </w:rPr>
        <w:t xml:space="preserve"> This scenario perfectly illustrates the two systems working in tandem. The Signature module successfully filtered 534 malicious replies, but 2,716 Anomaly hits were also recorded. This proves that when malicious nodes attempt to bypass the initial signature threshold, the secondary Behavioural Anomaly module acts as a vital safety net, catching the attackers the moment they begin dropping packets.</w:t>
      </w:r>
    </w:p>
    <w:p w14:paraId="44602D0C" w14:textId="77777777" w:rsidR="003D0970" w:rsidRPr="007A26D2" w:rsidRDefault="00B20EF6" w:rsidP="00307187">
      <w:pPr>
        <w:numPr>
          <w:ilvl w:val="0"/>
          <w:numId w:val="11"/>
        </w:numPr>
        <w:spacing w:line="360" w:lineRule="auto"/>
        <w:rPr>
          <w:rFonts w:cstheme="minorHAnsi"/>
          <w:color w:val="000000" w:themeColor="text1"/>
          <w:sz w:val="24"/>
          <w:szCs w:val="24"/>
        </w:rPr>
      </w:pPr>
      <w:r w:rsidRPr="007A26D2">
        <w:rPr>
          <w:rFonts w:cstheme="minorHAnsi"/>
          <w:b/>
          <w:bCs/>
          <w:color w:val="000000" w:themeColor="text1"/>
          <w:sz w:val="24"/>
          <w:szCs w:val="24"/>
        </w:rPr>
        <w:t>Low-Density Attacks (10%):</w:t>
      </w:r>
      <w:r w:rsidRPr="007A26D2">
        <w:rPr>
          <w:rFonts w:cstheme="minorHAnsi"/>
          <w:color w:val="000000" w:themeColor="text1"/>
          <w:sz w:val="24"/>
          <w:szCs w:val="24"/>
        </w:rPr>
        <w:t xml:space="preserve"> Conversely, in low-density scenarios, malicious nodes bypassed the signature check entirely (0 Signature Hits), but the Anomaly module successfully caught them dropping packets (240 Anomaly Hits).</w:t>
      </w:r>
    </w:p>
    <w:p w14:paraId="73881895" w14:textId="71ED4D27" w:rsidR="00531572" w:rsidRPr="00D8464C" w:rsidRDefault="007B6DDF" w:rsidP="00307187">
      <w:pPr>
        <w:spacing w:line="360" w:lineRule="auto"/>
        <w:rPr>
          <w:rFonts w:eastAsia="Times New Roman" w:cstheme="minorHAnsi"/>
          <w:sz w:val="24"/>
          <w:szCs w:val="24"/>
          <w:lang w:eastAsia="en-GB"/>
        </w:rPr>
      </w:pPr>
      <w:r w:rsidRPr="007A26D2">
        <w:rPr>
          <w:rFonts w:eastAsia="Times New Roman" w:cstheme="minorHAnsi"/>
          <w:sz w:val="24"/>
          <w:szCs w:val="24"/>
          <w:lang w:eastAsia="en-GB"/>
        </w:rPr>
        <w:t>A standalone system would have failed in one of these extremes; the hybrid design succeeded in all of them by covering the inherent blind spots of single-layer security.</w:t>
      </w:r>
      <w:r w:rsidR="003D0970" w:rsidRPr="007A26D2">
        <w:rPr>
          <w:rFonts w:eastAsia="Times New Roman" w:cstheme="minorHAnsi"/>
          <w:sz w:val="24"/>
          <w:szCs w:val="24"/>
          <w:lang w:eastAsia="en-GB"/>
        </w:rPr>
        <w:t xml:space="preserve"> </w:t>
      </w:r>
    </w:p>
    <w:p w14:paraId="0670149A" w14:textId="3F4C7743" w:rsidR="003F1E60" w:rsidRPr="007A26D2" w:rsidRDefault="00724CF1" w:rsidP="00307187">
      <w:pPr>
        <w:pStyle w:val="Heading2"/>
        <w:spacing w:line="360" w:lineRule="auto"/>
        <w:rPr>
          <w:rFonts w:asciiTheme="minorHAnsi" w:hAnsiTheme="minorHAnsi" w:cstheme="minorHAnsi"/>
          <w:i w:val="0"/>
          <w:iCs w:val="0"/>
          <w:color w:val="0070C0"/>
          <w:sz w:val="24"/>
          <w:szCs w:val="24"/>
        </w:rPr>
      </w:pPr>
      <w:bookmarkStart w:id="83" w:name="_Toc227243349"/>
      <w:r w:rsidRPr="007A26D2">
        <w:rPr>
          <w:rFonts w:asciiTheme="minorHAnsi" w:hAnsiTheme="minorHAnsi" w:cstheme="minorHAnsi"/>
          <w:i w:val="0"/>
          <w:iCs w:val="0"/>
          <w:color w:val="0070C0"/>
          <w:sz w:val="24"/>
          <w:szCs w:val="24"/>
        </w:rPr>
        <w:t>4.5.2 Validation of the Research Hypothesis</w:t>
      </w:r>
      <w:bookmarkEnd w:id="83"/>
      <w:r w:rsidRPr="007A26D2">
        <w:rPr>
          <w:rFonts w:asciiTheme="minorHAnsi" w:hAnsiTheme="minorHAnsi" w:cstheme="minorHAnsi"/>
          <w:i w:val="0"/>
          <w:iCs w:val="0"/>
          <w:color w:val="0070C0"/>
          <w:sz w:val="24"/>
          <w:szCs w:val="24"/>
        </w:rPr>
        <w:t xml:space="preserve"> </w:t>
      </w:r>
    </w:p>
    <w:p w14:paraId="6CC0E60D" w14:textId="510681BF" w:rsidR="00254D33" w:rsidRDefault="00691E7F" w:rsidP="00307187">
      <w:pPr>
        <w:spacing w:line="360" w:lineRule="auto"/>
        <w:rPr>
          <w:rFonts w:cstheme="minorHAnsi"/>
          <w:sz w:val="24"/>
          <w:szCs w:val="24"/>
        </w:rPr>
      </w:pPr>
      <w:r w:rsidRPr="007A26D2">
        <w:rPr>
          <w:rFonts w:cstheme="minorHAnsi"/>
          <w:sz w:val="24"/>
          <w:szCs w:val="24"/>
        </w:rPr>
        <w:t>Table 5 p</w:t>
      </w:r>
      <w:r w:rsidR="004F0FB0" w:rsidRPr="007A26D2">
        <w:rPr>
          <w:rFonts w:cstheme="minorHAnsi"/>
          <w:sz w:val="24"/>
          <w:szCs w:val="24"/>
        </w:rPr>
        <w:t>rovides</w:t>
      </w:r>
      <w:r w:rsidRPr="007A26D2">
        <w:rPr>
          <w:rFonts w:cstheme="minorHAnsi"/>
          <w:sz w:val="24"/>
          <w:szCs w:val="24"/>
        </w:rPr>
        <w:t xml:space="preserve"> </w:t>
      </w:r>
      <w:r w:rsidR="004F0FB0" w:rsidRPr="007A26D2">
        <w:rPr>
          <w:rFonts w:cstheme="minorHAnsi"/>
          <w:sz w:val="24"/>
          <w:szCs w:val="24"/>
        </w:rPr>
        <w:t>strong e</w:t>
      </w:r>
      <w:r w:rsidR="00371225" w:rsidRPr="007A26D2">
        <w:rPr>
          <w:rFonts w:cstheme="minorHAnsi"/>
          <w:sz w:val="24"/>
          <w:szCs w:val="24"/>
        </w:rPr>
        <w:t>mpirical support for the primary</w:t>
      </w:r>
      <w:r w:rsidRPr="007A26D2">
        <w:rPr>
          <w:rFonts w:cstheme="minorHAnsi"/>
          <w:sz w:val="24"/>
          <w:szCs w:val="24"/>
        </w:rPr>
        <w:t xml:space="preserve"> hypothesis of this research: hybrid systems achieve higher detection accuracy, lower false-positive rates, and greater overall resilience than standalone models. While the PDR drops to 51.87% at the 50% attack intensity</w:t>
      </w:r>
      <w:r w:rsidR="00371225" w:rsidRPr="007A26D2">
        <w:rPr>
          <w:rFonts w:cstheme="minorHAnsi"/>
          <w:sz w:val="24"/>
          <w:szCs w:val="24"/>
        </w:rPr>
        <w:t xml:space="preserve"> (as</w:t>
      </w:r>
      <w:r w:rsidR="0001253B" w:rsidRPr="007A26D2">
        <w:rPr>
          <w:rFonts w:cstheme="minorHAnsi"/>
          <w:sz w:val="24"/>
          <w:szCs w:val="24"/>
        </w:rPr>
        <w:t xml:space="preserve"> vis</w:t>
      </w:r>
      <w:r w:rsidR="005808FA" w:rsidRPr="007A26D2">
        <w:rPr>
          <w:rFonts w:cstheme="minorHAnsi"/>
          <w:sz w:val="24"/>
          <w:szCs w:val="24"/>
        </w:rPr>
        <w:t>ually summ</w:t>
      </w:r>
      <w:r w:rsidR="0012562F" w:rsidRPr="007A26D2">
        <w:rPr>
          <w:rFonts w:cstheme="minorHAnsi"/>
          <w:sz w:val="24"/>
          <w:szCs w:val="24"/>
        </w:rPr>
        <w:t xml:space="preserve">arised in Figure </w:t>
      </w:r>
      <w:r w:rsidR="00EB45B8" w:rsidRPr="007A26D2">
        <w:rPr>
          <w:rFonts w:cstheme="minorHAnsi"/>
          <w:sz w:val="24"/>
          <w:szCs w:val="24"/>
        </w:rPr>
        <w:t>17</w:t>
      </w:r>
      <w:r w:rsidR="0012562F" w:rsidRPr="007A26D2">
        <w:rPr>
          <w:rFonts w:cstheme="minorHAnsi"/>
          <w:sz w:val="24"/>
          <w:szCs w:val="24"/>
        </w:rPr>
        <w:t>)</w:t>
      </w:r>
      <w:r w:rsidRPr="007A26D2">
        <w:rPr>
          <w:rFonts w:cstheme="minorHAnsi"/>
          <w:sz w:val="24"/>
          <w:szCs w:val="24"/>
        </w:rPr>
        <w:t>, this value is demonstrably higher than both the Trust-Only run (47.86%) and the IDS-Only run (45.19%).</w:t>
      </w:r>
    </w:p>
    <w:p w14:paraId="4BCDDCBC" w14:textId="77777777" w:rsidR="00254D33" w:rsidRDefault="00254D33" w:rsidP="00307187">
      <w:pPr>
        <w:spacing w:line="360" w:lineRule="auto"/>
        <w:rPr>
          <w:rFonts w:cstheme="minorHAnsi"/>
          <w:sz w:val="24"/>
          <w:szCs w:val="24"/>
        </w:rPr>
      </w:pPr>
    </w:p>
    <w:p w14:paraId="574ED304" w14:textId="556C358C" w:rsidR="00254D33" w:rsidRPr="007A26D2" w:rsidRDefault="00254D33" w:rsidP="00307187">
      <w:pPr>
        <w:pStyle w:val="Caption"/>
        <w:spacing w:line="360" w:lineRule="auto"/>
        <w:rPr>
          <w:rFonts w:cstheme="minorHAnsi"/>
          <w:b/>
          <w:bCs/>
          <w:color w:val="000000" w:themeColor="text1"/>
          <w:sz w:val="28"/>
          <w:szCs w:val="28"/>
        </w:rPr>
      </w:pPr>
      <w:bookmarkStart w:id="84" w:name="_Toc227243419"/>
      <w:r w:rsidRPr="007A26D2">
        <w:rPr>
          <w:rFonts w:cstheme="minorHAnsi"/>
          <w:sz w:val="20"/>
          <w:szCs w:val="20"/>
        </w:rPr>
        <w:t xml:space="preserve">Table </w:t>
      </w:r>
      <w:r w:rsidRPr="007A26D2">
        <w:rPr>
          <w:rFonts w:cstheme="minorHAnsi"/>
          <w:sz w:val="20"/>
          <w:szCs w:val="20"/>
        </w:rPr>
        <w:fldChar w:fldCharType="begin"/>
      </w:r>
      <w:r w:rsidRPr="007A26D2">
        <w:rPr>
          <w:rFonts w:cstheme="minorHAnsi"/>
          <w:sz w:val="20"/>
          <w:szCs w:val="20"/>
        </w:rPr>
        <w:instrText xml:space="preserve"> SEQ Table \* ARABIC </w:instrText>
      </w:r>
      <w:r w:rsidRPr="007A26D2">
        <w:rPr>
          <w:rFonts w:cstheme="minorHAnsi"/>
          <w:sz w:val="20"/>
          <w:szCs w:val="20"/>
        </w:rPr>
        <w:fldChar w:fldCharType="separate"/>
      </w:r>
      <w:r w:rsidR="004F616E">
        <w:rPr>
          <w:rFonts w:cstheme="minorHAnsi"/>
          <w:noProof/>
          <w:sz w:val="20"/>
          <w:szCs w:val="20"/>
        </w:rPr>
        <w:t>5</w:t>
      </w:r>
      <w:r w:rsidRPr="007A26D2">
        <w:rPr>
          <w:rFonts w:cstheme="minorHAnsi"/>
          <w:sz w:val="20"/>
          <w:szCs w:val="20"/>
        </w:rPr>
        <w:fldChar w:fldCharType="end"/>
      </w:r>
      <w:r w:rsidRPr="007A26D2">
        <w:rPr>
          <w:rFonts w:cstheme="minorHAnsi"/>
          <w:sz w:val="20"/>
          <w:szCs w:val="20"/>
        </w:rPr>
        <w:t>: Final Packet Delivery Ratio (PDR) Recovery Comparison</w:t>
      </w:r>
      <w:bookmarkEnd w:id="84"/>
    </w:p>
    <w:tbl>
      <w:tblPr>
        <w:tblStyle w:val="TableGrid"/>
        <w:tblW w:w="0" w:type="auto"/>
        <w:tblLook w:val="04A0" w:firstRow="1" w:lastRow="0" w:firstColumn="1" w:lastColumn="0" w:noHBand="0" w:noVBand="1"/>
      </w:tblPr>
      <w:tblGrid>
        <w:gridCol w:w="2254"/>
        <w:gridCol w:w="2254"/>
        <w:gridCol w:w="2254"/>
        <w:gridCol w:w="2254"/>
      </w:tblGrid>
      <w:tr w:rsidR="00254D33" w:rsidRPr="007A26D2" w14:paraId="19C85CC5" w14:textId="77777777" w:rsidTr="006D7456">
        <w:tc>
          <w:tcPr>
            <w:tcW w:w="2254" w:type="dxa"/>
          </w:tcPr>
          <w:p w14:paraId="06021B0C" w14:textId="77777777" w:rsidR="00254D33" w:rsidRPr="007A26D2" w:rsidRDefault="00254D33"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Attack Intensity</w:t>
            </w:r>
          </w:p>
        </w:tc>
        <w:tc>
          <w:tcPr>
            <w:tcW w:w="2254" w:type="dxa"/>
          </w:tcPr>
          <w:p w14:paraId="19D43FA1" w14:textId="77777777" w:rsidR="00254D33" w:rsidRPr="007A26D2" w:rsidRDefault="00254D33"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IDS-Only PDR</w:t>
            </w:r>
          </w:p>
        </w:tc>
        <w:tc>
          <w:tcPr>
            <w:tcW w:w="2254" w:type="dxa"/>
          </w:tcPr>
          <w:p w14:paraId="7E99B3AA" w14:textId="77777777" w:rsidR="00254D33" w:rsidRPr="007A26D2" w:rsidRDefault="00254D33"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Trust-Only PDR</w:t>
            </w:r>
          </w:p>
        </w:tc>
        <w:tc>
          <w:tcPr>
            <w:tcW w:w="2254" w:type="dxa"/>
          </w:tcPr>
          <w:p w14:paraId="698E7917" w14:textId="77777777" w:rsidR="00254D33" w:rsidRPr="007A26D2" w:rsidRDefault="00254D33"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Hybrid Model PDR</w:t>
            </w:r>
          </w:p>
        </w:tc>
      </w:tr>
      <w:tr w:rsidR="00254D33" w:rsidRPr="007A26D2" w14:paraId="609D35DD" w14:textId="77777777" w:rsidTr="006D7456">
        <w:tc>
          <w:tcPr>
            <w:tcW w:w="2254" w:type="dxa"/>
          </w:tcPr>
          <w:p w14:paraId="369BBD3F" w14:textId="77777777" w:rsidR="00254D33" w:rsidRPr="007A26D2" w:rsidRDefault="00254D33"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Low (10%)</w:t>
            </w:r>
          </w:p>
        </w:tc>
        <w:tc>
          <w:tcPr>
            <w:tcW w:w="2254" w:type="dxa"/>
          </w:tcPr>
          <w:p w14:paraId="0FB7DEE6"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91.12%</w:t>
            </w:r>
          </w:p>
        </w:tc>
        <w:tc>
          <w:tcPr>
            <w:tcW w:w="2254" w:type="dxa"/>
          </w:tcPr>
          <w:p w14:paraId="1BEEDC33"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65.79%</w:t>
            </w:r>
          </w:p>
        </w:tc>
        <w:tc>
          <w:tcPr>
            <w:tcW w:w="2254" w:type="dxa"/>
          </w:tcPr>
          <w:p w14:paraId="35823E4F"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77.80%</w:t>
            </w:r>
          </w:p>
        </w:tc>
      </w:tr>
      <w:tr w:rsidR="00254D33" w:rsidRPr="007A26D2" w14:paraId="5328709B" w14:textId="77777777" w:rsidTr="006D7456">
        <w:tc>
          <w:tcPr>
            <w:tcW w:w="2254" w:type="dxa"/>
          </w:tcPr>
          <w:p w14:paraId="0A283EF9" w14:textId="77777777" w:rsidR="00254D33" w:rsidRPr="007A26D2" w:rsidRDefault="00254D33"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Medium (25%)</w:t>
            </w:r>
          </w:p>
        </w:tc>
        <w:tc>
          <w:tcPr>
            <w:tcW w:w="2254" w:type="dxa"/>
          </w:tcPr>
          <w:p w14:paraId="45048836"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65.06%</w:t>
            </w:r>
          </w:p>
        </w:tc>
        <w:tc>
          <w:tcPr>
            <w:tcW w:w="2254" w:type="dxa"/>
          </w:tcPr>
          <w:p w14:paraId="59EA4A78"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62.76%</w:t>
            </w:r>
          </w:p>
        </w:tc>
        <w:tc>
          <w:tcPr>
            <w:tcW w:w="2254" w:type="dxa"/>
          </w:tcPr>
          <w:p w14:paraId="0C37C90B"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66.05%</w:t>
            </w:r>
          </w:p>
        </w:tc>
      </w:tr>
      <w:tr w:rsidR="00254D33" w:rsidRPr="007A26D2" w14:paraId="5F058662" w14:textId="77777777" w:rsidTr="006D7456">
        <w:tc>
          <w:tcPr>
            <w:tcW w:w="2254" w:type="dxa"/>
          </w:tcPr>
          <w:p w14:paraId="5174BA55" w14:textId="77777777" w:rsidR="00254D33" w:rsidRPr="007A26D2" w:rsidRDefault="00254D33"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High (50%)</w:t>
            </w:r>
          </w:p>
        </w:tc>
        <w:tc>
          <w:tcPr>
            <w:tcW w:w="2254" w:type="dxa"/>
          </w:tcPr>
          <w:p w14:paraId="061D286C"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45.19%</w:t>
            </w:r>
          </w:p>
        </w:tc>
        <w:tc>
          <w:tcPr>
            <w:tcW w:w="2254" w:type="dxa"/>
          </w:tcPr>
          <w:p w14:paraId="27A46D09"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47.86%</w:t>
            </w:r>
          </w:p>
        </w:tc>
        <w:tc>
          <w:tcPr>
            <w:tcW w:w="2254" w:type="dxa"/>
          </w:tcPr>
          <w:p w14:paraId="69F7B5C7"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51.87%</w:t>
            </w:r>
          </w:p>
        </w:tc>
      </w:tr>
    </w:tbl>
    <w:p w14:paraId="0F4B5028" w14:textId="77777777" w:rsidR="00254D33" w:rsidRPr="007A26D2" w:rsidRDefault="00254D33" w:rsidP="00307187">
      <w:pPr>
        <w:spacing w:line="360" w:lineRule="auto"/>
        <w:rPr>
          <w:rFonts w:cstheme="minorHAnsi"/>
          <w:sz w:val="24"/>
          <w:szCs w:val="24"/>
        </w:rPr>
      </w:pPr>
    </w:p>
    <w:p w14:paraId="1B073F0B" w14:textId="77777777" w:rsidR="00691E7F" w:rsidRPr="007A26D2" w:rsidRDefault="00691E7F" w:rsidP="00307187">
      <w:pPr>
        <w:spacing w:line="360" w:lineRule="auto"/>
        <w:rPr>
          <w:rFonts w:cstheme="minorHAnsi"/>
          <w:sz w:val="24"/>
          <w:szCs w:val="24"/>
        </w:rPr>
      </w:pPr>
      <w:r w:rsidRPr="007A26D2">
        <w:rPr>
          <w:rFonts w:cstheme="minorHAnsi"/>
          <w:sz w:val="24"/>
          <w:szCs w:val="24"/>
        </w:rPr>
        <w:lastRenderedPageBreak/>
        <w:t>It should be noted that at the 10% intensity, the Hybrid PDR (77.80%) is lower than the IDS-Only PDR (91.12%). This represents the "Learning Penalty"—a deliberate, conservative routing posture where the Trust mechanism temporarily holds or drops suspicious routes until a node's reputation is fully verified. The system intentionally sacrifices a small percentage of raw throughput to absolutely guarantee that no data is routed through a compromised node.</w:t>
      </w:r>
    </w:p>
    <w:p w14:paraId="264AD6F3" w14:textId="77777777" w:rsidR="006912C0" w:rsidRPr="007A26D2" w:rsidRDefault="006912C0" w:rsidP="00307187">
      <w:pPr>
        <w:spacing w:line="360" w:lineRule="auto"/>
        <w:rPr>
          <w:rFonts w:cstheme="minorHAnsi"/>
          <w:color w:val="000000" w:themeColor="text1"/>
          <w:sz w:val="24"/>
          <w:szCs w:val="24"/>
        </w:rPr>
      </w:pPr>
      <w:r w:rsidRPr="007A26D2">
        <w:rPr>
          <w:rFonts w:cstheme="minorHAnsi"/>
          <w:color w:val="000000" w:themeColor="text1"/>
          <w:sz w:val="24"/>
          <w:szCs w:val="24"/>
        </w:rPr>
        <w:t>In addition to evaluating the Packet Delivery Ratio, the network's resilience was further quantified by measuring the Error Percentage Rate (Packet Loss Ratio). As the direct mathematical inverse of the PDR, this metric highlights the volume of data permanently lost to the malicious nodes. Under a 50% high-intensity attack, relying solely on the Signature-Based IDS resulted in a catastrophic error rate of 54.81%. However, the implementation of the integrated Hybrid Model successfully reduced this packet loss to 48.13%. While the network understandably still experiences degradation under such severe attack conditions (where half of all routing nodes are malicious), this measurable reduction in the error rate further validates the effectiveness of the defence-in-depth architecture.</w:t>
      </w:r>
    </w:p>
    <w:p w14:paraId="009D1C14" w14:textId="77777777" w:rsidR="006912C0" w:rsidRPr="007A26D2" w:rsidRDefault="006912C0" w:rsidP="00307187">
      <w:pPr>
        <w:spacing w:line="360" w:lineRule="auto"/>
        <w:rPr>
          <w:rFonts w:cstheme="minorHAnsi"/>
          <w:sz w:val="24"/>
          <w:szCs w:val="24"/>
        </w:rPr>
      </w:pPr>
    </w:p>
    <w:p w14:paraId="27911409" w14:textId="77777777" w:rsidR="00DF1ED7" w:rsidRPr="007A26D2" w:rsidRDefault="004073FF" w:rsidP="00307187">
      <w:pPr>
        <w:keepNext/>
        <w:spacing w:line="360" w:lineRule="auto"/>
        <w:rPr>
          <w:rFonts w:cstheme="minorHAnsi"/>
        </w:rPr>
      </w:pPr>
      <w:r w:rsidRPr="007A26D2">
        <w:rPr>
          <w:rFonts w:cstheme="minorHAnsi"/>
          <w:noProof/>
          <w:sz w:val="24"/>
          <w:szCs w:val="24"/>
        </w:rPr>
        <w:drawing>
          <wp:inline distT="0" distB="0" distL="0" distR="0" wp14:anchorId="261DE3C6" wp14:editId="1D2E2114">
            <wp:extent cx="5699760" cy="3164840"/>
            <wp:effectExtent l="0" t="0" r="0" b="0"/>
            <wp:docPr id="844523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7977" r="554"/>
                    <a:stretch>
                      <a:fillRect/>
                    </a:stretch>
                  </pic:blipFill>
                  <pic:spPr bwMode="auto">
                    <a:xfrm>
                      <a:off x="0" y="0"/>
                      <a:ext cx="5699760" cy="3164840"/>
                    </a:xfrm>
                    <a:prstGeom prst="rect">
                      <a:avLst/>
                    </a:prstGeom>
                    <a:noFill/>
                    <a:ln>
                      <a:noFill/>
                    </a:ln>
                    <a:extLst>
                      <a:ext uri="{53640926-AAD7-44D8-BBD7-CCE9431645EC}">
                        <a14:shadowObscured xmlns:a14="http://schemas.microsoft.com/office/drawing/2010/main"/>
                      </a:ext>
                    </a:extLst>
                  </pic:spPr>
                </pic:pic>
              </a:graphicData>
            </a:graphic>
          </wp:inline>
        </w:drawing>
      </w:r>
    </w:p>
    <w:p w14:paraId="63B7E28B" w14:textId="61D18D01" w:rsidR="004073FF" w:rsidRPr="007A26D2" w:rsidRDefault="00DF1ED7" w:rsidP="00307187">
      <w:pPr>
        <w:pStyle w:val="Caption"/>
        <w:spacing w:line="360" w:lineRule="auto"/>
        <w:rPr>
          <w:rFonts w:cstheme="minorHAnsi"/>
          <w:sz w:val="28"/>
          <w:szCs w:val="28"/>
        </w:rPr>
      </w:pPr>
      <w:bookmarkStart w:id="85" w:name="_Toc227243387"/>
      <w:r w:rsidRPr="007A26D2">
        <w:rPr>
          <w:rFonts w:cstheme="minorHAnsi"/>
          <w:sz w:val="20"/>
          <w:szCs w:val="20"/>
        </w:rPr>
        <w:t xml:space="preserve">Figure </w:t>
      </w:r>
      <w:r w:rsidRPr="007A26D2">
        <w:rPr>
          <w:rFonts w:cstheme="minorHAnsi"/>
          <w:sz w:val="20"/>
          <w:szCs w:val="20"/>
        </w:rPr>
        <w:fldChar w:fldCharType="begin"/>
      </w:r>
      <w:r w:rsidRPr="007A26D2">
        <w:rPr>
          <w:rFonts w:cstheme="minorHAnsi"/>
          <w:sz w:val="20"/>
          <w:szCs w:val="20"/>
        </w:rPr>
        <w:instrText xml:space="preserve"> SEQ Figure \* ARABIC </w:instrText>
      </w:r>
      <w:r w:rsidRPr="007A26D2">
        <w:rPr>
          <w:rFonts w:cstheme="minorHAnsi"/>
          <w:sz w:val="20"/>
          <w:szCs w:val="20"/>
        </w:rPr>
        <w:fldChar w:fldCharType="separate"/>
      </w:r>
      <w:r w:rsidR="005C1E6B">
        <w:rPr>
          <w:rFonts w:cstheme="minorHAnsi"/>
          <w:noProof/>
          <w:sz w:val="20"/>
          <w:szCs w:val="20"/>
        </w:rPr>
        <w:t>17</w:t>
      </w:r>
      <w:r w:rsidRPr="007A26D2">
        <w:rPr>
          <w:rFonts w:cstheme="minorHAnsi"/>
          <w:noProof/>
          <w:sz w:val="20"/>
          <w:szCs w:val="20"/>
        </w:rPr>
        <w:fldChar w:fldCharType="end"/>
      </w:r>
      <w:r w:rsidRPr="007A26D2">
        <w:rPr>
          <w:rFonts w:cstheme="minorHAnsi"/>
          <w:sz w:val="20"/>
          <w:szCs w:val="20"/>
        </w:rPr>
        <w:t>: Visual comparison of PDR recovery across the different security models.</w:t>
      </w:r>
      <w:bookmarkEnd w:id="85"/>
    </w:p>
    <w:p w14:paraId="746714D3" w14:textId="790720CF" w:rsidR="004073FF" w:rsidRPr="007A26D2" w:rsidRDefault="005758AF" w:rsidP="00307187">
      <w:pPr>
        <w:pStyle w:val="Heading2"/>
        <w:spacing w:line="360" w:lineRule="auto"/>
        <w:rPr>
          <w:rFonts w:asciiTheme="minorHAnsi" w:hAnsiTheme="minorHAnsi" w:cstheme="minorHAnsi"/>
          <w:i w:val="0"/>
          <w:iCs w:val="0"/>
          <w:color w:val="0070C0"/>
          <w:sz w:val="24"/>
          <w:szCs w:val="24"/>
        </w:rPr>
      </w:pPr>
      <w:bookmarkStart w:id="86" w:name="_Toc227243350"/>
      <w:r w:rsidRPr="007A26D2">
        <w:rPr>
          <w:rFonts w:asciiTheme="minorHAnsi" w:hAnsiTheme="minorHAnsi" w:cstheme="minorHAnsi"/>
          <w:i w:val="0"/>
          <w:iCs w:val="0"/>
          <w:color w:val="0070C0"/>
          <w:sz w:val="24"/>
          <w:szCs w:val="24"/>
        </w:rPr>
        <w:lastRenderedPageBreak/>
        <w:t>4.5.3 Justification of Overhead and Latency Trade-offs</w:t>
      </w:r>
      <w:bookmarkEnd w:id="86"/>
      <w:r w:rsidRPr="007A26D2">
        <w:rPr>
          <w:rFonts w:asciiTheme="minorHAnsi" w:hAnsiTheme="minorHAnsi" w:cstheme="minorHAnsi"/>
          <w:i w:val="0"/>
          <w:iCs w:val="0"/>
          <w:color w:val="0070C0"/>
          <w:sz w:val="24"/>
          <w:szCs w:val="24"/>
        </w:rPr>
        <w:t xml:space="preserve"> </w:t>
      </w:r>
    </w:p>
    <w:p w14:paraId="10CEA0A8" w14:textId="77777777" w:rsidR="005758AF" w:rsidRPr="007A26D2" w:rsidRDefault="005758AF" w:rsidP="00307187">
      <w:pPr>
        <w:spacing w:line="360" w:lineRule="auto"/>
        <w:rPr>
          <w:rFonts w:cstheme="minorHAnsi"/>
          <w:sz w:val="24"/>
          <w:szCs w:val="24"/>
        </w:rPr>
      </w:pPr>
      <w:r w:rsidRPr="007A26D2">
        <w:rPr>
          <w:rFonts w:cstheme="minorHAnsi"/>
          <w:sz w:val="24"/>
          <w:szCs w:val="24"/>
        </w:rPr>
        <w:t>In network security, enhanced mitigation inherently requires greater computational resources. A successful security protocol must justify these costs to ensure it does not paralyze the network it protects.</w:t>
      </w:r>
    </w:p>
    <w:p w14:paraId="61F6023B" w14:textId="77777777" w:rsidR="005758AF" w:rsidRPr="007A26D2" w:rsidRDefault="005758AF" w:rsidP="00307187">
      <w:pPr>
        <w:spacing w:line="360" w:lineRule="auto"/>
        <w:rPr>
          <w:rFonts w:cstheme="minorHAnsi"/>
          <w:sz w:val="24"/>
          <w:szCs w:val="24"/>
        </w:rPr>
      </w:pPr>
      <w:r w:rsidRPr="007A26D2">
        <w:rPr>
          <w:rFonts w:cstheme="minorHAnsi"/>
          <w:sz w:val="24"/>
          <w:szCs w:val="24"/>
        </w:rPr>
        <w:t>The recorded High (50%) Routing Overhead of 4.37 validates that modifying routes based on cumulative trust rather than hop count alone requires more control traffic (RREQs and RREPs). Because nodes actively reject the shortest path if it is deemed untrustworthy, they are forced to broadcast additional requests to discover longer, safer routes.</w:t>
      </w:r>
    </w:p>
    <w:p w14:paraId="29B1AD61" w14:textId="68D04F07" w:rsidR="005758AF" w:rsidRDefault="00B0568A" w:rsidP="00307187">
      <w:pPr>
        <w:spacing w:line="360" w:lineRule="auto"/>
        <w:rPr>
          <w:rFonts w:cstheme="minorHAnsi"/>
          <w:sz w:val="24"/>
          <w:szCs w:val="24"/>
        </w:rPr>
      </w:pPr>
      <w:r w:rsidRPr="007A26D2">
        <w:rPr>
          <w:rFonts w:cstheme="minorHAnsi"/>
          <w:sz w:val="24"/>
          <w:szCs w:val="24"/>
        </w:rPr>
        <w:t>Furthermore, as shown in Table 6, the average delay of 0.0108s (10.8 milliseconds) for the Hybrid Model at 50% intensity is an expected and necessary trade-off.</w:t>
      </w:r>
      <w:r w:rsidR="00661304" w:rsidRPr="007A26D2">
        <w:rPr>
          <w:rFonts w:cstheme="minorHAnsi"/>
          <w:sz w:val="24"/>
          <w:szCs w:val="24"/>
        </w:rPr>
        <w:t xml:space="preserve"> Standard AODV selects the path with the fewest hops, minimizing travel time. The Trust-Based routing intentionally diverts traffic through more hops to avoid blacklisted areas, slightly increasing end-to-end delay. However, an average delay of 10.8 milliseconds remains exceptionally fast and is well within the acceptable latency threshold for vehicular safety messages under the 802.11p DSRC communication standard. This proves that the Hybrid Model significantly enhances network security without violating the real-time communication constraints of a VANET.</w:t>
      </w:r>
    </w:p>
    <w:p w14:paraId="341716C4" w14:textId="7B3FD133" w:rsidR="00254D33" w:rsidRPr="007A26D2" w:rsidRDefault="00254D33" w:rsidP="00307187">
      <w:pPr>
        <w:pStyle w:val="Caption"/>
        <w:spacing w:line="360" w:lineRule="auto"/>
        <w:rPr>
          <w:rFonts w:cstheme="minorHAnsi"/>
          <w:b/>
          <w:bCs/>
          <w:color w:val="000000" w:themeColor="text1"/>
          <w:sz w:val="28"/>
          <w:szCs w:val="28"/>
        </w:rPr>
      </w:pPr>
      <w:bookmarkStart w:id="87" w:name="_Toc227243420"/>
      <w:r w:rsidRPr="007A26D2">
        <w:rPr>
          <w:rFonts w:cstheme="minorHAnsi"/>
          <w:sz w:val="20"/>
          <w:szCs w:val="20"/>
        </w:rPr>
        <w:t xml:space="preserve">Table </w:t>
      </w:r>
      <w:r w:rsidRPr="007A26D2">
        <w:rPr>
          <w:rFonts w:cstheme="minorHAnsi"/>
          <w:sz w:val="20"/>
          <w:szCs w:val="20"/>
        </w:rPr>
        <w:fldChar w:fldCharType="begin"/>
      </w:r>
      <w:r w:rsidRPr="007A26D2">
        <w:rPr>
          <w:rFonts w:cstheme="minorHAnsi"/>
          <w:sz w:val="20"/>
          <w:szCs w:val="20"/>
        </w:rPr>
        <w:instrText xml:space="preserve"> SEQ Table \* ARABIC </w:instrText>
      </w:r>
      <w:r w:rsidRPr="007A26D2">
        <w:rPr>
          <w:rFonts w:cstheme="minorHAnsi"/>
          <w:sz w:val="20"/>
          <w:szCs w:val="20"/>
        </w:rPr>
        <w:fldChar w:fldCharType="separate"/>
      </w:r>
      <w:r w:rsidR="004F616E">
        <w:rPr>
          <w:rFonts w:cstheme="minorHAnsi"/>
          <w:noProof/>
          <w:sz w:val="20"/>
          <w:szCs w:val="20"/>
        </w:rPr>
        <w:t>6</w:t>
      </w:r>
      <w:r w:rsidRPr="007A26D2">
        <w:rPr>
          <w:rFonts w:cstheme="minorHAnsi"/>
          <w:sz w:val="20"/>
          <w:szCs w:val="20"/>
        </w:rPr>
        <w:fldChar w:fldCharType="end"/>
      </w:r>
      <w:r w:rsidRPr="007A26D2">
        <w:rPr>
          <w:rFonts w:cstheme="minorHAnsi"/>
          <w:sz w:val="20"/>
          <w:szCs w:val="20"/>
        </w:rPr>
        <w:t>: Average End-to-End Delay Comparison (Seconds)</w:t>
      </w:r>
      <w:bookmarkEnd w:id="87"/>
    </w:p>
    <w:tbl>
      <w:tblPr>
        <w:tblStyle w:val="TableGrid"/>
        <w:tblW w:w="0" w:type="auto"/>
        <w:tblLook w:val="04A0" w:firstRow="1" w:lastRow="0" w:firstColumn="1" w:lastColumn="0" w:noHBand="0" w:noVBand="1"/>
      </w:tblPr>
      <w:tblGrid>
        <w:gridCol w:w="2254"/>
        <w:gridCol w:w="2254"/>
        <w:gridCol w:w="2254"/>
        <w:gridCol w:w="2254"/>
      </w:tblGrid>
      <w:tr w:rsidR="00254D33" w:rsidRPr="007A26D2" w14:paraId="126BC750" w14:textId="77777777" w:rsidTr="006D7456">
        <w:tc>
          <w:tcPr>
            <w:tcW w:w="2254" w:type="dxa"/>
          </w:tcPr>
          <w:p w14:paraId="74D122E2" w14:textId="77777777" w:rsidR="00254D33" w:rsidRPr="007A26D2" w:rsidRDefault="00254D33"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Attack Intensity</w:t>
            </w:r>
          </w:p>
        </w:tc>
        <w:tc>
          <w:tcPr>
            <w:tcW w:w="2254" w:type="dxa"/>
          </w:tcPr>
          <w:p w14:paraId="16343576" w14:textId="77777777" w:rsidR="00254D33" w:rsidRPr="007A26D2" w:rsidRDefault="00254D33"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IDS-Only Delay</w:t>
            </w:r>
          </w:p>
        </w:tc>
        <w:tc>
          <w:tcPr>
            <w:tcW w:w="2254" w:type="dxa"/>
          </w:tcPr>
          <w:p w14:paraId="6BF39EFF" w14:textId="77777777" w:rsidR="00254D33" w:rsidRPr="007A26D2" w:rsidRDefault="00254D33"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Trust-Only Delay</w:t>
            </w:r>
          </w:p>
        </w:tc>
        <w:tc>
          <w:tcPr>
            <w:tcW w:w="2254" w:type="dxa"/>
          </w:tcPr>
          <w:p w14:paraId="7C278023" w14:textId="77777777" w:rsidR="00254D33" w:rsidRPr="007A26D2" w:rsidRDefault="00254D33"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Hybrid Model Delay</w:t>
            </w:r>
          </w:p>
        </w:tc>
      </w:tr>
      <w:tr w:rsidR="00254D33" w:rsidRPr="007A26D2" w14:paraId="2D686574" w14:textId="77777777" w:rsidTr="006D7456">
        <w:tc>
          <w:tcPr>
            <w:tcW w:w="2254" w:type="dxa"/>
          </w:tcPr>
          <w:p w14:paraId="4BCA00A2" w14:textId="77777777" w:rsidR="00254D33" w:rsidRPr="007A26D2" w:rsidRDefault="00254D33"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Low (10%)</w:t>
            </w:r>
          </w:p>
        </w:tc>
        <w:tc>
          <w:tcPr>
            <w:tcW w:w="2254" w:type="dxa"/>
          </w:tcPr>
          <w:p w14:paraId="1F872603"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0.01398 s</w:t>
            </w:r>
          </w:p>
        </w:tc>
        <w:tc>
          <w:tcPr>
            <w:tcW w:w="2254" w:type="dxa"/>
          </w:tcPr>
          <w:p w14:paraId="1ECA0ECB"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0.01149 s</w:t>
            </w:r>
          </w:p>
        </w:tc>
        <w:tc>
          <w:tcPr>
            <w:tcW w:w="2254" w:type="dxa"/>
          </w:tcPr>
          <w:p w14:paraId="48A64315"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0.01290 s</w:t>
            </w:r>
          </w:p>
        </w:tc>
      </w:tr>
      <w:tr w:rsidR="00254D33" w:rsidRPr="007A26D2" w14:paraId="53E86763" w14:textId="77777777" w:rsidTr="006D7456">
        <w:tc>
          <w:tcPr>
            <w:tcW w:w="2254" w:type="dxa"/>
          </w:tcPr>
          <w:p w14:paraId="1908F167" w14:textId="77777777" w:rsidR="00254D33" w:rsidRPr="007A26D2" w:rsidRDefault="00254D33"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Medium (25%)</w:t>
            </w:r>
          </w:p>
        </w:tc>
        <w:tc>
          <w:tcPr>
            <w:tcW w:w="2254" w:type="dxa"/>
          </w:tcPr>
          <w:p w14:paraId="0721C33B"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0.00972 s</w:t>
            </w:r>
          </w:p>
        </w:tc>
        <w:tc>
          <w:tcPr>
            <w:tcW w:w="2254" w:type="dxa"/>
          </w:tcPr>
          <w:p w14:paraId="354B5480"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0.00957 s</w:t>
            </w:r>
          </w:p>
        </w:tc>
        <w:tc>
          <w:tcPr>
            <w:tcW w:w="2254" w:type="dxa"/>
          </w:tcPr>
          <w:p w14:paraId="25F57078"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0.01010 s</w:t>
            </w:r>
          </w:p>
        </w:tc>
      </w:tr>
      <w:tr w:rsidR="00254D33" w:rsidRPr="007A26D2" w14:paraId="45E03349" w14:textId="77777777" w:rsidTr="006D7456">
        <w:tc>
          <w:tcPr>
            <w:tcW w:w="2254" w:type="dxa"/>
          </w:tcPr>
          <w:p w14:paraId="15D318DC" w14:textId="77777777" w:rsidR="00254D33" w:rsidRPr="007A26D2" w:rsidRDefault="00254D33"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High (50%)</w:t>
            </w:r>
          </w:p>
        </w:tc>
        <w:tc>
          <w:tcPr>
            <w:tcW w:w="2254" w:type="dxa"/>
          </w:tcPr>
          <w:p w14:paraId="5E6D65DE"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0.01041 s</w:t>
            </w:r>
          </w:p>
        </w:tc>
        <w:tc>
          <w:tcPr>
            <w:tcW w:w="2254" w:type="dxa"/>
          </w:tcPr>
          <w:p w14:paraId="25E9ED76"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0.01382 s</w:t>
            </w:r>
          </w:p>
        </w:tc>
        <w:tc>
          <w:tcPr>
            <w:tcW w:w="2254" w:type="dxa"/>
          </w:tcPr>
          <w:p w14:paraId="1A478C5B" w14:textId="77777777" w:rsidR="00254D33" w:rsidRPr="007A26D2" w:rsidRDefault="00254D33" w:rsidP="00307187">
            <w:pPr>
              <w:spacing w:line="360" w:lineRule="auto"/>
              <w:rPr>
                <w:rFonts w:cstheme="minorHAnsi"/>
                <w:color w:val="000000" w:themeColor="text1"/>
                <w:sz w:val="24"/>
                <w:szCs w:val="24"/>
              </w:rPr>
            </w:pPr>
            <w:r w:rsidRPr="007A26D2">
              <w:rPr>
                <w:rFonts w:cstheme="minorHAnsi"/>
                <w:color w:val="000000" w:themeColor="text1"/>
                <w:sz w:val="24"/>
                <w:szCs w:val="24"/>
              </w:rPr>
              <w:t>0.01080 s</w:t>
            </w:r>
          </w:p>
        </w:tc>
      </w:tr>
    </w:tbl>
    <w:p w14:paraId="53C8F44C" w14:textId="77777777" w:rsidR="00307187" w:rsidRDefault="00307187" w:rsidP="00307187">
      <w:pPr>
        <w:spacing w:line="360" w:lineRule="auto"/>
        <w:rPr>
          <w:rFonts w:cstheme="minorHAnsi"/>
          <w:sz w:val="24"/>
          <w:szCs w:val="24"/>
        </w:rPr>
      </w:pPr>
    </w:p>
    <w:p w14:paraId="5336B822" w14:textId="77777777" w:rsidR="00633F32" w:rsidRDefault="00633F32" w:rsidP="00307187">
      <w:pPr>
        <w:spacing w:line="360" w:lineRule="auto"/>
        <w:rPr>
          <w:rFonts w:cstheme="minorHAnsi"/>
          <w:sz w:val="24"/>
          <w:szCs w:val="24"/>
        </w:rPr>
      </w:pPr>
    </w:p>
    <w:p w14:paraId="1CE67BE6" w14:textId="77777777" w:rsidR="00633F32" w:rsidRDefault="00633F32" w:rsidP="00307187">
      <w:pPr>
        <w:spacing w:line="360" w:lineRule="auto"/>
        <w:rPr>
          <w:rFonts w:cstheme="minorHAnsi"/>
          <w:sz w:val="24"/>
          <w:szCs w:val="24"/>
        </w:rPr>
      </w:pPr>
    </w:p>
    <w:p w14:paraId="1DFB8CAE" w14:textId="77777777" w:rsidR="00633F32" w:rsidRDefault="00633F32" w:rsidP="00307187">
      <w:pPr>
        <w:spacing w:line="360" w:lineRule="auto"/>
        <w:rPr>
          <w:rFonts w:cstheme="minorHAnsi"/>
          <w:sz w:val="24"/>
          <w:szCs w:val="24"/>
        </w:rPr>
      </w:pPr>
    </w:p>
    <w:p w14:paraId="179ADBE6" w14:textId="512BF24E" w:rsidR="007A7614" w:rsidRDefault="007A7614" w:rsidP="00633F32">
      <w:pPr>
        <w:spacing w:line="360" w:lineRule="auto"/>
        <w:rPr>
          <w:rFonts w:cstheme="minorHAnsi"/>
          <w:sz w:val="24"/>
          <w:szCs w:val="24"/>
        </w:rPr>
      </w:pPr>
      <w:r w:rsidRPr="007A26D2">
        <w:rPr>
          <w:rFonts w:cstheme="minorHAnsi"/>
          <w:sz w:val="24"/>
          <w:szCs w:val="24"/>
        </w:rPr>
        <w:lastRenderedPageBreak/>
        <w:t>This trade-off is mathematically evident when comparing the architectures in Table 8. Under a 50% high-intensity attack, the standalone Signature IDS recorded a minimal Normalized Routing Overhead (NRO) of just 0.08. While highly efficient, this low overhead proves that the standalone IDS is dangerously passive—it drops malicious spoofing packets but makes no effort to find alternative safe routes, leading to massive data loss. In contrast, the Hybrid model's NRO of 4.37 illustrates an active, aggressive defence mechanism. The network intentionally generates more control traffic to dynamically map secure paths around the blacklisted nodes, proving that the system successfully prioritizes data security over raw routing simplicity.</w:t>
      </w:r>
    </w:p>
    <w:p w14:paraId="77B9C95F" w14:textId="2364C700" w:rsidR="00D8464C" w:rsidRPr="004F616E" w:rsidRDefault="004F616E" w:rsidP="004F616E">
      <w:pPr>
        <w:pStyle w:val="Caption"/>
        <w:rPr>
          <w:rFonts w:cstheme="minorHAnsi"/>
          <w:b/>
          <w:bCs/>
          <w:color w:val="000000" w:themeColor="text1"/>
          <w:sz w:val="32"/>
          <w:szCs w:val="32"/>
        </w:rPr>
      </w:pPr>
      <w:bookmarkStart w:id="88" w:name="_Toc227243421"/>
      <w:r w:rsidRPr="004F616E">
        <w:rPr>
          <w:sz w:val="20"/>
          <w:szCs w:val="20"/>
        </w:rPr>
        <w:t xml:space="preserve">Table </w:t>
      </w:r>
      <w:r w:rsidRPr="004F616E">
        <w:rPr>
          <w:sz w:val="20"/>
          <w:szCs w:val="20"/>
        </w:rPr>
        <w:fldChar w:fldCharType="begin"/>
      </w:r>
      <w:r w:rsidRPr="004F616E">
        <w:rPr>
          <w:sz w:val="20"/>
          <w:szCs w:val="20"/>
        </w:rPr>
        <w:instrText xml:space="preserve"> SEQ Table \* ARABIC </w:instrText>
      </w:r>
      <w:r w:rsidRPr="004F616E">
        <w:rPr>
          <w:sz w:val="20"/>
          <w:szCs w:val="20"/>
        </w:rPr>
        <w:fldChar w:fldCharType="separate"/>
      </w:r>
      <w:r>
        <w:rPr>
          <w:noProof/>
          <w:sz w:val="20"/>
          <w:szCs w:val="20"/>
        </w:rPr>
        <w:t>7</w:t>
      </w:r>
      <w:r w:rsidRPr="004F616E">
        <w:rPr>
          <w:sz w:val="20"/>
          <w:szCs w:val="20"/>
        </w:rPr>
        <w:fldChar w:fldCharType="end"/>
      </w:r>
      <w:r w:rsidRPr="004F616E">
        <w:rPr>
          <w:sz w:val="20"/>
          <w:szCs w:val="20"/>
        </w:rPr>
        <w:t>: Normalized Routing Overhead (NRO) Comparison</w:t>
      </w:r>
      <w:bookmarkEnd w:id="88"/>
    </w:p>
    <w:tbl>
      <w:tblPr>
        <w:tblStyle w:val="TableGrid"/>
        <w:tblW w:w="0" w:type="auto"/>
        <w:tblLook w:val="04A0" w:firstRow="1" w:lastRow="0" w:firstColumn="1" w:lastColumn="0" w:noHBand="0" w:noVBand="1"/>
      </w:tblPr>
      <w:tblGrid>
        <w:gridCol w:w="2254"/>
        <w:gridCol w:w="2254"/>
        <w:gridCol w:w="2254"/>
        <w:gridCol w:w="2254"/>
      </w:tblGrid>
      <w:tr w:rsidR="00D8464C" w:rsidRPr="007A26D2" w14:paraId="7ECCC12A" w14:textId="77777777" w:rsidTr="006D7456">
        <w:tc>
          <w:tcPr>
            <w:tcW w:w="2254" w:type="dxa"/>
          </w:tcPr>
          <w:p w14:paraId="2D6F36ED" w14:textId="77777777" w:rsidR="00D8464C" w:rsidRPr="007A26D2" w:rsidRDefault="00D8464C" w:rsidP="00633F32">
            <w:pPr>
              <w:spacing w:line="360" w:lineRule="auto"/>
              <w:rPr>
                <w:rFonts w:cstheme="minorHAnsi"/>
                <w:b/>
                <w:bCs/>
                <w:color w:val="000000" w:themeColor="text1"/>
                <w:sz w:val="24"/>
                <w:szCs w:val="24"/>
              </w:rPr>
            </w:pPr>
            <w:r w:rsidRPr="007A26D2">
              <w:rPr>
                <w:rFonts w:cstheme="minorHAnsi"/>
                <w:b/>
                <w:bCs/>
                <w:color w:val="000000" w:themeColor="text1"/>
                <w:sz w:val="24"/>
                <w:szCs w:val="24"/>
              </w:rPr>
              <w:t>Attack Intensity</w:t>
            </w:r>
          </w:p>
        </w:tc>
        <w:tc>
          <w:tcPr>
            <w:tcW w:w="2254" w:type="dxa"/>
          </w:tcPr>
          <w:p w14:paraId="1E9AEDDA" w14:textId="77777777" w:rsidR="00D8464C" w:rsidRPr="007A26D2" w:rsidRDefault="00D8464C" w:rsidP="00633F32">
            <w:pPr>
              <w:spacing w:line="360" w:lineRule="auto"/>
              <w:rPr>
                <w:rFonts w:cstheme="minorHAnsi"/>
                <w:b/>
                <w:bCs/>
                <w:color w:val="000000" w:themeColor="text1"/>
                <w:sz w:val="24"/>
                <w:szCs w:val="24"/>
              </w:rPr>
            </w:pPr>
            <w:r w:rsidRPr="007A26D2">
              <w:rPr>
                <w:rFonts w:cstheme="minorHAnsi"/>
                <w:b/>
                <w:bCs/>
                <w:color w:val="000000" w:themeColor="text1"/>
                <w:sz w:val="24"/>
                <w:szCs w:val="24"/>
              </w:rPr>
              <w:t>IDS-Only NRO</w:t>
            </w:r>
          </w:p>
        </w:tc>
        <w:tc>
          <w:tcPr>
            <w:tcW w:w="2254" w:type="dxa"/>
          </w:tcPr>
          <w:p w14:paraId="38A3902C" w14:textId="77777777" w:rsidR="00D8464C" w:rsidRPr="007A26D2" w:rsidRDefault="00D8464C" w:rsidP="00633F32">
            <w:pPr>
              <w:spacing w:line="360" w:lineRule="auto"/>
              <w:rPr>
                <w:rFonts w:cstheme="minorHAnsi"/>
                <w:b/>
                <w:bCs/>
                <w:color w:val="000000" w:themeColor="text1"/>
                <w:sz w:val="24"/>
                <w:szCs w:val="24"/>
              </w:rPr>
            </w:pPr>
            <w:r w:rsidRPr="007A26D2">
              <w:rPr>
                <w:rFonts w:cstheme="minorHAnsi"/>
                <w:b/>
                <w:bCs/>
                <w:color w:val="000000" w:themeColor="text1"/>
                <w:sz w:val="24"/>
                <w:szCs w:val="24"/>
              </w:rPr>
              <w:t>Trust-Only NRO</w:t>
            </w:r>
          </w:p>
        </w:tc>
        <w:tc>
          <w:tcPr>
            <w:tcW w:w="2254" w:type="dxa"/>
          </w:tcPr>
          <w:p w14:paraId="75DEC8DD" w14:textId="77777777" w:rsidR="00D8464C" w:rsidRPr="007A26D2" w:rsidRDefault="00D8464C" w:rsidP="00633F32">
            <w:pPr>
              <w:spacing w:line="360" w:lineRule="auto"/>
              <w:rPr>
                <w:rFonts w:cstheme="minorHAnsi"/>
                <w:b/>
                <w:bCs/>
                <w:color w:val="000000" w:themeColor="text1"/>
                <w:sz w:val="24"/>
                <w:szCs w:val="24"/>
              </w:rPr>
            </w:pPr>
            <w:r w:rsidRPr="007A26D2">
              <w:rPr>
                <w:rFonts w:cstheme="minorHAnsi"/>
                <w:b/>
                <w:bCs/>
                <w:color w:val="000000" w:themeColor="text1"/>
                <w:sz w:val="24"/>
                <w:szCs w:val="24"/>
              </w:rPr>
              <w:t>Hybrid Model NRO</w:t>
            </w:r>
          </w:p>
        </w:tc>
      </w:tr>
      <w:tr w:rsidR="00D8464C" w:rsidRPr="007A26D2" w14:paraId="37994493" w14:textId="77777777" w:rsidTr="006D7456">
        <w:tc>
          <w:tcPr>
            <w:tcW w:w="2254" w:type="dxa"/>
          </w:tcPr>
          <w:p w14:paraId="101B6444" w14:textId="77777777" w:rsidR="00D8464C" w:rsidRPr="007A26D2" w:rsidRDefault="00D8464C" w:rsidP="00633F32">
            <w:pPr>
              <w:spacing w:line="360" w:lineRule="auto"/>
              <w:rPr>
                <w:rFonts w:cstheme="minorHAnsi"/>
                <w:b/>
                <w:bCs/>
                <w:color w:val="000000" w:themeColor="text1"/>
                <w:sz w:val="24"/>
                <w:szCs w:val="24"/>
              </w:rPr>
            </w:pPr>
            <w:r w:rsidRPr="007A26D2">
              <w:rPr>
                <w:rFonts w:cstheme="minorHAnsi"/>
                <w:b/>
                <w:bCs/>
                <w:color w:val="000000" w:themeColor="text1"/>
                <w:sz w:val="24"/>
                <w:szCs w:val="24"/>
              </w:rPr>
              <w:t>Low (10%)</w:t>
            </w:r>
          </w:p>
        </w:tc>
        <w:tc>
          <w:tcPr>
            <w:tcW w:w="2254" w:type="dxa"/>
          </w:tcPr>
          <w:p w14:paraId="05E24FDC" w14:textId="77777777" w:rsidR="00D8464C" w:rsidRPr="007A26D2" w:rsidRDefault="00D8464C" w:rsidP="00633F32">
            <w:pPr>
              <w:spacing w:line="360" w:lineRule="auto"/>
              <w:rPr>
                <w:rFonts w:cstheme="minorHAnsi"/>
                <w:color w:val="000000" w:themeColor="text1"/>
                <w:sz w:val="24"/>
                <w:szCs w:val="24"/>
              </w:rPr>
            </w:pPr>
            <w:r w:rsidRPr="007A26D2">
              <w:rPr>
                <w:rFonts w:cstheme="minorHAnsi"/>
                <w:color w:val="000000" w:themeColor="text1"/>
                <w:sz w:val="24"/>
                <w:szCs w:val="24"/>
              </w:rPr>
              <w:t>0.06</w:t>
            </w:r>
          </w:p>
        </w:tc>
        <w:tc>
          <w:tcPr>
            <w:tcW w:w="2254" w:type="dxa"/>
          </w:tcPr>
          <w:p w14:paraId="561E6584" w14:textId="77777777" w:rsidR="00D8464C" w:rsidRPr="007A26D2" w:rsidRDefault="00D8464C" w:rsidP="00633F32">
            <w:pPr>
              <w:spacing w:line="360" w:lineRule="auto"/>
              <w:rPr>
                <w:rFonts w:cstheme="minorHAnsi"/>
                <w:color w:val="000000" w:themeColor="text1"/>
                <w:sz w:val="24"/>
                <w:szCs w:val="24"/>
              </w:rPr>
            </w:pPr>
            <w:r w:rsidRPr="007A26D2">
              <w:rPr>
                <w:rFonts w:cstheme="minorHAnsi"/>
                <w:color w:val="000000" w:themeColor="text1"/>
                <w:sz w:val="24"/>
                <w:szCs w:val="24"/>
              </w:rPr>
              <w:t>0.06</w:t>
            </w:r>
          </w:p>
        </w:tc>
        <w:tc>
          <w:tcPr>
            <w:tcW w:w="2254" w:type="dxa"/>
          </w:tcPr>
          <w:p w14:paraId="67295470" w14:textId="77777777" w:rsidR="00D8464C" w:rsidRPr="007A26D2" w:rsidRDefault="00D8464C" w:rsidP="00633F32">
            <w:pPr>
              <w:spacing w:line="360" w:lineRule="auto"/>
              <w:rPr>
                <w:rFonts w:cstheme="minorHAnsi"/>
                <w:color w:val="000000" w:themeColor="text1"/>
                <w:sz w:val="24"/>
                <w:szCs w:val="24"/>
              </w:rPr>
            </w:pPr>
            <w:r w:rsidRPr="007A26D2">
              <w:rPr>
                <w:rFonts w:cstheme="minorHAnsi"/>
                <w:color w:val="000000" w:themeColor="text1"/>
                <w:sz w:val="24"/>
                <w:szCs w:val="24"/>
              </w:rPr>
              <w:t>3.37</w:t>
            </w:r>
          </w:p>
        </w:tc>
      </w:tr>
      <w:tr w:rsidR="00D8464C" w:rsidRPr="007A26D2" w14:paraId="2D609178" w14:textId="77777777" w:rsidTr="006D7456">
        <w:tc>
          <w:tcPr>
            <w:tcW w:w="2254" w:type="dxa"/>
          </w:tcPr>
          <w:p w14:paraId="0DE886DC" w14:textId="77777777" w:rsidR="00D8464C" w:rsidRPr="007A26D2" w:rsidRDefault="00D8464C" w:rsidP="00633F32">
            <w:pPr>
              <w:spacing w:line="360" w:lineRule="auto"/>
              <w:rPr>
                <w:rFonts w:cstheme="minorHAnsi"/>
                <w:b/>
                <w:bCs/>
                <w:color w:val="000000" w:themeColor="text1"/>
                <w:sz w:val="24"/>
                <w:szCs w:val="24"/>
              </w:rPr>
            </w:pPr>
            <w:r w:rsidRPr="007A26D2">
              <w:rPr>
                <w:rFonts w:cstheme="minorHAnsi"/>
                <w:b/>
                <w:bCs/>
                <w:color w:val="000000" w:themeColor="text1"/>
                <w:sz w:val="24"/>
                <w:szCs w:val="24"/>
              </w:rPr>
              <w:t>Medium (25%)</w:t>
            </w:r>
          </w:p>
        </w:tc>
        <w:tc>
          <w:tcPr>
            <w:tcW w:w="2254" w:type="dxa"/>
          </w:tcPr>
          <w:p w14:paraId="2C8A5607" w14:textId="77777777" w:rsidR="00D8464C" w:rsidRPr="007A26D2" w:rsidRDefault="00D8464C" w:rsidP="00633F32">
            <w:pPr>
              <w:spacing w:line="360" w:lineRule="auto"/>
              <w:rPr>
                <w:rFonts w:cstheme="minorHAnsi"/>
                <w:color w:val="000000" w:themeColor="text1"/>
                <w:sz w:val="24"/>
                <w:szCs w:val="24"/>
              </w:rPr>
            </w:pPr>
            <w:r w:rsidRPr="007A26D2">
              <w:rPr>
                <w:rFonts w:cstheme="minorHAnsi"/>
                <w:color w:val="000000" w:themeColor="text1"/>
                <w:sz w:val="24"/>
                <w:szCs w:val="24"/>
              </w:rPr>
              <w:t>0.06</w:t>
            </w:r>
          </w:p>
        </w:tc>
        <w:tc>
          <w:tcPr>
            <w:tcW w:w="2254" w:type="dxa"/>
          </w:tcPr>
          <w:p w14:paraId="5213158C" w14:textId="77777777" w:rsidR="00D8464C" w:rsidRPr="007A26D2" w:rsidRDefault="00D8464C" w:rsidP="00633F32">
            <w:pPr>
              <w:spacing w:line="360" w:lineRule="auto"/>
              <w:rPr>
                <w:rFonts w:cstheme="minorHAnsi"/>
                <w:color w:val="000000" w:themeColor="text1"/>
                <w:sz w:val="24"/>
                <w:szCs w:val="24"/>
              </w:rPr>
            </w:pPr>
            <w:r w:rsidRPr="007A26D2">
              <w:rPr>
                <w:rFonts w:cstheme="minorHAnsi"/>
                <w:color w:val="000000" w:themeColor="text1"/>
                <w:sz w:val="24"/>
                <w:szCs w:val="24"/>
              </w:rPr>
              <w:t>0.06</w:t>
            </w:r>
          </w:p>
        </w:tc>
        <w:tc>
          <w:tcPr>
            <w:tcW w:w="2254" w:type="dxa"/>
          </w:tcPr>
          <w:p w14:paraId="412E6EE1" w14:textId="77777777" w:rsidR="00D8464C" w:rsidRPr="007A26D2" w:rsidRDefault="00D8464C" w:rsidP="00633F32">
            <w:pPr>
              <w:spacing w:line="360" w:lineRule="auto"/>
              <w:rPr>
                <w:rFonts w:cstheme="minorHAnsi"/>
                <w:color w:val="000000" w:themeColor="text1"/>
                <w:sz w:val="24"/>
                <w:szCs w:val="24"/>
              </w:rPr>
            </w:pPr>
            <w:r w:rsidRPr="007A26D2">
              <w:rPr>
                <w:rFonts w:cstheme="minorHAnsi"/>
                <w:color w:val="000000" w:themeColor="text1"/>
                <w:sz w:val="24"/>
                <w:szCs w:val="24"/>
              </w:rPr>
              <w:t>3.42</w:t>
            </w:r>
          </w:p>
        </w:tc>
      </w:tr>
      <w:tr w:rsidR="00D8464C" w:rsidRPr="007A26D2" w14:paraId="40E31290" w14:textId="77777777" w:rsidTr="006D7456">
        <w:tc>
          <w:tcPr>
            <w:tcW w:w="2254" w:type="dxa"/>
          </w:tcPr>
          <w:p w14:paraId="6CB9795D" w14:textId="77777777" w:rsidR="00D8464C" w:rsidRPr="007A26D2" w:rsidRDefault="00D8464C" w:rsidP="00633F32">
            <w:pPr>
              <w:spacing w:line="360" w:lineRule="auto"/>
              <w:rPr>
                <w:rFonts w:cstheme="minorHAnsi"/>
                <w:b/>
                <w:bCs/>
                <w:color w:val="000000" w:themeColor="text1"/>
                <w:sz w:val="24"/>
                <w:szCs w:val="24"/>
              </w:rPr>
            </w:pPr>
            <w:r w:rsidRPr="007A26D2">
              <w:rPr>
                <w:rFonts w:cstheme="minorHAnsi"/>
                <w:b/>
                <w:bCs/>
                <w:color w:val="000000" w:themeColor="text1"/>
                <w:sz w:val="24"/>
                <w:szCs w:val="24"/>
              </w:rPr>
              <w:t>High (50%)</w:t>
            </w:r>
          </w:p>
        </w:tc>
        <w:tc>
          <w:tcPr>
            <w:tcW w:w="2254" w:type="dxa"/>
          </w:tcPr>
          <w:p w14:paraId="2271DDA6" w14:textId="77777777" w:rsidR="00D8464C" w:rsidRPr="007A26D2" w:rsidRDefault="00D8464C" w:rsidP="00633F32">
            <w:pPr>
              <w:spacing w:line="360" w:lineRule="auto"/>
              <w:rPr>
                <w:rFonts w:cstheme="minorHAnsi"/>
                <w:color w:val="000000" w:themeColor="text1"/>
                <w:sz w:val="24"/>
                <w:szCs w:val="24"/>
              </w:rPr>
            </w:pPr>
            <w:r w:rsidRPr="007A26D2">
              <w:rPr>
                <w:rFonts w:cstheme="minorHAnsi"/>
                <w:color w:val="000000" w:themeColor="text1"/>
                <w:sz w:val="24"/>
                <w:szCs w:val="24"/>
              </w:rPr>
              <w:t>0.08</w:t>
            </w:r>
          </w:p>
        </w:tc>
        <w:tc>
          <w:tcPr>
            <w:tcW w:w="2254" w:type="dxa"/>
          </w:tcPr>
          <w:p w14:paraId="0550DC56" w14:textId="77777777" w:rsidR="00D8464C" w:rsidRPr="007A26D2" w:rsidRDefault="00D8464C" w:rsidP="00633F32">
            <w:pPr>
              <w:spacing w:line="360" w:lineRule="auto"/>
              <w:rPr>
                <w:rFonts w:cstheme="minorHAnsi"/>
                <w:color w:val="000000" w:themeColor="text1"/>
                <w:sz w:val="24"/>
                <w:szCs w:val="24"/>
              </w:rPr>
            </w:pPr>
            <w:r w:rsidRPr="007A26D2">
              <w:rPr>
                <w:rFonts w:cstheme="minorHAnsi"/>
                <w:color w:val="000000" w:themeColor="text1"/>
                <w:sz w:val="24"/>
                <w:szCs w:val="24"/>
              </w:rPr>
              <w:t>0.09</w:t>
            </w:r>
          </w:p>
        </w:tc>
        <w:tc>
          <w:tcPr>
            <w:tcW w:w="2254" w:type="dxa"/>
          </w:tcPr>
          <w:p w14:paraId="0A21771C" w14:textId="77777777" w:rsidR="00D8464C" w:rsidRPr="007A26D2" w:rsidRDefault="00D8464C" w:rsidP="00633F32">
            <w:pPr>
              <w:spacing w:line="360" w:lineRule="auto"/>
              <w:rPr>
                <w:rFonts w:cstheme="minorHAnsi"/>
                <w:color w:val="000000" w:themeColor="text1"/>
                <w:sz w:val="24"/>
                <w:szCs w:val="24"/>
              </w:rPr>
            </w:pPr>
            <w:r w:rsidRPr="007A26D2">
              <w:rPr>
                <w:rFonts w:cstheme="minorHAnsi"/>
                <w:color w:val="000000" w:themeColor="text1"/>
                <w:sz w:val="24"/>
                <w:szCs w:val="24"/>
              </w:rPr>
              <w:t>4.37</w:t>
            </w:r>
          </w:p>
        </w:tc>
      </w:tr>
    </w:tbl>
    <w:p w14:paraId="1FF79271" w14:textId="77777777" w:rsidR="00D8464C" w:rsidRPr="007A26D2" w:rsidRDefault="00D8464C" w:rsidP="00633F32">
      <w:pPr>
        <w:spacing w:line="360" w:lineRule="auto"/>
        <w:rPr>
          <w:rFonts w:cstheme="minorHAnsi"/>
          <w:sz w:val="24"/>
          <w:szCs w:val="24"/>
        </w:rPr>
      </w:pPr>
    </w:p>
    <w:p w14:paraId="120F0A5D" w14:textId="7DE2A913" w:rsidR="00226923" w:rsidRPr="007A26D2" w:rsidRDefault="00226923" w:rsidP="00633F32">
      <w:pPr>
        <w:pStyle w:val="Heading2"/>
        <w:spacing w:line="360" w:lineRule="auto"/>
        <w:rPr>
          <w:rFonts w:asciiTheme="minorHAnsi" w:hAnsiTheme="minorHAnsi" w:cstheme="minorHAnsi"/>
          <w:i w:val="0"/>
          <w:iCs w:val="0"/>
          <w:color w:val="0070C0"/>
          <w:sz w:val="24"/>
          <w:szCs w:val="24"/>
        </w:rPr>
      </w:pPr>
      <w:bookmarkStart w:id="89" w:name="_Toc227243351"/>
      <w:r w:rsidRPr="007A26D2">
        <w:rPr>
          <w:rFonts w:asciiTheme="minorHAnsi" w:hAnsiTheme="minorHAnsi" w:cstheme="minorHAnsi"/>
          <w:i w:val="0"/>
          <w:iCs w:val="0"/>
          <w:color w:val="0070C0"/>
          <w:sz w:val="24"/>
          <w:szCs w:val="24"/>
        </w:rPr>
        <w:t>4.5.4 Throughput Recovery Ana</w:t>
      </w:r>
      <w:r w:rsidR="00880FD8" w:rsidRPr="007A26D2">
        <w:rPr>
          <w:rFonts w:asciiTheme="minorHAnsi" w:hAnsiTheme="minorHAnsi" w:cstheme="minorHAnsi"/>
          <w:i w:val="0"/>
          <w:iCs w:val="0"/>
          <w:color w:val="0070C0"/>
          <w:sz w:val="24"/>
          <w:szCs w:val="24"/>
        </w:rPr>
        <w:t>lysis</w:t>
      </w:r>
      <w:bookmarkEnd w:id="89"/>
      <w:r w:rsidR="00880FD8" w:rsidRPr="007A26D2">
        <w:rPr>
          <w:rFonts w:asciiTheme="minorHAnsi" w:hAnsiTheme="minorHAnsi" w:cstheme="minorHAnsi"/>
          <w:i w:val="0"/>
          <w:iCs w:val="0"/>
          <w:color w:val="0070C0"/>
          <w:sz w:val="24"/>
          <w:szCs w:val="24"/>
        </w:rPr>
        <w:t xml:space="preserve"> </w:t>
      </w:r>
    </w:p>
    <w:p w14:paraId="2C83D614" w14:textId="77777777" w:rsidR="00254D33" w:rsidRDefault="00880FD8" w:rsidP="00633F32">
      <w:pPr>
        <w:spacing w:line="360" w:lineRule="auto"/>
        <w:rPr>
          <w:rFonts w:cstheme="minorHAnsi"/>
          <w:color w:val="000000" w:themeColor="text1"/>
          <w:sz w:val="24"/>
          <w:szCs w:val="24"/>
        </w:rPr>
      </w:pPr>
      <w:r w:rsidRPr="007A26D2">
        <w:rPr>
          <w:rFonts w:cstheme="minorHAnsi"/>
          <w:color w:val="000000" w:themeColor="text1"/>
          <w:sz w:val="24"/>
          <w:szCs w:val="24"/>
        </w:rPr>
        <w:t xml:space="preserve">While Packet Delivery Ratio measures the proportional reliability of the network, Throughput quantifies the absolute volume of data successfully transmitted across the VANET, measured in kilobits per second (kbps). </w:t>
      </w:r>
      <w:r w:rsidR="009F2CD2" w:rsidRPr="007A26D2">
        <w:rPr>
          <w:rFonts w:cstheme="minorHAnsi"/>
          <w:color w:val="000000" w:themeColor="text1"/>
          <w:sz w:val="24"/>
          <w:szCs w:val="24"/>
        </w:rPr>
        <w:t xml:space="preserve">As demonstrated in Table 7, the integration of the Hybrid IDS successfully secured a significant portion of the network's bandwidth during high-intensity attacks. At the critical 50% attack intensity, the proposed Hybrid architecture maintained a network throughput of 201.15 Kbps. Furthermore, the Hybrid architecture successfully balances this heavy security payload against the standalone models. </w:t>
      </w:r>
    </w:p>
    <w:p w14:paraId="71F991ED" w14:textId="77777777" w:rsidR="00633F32" w:rsidRDefault="00633F32" w:rsidP="00633F32">
      <w:pPr>
        <w:pStyle w:val="Caption"/>
        <w:spacing w:line="360" w:lineRule="auto"/>
        <w:rPr>
          <w:rFonts w:cstheme="minorHAnsi"/>
          <w:sz w:val="20"/>
          <w:szCs w:val="20"/>
        </w:rPr>
      </w:pPr>
    </w:p>
    <w:p w14:paraId="1A087777" w14:textId="77777777" w:rsidR="00633F32" w:rsidRDefault="00633F32" w:rsidP="00633F32">
      <w:pPr>
        <w:pStyle w:val="Caption"/>
        <w:spacing w:line="360" w:lineRule="auto"/>
        <w:rPr>
          <w:rFonts w:cstheme="minorHAnsi"/>
          <w:sz w:val="20"/>
          <w:szCs w:val="20"/>
        </w:rPr>
      </w:pPr>
    </w:p>
    <w:p w14:paraId="79540CE0" w14:textId="77777777" w:rsidR="00633F32" w:rsidRDefault="00633F32" w:rsidP="00633F32">
      <w:pPr>
        <w:pStyle w:val="Caption"/>
        <w:spacing w:line="360" w:lineRule="auto"/>
        <w:rPr>
          <w:rFonts w:cstheme="minorHAnsi"/>
          <w:sz w:val="20"/>
          <w:szCs w:val="20"/>
        </w:rPr>
      </w:pPr>
    </w:p>
    <w:p w14:paraId="290B317A" w14:textId="77777777" w:rsidR="00633F32" w:rsidRDefault="00633F32" w:rsidP="00633F32">
      <w:pPr>
        <w:pStyle w:val="Caption"/>
        <w:spacing w:line="360" w:lineRule="auto"/>
        <w:rPr>
          <w:rFonts w:cstheme="minorHAnsi"/>
          <w:sz w:val="20"/>
          <w:szCs w:val="20"/>
        </w:rPr>
      </w:pPr>
    </w:p>
    <w:p w14:paraId="1AEB3EF7" w14:textId="50B3839D" w:rsidR="00254D33" w:rsidRPr="004F616E" w:rsidRDefault="004F616E" w:rsidP="004F616E">
      <w:pPr>
        <w:pStyle w:val="Caption"/>
        <w:rPr>
          <w:rFonts w:cstheme="minorHAnsi"/>
          <w:b/>
          <w:bCs/>
          <w:color w:val="000000" w:themeColor="text1"/>
          <w:sz w:val="32"/>
          <w:szCs w:val="32"/>
        </w:rPr>
      </w:pPr>
      <w:bookmarkStart w:id="90" w:name="_Toc227243422"/>
      <w:r w:rsidRPr="004F616E">
        <w:rPr>
          <w:sz w:val="20"/>
          <w:szCs w:val="20"/>
        </w:rPr>
        <w:lastRenderedPageBreak/>
        <w:t xml:space="preserve">Table </w:t>
      </w:r>
      <w:r w:rsidRPr="004F616E">
        <w:rPr>
          <w:sz w:val="20"/>
          <w:szCs w:val="20"/>
        </w:rPr>
        <w:fldChar w:fldCharType="begin"/>
      </w:r>
      <w:r w:rsidRPr="004F616E">
        <w:rPr>
          <w:sz w:val="20"/>
          <w:szCs w:val="20"/>
        </w:rPr>
        <w:instrText xml:space="preserve"> SEQ Table \* ARABIC </w:instrText>
      </w:r>
      <w:r w:rsidRPr="004F616E">
        <w:rPr>
          <w:sz w:val="20"/>
          <w:szCs w:val="20"/>
        </w:rPr>
        <w:fldChar w:fldCharType="separate"/>
      </w:r>
      <w:r w:rsidRPr="004F616E">
        <w:rPr>
          <w:noProof/>
          <w:sz w:val="20"/>
          <w:szCs w:val="20"/>
        </w:rPr>
        <w:t>8</w:t>
      </w:r>
      <w:r w:rsidRPr="004F616E">
        <w:rPr>
          <w:sz w:val="20"/>
          <w:szCs w:val="20"/>
        </w:rPr>
        <w:fldChar w:fldCharType="end"/>
      </w:r>
      <w:r w:rsidRPr="004F616E">
        <w:rPr>
          <w:sz w:val="20"/>
          <w:szCs w:val="20"/>
        </w:rPr>
        <w:t>: Average Throughput Comparison (Kbps)</w:t>
      </w:r>
      <w:bookmarkEnd w:id="90"/>
    </w:p>
    <w:tbl>
      <w:tblPr>
        <w:tblStyle w:val="TableGrid"/>
        <w:tblW w:w="0" w:type="auto"/>
        <w:tblLook w:val="04A0" w:firstRow="1" w:lastRow="0" w:firstColumn="1" w:lastColumn="0" w:noHBand="0" w:noVBand="1"/>
      </w:tblPr>
      <w:tblGrid>
        <w:gridCol w:w="2254"/>
        <w:gridCol w:w="2254"/>
        <w:gridCol w:w="2254"/>
        <w:gridCol w:w="2254"/>
      </w:tblGrid>
      <w:tr w:rsidR="00254D33" w:rsidRPr="007A26D2" w14:paraId="2FB4CBBB" w14:textId="77777777" w:rsidTr="006D7456">
        <w:tc>
          <w:tcPr>
            <w:tcW w:w="2254" w:type="dxa"/>
          </w:tcPr>
          <w:p w14:paraId="4DDB5628" w14:textId="77777777" w:rsidR="00254D33" w:rsidRPr="007A26D2" w:rsidRDefault="00254D33" w:rsidP="00633F32">
            <w:pPr>
              <w:spacing w:line="360" w:lineRule="auto"/>
              <w:rPr>
                <w:rFonts w:cstheme="minorHAnsi"/>
                <w:b/>
                <w:bCs/>
                <w:color w:val="000000" w:themeColor="text1"/>
                <w:sz w:val="24"/>
                <w:szCs w:val="24"/>
              </w:rPr>
            </w:pPr>
            <w:r w:rsidRPr="007A26D2">
              <w:rPr>
                <w:rFonts w:cstheme="minorHAnsi"/>
                <w:b/>
                <w:bCs/>
                <w:color w:val="000000" w:themeColor="text1"/>
                <w:sz w:val="24"/>
                <w:szCs w:val="24"/>
              </w:rPr>
              <w:t>Attack Intensity</w:t>
            </w:r>
          </w:p>
        </w:tc>
        <w:tc>
          <w:tcPr>
            <w:tcW w:w="2254" w:type="dxa"/>
          </w:tcPr>
          <w:p w14:paraId="72852C5C" w14:textId="77777777" w:rsidR="00254D33" w:rsidRPr="007A26D2" w:rsidRDefault="00254D33" w:rsidP="00633F32">
            <w:pPr>
              <w:spacing w:line="360" w:lineRule="auto"/>
              <w:rPr>
                <w:rFonts w:cstheme="minorHAnsi"/>
                <w:b/>
                <w:bCs/>
                <w:color w:val="000000" w:themeColor="text1"/>
                <w:sz w:val="24"/>
                <w:szCs w:val="24"/>
              </w:rPr>
            </w:pPr>
            <w:r w:rsidRPr="007A26D2">
              <w:rPr>
                <w:rFonts w:cstheme="minorHAnsi"/>
                <w:b/>
                <w:bCs/>
                <w:color w:val="000000" w:themeColor="text1"/>
                <w:sz w:val="24"/>
                <w:szCs w:val="24"/>
              </w:rPr>
              <w:t>IDS-Only Throughput</w:t>
            </w:r>
          </w:p>
        </w:tc>
        <w:tc>
          <w:tcPr>
            <w:tcW w:w="2254" w:type="dxa"/>
          </w:tcPr>
          <w:p w14:paraId="7A03B643" w14:textId="77777777" w:rsidR="00254D33" w:rsidRPr="007A26D2" w:rsidRDefault="00254D33" w:rsidP="00633F32">
            <w:pPr>
              <w:spacing w:line="360" w:lineRule="auto"/>
              <w:rPr>
                <w:rFonts w:cstheme="minorHAnsi"/>
                <w:b/>
                <w:bCs/>
                <w:color w:val="000000" w:themeColor="text1"/>
                <w:sz w:val="24"/>
                <w:szCs w:val="24"/>
              </w:rPr>
            </w:pPr>
            <w:r w:rsidRPr="007A26D2">
              <w:rPr>
                <w:rFonts w:cstheme="minorHAnsi"/>
                <w:b/>
                <w:bCs/>
                <w:color w:val="000000" w:themeColor="text1"/>
                <w:sz w:val="24"/>
                <w:szCs w:val="24"/>
              </w:rPr>
              <w:t>Trust-Only Throughput</w:t>
            </w:r>
          </w:p>
        </w:tc>
        <w:tc>
          <w:tcPr>
            <w:tcW w:w="2254" w:type="dxa"/>
          </w:tcPr>
          <w:p w14:paraId="7B741775" w14:textId="77777777" w:rsidR="00254D33" w:rsidRPr="007A26D2" w:rsidRDefault="00254D33" w:rsidP="00633F32">
            <w:pPr>
              <w:spacing w:line="360" w:lineRule="auto"/>
              <w:rPr>
                <w:rFonts w:cstheme="minorHAnsi"/>
                <w:b/>
                <w:bCs/>
                <w:color w:val="000000" w:themeColor="text1"/>
                <w:sz w:val="24"/>
                <w:szCs w:val="24"/>
              </w:rPr>
            </w:pPr>
            <w:r w:rsidRPr="007A26D2">
              <w:rPr>
                <w:rFonts w:cstheme="minorHAnsi"/>
                <w:b/>
                <w:bCs/>
                <w:color w:val="000000" w:themeColor="text1"/>
                <w:sz w:val="24"/>
                <w:szCs w:val="24"/>
              </w:rPr>
              <w:t>Hybrid Model Throughput</w:t>
            </w:r>
          </w:p>
        </w:tc>
      </w:tr>
      <w:tr w:rsidR="00254D33" w:rsidRPr="007A26D2" w14:paraId="1FE1C4C1" w14:textId="77777777" w:rsidTr="006D7456">
        <w:tc>
          <w:tcPr>
            <w:tcW w:w="2254" w:type="dxa"/>
          </w:tcPr>
          <w:p w14:paraId="45F891E3" w14:textId="77777777" w:rsidR="00254D33" w:rsidRPr="007A26D2" w:rsidRDefault="00254D33" w:rsidP="00633F32">
            <w:pPr>
              <w:spacing w:line="360" w:lineRule="auto"/>
              <w:rPr>
                <w:rFonts w:cstheme="minorHAnsi"/>
                <w:b/>
                <w:bCs/>
                <w:color w:val="000000" w:themeColor="text1"/>
                <w:sz w:val="24"/>
                <w:szCs w:val="24"/>
              </w:rPr>
            </w:pPr>
            <w:r w:rsidRPr="007A26D2">
              <w:rPr>
                <w:rFonts w:cstheme="minorHAnsi"/>
                <w:b/>
                <w:bCs/>
                <w:color w:val="000000" w:themeColor="text1"/>
                <w:sz w:val="24"/>
                <w:szCs w:val="24"/>
              </w:rPr>
              <w:t>Low (10%)</w:t>
            </w:r>
          </w:p>
        </w:tc>
        <w:tc>
          <w:tcPr>
            <w:tcW w:w="2254" w:type="dxa"/>
          </w:tcPr>
          <w:p w14:paraId="6C0179D8" w14:textId="77777777" w:rsidR="00254D33" w:rsidRPr="007A26D2" w:rsidRDefault="00254D33" w:rsidP="00633F32">
            <w:pPr>
              <w:spacing w:line="360" w:lineRule="auto"/>
              <w:rPr>
                <w:rFonts w:cstheme="minorHAnsi"/>
                <w:color w:val="000000" w:themeColor="text1"/>
                <w:sz w:val="24"/>
                <w:szCs w:val="24"/>
              </w:rPr>
            </w:pPr>
            <w:r w:rsidRPr="007A26D2">
              <w:rPr>
                <w:rFonts w:cstheme="minorHAnsi"/>
                <w:color w:val="000000" w:themeColor="text1"/>
                <w:sz w:val="24"/>
                <w:szCs w:val="24"/>
              </w:rPr>
              <w:t>295.73 Kbps</w:t>
            </w:r>
          </w:p>
        </w:tc>
        <w:tc>
          <w:tcPr>
            <w:tcW w:w="2254" w:type="dxa"/>
          </w:tcPr>
          <w:p w14:paraId="0FAC3F25" w14:textId="77777777" w:rsidR="00254D33" w:rsidRPr="007A26D2" w:rsidRDefault="00254D33" w:rsidP="00633F32">
            <w:pPr>
              <w:spacing w:line="360" w:lineRule="auto"/>
              <w:rPr>
                <w:rFonts w:cstheme="minorHAnsi"/>
                <w:color w:val="000000" w:themeColor="text1"/>
                <w:sz w:val="24"/>
                <w:szCs w:val="24"/>
              </w:rPr>
            </w:pPr>
            <w:r w:rsidRPr="007A26D2">
              <w:rPr>
                <w:rFonts w:cstheme="minorHAnsi"/>
                <w:color w:val="000000" w:themeColor="text1"/>
                <w:sz w:val="24"/>
                <w:szCs w:val="24"/>
              </w:rPr>
              <w:t>300.37 Kbps</w:t>
            </w:r>
          </w:p>
        </w:tc>
        <w:tc>
          <w:tcPr>
            <w:tcW w:w="2254" w:type="dxa"/>
          </w:tcPr>
          <w:p w14:paraId="5DFF22AA" w14:textId="77777777" w:rsidR="00254D33" w:rsidRPr="007A26D2" w:rsidRDefault="00254D33" w:rsidP="00633F32">
            <w:pPr>
              <w:spacing w:line="360" w:lineRule="auto"/>
              <w:rPr>
                <w:rFonts w:cstheme="minorHAnsi"/>
                <w:color w:val="000000" w:themeColor="text1"/>
                <w:sz w:val="24"/>
                <w:szCs w:val="24"/>
              </w:rPr>
            </w:pPr>
            <w:r w:rsidRPr="007A26D2">
              <w:rPr>
                <w:rFonts w:cstheme="minorHAnsi"/>
                <w:color w:val="000000" w:themeColor="text1"/>
                <w:sz w:val="24"/>
                <w:szCs w:val="24"/>
              </w:rPr>
              <w:t>301.70 Kbps</w:t>
            </w:r>
          </w:p>
        </w:tc>
      </w:tr>
      <w:tr w:rsidR="00254D33" w:rsidRPr="007A26D2" w14:paraId="5732C9BD" w14:textId="77777777" w:rsidTr="006D7456">
        <w:tc>
          <w:tcPr>
            <w:tcW w:w="2254" w:type="dxa"/>
          </w:tcPr>
          <w:p w14:paraId="3345D04B" w14:textId="77777777" w:rsidR="00254D33" w:rsidRPr="007A26D2" w:rsidRDefault="00254D33" w:rsidP="00633F32">
            <w:pPr>
              <w:spacing w:line="360" w:lineRule="auto"/>
              <w:rPr>
                <w:rFonts w:cstheme="minorHAnsi"/>
                <w:b/>
                <w:bCs/>
                <w:color w:val="000000" w:themeColor="text1"/>
                <w:sz w:val="24"/>
                <w:szCs w:val="24"/>
              </w:rPr>
            </w:pPr>
            <w:r w:rsidRPr="007A26D2">
              <w:rPr>
                <w:rFonts w:cstheme="minorHAnsi"/>
                <w:b/>
                <w:bCs/>
                <w:color w:val="000000" w:themeColor="text1"/>
                <w:sz w:val="24"/>
                <w:szCs w:val="24"/>
              </w:rPr>
              <w:t>Medium (25%)</w:t>
            </w:r>
          </w:p>
        </w:tc>
        <w:tc>
          <w:tcPr>
            <w:tcW w:w="2254" w:type="dxa"/>
          </w:tcPr>
          <w:p w14:paraId="18549F38" w14:textId="77777777" w:rsidR="00254D33" w:rsidRPr="007A26D2" w:rsidRDefault="00254D33" w:rsidP="00633F32">
            <w:pPr>
              <w:spacing w:line="360" w:lineRule="auto"/>
              <w:rPr>
                <w:rFonts w:cstheme="minorHAnsi"/>
                <w:color w:val="000000" w:themeColor="text1"/>
                <w:sz w:val="24"/>
                <w:szCs w:val="24"/>
              </w:rPr>
            </w:pPr>
            <w:r w:rsidRPr="007A26D2">
              <w:rPr>
                <w:rFonts w:cstheme="minorHAnsi"/>
                <w:color w:val="000000" w:themeColor="text1"/>
                <w:sz w:val="24"/>
                <w:szCs w:val="24"/>
              </w:rPr>
              <w:t>253.94 Kbps</w:t>
            </w:r>
          </w:p>
        </w:tc>
        <w:tc>
          <w:tcPr>
            <w:tcW w:w="2254" w:type="dxa"/>
          </w:tcPr>
          <w:p w14:paraId="016CF63F" w14:textId="77777777" w:rsidR="00254D33" w:rsidRPr="007A26D2" w:rsidRDefault="00254D33" w:rsidP="00633F32">
            <w:pPr>
              <w:spacing w:line="360" w:lineRule="auto"/>
              <w:rPr>
                <w:rFonts w:cstheme="minorHAnsi"/>
                <w:color w:val="000000" w:themeColor="text1"/>
                <w:sz w:val="24"/>
                <w:szCs w:val="24"/>
              </w:rPr>
            </w:pPr>
            <w:r w:rsidRPr="007A26D2">
              <w:rPr>
                <w:rFonts w:cstheme="minorHAnsi"/>
                <w:color w:val="000000" w:themeColor="text1"/>
                <w:sz w:val="24"/>
                <w:szCs w:val="24"/>
              </w:rPr>
              <w:t>287.473 Kbps</w:t>
            </w:r>
          </w:p>
        </w:tc>
        <w:tc>
          <w:tcPr>
            <w:tcW w:w="2254" w:type="dxa"/>
          </w:tcPr>
          <w:p w14:paraId="4C2F8CA1" w14:textId="77777777" w:rsidR="00254D33" w:rsidRPr="007A26D2" w:rsidRDefault="00254D33" w:rsidP="00633F32">
            <w:pPr>
              <w:spacing w:line="360" w:lineRule="auto"/>
              <w:rPr>
                <w:rFonts w:cstheme="minorHAnsi"/>
                <w:color w:val="000000" w:themeColor="text1"/>
                <w:sz w:val="24"/>
                <w:szCs w:val="24"/>
              </w:rPr>
            </w:pPr>
            <w:r w:rsidRPr="007A26D2">
              <w:rPr>
                <w:rFonts w:cstheme="minorHAnsi"/>
                <w:color w:val="000000" w:themeColor="text1"/>
                <w:sz w:val="24"/>
                <w:szCs w:val="24"/>
              </w:rPr>
              <w:t>256.13 Kbps</w:t>
            </w:r>
          </w:p>
        </w:tc>
      </w:tr>
      <w:tr w:rsidR="00254D33" w:rsidRPr="007A26D2" w14:paraId="60EEDFF1" w14:textId="77777777" w:rsidTr="006D7456">
        <w:tc>
          <w:tcPr>
            <w:tcW w:w="2254" w:type="dxa"/>
          </w:tcPr>
          <w:p w14:paraId="52724761" w14:textId="77777777" w:rsidR="00254D33" w:rsidRPr="007A26D2" w:rsidRDefault="00254D33" w:rsidP="00633F32">
            <w:pPr>
              <w:spacing w:line="360" w:lineRule="auto"/>
              <w:rPr>
                <w:rFonts w:cstheme="minorHAnsi"/>
                <w:b/>
                <w:bCs/>
                <w:color w:val="000000" w:themeColor="text1"/>
                <w:sz w:val="24"/>
                <w:szCs w:val="24"/>
              </w:rPr>
            </w:pPr>
            <w:r w:rsidRPr="007A26D2">
              <w:rPr>
                <w:rFonts w:cstheme="minorHAnsi"/>
                <w:b/>
                <w:bCs/>
                <w:color w:val="000000" w:themeColor="text1"/>
                <w:sz w:val="24"/>
                <w:szCs w:val="24"/>
              </w:rPr>
              <w:t>High (50%)</w:t>
            </w:r>
          </w:p>
        </w:tc>
        <w:tc>
          <w:tcPr>
            <w:tcW w:w="2254" w:type="dxa"/>
          </w:tcPr>
          <w:p w14:paraId="0529276A" w14:textId="77777777" w:rsidR="00254D33" w:rsidRPr="007A26D2" w:rsidRDefault="00254D33" w:rsidP="00633F32">
            <w:pPr>
              <w:spacing w:line="360" w:lineRule="auto"/>
              <w:rPr>
                <w:rFonts w:cstheme="minorHAnsi"/>
                <w:color w:val="000000" w:themeColor="text1"/>
                <w:sz w:val="24"/>
                <w:szCs w:val="24"/>
              </w:rPr>
            </w:pPr>
            <w:r w:rsidRPr="007A26D2">
              <w:rPr>
                <w:rFonts w:cstheme="minorHAnsi"/>
                <w:color w:val="000000" w:themeColor="text1"/>
                <w:sz w:val="24"/>
                <w:szCs w:val="24"/>
              </w:rPr>
              <w:t>217.40 Kbps</w:t>
            </w:r>
          </w:p>
        </w:tc>
        <w:tc>
          <w:tcPr>
            <w:tcW w:w="2254" w:type="dxa"/>
          </w:tcPr>
          <w:p w14:paraId="16D9B273" w14:textId="77777777" w:rsidR="00254D33" w:rsidRPr="007A26D2" w:rsidRDefault="00254D33" w:rsidP="00633F32">
            <w:pPr>
              <w:spacing w:line="360" w:lineRule="auto"/>
              <w:rPr>
                <w:rFonts w:cstheme="minorHAnsi"/>
                <w:color w:val="000000" w:themeColor="text1"/>
                <w:sz w:val="24"/>
                <w:szCs w:val="24"/>
              </w:rPr>
            </w:pPr>
            <w:r w:rsidRPr="007A26D2">
              <w:rPr>
                <w:rFonts w:cstheme="minorHAnsi"/>
                <w:color w:val="000000" w:themeColor="text1"/>
                <w:sz w:val="24"/>
                <w:szCs w:val="24"/>
              </w:rPr>
              <w:t>179.741 Kbps</w:t>
            </w:r>
          </w:p>
        </w:tc>
        <w:tc>
          <w:tcPr>
            <w:tcW w:w="2254" w:type="dxa"/>
          </w:tcPr>
          <w:p w14:paraId="389FAE4F" w14:textId="77777777" w:rsidR="00254D33" w:rsidRPr="007A26D2" w:rsidRDefault="00254D33" w:rsidP="00633F32">
            <w:pPr>
              <w:spacing w:line="360" w:lineRule="auto"/>
              <w:rPr>
                <w:rFonts w:cstheme="minorHAnsi"/>
                <w:color w:val="000000" w:themeColor="text1"/>
                <w:sz w:val="24"/>
                <w:szCs w:val="24"/>
              </w:rPr>
            </w:pPr>
            <w:r w:rsidRPr="007A26D2">
              <w:rPr>
                <w:rFonts w:cstheme="minorHAnsi"/>
                <w:color w:val="000000" w:themeColor="text1"/>
                <w:sz w:val="24"/>
                <w:szCs w:val="24"/>
              </w:rPr>
              <w:t>201.15 Kbps</w:t>
            </w:r>
          </w:p>
        </w:tc>
      </w:tr>
    </w:tbl>
    <w:p w14:paraId="2D079E22" w14:textId="77777777" w:rsidR="00254D33" w:rsidRDefault="00254D33" w:rsidP="00633F32">
      <w:pPr>
        <w:spacing w:line="360" w:lineRule="auto"/>
        <w:rPr>
          <w:rFonts w:cstheme="minorHAnsi"/>
          <w:color w:val="000000" w:themeColor="text1"/>
          <w:sz w:val="24"/>
          <w:szCs w:val="24"/>
        </w:rPr>
      </w:pPr>
    </w:p>
    <w:p w14:paraId="782909C2" w14:textId="41CE930E" w:rsidR="00D8464C" w:rsidRDefault="009F2CD2" w:rsidP="00633F32">
      <w:pPr>
        <w:spacing w:line="360" w:lineRule="auto"/>
        <w:rPr>
          <w:rFonts w:cstheme="minorHAnsi"/>
          <w:color w:val="000000" w:themeColor="text1"/>
          <w:sz w:val="24"/>
          <w:szCs w:val="24"/>
        </w:rPr>
      </w:pPr>
      <w:r w:rsidRPr="007A26D2">
        <w:rPr>
          <w:rFonts w:cstheme="minorHAnsi"/>
          <w:color w:val="000000" w:themeColor="text1"/>
          <w:sz w:val="24"/>
          <w:szCs w:val="24"/>
        </w:rPr>
        <w:t xml:space="preserve">While the standalone IDS achieved a slightly higher throughput at the 50% intensity (217.40 Kbps compared to the Hybrid's 201.15 Kbps), this metric is fundamentally deceptive. The standalone IDS achieves this throughput by blindly </w:t>
      </w:r>
      <w:r w:rsidR="005B6B58" w:rsidRPr="007A26D2">
        <w:rPr>
          <w:rFonts w:cstheme="minorHAnsi"/>
          <w:color w:val="000000" w:themeColor="text1"/>
          <w:sz w:val="24"/>
          <w:szCs w:val="24"/>
        </w:rPr>
        <w:t>transmitting</w:t>
      </w:r>
      <w:r w:rsidRPr="007A26D2">
        <w:rPr>
          <w:rFonts w:cstheme="minorHAnsi"/>
          <w:color w:val="000000" w:themeColor="text1"/>
          <w:sz w:val="24"/>
          <w:szCs w:val="24"/>
        </w:rPr>
        <w:t xml:space="preserve"> packets into unverified routes, resulting in a catastrophic 54.81% error rate</w:t>
      </w:r>
      <w:r w:rsidR="00D8464C">
        <w:rPr>
          <w:rFonts w:cstheme="minorHAnsi"/>
          <w:color w:val="000000" w:themeColor="text1"/>
          <w:sz w:val="24"/>
          <w:szCs w:val="24"/>
        </w:rPr>
        <w:t xml:space="preserve"> as can be seen within table 9</w:t>
      </w:r>
      <w:r w:rsidRPr="007A26D2">
        <w:rPr>
          <w:rFonts w:cstheme="minorHAnsi"/>
          <w:color w:val="000000" w:themeColor="text1"/>
          <w:sz w:val="24"/>
          <w:szCs w:val="24"/>
        </w:rPr>
        <w:t xml:space="preserve">. </w:t>
      </w:r>
    </w:p>
    <w:p w14:paraId="451F93C5" w14:textId="7BB8B5F2" w:rsidR="00880FD8" w:rsidRPr="007A26D2" w:rsidRDefault="009F2CD2" w:rsidP="00633F32">
      <w:pPr>
        <w:spacing w:line="360" w:lineRule="auto"/>
        <w:rPr>
          <w:rFonts w:cstheme="minorHAnsi"/>
          <w:color w:val="000000" w:themeColor="text1"/>
          <w:sz w:val="24"/>
          <w:szCs w:val="24"/>
        </w:rPr>
      </w:pPr>
      <w:r w:rsidRPr="007A26D2">
        <w:rPr>
          <w:rFonts w:cstheme="minorHAnsi"/>
          <w:color w:val="000000" w:themeColor="text1"/>
          <w:sz w:val="24"/>
          <w:szCs w:val="24"/>
        </w:rPr>
        <w:t xml:space="preserve">The Hybrid model sacrifices a marginal amount of raw throughput to guarantee that the 201.15 Kbps of data being transmitted is </w:t>
      </w:r>
      <w:r w:rsidR="00575B95" w:rsidRPr="007A26D2">
        <w:rPr>
          <w:rFonts w:cstheme="minorHAnsi"/>
          <w:color w:val="000000" w:themeColor="text1"/>
          <w:sz w:val="24"/>
          <w:szCs w:val="24"/>
        </w:rPr>
        <w:t>secure</w:t>
      </w:r>
      <w:r w:rsidRPr="007A26D2">
        <w:rPr>
          <w:rFonts w:cstheme="minorHAnsi"/>
          <w:color w:val="000000" w:themeColor="text1"/>
          <w:sz w:val="24"/>
          <w:szCs w:val="24"/>
        </w:rPr>
        <w:t>, verified, and safely delivered, representing true, sustainable network recovery.</w:t>
      </w:r>
    </w:p>
    <w:p w14:paraId="37B5D412" w14:textId="4B0A94AC" w:rsidR="00D8464C" w:rsidRPr="007A26D2" w:rsidRDefault="00D8464C" w:rsidP="00633F32">
      <w:pPr>
        <w:pStyle w:val="Caption"/>
        <w:spacing w:line="360" w:lineRule="auto"/>
        <w:rPr>
          <w:rFonts w:cstheme="minorHAnsi"/>
          <w:b/>
          <w:bCs/>
          <w:color w:val="000000" w:themeColor="text1"/>
          <w:sz w:val="28"/>
          <w:szCs w:val="28"/>
        </w:rPr>
      </w:pPr>
      <w:bookmarkStart w:id="91" w:name="_Toc227243423"/>
      <w:r w:rsidRPr="007A26D2">
        <w:rPr>
          <w:rFonts w:cstheme="minorHAnsi"/>
          <w:sz w:val="20"/>
          <w:szCs w:val="20"/>
        </w:rPr>
        <w:t xml:space="preserve">Table </w:t>
      </w:r>
      <w:r w:rsidRPr="007A26D2">
        <w:rPr>
          <w:rFonts w:cstheme="minorHAnsi"/>
          <w:sz w:val="20"/>
          <w:szCs w:val="20"/>
        </w:rPr>
        <w:fldChar w:fldCharType="begin"/>
      </w:r>
      <w:r w:rsidRPr="007A26D2">
        <w:rPr>
          <w:rFonts w:cstheme="minorHAnsi"/>
          <w:sz w:val="20"/>
          <w:szCs w:val="20"/>
        </w:rPr>
        <w:instrText xml:space="preserve"> SEQ Table \* ARABIC </w:instrText>
      </w:r>
      <w:r w:rsidRPr="007A26D2">
        <w:rPr>
          <w:rFonts w:cstheme="minorHAnsi"/>
          <w:sz w:val="20"/>
          <w:szCs w:val="20"/>
        </w:rPr>
        <w:fldChar w:fldCharType="separate"/>
      </w:r>
      <w:r w:rsidR="004F616E">
        <w:rPr>
          <w:rFonts w:cstheme="minorHAnsi"/>
          <w:noProof/>
          <w:sz w:val="20"/>
          <w:szCs w:val="20"/>
        </w:rPr>
        <w:t>9</w:t>
      </w:r>
      <w:r w:rsidRPr="007A26D2">
        <w:rPr>
          <w:rFonts w:cstheme="minorHAnsi"/>
          <w:noProof/>
          <w:sz w:val="20"/>
          <w:szCs w:val="20"/>
        </w:rPr>
        <w:fldChar w:fldCharType="end"/>
      </w:r>
      <w:r w:rsidRPr="007A26D2">
        <w:rPr>
          <w:rFonts w:cstheme="minorHAnsi"/>
          <w:sz w:val="20"/>
          <w:szCs w:val="20"/>
        </w:rPr>
        <w:t>: Error Percentage Rate Comparison</w:t>
      </w:r>
      <w:bookmarkEnd w:id="91"/>
    </w:p>
    <w:tbl>
      <w:tblPr>
        <w:tblStyle w:val="TableGrid"/>
        <w:tblW w:w="0" w:type="auto"/>
        <w:tblLook w:val="04A0" w:firstRow="1" w:lastRow="0" w:firstColumn="1" w:lastColumn="0" w:noHBand="0" w:noVBand="1"/>
      </w:tblPr>
      <w:tblGrid>
        <w:gridCol w:w="2254"/>
        <w:gridCol w:w="2254"/>
        <w:gridCol w:w="2254"/>
        <w:gridCol w:w="2254"/>
      </w:tblGrid>
      <w:tr w:rsidR="00D8464C" w:rsidRPr="007A26D2" w14:paraId="1904CDF5" w14:textId="77777777" w:rsidTr="006D7456">
        <w:tc>
          <w:tcPr>
            <w:tcW w:w="2254" w:type="dxa"/>
          </w:tcPr>
          <w:p w14:paraId="5595769A" w14:textId="77777777" w:rsidR="00D8464C" w:rsidRPr="007A26D2" w:rsidRDefault="00D8464C"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Attack Intensity</w:t>
            </w:r>
          </w:p>
        </w:tc>
        <w:tc>
          <w:tcPr>
            <w:tcW w:w="2254" w:type="dxa"/>
          </w:tcPr>
          <w:p w14:paraId="61F3D765" w14:textId="77777777" w:rsidR="00D8464C" w:rsidRPr="007A26D2" w:rsidRDefault="00D8464C"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IDS-Only Error Rate</w:t>
            </w:r>
          </w:p>
        </w:tc>
        <w:tc>
          <w:tcPr>
            <w:tcW w:w="2254" w:type="dxa"/>
          </w:tcPr>
          <w:p w14:paraId="629B3BA5" w14:textId="77777777" w:rsidR="00D8464C" w:rsidRPr="007A26D2" w:rsidRDefault="00D8464C"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Trust-Only Error Rate</w:t>
            </w:r>
          </w:p>
        </w:tc>
        <w:tc>
          <w:tcPr>
            <w:tcW w:w="2254" w:type="dxa"/>
          </w:tcPr>
          <w:p w14:paraId="784C0FBD" w14:textId="77777777" w:rsidR="00D8464C" w:rsidRPr="007A26D2" w:rsidRDefault="00D8464C"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Hybrid Model Error Rate</w:t>
            </w:r>
          </w:p>
        </w:tc>
      </w:tr>
      <w:tr w:rsidR="00D8464C" w:rsidRPr="007A26D2" w14:paraId="33135FBD" w14:textId="77777777" w:rsidTr="006D7456">
        <w:tc>
          <w:tcPr>
            <w:tcW w:w="2254" w:type="dxa"/>
          </w:tcPr>
          <w:p w14:paraId="685DF310" w14:textId="77777777" w:rsidR="00D8464C" w:rsidRPr="007A26D2" w:rsidRDefault="00D8464C"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Low (10%)</w:t>
            </w:r>
          </w:p>
        </w:tc>
        <w:tc>
          <w:tcPr>
            <w:tcW w:w="2254" w:type="dxa"/>
          </w:tcPr>
          <w:p w14:paraId="77429C74" w14:textId="77777777" w:rsidR="00D8464C" w:rsidRPr="007A26D2" w:rsidRDefault="00D8464C" w:rsidP="00307187">
            <w:pPr>
              <w:spacing w:line="360" w:lineRule="auto"/>
              <w:rPr>
                <w:rFonts w:cstheme="minorHAnsi"/>
                <w:color w:val="000000" w:themeColor="text1"/>
                <w:sz w:val="24"/>
                <w:szCs w:val="24"/>
              </w:rPr>
            </w:pPr>
            <w:r w:rsidRPr="007A26D2">
              <w:rPr>
                <w:rFonts w:cstheme="minorHAnsi"/>
                <w:color w:val="000000" w:themeColor="text1"/>
                <w:sz w:val="24"/>
                <w:szCs w:val="24"/>
              </w:rPr>
              <w:t>8.88%</w:t>
            </w:r>
          </w:p>
        </w:tc>
        <w:tc>
          <w:tcPr>
            <w:tcW w:w="2254" w:type="dxa"/>
          </w:tcPr>
          <w:p w14:paraId="517900B5" w14:textId="77777777" w:rsidR="00D8464C" w:rsidRPr="007A26D2" w:rsidRDefault="00D8464C" w:rsidP="00307187">
            <w:pPr>
              <w:spacing w:line="360" w:lineRule="auto"/>
              <w:rPr>
                <w:rFonts w:cstheme="minorHAnsi"/>
                <w:color w:val="000000" w:themeColor="text1"/>
                <w:sz w:val="24"/>
                <w:szCs w:val="24"/>
              </w:rPr>
            </w:pPr>
            <w:r w:rsidRPr="007A26D2">
              <w:rPr>
                <w:rFonts w:cstheme="minorHAnsi"/>
                <w:color w:val="000000" w:themeColor="text1"/>
                <w:sz w:val="24"/>
                <w:szCs w:val="24"/>
              </w:rPr>
              <w:t>34.21%</w:t>
            </w:r>
          </w:p>
        </w:tc>
        <w:tc>
          <w:tcPr>
            <w:tcW w:w="2254" w:type="dxa"/>
          </w:tcPr>
          <w:p w14:paraId="2A1CEF41" w14:textId="77777777" w:rsidR="00D8464C" w:rsidRPr="007A26D2" w:rsidRDefault="00D8464C" w:rsidP="00307187">
            <w:pPr>
              <w:spacing w:line="360" w:lineRule="auto"/>
              <w:rPr>
                <w:rFonts w:cstheme="minorHAnsi"/>
                <w:color w:val="000000" w:themeColor="text1"/>
                <w:sz w:val="24"/>
                <w:szCs w:val="24"/>
              </w:rPr>
            </w:pPr>
            <w:r w:rsidRPr="007A26D2">
              <w:rPr>
                <w:rFonts w:cstheme="minorHAnsi"/>
                <w:color w:val="000000" w:themeColor="text1"/>
                <w:sz w:val="24"/>
                <w:szCs w:val="24"/>
              </w:rPr>
              <w:t>22.20%</w:t>
            </w:r>
          </w:p>
        </w:tc>
      </w:tr>
      <w:tr w:rsidR="00D8464C" w:rsidRPr="007A26D2" w14:paraId="463B52C6" w14:textId="77777777" w:rsidTr="006D7456">
        <w:tc>
          <w:tcPr>
            <w:tcW w:w="2254" w:type="dxa"/>
          </w:tcPr>
          <w:p w14:paraId="094CA84F" w14:textId="77777777" w:rsidR="00D8464C" w:rsidRPr="007A26D2" w:rsidRDefault="00D8464C"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Medium (25%)</w:t>
            </w:r>
          </w:p>
        </w:tc>
        <w:tc>
          <w:tcPr>
            <w:tcW w:w="2254" w:type="dxa"/>
          </w:tcPr>
          <w:p w14:paraId="5CE19F96" w14:textId="77777777" w:rsidR="00D8464C" w:rsidRPr="007A26D2" w:rsidRDefault="00D8464C" w:rsidP="00307187">
            <w:pPr>
              <w:spacing w:line="360" w:lineRule="auto"/>
              <w:rPr>
                <w:rFonts w:cstheme="minorHAnsi"/>
                <w:color w:val="000000" w:themeColor="text1"/>
                <w:sz w:val="24"/>
                <w:szCs w:val="24"/>
              </w:rPr>
            </w:pPr>
            <w:r w:rsidRPr="007A26D2">
              <w:rPr>
                <w:rFonts w:cstheme="minorHAnsi"/>
                <w:color w:val="000000" w:themeColor="text1"/>
                <w:sz w:val="24"/>
                <w:szCs w:val="24"/>
              </w:rPr>
              <w:t>34.94%</w:t>
            </w:r>
          </w:p>
        </w:tc>
        <w:tc>
          <w:tcPr>
            <w:tcW w:w="2254" w:type="dxa"/>
          </w:tcPr>
          <w:p w14:paraId="56B422DE" w14:textId="77777777" w:rsidR="00D8464C" w:rsidRPr="007A26D2" w:rsidRDefault="00D8464C" w:rsidP="00307187">
            <w:pPr>
              <w:spacing w:line="360" w:lineRule="auto"/>
              <w:rPr>
                <w:rFonts w:cstheme="minorHAnsi"/>
                <w:color w:val="000000" w:themeColor="text1"/>
                <w:sz w:val="24"/>
                <w:szCs w:val="24"/>
              </w:rPr>
            </w:pPr>
            <w:r w:rsidRPr="007A26D2">
              <w:rPr>
                <w:rFonts w:cstheme="minorHAnsi"/>
                <w:color w:val="000000" w:themeColor="text1"/>
                <w:sz w:val="24"/>
                <w:szCs w:val="24"/>
              </w:rPr>
              <w:t>37.24%</w:t>
            </w:r>
          </w:p>
        </w:tc>
        <w:tc>
          <w:tcPr>
            <w:tcW w:w="2254" w:type="dxa"/>
          </w:tcPr>
          <w:p w14:paraId="57AA95A2" w14:textId="77777777" w:rsidR="00D8464C" w:rsidRPr="007A26D2" w:rsidRDefault="00D8464C" w:rsidP="00307187">
            <w:pPr>
              <w:spacing w:line="360" w:lineRule="auto"/>
              <w:rPr>
                <w:rFonts w:cstheme="minorHAnsi"/>
                <w:color w:val="000000" w:themeColor="text1"/>
                <w:sz w:val="24"/>
                <w:szCs w:val="24"/>
              </w:rPr>
            </w:pPr>
            <w:r w:rsidRPr="007A26D2">
              <w:rPr>
                <w:rFonts w:cstheme="minorHAnsi"/>
                <w:color w:val="000000" w:themeColor="text1"/>
                <w:sz w:val="24"/>
                <w:szCs w:val="24"/>
              </w:rPr>
              <w:t>33.95%</w:t>
            </w:r>
          </w:p>
        </w:tc>
      </w:tr>
      <w:tr w:rsidR="00D8464C" w:rsidRPr="007A26D2" w14:paraId="671DC26D" w14:textId="77777777" w:rsidTr="006D7456">
        <w:tc>
          <w:tcPr>
            <w:tcW w:w="2254" w:type="dxa"/>
          </w:tcPr>
          <w:p w14:paraId="6CE3577C" w14:textId="77777777" w:rsidR="00D8464C" w:rsidRPr="007A26D2" w:rsidRDefault="00D8464C" w:rsidP="00307187">
            <w:pPr>
              <w:spacing w:line="360" w:lineRule="auto"/>
              <w:rPr>
                <w:rFonts w:cstheme="minorHAnsi"/>
                <w:b/>
                <w:bCs/>
                <w:color w:val="000000" w:themeColor="text1"/>
                <w:sz w:val="24"/>
                <w:szCs w:val="24"/>
              </w:rPr>
            </w:pPr>
            <w:r w:rsidRPr="007A26D2">
              <w:rPr>
                <w:rFonts w:cstheme="minorHAnsi"/>
                <w:b/>
                <w:bCs/>
                <w:color w:val="000000" w:themeColor="text1"/>
                <w:sz w:val="24"/>
                <w:szCs w:val="24"/>
              </w:rPr>
              <w:t>High (50%)</w:t>
            </w:r>
          </w:p>
        </w:tc>
        <w:tc>
          <w:tcPr>
            <w:tcW w:w="2254" w:type="dxa"/>
          </w:tcPr>
          <w:p w14:paraId="68A01CEA" w14:textId="77777777" w:rsidR="00D8464C" w:rsidRPr="007A26D2" w:rsidRDefault="00D8464C" w:rsidP="00307187">
            <w:pPr>
              <w:spacing w:line="360" w:lineRule="auto"/>
              <w:rPr>
                <w:rFonts w:cstheme="minorHAnsi"/>
                <w:color w:val="000000" w:themeColor="text1"/>
                <w:sz w:val="24"/>
                <w:szCs w:val="24"/>
              </w:rPr>
            </w:pPr>
            <w:r w:rsidRPr="007A26D2">
              <w:rPr>
                <w:rFonts w:cstheme="minorHAnsi"/>
                <w:color w:val="000000" w:themeColor="text1"/>
                <w:sz w:val="24"/>
                <w:szCs w:val="24"/>
              </w:rPr>
              <w:t>54.81%</w:t>
            </w:r>
          </w:p>
        </w:tc>
        <w:tc>
          <w:tcPr>
            <w:tcW w:w="2254" w:type="dxa"/>
          </w:tcPr>
          <w:p w14:paraId="61823A5C" w14:textId="77777777" w:rsidR="00D8464C" w:rsidRPr="007A26D2" w:rsidRDefault="00D8464C" w:rsidP="00307187">
            <w:pPr>
              <w:spacing w:line="360" w:lineRule="auto"/>
              <w:rPr>
                <w:rFonts w:cstheme="minorHAnsi"/>
                <w:color w:val="000000" w:themeColor="text1"/>
                <w:sz w:val="24"/>
                <w:szCs w:val="24"/>
              </w:rPr>
            </w:pPr>
            <w:r w:rsidRPr="007A26D2">
              <w:rPr>
                <w:rFonts w:cstheme="minorHAnsi"/>
                <w:color w:val="000000" w:themeColor="text1"/>
                <w:sz w:val="24"/>
                <w:szCs w:val="24"/>
              </w:rPr>
              <w:t>52.14%</w:t>
            </w:r>
          </w:p>
        </w:tc>
        <w:tc>
          <w:tcPr>
            <w:tcW w:w="2254" w:type="dxa"/>
          </w:tcPr>
          <w:p w14:paraId="5C05D734" w14:textId="77777777" w:rsidR="00D8464C" w:rsidRPr="007A26D2" w:rsidRDefault="00D8464C" w:rsidP="00307187">
            <w:pPr>
              <w:spacing w:line="360" w:lineRule="auto"/>
              <w:rPr>
                <w:rFonts w:cstheme="minorHAnsi"/>
                <w:color w:val="000000" w:themeColor="text1"/>
                <w:sz w:val="24"/>
                <w:szCs w:val="24"/>
              </w:rPr>
            </w:pPr>
            <w:r w:rsidRPr="007A26D2">
              <w:rPr>
                <w:rFonts w:cstheme="minorHAnsi"/>
                <w:color w:val="000000" w:themeColor="text1"/>
                <w:sz w:val="24"/>
                <w:szCs w:val="24"/>
              </w:rPr>
              <w:t>48.13%</w:t>
            </w:r>
          </w:p>
        </w:tc>
      </w:tr>
    </w:tbl>
    <w:p w14:paraId="0C464045" w14:textId="77777777" w:rsidR="00880FD8" w:rsidRPr="007A26D2" w:rsidRDefault="00880FD8" w:rsidP="00226923">
      <w:pPr>
        <w:rPr>
          <w:rFonts w:cstheme="minorHAnsi"/>
          <w:b/>
          <w:bCs/>
          <w:color w:val="0070C0"/>
          <w:sz w:val="24"/>
          <w:szCs w:val="24"/>
        </w:rPr>
      </w:pPr>
    </w:p>
    <w:p w14:paraId="65365F76" w14:textId="77777777" w:rsidR="00320C10" w:rsidRPr="007A26D2" w:rsidRDefault="00320C10" w:rsidP="00320C10">
      <w:pPr>
        <w:rPr>
          <w:rFonts w:cstheme="minorHAnsi"/>
          <w:b/>
          <w:bCs/>
          <w:color w:val="0070C0"/>
          <w:sz w:val="24"/>
          <w:szCs w:val="24"/>
        </w:rPr>
      </w:pPr>
    </w:p>
    <w:p w14:paraId="7C22FAD3" w14:textId="77777777" w:rsidR="00320C10" w:rsidRPr="007A26D2" w:rsidRDefault="00320C10" w:rsidP="00320C10">
      <w:pPr>
        <w:rPr>
          <w:rFonts w:cstheme="minorHAnsi"/>
          <w:b/>
          <w:bCs/>
          <w:color w:val="0070C0"/>
          <w:sz w:val="24"/>
          <w:szCs w:val="24"/>
        </w:rPr>
      </w:pPr>
    </w:p>
    <w:p w14:paraId="6A2A0FF1" w14:textId="77777777" w:rsidR="00320C10" w:rsidRPr="007A26D2" w:rsidRDefault="00320C10" w:rsidP="00320C10">
      <w:pPr>
        <w:rPr>
          <w:rFonts w:cstheme="minorHAnsi"/>
          <w:b/>
          <w:bCs/>
          <w:color w:val="0070C0"/>
          <w:sz w:val="24"/>
          <w:szCs w:val="24"/>
        </w:rPr>
      </w:pPr>
    </w:p>
    <w:p w14:paraId="5BD3170A" w14:textId="77777777" w:rsidR="00320C10" w:rsidRPr="007A26D2" w:rsidRDefault="00320C10" w:rsidP="00320C10">
      <w:pPr>
        <w:rPr>
          <w:rFonts w:cstheme="minorHAnsi"/>
          <w:b/>
          <w:bCs/>
          <w:color w:val="0070C0"/>
          <w:sz w:val="24"/>
          <w:szCs w:val="24"/>
        </w:rPr>
      </w:pPr>
    </w:p>
    <w:p w14:paraId="2BBBE6B0" w14:textId="77777777" w:rsidR="00320C10" w:rsidRPr="007A26D2" w:rsidRDefault="00320C10" w:rsidP="00320C10">
      <w:pPr>
        <w:rPr>
          <w:rFonts w:cstheme="minorHAnsi"/>
          <w:b/>
          <w:bCs/>
          <w:color w:val="0070C0"/>
          <w:sz w:val="24"/>
          <w:szCs w:val="24"/>
        </w:rPr>
      </w:pPr>
    </w:p>
    <w:p w14:paraId="663069A7" w14:textId="77777777" w:rsidR="000127A7" w:rsidRPr="000127A7" w:rsidRDefault="000127A7" w:rsidP="000127A7"/>
    <w:p w14:paraId="755A74EB" w14:textId="1267ECF2" w:rsidR="00320C10" w:rsidRPr="007A26D2" w:rsidRDefault="00320C10" w:rsidP="000408E7">
      <w:pPr>
        <w:pStyle w:val="Heading1"/>
        <w:spacing w:line="360" w:lineRule="auto"/>
        <w:rPr>
          <w:rFonts w:asciiTheme="minorHAnsi" w:hAnsiTheme="minorHAnsi" w:cstheme="minorHAnsi"/>
          <w:color w:val="0070C0"/>
          <w:sz w:val="28"/>
          <w:szCs w:val="28"/>
        </w:rPr>
      </w:pPr>
      <w:bookmarkStart w:id="92" w:name="_Toc227243352"/>
      <w:r w:rsidRPr="007A26D2">
        <w:rPr>
          <w:rFonts w:asciiTheme="minorHAnsi" w:hAnsiTheme="minorHAnsi" w:cstheme="minorHAnsi"/>
          <w:color w:val="0070C0"/>
          <w:sz w:val="28"/>
          <w:szCs w:val="28"/>
        </w:rPr>
        <w:lastRenderedPageBreak/>
        <w:t>Chapter 5: Legal, Social, Ethical, and Professional Issues</w:t>
      </w:r>
      <w:bookmarkEnd w:id="92"/>
    </w:p>
    <w:p w14:paraId="2A4455BB" w14:textId="741BA670" w:rsidR="00320C10" w:rsidRPr="00CF0715" w:rsidRDefault="00320C10" w:rsidP="000408E7">
      <w:pPr>
        <w:pStyle w:val="Heading2"/>
        <w:spacing w:line="360" w:lineRule="auto"/>
        <w:rPr>
          <w:rFonts w:asciiTheme="minorHAnsi" w:hAnsiTheme="minorHAnsi" w:cstheme="minorHAnsi"/>
          <w:i w:val="0"/>
          <w:iCs w:val="0"/>
          <w:color w:val="0070C0"/>
          <w:sz w:val="24"/>
          <w:szCs w:val="24"/>
        </w:rPr>
      </w:pPr>
      <w:bookmarkStart w:id="93" w:name="_Toc227243353"/>
      <w:r w:rsidRPr="00CF0715">
        <w:rPr>
          <w:rFonts w:asciiTheme="minorHAnsi" w:hAnsiTheme="minorHAnsi" w:cstheme="minorHAnsi"/>
          <w:i w:val="0"/>
          <w:iCs w:val="0"/>
          <w:color w:val="0070C0"/>
          <w:sz w:val="24"/>
          <w:szCs w:val="24"/>
        </w:rPr>
        <w:t>5.1 Introduction</w:t>
      </w:r>
      <w:bookmarkEnd w:id="93"/>
      <w:r w:rsidRPr="00CF0715">
        <w:rPr>
          <w:rFonts w:asciiTheme="minorHAnsi" w:hAnsiTheme="minorHAnsi" w:cstheme="minorHAnsi"/>
          <w:i w:val="0"/>
          <w:iCs w:val="0"/>
          <w:color w:val="0070C0"/>
          <w:sz w:val="24"/>
          <w:szCs w:val="24"/>
        </w:rPr>
        <w:t xml:space="preserve"> </w:t>
      </w:r>
    </w:p>
    <w:p w14:paraId="1A99B23D" w14:textId="77777777" w:rsidR="00320C10" w:rsidRPr="00CF0715" w:rsidRDefault="00320C10" w:rsidP="000408E7">
      <w:pPr>
        <w:spacing w:line="360" w:lineRule="auto"/>
        <w:rPr>
          <w:rFonts w:cstheme="minorHAnsi"/>
          <w:sz w:val="24"/>
          <w:szCs w:val="24"/>
        </w:rPr>
      </w:pPr>
      <w:r w:rsidRPr="00CF0715">
        <w:rPr>
          <w:rFonts w:cstheme="minorHAnsi"/>
          <w:sz w:val="24"/>
          <w:szCs w:val="24"/>
        </w:rPr>
        <w:t>The development and deployment of Vehicular Ad Hoc Networks (VANETs) and Intelligent Transportation Systems (ITS) do not occur in a vacuum; they operate at the critical intersection of technology, human safety, and public infrastructure. Consequently, researching vulnerabilities and developing security mechanisms for these systems carries significant non-technical responsibilities. This chapter critically evaluates the legal, social, ethical, and professional issues relevant to both the conduct of this simulation-based research and the real-world application of the proposed Hybrid IDS architecture.</w:t>
      </w:r>
    </w:p>
    <w:p w14:paraId="155796B2" w14:textId="4E90A37D" w:rsidR="00320C10" w:rsidRPr="00CF0715" w:rsidRDefault="00320C10" w:rsidP="000408E7">
      <w:pPr>
        <w:pStyle w:val="Heading2"/>
        <w:spacing w:line="360" w:lineRule="auto"/>
        <w:rPr>
          <w:rFonts w:asciiTheme="minorHAnsi" w:hAnsiTheme="minorHAnsi" w:cstheme="minorHAnsi"/>
          <w:i w:val="0"/>
          <w:iCs w:val="0"/>
          <w:color w:val="0070C0"/>
          <w:sz w:val="24"/>
          <w:szCs w:val="24"/>
        </w:rPr>
      </w:pPr>
      <w:bookmarkStart w:id="94" w:name="_Toc227243354"/>
      <w:r w:rsidRPr="00CF0715">
        <w:rPr>
          <w:rFonts w:asciiTheme="minorHAnsi" w:hAnsiTheme="minorHAnsi" w:cstheme="minorHAnsi"/>
          <w:i w:val="0"/>
          <w:iCs w:val="0"/>
          <w:color w:val="0070C0"/>
          <w:sz w:val="24"/>
          <w:szCs w:val="24"/>
        </w:rPr>
        <w:t>5.2 Legal Considerations</w:t>
      </w:r>
      <w:bookmarkEnd w:id="94"/>
      <w:r w:rsidRPr="00CF0715">
        <w:rPr>
          <w:rFonts w:asciiTheme="minorHAnsi" w:hAnsiTheme="minorHAnsi" w:cstheme="minorHAnsi"/>
          <w:i w:val="0"/>
          <w:iCs w:val="0"/>
          <w:color w:val="0070C0"/>
          <w:sz w:val="24"/>
          <w:szCs w:val="24"/>
        </w:rPr>
        <w:t xml:space="preserve"> </w:t>
      </w:r>
    </w:p>
    <w:p w14:paraId="5C3CD78B" w14:textId="77777777" w:rsidR="00320C10" w:rsidRPr="00CF0715" w:rsidRDefault="00320C10" w:rsidP="000408E7">
      <w:pPr>
        <w:spacing w:line="360" w:lineRule="auto"/>
        <w:rPr>
          <w:rFonts w:cstheme="minorHAnsi"/>
          <w:sz w:val="24"/>
          <w:szCs w:val="24"/>
        </w:rPr>
      </w:pPr>
      <w:r w:rsidRPr="00CF0715">
        <w:rPr>
          <w:rFonts w:cstheme="minorHAnsi"/>
          <w:sz w:val="24"/>
          <w:szCs w:val="24"/>
        </w:rPr>
        <w:t>While this project was conducted entirely within an isolated, virtualized simulation environment (NS-2.35), the real-world deployment of the technologies discussed is strictly governed by national and international legislation.</w:t>
      </w:r>
    </w:p>
    <w:p w14:paraId="2525E822" w14:textId="08B46283" w:rsidR="00320C10" w:rsidRPr="00CF0715" w:rsidRDefault="00320C10" w:rsidP="000408E7">
      <w:pPr>
        <w:numPr>
          <w:ilvl w:val="0"/>
          <w:numId w:val="19"/>
        </w:numPr>
        <w:spacing w:line="360" w:lineRule="auto"/>
        <w:rPr>
          <w:rFonts w:cstheme="minorHAnsi"/>
          <w:sz w:val="24"/>
          <w:szCs w:val="24"/>
        </w:rPr>
      </w:pPr>
      <w:r w:rsidRPr="00CF0715">
        <w:rPr>
          <w:rFonts w:cstheme="minorHAnsi"/>
          <w:b/>
          <w:bCs/>
          <w:sz w:val="24"/>
          <w:szCs w:val="24"/>
        </w:rPr>
        <w:t>Data Protection and Privacy (UK GDPR / DPA 2018):</w:t>
      </w:r>
      <w:r w:rsidRPr="00CF0715">
        <w:rPr>
          <w:rFonts w:cstheme="minorHAnsi"/>
          <w:sz w:val="24"/>
          <w:szCs w:val="24"/>
        </w:rPr>
        <w:t xml:space="preserve"> In a physical VANET, vehicles constantly broadcast Basic Safety Messages (BSMs) containing precise location data, speed, and heading. Under the UK General Data Protection Regulation (GDPR) and the Data Protection Act 2018, such granular tracking data can be classified as Personally Identifiable Information (PII) if it can be linked to a specific driver. The Trust-Based routing mechanism developed in this project focuses strictly on mathematical routing behaviour (sequence numbers and drop rates) rather than inspecting payload contents, aligning with the principles of data minimi</w:t>
      </w:r>
      <w:r w:rsidR="00966130" w:rsidRPr="00CF0715">
        <w:rPr>
          <w:rFonts w:cstheme="minorHAnsi"/>
          <w:sz w:val="24"/>
          <w:szCs w:val="24"/>
        </w:rPr>
        <w:t>s</w:t>
      </w:r>
      <w:r w:rsidRPr="00CF0715">
        <w:rPr>
          <w:rFonts w:cstheme="minorHAnsi"/>
          <w:sz w:val="24"/>
          <w:szCs w:val="24"/>
        </w:rPr>
        <w:t>ation and privacy by design.</w:t>
      </w:r>
    </w:p>
    <w:p w14:paraId="3A4724C3" w14:textId="24B3D74D" w:rsidR="00320C10" w:rsidRPr="00CF0715" w:rsidRDefault="00320C10" w:rsidP="000408E7">
      <w:pPr>
        <w:numPr>
          <w:ilvl w:val="0"/>
          <w:numId w:val="19"/>
        </w:numPr>
        <w:spacing w:line="360" w:lineRule="auto"/>
        <w:rPr>
          <w:rFonts w:cstheme="minorHAnsi"/>
          <w:sz w:val="24"/>
          <w:szCs w:val="24"/>
        </w:rPr>
      </w:pPr>
      <w:r w:rsidRPr="00CF0715">
        <w:rPr>
          <w:rFonts w:cstheme="minorHAnsi"/>
          <w:b/>
          <w:bCs/>
          <w:sz w:val="24"/>
          <w:szCs w:val="24"/>
        </w:rPr>
        <w:t>The Computer Misuse Act 1990:</w:t>
      </w:r>
      <w:r w:rsidRPr="00CF0715">
        <w:rPr>
          <w:rFonts w:cstheme="minorHAnsi"/>
          <w:sz w:val="24"/>
          <w:szCs w:val="24"/>
        </w:rPr>
        <w:t xml:space="preserve"> To </w:t>
      </w:r>
      <w:r w:rsidR="00966130" w:rsidRPr="00CF0715">
        <w:rPr>
          <w:rFonts w:cstheme="minorHAnsi"/>
          <w:sz w:val="24"/>
          <w:szCs w:val="24"/>
        </w:rPr>
        <w:t>evaluate</w:t>
      </w:r>
      <w:r w:rsidRPr="00CF0715">
        <w:rPr>
          <w:rFonts w:cstheme="minorHAnsi"/>
          <w:sz w:val="24"/>
          <w:szCs w:val="24"/>
        </w:rPr>
        <w:t xml:space="preserve"> the IDS, it was necessary to programmatically simulate a Black </w:t>
      </w:r>
      <w:r w:rsidR="00AC4DCA" w:rsidRPr="00CF0715">
        <w:rPr>
          <w:rFonts w:cstheme="minorHAnsi"/>
          <w:sz w:val="24"/>
          <w:szCs w:val="24"/>
        </w:rPr>
        <w:t>h</w:t>
      </w:r>
      <w:r w:rsidRPr="00CF0715">
        <w:rPr>
          <w:rFonts w:cstheme="minorHAnsi"/>
          <w:sz w:val="24"/>
          <w:szCs w:val="24"/>
        </w:rPr>
        <w:t>ole attack. Under the UK Computer Misuse Act 1990, unauthorized access or modification of computer material is a criminal offence. By restricting all attack implementations to a closed, offline virtual machine, this research remained strictly legally compliant, ensuring no public networks or third-party devices were compromised or disrupted</w:t>
      </w:r>
      <w:r w:rsidR="00291F22" w:rsidRPr="00CF0715">
        <w:rPr>
          <w:rFonts w:cstheme="minorHAnsi"/>
          <w:sz w:val="24"/>
          <w:szCs w:val="24"/>
        </w:rPr>
        <w:t xml:space="preserve"> in the process. </w:t>
      </w:r>
    </w:p>
    <w:p w14:paraId="565A2075" w14:textId="3BDF160D" w:rsidR="00320C10" w:rsidRPr="00CF0715" w:rsidRDefault="00320C10" w:rsidP="000408E7">
      <w:pPr>
        <w:pStyle w:val="Heading2"/>
        <w:spacing w:line="360" w:lineRule="auto"/>
        <w:rPr>
          <w:rFonts w:asciiTheme="minorHAnsi" w:hAnsiTheme="minorHAnsi" w:cstheme="minorHAnsi"/>
          <w:i w:val="0"/>
          <w:iCs w:val="0"/>
          <w:color w:val="0070C0"/>
          <w:sz w:val="24"/>
          <w:szCs w:val="24"/>
        </w:rPr>
      </w:pPr>
      <w:bookmarkStart w:id="95" w:name="_Toc227243355"/>
      <w:r w:rsidRPr="00CF0715">
        <w:rPr>
          <w:rFonts w:asciiTheme="minorHAnsi" w:hAnsiTheme="minorHAnsi" w:cstheme="minorHAnsi"/>
          <w:i w:val="0"/>
          <w:iCs w:val="0"/>
          <w:color w:val="0070C0"/>
          <w:sz w:val="24"/>
          <w:szCs w:val="24"/>
        </w:rPr>
        <w:lastRenderedPageBreak/>
        <w:t>5.3 Social Implications</w:t>
      </w:r>
      <w:bookmarkEnd w:id="95"/>
      <w:r w:rsidRPr="00CF0715">
        <w:rPr>
          <w:rFonts w:asciiTheme="minorHAnsi" w:hAnsiTheme="minorHAnsi" w:cstheme="minorHAnsi"/>
          <w:i w:val="0"/>
          <w:iCs w:val="0"/>
          <w:color w:val="0070C0"/>
          <w:sz w:val="24"/>
          <w:szCs w:val="24"/>
        </w:rPr>
        <w:t xml:space="preserve"> </w:t>
      </w:r>
    </w:p>
    <w:p w14:paraId="78487A5D" w14:textId="77777777" w:rsidR="0049139B" w:rsidRPr="00CF0715" w:rsidRDefault="0049139B" w:rsidP="000408E7">
      <w:pPr>
        <w:spacing w:line="360" w:lineRule="auto"/>
        <w:rPr>
          <w:sz w:val="24"/>
          <w:szCs w:val="24"/>
        </w:rPr>
      </w:pPr>
      <w:r w:rsidRPr="00CF0715">
        <w:rPr>
          <w:sz w:val="24"/>
          <w:szCs w:val="24"/>
        </w:rPr>
        <w:t>5.3 Social Implications The social impact of VANET technology is significant, as its primary purpose is to preserve human life by reducing traffic collisions and optimizing emergency response times. This directly aligns with the UN Sustainable Development Goal (SDG) 3: Good Health and Well-being, by actively seeking to halve the number of global deaths and injuries from road traffic accidents.</w:t>
      </w:r>
    </w:p>
    <w:p w14:paraId="0F8B4789" w14:textId="77777777" w:rsidR="0049139B" w:rsidRPr="000408E7" w:rsidRDefault="0049139B" w:rsidP="000408E7">
      <w:pPr>
        <w:pStyle w:val="ListParagraph"/>
        <w:numPr>
          <w:ilvl w:val="0"/>
          <w:numId w:val="24"/>
        </w:numPr>
        <w:spacing w:line="360" w:lineRule="auto"/>
      </w:pPr>
      <w:r w:rsidRPr="000408E7">
        <w:rPr>
          <w:b/>
          <w:bCs/>
        </w:rPr>
        <w:t>Public Trust, Safety, and Sustainable Cities:</w:t>
      </w:r>
      <w:r w:rsidRPr="000408E7">
        <w:t xml:space="preserve"> The social acceptance of autonomous and connected vehicles relies entirely on public trust. If VANETs are perceived as easily hackable—where a single Black Hole node could cause traffic gridlock or accidents—society will reject the technology. By proving that lightweight, hybrid security models can neutralize these threats with a 0% False Positive Rate, this research contributes to building the public confidence required for the widespread adoption of smart city infrastructure. In doing so, this work actively supports SDG 9 (Industry, Innovation and Infrastructure) by enhancing the resilience of critical technological networks, as well as SDG 11 (Sustainable Cities and Communities) by ensuring that future urban transport systems are safe, accessible, and secure.</w:t>
      </w:r>
    </w:p>
    <w:p w14:paraId="0BE68D15" w14:textId="219E4E22" w:rsidR="00072A3D" w:rsidRPr="000408E7" w:rsidRDefault="0049139B" w:rsidP="000408E7">
      <w:pPr>
        <w:pStyle w:val="ListParagraph"/>
        <w:numPr>
          <w:ilvl w:val="0"/>
          <w:numId w:val="24"/>
        </w:numPr>
        <w:spacing w:line="360" w:lineRule="auto"/>
      </w:pPr>
      <w:r w:rsidRPr="000408E7">
        <w:rPr>
          <w:b/>
          <w:bCs/>
        </w:rPr>
        <w:t>The Digital Divide:</w:t>
      </w:r>
      <w:r w:rsidRPr="000408E7">
        <w:t xml:space="preserve"> A secondary social consideration is equitable access to security. The proposed Hybrid IDS is designed to be lightweight, utilizing standard AODV protocol modifications rather than requiring heavy cryptographic hardware. This ensures that the security mechanism can be implemented even on older or less expensive vehicular transceivers, preventing a scenario where only premium vehicles benefit from secure routing.</w:t>
      </w:r>
    </w:p>
    <w:p w14:paraId="515BEDF1" w14:textId="2AE790EE" w:rsidR="000408E7" w:rsidRPr="000408E7" w:rsidRDefault="008374CE" w:rsidP="000408E7">
      <w:pPr>
        <w:pStyle w:val="ListParagraph"/>
        <w:numPr>
          <w:ilvl w:val="0"/>
          <w:numId w:val="24"/>
        </w:numPr>
        <w:spacing w:line="360" w:lineRule="auto"/>
        <w:rPr>
          <w:i/>
          <w:iCs/>
        </w:rPr>
      </w:pPr>
      <w:r w:rsidRPr="000408E7">
        <w:rPr>
          <w:b/>
          <w:bCs/>
        </w:rPr>
        <w:t>Academic Integrity and Objective Reporting:</w:t>
      </w:r>
      <w:r w:rsidRPr="000408E7">
        <w:t xml:space="preserve"> In simulation-based research, there is an ethical obligation to report results objectively, without manipulating data to artificially inflate the success of the proposed model. The "Learning Penalty" (the initial drop in PDR at low-intensity attacks before the trust model fully isolates the threat) was explicitly documented and analysed in Chapter 4, ensuring a transparent and scientifically honest evaluation of the system's limitations.</w:t>
      </w:r>
    </w:p>
    <w:p w14:paraId="43062FF1" w14:textId="77777777" w:rsidR="000408E7" w:rsidRPr="000408E7" w:rsidRDefault="000408E7" w:rsidP="000408E7">
      <w:pPr>
        <w:pStyle w:val="ListParagraph"/>
        <w:spacing w:line="360" w:lineRule="auto"/>
        <w:rPr>
          <w:i/>
          <w:iCs/>
        </w:rPr>
      </w:pPr>
    </w:p>
    <w:p w14:paraId="3C181120" w14:textId="5D7AF6D3" w:rsidR="00320C10" w:rsidRPr="00CF0715" w:rsidRDefault="00320C10" w:rsidP="000408E7">
      <w:pPr>
        <w:pStyle w:val="Heading2"/>
        <w:spacing w:line="360" w:lineRule="auto"/>
        <w:rPr>
          <w:rFonts w:asciiTheme="minorHAnsi" w:hAnsiTheme="minorHAnsi" w:cstheme="minorHAnsi"/>
          <w:i w:val="0"/>
          <w:iCs w:val="0"/>
          <w:color w:val="0070C0"/>
          <w:sz w:val="24"/>
          <w:szCs w:val="24"/>
        </w:rPr>
      </w:pPr>
      <w:bookmarkStart w:id="96" w:name="_Toc227243356"/>
      <w:r w:rsidRPr="00CF0715">
        <w:rPr>
          <w:rFonts w:asciiTheme="minorHAnsi" w:hAnsiTheme="minorHAnsi" w:cstheme="minorHAnsi"/>
          <w:i w:val="0"/>
          <w:iCs w:val="0"/>
          <w:color w:val="0070C0"/>
          <w:sz w:val="24"/>
          <w:szCs w:val="24"/>
        </w:rPr>
        <w:lastRenderedPageBreak/>
        <w:t>5.4 Ethical Considerations</w:t>
      </w:r>
      <w:bookmarkEnd w:id="96"/>
      <w:r w:rsidRPr="00CF0715">
        <w:rPr>
          <w:rFonts w:asciiTheme="minorHAnsi" w:hAnsiTheme="minorHAnsi" w:cstheme="minorHAnsi"/>
          <w:i w:val="0"/>
          <w:iCs w:val="0"/>
          <w:color w:val="0070C0"/>
          <w:sz w:val="24"/>
          <w:szCs w:val="24"/>
        </w:rPr>
        <w:t xml:space="preserve"> </w:t>
      </w:r>
    </w:p>
    <w:p w14:paraId="0255DADC" w14:textId="77777777" w:rsidR="00320C10" w:rsidRPr="00CF0715" w:rsidRDefault="00320C10" w:rsidP="000408E7">
      <w:pPr>
        <w:spacing w:line="360" w:lineRule="auto"/>
        <w:rPr>
          <w:sz w:val="24"/>
          <w:szCs w:val="24"/>
        </w:rPr>
      </w:pPr>
      <w:r w:rsidRPr="00CF0715">
        <w:rPr>
          <w:sz w:val="24"/>
          <w:szCs w:val="24"/>
        </w:rPr>
        <w:t>A strict ethical framework was maintained throughout the execution of this dissertation to ensure academic and scientific integrity.</w:t>
      </w:r>
    </w:p>
    <w:p w14:paraId="32B9E26B" w14:textId="77777777" w:rsidR="00320C10" w:rsidRPr="00CF0715" w:rsidRDefault="00320C10" w:rsidP="000408E7">
      <w:pPr>
        <w:spacing w:line="360" w:lineRule="auto"/>
        <w:rPr>
          <w:sz w:val="24"/>
          <w:szCs w:val="24"/>
        </w:rPr>
      </w:pPr>
      <w:r w:rsidRPr="00CF0715">
        <w:rPr>
          <w:b/>
          <w:bCs/>
          <w:sz w:val="24"/>
          <w:szCs w:val="24"/>
        </w:rPr>
        <w:t>The Dual-Use Dilemma:</w:t>
      </w:r>
      <w:r w:rsidRPr="00CF0715">
        <w:rPr>
          <w:sz w:val="24"/>
          <w:szCs w:val="24"/>
        </w:rPr>
        <w:t xml:space="preserve"> Cybersecurity research inherently faces the "dual-use dilemma," whereby discovering and detailing a vulnerability (or how to execute an attack) could potentially be misused by malicious actors. To mitigate this, this dissertation focuses heavily on the defence architecture. The technical breakdown of the Black Hole script was detailed solely to establish a measurable baseline, and the attack was contained within a theoretical NS-2 model rather than deployed on physical hardware.</w:t>
      </w:r>
    </w:p>
    <w:p w14:paraId="202FFB11" w14:textId="77777777" w:rsidR="00320C10" w:rsidRPr="00CF0715" w:rsidRDefault="00320C10" w:rsidP="000408E7">
      <w:pPr>
        <w:spacing w:line="360" w:lineRule="auto"/>
        <w:rPr>
          <w:sz w:val="24"/>
          <w:szCs w:val="24"/>
        </w:rPr>
      </w:pPr>
      <w:r w:rsidRPr="00CF0715">
        <w:rPr>
          <w:b/>
          <w:bCs/>
          <w:sz w:val="24"/>
          <w:szCs w:val="24"/>
        </w:rPr>
        <w:t>Academic Integrity and Objective Reporting:</w:t>
      </w:r>
      <w:r w:rsidRPr="00CF0715">
        <w:rPr>
          <w:sz w:val="24"/>
          <w:szCs w:val="24"/>
        </w:rPr>
        <w:t xml:space="preserve"> In simulation-based research, there is an ethical obligation to report results objectively, without manipulating data to artificially inflate the success of the proposed model. The "Learning Penalty" (the initial drop in PDR at low-intensity attacks before the trust model fully isolates the threat) was explicitly documented and analysed in Chapter 4, ensuring a transparent and scientifically honest evaluation of the system's limitations.</w:t>
      </w:r>
    </w:p>
    <w:p w14:paraId="6BBF7DA3" w14:textId="4236FA5E" w:rsidR="00320C10" w:rsidRPr="00CF0715" w:rsidRDefault="00320C10" w:rsidP="000408E7">
      <w:pPr>
        <w:pStyle w:val="Heading2"/>
        <w:spacing w:line="360" w:lineRule="auto"/>
        <w:rPr>
          <w:rFonts w:asciiTheme="minorHAnsi" w:hAnsiTheme="minorHAnsi" w:cstheme="minorHAnsi"/>
          <w:i w:val="0"/>
          <w:iCs w:val="0"/>
          <w:color w:val="0070C0"/>
          <w:sz w:val="24"/>
          <w:szCs w:val="24"/>
        </w:rPr>
      </w:pPr>
      <w:bookmarkStart w:id="97" w:name="_Toc227243357"/>
      <w:r w:rsidRPr="00CF0715">
        <w:rPr>
          <w:rFonts w:asciiTheme="minorHAnsi" w:hAnsiTheme="minorHAnsi" w:cstheme="minorHAnsi"/>
          <w:i w:val="0"/>
          <w:iCs w:val="0"/>
          <w:color w:val="0070C0"/>
          <w:sz w:val="24"/>
          <w:szCs w:val="24"/>
        </w:rPr>
        <w:t>5.5 Professional Considerations</w:t>
      </w:r>
      <w:bookmarkEnd w:id="97"/>
      <w:r w:rsidRPr="00CF0715">
        <w:rPr>
          <w:rFonts w:asciiTheme="minorHAnsi" w:hAnsiTheme="minorHAnsi" w:cstheme="minorHAnsi"/>
          <w:i w:val="0"/>
          <w:iCs w:val="0"/>
          <w:color w:val="0070C0"/>
          <w:sz w:val="24"/>
          <w:szCs w:val="24"/>
        </w:rPr>
        <w:t xml:space="preserve"> </w:t>
      </w:r>
    </w:p>
    <w:p w14:paraId="2C43B47A" w14:textId="77777777" w:rsidR="00320C10" w:rsidRPr="00CF0715" w:rsidRDefault="00320C10" w:rsidP="000408E7">
      <w:pPr>
        <w:spacing w:line="360" w:lineRule="auto"/>
        <w:rPr>
          <w:rFonts w:cstheme="minorHAnsi"/>
          <w:sz w:val="24"/>
          <w:szCs w:val="24"/>
        </w:rPr>
      </w:pPr>
      <w:r w:rsidRPr="00CF0715">
        <w:rPr>
          <w:rFonts w:cstheme="minorHAnsi"/>
          <w:sz w:val="24"/>
          <w:szCs w:val="24"/>
        </w:rPr>
        <w:t>As an aspiring cybersecurity professional, the conduct of this research aligns with the core tenets of the British Computer Society (BCS) Code of Conduct.</w:t>
      </w:r>
    </w:p>
    <w:p w14:paraId="615A985F" w14:textId="1BF836BD" w:rsidR="008374CE" w:rsidRPr="000408E7" w:rsidRDefault="00320C10" w:rsidP="000408E7">
      <w:pPr>
        <w:numPr>
          <w:ilvl w:val="0"/>
          <w:numId w:val="22"/>
        </w:numPr>
        <w:spacing w:line="360" w:lineRule="auto"/>
        <w:rPr>
          <w:rFonts w:cstheme="minorHAnsi"/>
          <w:sz w:val="24"/>
          <w:szCs w:val="24"/>
        </w:rPr>
      </w:pPr>
      <w:r w:rsidRPr="00CF0715">
        <w:rPr>
          <w:rFonts w:cstheme="minorHAnsi"/>
          <w:b/>
          <w:bCs/>
          <w:sz w:val="24"/>
          <w:szCs w:val="24"/>
        </w:rPr>
        <w:t>Public Interest and Duty of Care:</w:t>
      </w:r>
      <w:r w:rsidRPr="00CF0715">
        <w:rPr>
          <w:rFonts w:cstheme="minorHAnsi"/>
          <w:sz w:val="24"/>
          <w:szCs w:val="24"/>
        </w:rPr>
        <w:t xml:space="preserve"> The BCS mandates that professionals must safeguard public health and safety. Securing vehicular communication against fatal routing attacks directly upholds this duty.</w:t>
      </w:r>
    </w:p>
    <w:p w14:paraId="4DEAD870" w14:textId="75CCE2CB" w:rsidR="00E6613C" w:rsidRPr="00CF0715" w:rsidRDefault="00320C10" w:rsidP="000408E7">
      <w:pPr>
        <w:numPr>
          <w:ilvl w:val="0"/>
          <w:numId w:val="22"/>
        </w:numPr>
        <w:spacing w:line="360" w:lineRule="auto"/>
        <w:rPr>
          <w:rFonts w:cstheme="minorHAnsi"/>
          <w:sz w:val="24"/>
          <w:szCs w:val="24"/>
        </w:rPr>
      </w:pPr>
      <w:r w:rsidRPr="00CF0715">
        <w:rPr>
          <w:rFonts w:cstheme="minorHAnsi"/>
          <w:b/>
          <w:bCs/>
          <w:sz w:val="24"/>
          <w:szCs w:val="24"/>
        </w:rPr>
        <w:t>Professional Competence and Integrity:</w:t>
      </w:r>
      <w:r w:rsidRPr="00CF0715">
        <w:rPr>
          <w:rFonts w:cstheme="minorHAnsi"/>
          <w:sz w:val="24"/>
          <w:szCs w:val="24"/>
        </w:rPr>
        <w:t xml:space="preserve"> By utilizing industry-standard tools (NS-2.35, Ubuntu, C++ kernel modification) and objectively validating the simulation data through automated AWK scripting, this project demonstrates a commitment to professional engineering standards. Furthermore, acknowledging the limitations of the study (such as the absence of cryptography and the 20-node scale limit) demonstrates professional maturity and an understanding of the boundaries of the current work.</w:t>
      </w:r>
    </w:p>
    <w:p w14:paraId="0B55688B" w14:textId="2BDC8220" w:rsidR="00320C10" w:rsidRPr="00CF0715" w:rsidRDefault="00320C10" w:rsidP="000408E7">
      <w:pPr>
        <w:pStyle w:val="Heading2"/>
        <w:spacing w:line="360" w:lineRule="auto"/>
        <w:rPr>
          <w:rFonts w:asciiTheme="minorHAnsi" w:hAnsiTheme="minorHAnsi" w:cstheme="minorHAnsi"/>
          <w:i w:val="0"/>
          <w:iCs w:val="0"/>
          <w:color w:val="0070C0"/>
          <w:sz w:val="24"/>
          <w:szCs w:val="24"/>
        </w:rPr>
      </w:pPr>
      <w:bookmarkStart w:id="98" w:name="_Toc227243358"/>
      <w:r w:rsidRPr="00CF0715">
        <w:rPr>
          <w:rFonts w:asciiTheme="minorHAnsi" w:hAnsiTheme="minorHAnsi" w:cstheme="minorHAnsi"/>
          <w:i w:val="0"/>
          <w:iCs w:val="0"/>
          <w:color w:val="0070C0"/>
          <w:sz w:val="24"/>
          <w:szCs w:val="24"/>
        </w:rPr>
        <w:lastRenderedPageBreak/>
        <w:t>5.6 Chapter Summary</w:t>
      </w:r>
      <w:bookmarkEnd w:id="98"/>
      <w:r w:rsidRPr="00CF0715">
        <w:rPr>
          <w:rFonts w:asciiTheme="minorHAnsi" w:hAnsiTheme="minorHAnsi" w:cstheme="minorHAnsi"/>
          <w:i w:val="0"/>
          <w:iCs w:val="0"/>
          <w:color w:val="0070C0"/>
          <w:sz w:val="24"/>
          <w:szCs w:val="24"/>
        </w:rPr>
        <w:t xml:space="preserve"> </w:t>
      </w:r>
    </w:p>
    <w:p w14:paraId="13EEA625" w14:textId="1D91D520" w:rsidR="00E6613C" w:rsidRPr="00CF0715" w:rsidRDefault="00072A3D" w:rsidP="000408E7">
      <w:pPr>
        <w:spacing w:line="360" w:lineRule="auto"/>
        <w:rPr>
          <w:sz w:val="24"/>
          <w:szCs w:val="24"/>
        </w:rPr>
      </w:pPr>
      <w:r w:rsidRPr="00CF0715">
        <w:rPr>
          <w:sz w:val="24"/>
          <w:szCs w:val="24"/>
        </w:rPr>
        <w:t>Evaluating a security protocol requires more than mathematical validation; it demands an understanding of the broader human context. This project has navigated the ethical boundaries of malware simulation, aligned its outcomes with strict data privacy principles, integrated core sustainability targets (SDGs 3, 9, and 11), and proposed a solution that directly benefits public safety. By adhering to professional codes of conduct, this research ensures that the technical advancements proposed are both socially responsible and legally sound.</w:t>
      </w:r>
    </w:p>
    <w:p w14:paraId="5A45BEC3" w14:textId="77777777" w:rsidR="00E6613C" w:rsidRDefault="00E6613C" w:rsidP="00CF0715">
      <w:pPr>
        <w:pStyle w:val="Heading1"/>
        <w:spacing w:line="360" w:lineRule="auto"/>
        <w:rPr>
          <w:rFonts w:asciiTheme="minorHAnsi" w:hAnsiTheme="minorHAnsi" w:cstheme="minorHAnsi"/>
          <w:color w:val="0070C0"/>
          <w:sz w:val="28"/>
          <w:szCs w:val="28"/>
        </w:rPr>
      </w:pPr>
    </w:p>
    <w:p w14:paraId="5D18D895" w14:textId="77777777" w:rsidR="00E6613C" w:rsidRDefault="00E6613C" w:rsidP="00CF0715">
      <w:pPr>
        <w:pStyle w:val="Heading1"/>
        <w:spacing w:line="360" w:lineRule="auto"/>
        <w:rPr>
          <w:rFonts w:asciiTheme="minorHAnsi" w:hAnsiTheme="minorHAnsi" w:cstheme="minorHAnsi"/>
          <w:color w:val="0070C0"/>
          <w:sz w:val="28"/>
          <w:szCs w:val="28"/>
        </w:rPr>
      </w:pPr>
    </w:p>
    <w:p w14:paraId="68A57951" w14:textId="77777777" w:rsidR="00E6613C" w:rsidRPr="00E6613C" w:rsidRDefault="00E6613C" w:rsidP="00E6613C"/>
    <w:p w14:paraId="7137A893" w14:textId="77777777" w:rsidR="00072A3D" w:rsidRDefault="00072A3D" w:rsidP="00633F32">
      <w:pPr>
        <w:pStyle w:val="Heading1"/>
        <w:spacing w:line="360" w:lineRule="auto"/>
        <w:rPr>
          <w:rFonts w:asciiTheme="minorHAnsi" w:hAnsiTheme="minorHAnsi" w:cstheme="minorHAnsi"/>
          <w:color w:val="0070C0"/>
          <w:sz w:val="28"/>
          <w:szCs w:val="28"/>
        </w:rPr>
      </w:pPr>
    </w:p>
    <w:p w14:paraId="7CF8E69B" w14:textId="77777777" w:rsidR="00072A3D" w:rsidRDefault="00072A3D" w:rsidP="00633F32">
      <w:pPr>
        <w:pStyle w:val="Heading1"/>
        <w:spacing w:line="360" w:lineRule="auto"/>
        <w:rPr>
          <w:rFonts w:asciiTheme="minorHAnsi" w:hAnsiTheme="minorHAnsi" w:cstheme="minorHAnsi"/>
          <w:color w:val="0070C0"/>
          <w:sz w:val="28"/>
          <w:szCs w:val="28"/>
        </w:rPr>
      </w:pPr>
    </w:p>
    <w:p w14:paraId="5503059C" w14:textId="77777777" w:rsidR="00072A3D" w:rsidRDefault="00072A3D" w:rsidP="00633F32">
      <w:pPr>
        <w:pStyle w:val="Heading1"/>
        <w:spacing w:line="360" w:lineRule="auto"/>
        <w:rPr>
          <w:rFonts w:asciiTheme="minorHAnsi" w:hAnsiTheme="minorHAnsi" w:cstheme="minorHAnsi"/>
          <w:color w:val="0070C0"/>
          <w:sz w:val="28"/>
          <w:szCs w:val="28"/>
        </w:rPr>
      </w:pPr>
    </w:p>
    <w:p w14:paraId="134D4D0C" w14:textId="77777777" w:rsidR="00072A3D" w:rsidRDefault="00072A3D" w:rsidP="00633F32">
      <w:pPr>
        <w:pStyle w:val="Heading1"/>
        <w:spacing w:line="360" w:lineRule="auto"/>
        <w:rPr>
          <w:rFonts w:asciiTheme="minorHAnsi" w:hAnsiTheme="minorHAnsi" w:cstheme="minorHAnsi"/>
          <w:color w:val="0070C0"/>
          <w:sz w:val="28"/>
          <w:szCs w:val="28"/>
        </w:rPr>
      </w:pPr>
    </w:p>
    <w:p w14:paraId="5217F38A" w14:textId="77777777" w:rsidR="00072A3D" w:rsidRPr="00072A3D" w:rsidRDefault="00072A3D" w:rsidP="00072A3D"/>
    <w:p w14:paraId="19200566" w14:textId="77777777" w:rsidR="000408E7" w:rsidRDefault="000408E7" w:rsidP="00633F32">
      <w:pPr>
        <w:pStyle w:val="Heading1"/>
        <w:spacing w:line="360" w:lineRule="auto"/>
        <w:rPr>
          <w:rFonts w:asciiTheme="minorHAnsi" w:hAnsiTheme="minorHAnsi" w:cstheme="minorHAnsi"/>
          <w:color w:val="0070C0"/>
          <w:sz w:val="28"/>
          <w:szCs w:val="28"/>
        </w:rPr>
      </w:pPr>
    </w:p>
    <w:p w14:paraId="33DC33D7" w14:textId="77777777" w:rsidR="000408E7" w:rsidRDefault="000408E7" w:rsidP="00633F32">
      <w:pPr>
        <w:pStyle w:val="Heading1"/>
        <w:spacing w:line="360" w:lineRule="auto"/>
        <w:rPr>
          <w:rFonts w:asciiTheme="minorHAnsi" w:hAnsiTheme="minorHAnsi" w:cstheme="minorHAnsi"/>
          <w:color w:val="0070C0"/>
          <w:sz w:val="28"/>
          <w:szCs w:val="28"/>
        </w:rPr>
      </w:pPr>
    </w:p>
    <w:p w14:paraId="4FFA0E01" w14:textId="77777777" w:rsidR="000408E7" w:rsidRDefault="000408E7" w:rsidP="00633F32">
      <w:pPr>
        <w:pStyle w:val="Heading1"/>
        <w:spacing w:line="360" w:lineRule="auto"/>
        <w:rPr>
          <w:rFonts w:asciiTheme="minorHAnsi" w:hAnsiTheme="minorHAnsi" w:cstheme="minorHAnsi"/>
          <w:color w:val="0070C0"/>
          <w:sz w:val="28"/>
          <w:szCs w:val="28"/>
        </w:rPr>
      </w:pPr>
    </w:p>
    <w:p w14:paraId="37EB69E1" w14:textId="77777777" w:rsidR="000408E7" w:rsidRDefault="000408E7" w:rsidP="00633F32">
      <w:pPr>
        <w:pStyle w:val="Heading1"/>
        <w:spacing w:line="360" w:lineRule="auto"/>
        <w:rPr>
          <w:rFonts w:asciiTheme="minorHAnsi" w:hAnsiTheme="minorHAnsi" w:cstheme="minorHAnsi"/>
          <w:color w:val="0070C0"/>
          <w:sz w:val="28"/>
          <w:szCs w:val="28"/>
        </w:rPr>
      </w:pPr>
    </w:p>
    <w:p w14:paraId="66BA65AC" w14:textId="77777777" w:rsidR="000408E7" w:rsidRPr="000408E7" w:rsidRDefault="000408E7" w:rsidP="000408E7"/>
    <w:p w14:paraId="3D4736D5" w14:textId="46F81FDE" w:rsidR="00AE6DF1" w:rsidRPr="007A26D2" w:rsidRDefault="00AE6DF1" w:rsidP="00633F32">
      <w:pPr>
        <w:pStyle w:val="Heading1"/>
        <w:spacing w:line="360" w:lineRule="auto"/>
        <w:rPr>
          <w:rFonts w:asciiTheme="minorHAnsi" w:hAnsiTheme="minorHAnsi" w:cstheme="minorHAnsi"/>
          <w:color w:val="0070C0"/>
          <w:sz w:val="22"/>
          <w:szCs w:val="22"/>
        </w:rPr>
      </w:pPr>
      <w:bookmarkStart w:id="99" w:name="_Toc227243359"/>
      <w:r w:rsidRPr="007A26D2">
        <w:rPr>
          <w:rFonts w:asciiTheme="minorHAnsi" w:hAnsiTheme="minorHAnsi" w:cstheme="minorHAnsi"/>
          <w:color w:val="0070C0"/>
          <w:sz w:val="28"/>
          <w:szCs w:val="28"/>
        </w:rPr>
        <w:lastRenderedPageBreak/>
        <w:t xml:space="preserve">Chapter </w:t>
      </w:r>
      <w:r w:rsidR="00320C10" w:rsidRPr="007A26D2">
        <w:rPr>
          <w:rFonts w:asciiTheme="minorHAnsi" w:hAnsiTheme="minorHAnsi" w:cstheme="minorHAnsi"/>
          <w:color w:val="0070C0"/>
          <w:sz w:val="28"/>
          <w:szCs w:val="28"/>
        </w:rPr>
        <w:t>6</w:t>
      </w:r>
      <w:r w:rsidRPr="007A26D2">
        <w:rPr>
          <w:rFonts w:asciiTheme="minorHAnsi" w:hAnsiTheme="minorHAnsi" w:cstheme="minorHAnsi"/>
          <w:color w:val="0070C0"/>
          <w:sz w:val="28"/>
          <w:szCs w:val="28"/>
        </w:rPr>
        <w:t>: Conclusion and Future Work</w:t>
      </w:r>
      <w:bookmarkEnd w:id="99"/>
    </w:p>
    <w:p w14:paraId="1395E26B" w14:textId="7EAD92E5" w:rsidR="00CD5377" w:rsidRPr="007A26D2" w:rsidRDefault="00320C10" w:rsidP="00633F32">
      <w:pPr>
        <w:pStyle w:val="Heading2"/>
        <w:spacing w:line="360" w:lineRule="auto"/>
        <w:rPr>
          <w:rFonts w:asciiTheme="minorHAnsi" w:hAnsiTheme="minorHAnsi" w:cstheme="minorHAnsi"/>
          <w:i w:val="0"/>
          <w:iCs w:val="0"/>
          <w:color w:val="0070C0"/>
          <w:sz w:val="24"/>
          <w:szCs w:val="24"/>
        </w:rPr>
      </w:pPr>
      <w:bookmarkStart w:id="100" w:name="_Toc227243360"/>
      <w:r w:rsidRPr="007A26D2">
        <w:rPr>
          <w:rFonts w:asciiTheme="minorHAnsi" w:hAnsiTheme="minorHAnsi" w:cstheme="minorHAnsi"/>
          <w:i w:val="0"/>
          <w:iCs w:val="0"/>
          <w:color w:val="0070C0"/>
          <w:sz w:val="24"/>
          <w:szCs w:val="24"/>
        </w:rPr>
        <w:t>6</w:t>
      </w:r>
      <w:r w:rsidR="00AE6DF1" w:rsidRPr="007A26D2">
        <w:rPr>
          <w:rFonts w:asciiTheme="minorHAnsi" w:hAnsiTheme="minorHAnsi" w:cstheme="minorHAnsi"/>
          <w:i w:val="0"/>
          <w:iCs w:val="0"/>
          <w:color w:val="0070C0"/>
          <w:sz w:val="24"/>
          <w:szCs w:val="24"/>
        </w:rPr>
        <w:t>.1 Introduction</w:t>
      </w:r>
      <w:bookmarkEnd w:id="100"/>
      <w:r w:rsidR="00AE6DF1" w:rsidRPr="007A26D2">
        <w:rPr>
          <w:rFonts w:asciiTheme="minorHAnsi" w:hAnsiTheme="minorHAnsi" w:cstheme="minorHAnsi"/>
          <w:i w:val="0"/>
          <w:iCs w:val="0"/>
          <w:color w:val="0070C0"/>
          <w:sz w:val="24"/>
          <w:szCs w:val="24"/>
        </w:rPr>
        <w:t xml:space="preserve"> </w:t>
      </w:r>
    </w:p>
    <w:p w14:paraId="700F6038" w14:textId="0E41CA6C" w:rsidR="00AE6DF1" w:rsidRPr="007A26D2" w:rsidRDefault="00AE6DF1" w:rsidP="00633F32">
      <w:pPr>
        <w:spacing w:line="360" w:lineRule="auto"/>
        <w:rPr>
          <w:rFonts w:cstheme="minorHAnsi"/>
          <w:sz w:val="24"/>
          <w:szCs w:val="24"/>
        </w:rPr>
      </w:pPr>
      <w:r w:rsidRPr="007A26D2">
        <w:rPr>
          <w:rFonts w:cstheme="minorHAnsi"/>
          <w:sz w:val="24"/>
          <w:szCs w:val="24"/>
        </w:rPr>
        <w:t>The rapid advancement of Vehicular Ad Hoc Networks (VANETs) promises to revolutioni</w:t>
      </w:r>
      <w:r w:rsidR="00D22DDB" w:rsidRPr="007A26D2">
        <w:rPr>
          <w:rFonts w:cstheme="minorHAnsi"/>
          <w:sz w:val="24"/>
          <w:szCs w:val="24"/>
        </w:rPr>
        <w:t>s</w:t>
      </w:r>
      <w:r w:rsidRPr="007A26D2">
        <w:rPr>
          <w:rFonts w:cstheme="minorHAnsi"/>
          <w:sz w:val="24"/>
          <w:szCs w:val="24"/>
        </w:rPr>
        <w:t xml:space="preserve">e intelligent transportation systems through real-time communication. However, the open, highly dynamic nature of these networks leaves them </w:t>
      </w:r>
      <w:r w:rsidR="00D22DDB" w:rsidRPr="007A26D2">
        <w:rPr>
          <w:rFonts w:cstheme="minorHAnsi"/>
          <w:sz w:val="24"/>
          <w:szCs w:val="24"/>
        </w:rPr>
        <w:t>extremely</w:t>
      </w:r>
      <w:r w:rsidRPr="007A26D2">
        <w:rPr>
          <w:rFonts w:cstheme="minorHAnsi"/>
          <w:sz w:val="24"/>
          <w:szCs w:val="24"/>
        </w:rPr>
        <w:t xml:space="preserve"> vulnerable to routing disruptions. This dissertation aimed to address one of the most severe threats</w:t>
      </w:r>
      <w:r w:rsidR="007725F2" w:rsidRPr="007A26D2">
        <w:rPr>
          <w:rFonts w:cstheme="minorHAnsi"/>
          <w:sz w:val="24"/>
          <w:szCs w:val="24"/>
        </w:rPr>
        <w:t xml:space="preserve"> which is </w:t>
      </w:r>
      <w:r w:rsidRPr="007A26D2">
        <w:rPr>
          <w:rFonts w:cstheme="minorHAnsi"/>
          <w:sz w:val="24"/>
          <w:szCs w:val="24"/>
        </w:rPr>
        <w:t xml:space="preserve">the Black </w:t>
      </w:r>
      <w:r w:rsidR="00AC4DCA">
        <w:rPr>
          <w:rFonts w:cstheme="minorHAnsi"/>
          <w:sz w:val="24"/>
          <w:szCs w:val="24"/>
        </w:rPr>
        <w:t>h</w:t>
      </w:r>
      <w:r w:rsidRPr="007A26D2">
        <w:rPr>
          <w:rFonts w:cstheme="minorHAnsi"/>
          <w:sz w:val="24"/>
          <w:szCs w:val="24"/>
        </w:rPr>
        <w:t>ole attack</w:t>
      </w:r>
      <w:r w:rsidR="007725F2" w:rsidRPr="007A26D2">
        <w:rPr>
          <w:rFonts w:cstheme="minorHAnsi"/>
          <w:sz w:val="24"/>
          <w:szCs w:val="24"/>
        </w:rPr>
        <w:t xml:space="preserve">, </w:t>
      </w:r>
      <w:r w:rsidRPr="007A26D2">
        <w:rPr>
          <w:rFonts w:cstheme="minorHAnsi"/>
          <w:sz w:val="24"/>
          <w:szCs w:val="24"/>
        </w:rPr>
        <w:t>by developing, implementing, and evaluating a novel Hybrid Intrusion Detection System (IDS) integrated with a Trust-Based routing protocol over the standard AODV framework.</w:t>
      </w:r>
    </w:p>
    <w:p w14:paraId="18EB3231" w14:textId="0A48D097" w:rsidR="00AE6DF1" w:rsidRPr="007A26D2" w:rsidRDefault="00AE6DF1" w:rsidP="00633F32">
      <w:pPr>
        <w:spacing w:line="360" w:lineRule="auto"/>
        <w:rPr>
          <w:rFonts w:cstheme="minorHAnsi"/>
          <w:sz w:val="24"/>
          <w:szCs w:val="24"/>
        </w:rPr>
      </w:pPr>
      <w:r w:rsidRPr="007A26D2">
        <w:rPr>
          <w:rFonts w:cstheme="minorHAnsi"/>
          <w:sz w:val="24"/>
          <w:szCs w:val="24"/>
        </w:rPr>
        <w:t>Through</w:t>
      </w:r>
      <w:r w:rsidR="006557D0" w:rsidRPr="007A26D2">
        <w:rPr>
          <w:rFonts w:cstheme="minorHAnsi"/>
          <w:sz w:val="24"/>
          <w:szCs w:val="24"/>
        </w:rPr>
        <w:t xml:space="preserve"> numerous</w:t>
      </w:r>
      <w:r w:rsidRPr="007A26D2">
        <w:rPr>
          <w:rFonts w:cstheme="minorHAnsi"/>
          <w:sz w:val="24"/>
          <w:szCs w:val="24"/>
        </w:rPr>
        <w:t xml:space="preserve"> rigorous simulation</w:t>
      </w:r>
      <w:r w:rsidR="007725F2" w:rsidRPr="007A26D2">
        <w:rPr>
          <w:rFonts w:cstheme="minorHAnsi"/>
          <w:sz w:val="24"/>
          <w:szCs w:val="24"/>
        </w:rPr>
        <w:t>s</w:t>
      </w:r>
      <w:r w:rsidRPr="007A26D2">
        <w:rPr>
          <w:rFonts w:cstheme="minorHAnsi"/>
          <w:sz w:val="24"/>
          <w:szCs w:val="24"/>
        </w:rPr>
        <w:t xml:space="preserve"> using Network Simulator 2 (NS-2.35), this research successfully demonstrated that standalone security measures are </w:t>
      </w:r>
      <w:r w:rsidR="00671AB1" w:rsidRPr="007A26D2">
        <w:rPr>
          <w:rFonts w:cstheme="minorHAnsi"/>
          <w:sz w:val="24"/>
          <w:szCs w:val="24"/>
        </w:rPr>
        <w:t>not effective</w:t>
      </w:r>
      <w:r w:rsidRPr="007A26D2">
        <w:rPr>
          <w:rFonts w:cstheme="minorHAnsi"/>
          <w:sz w:val="24"/>
          <w:szCs w:val="24"/>
        </w:rPr>
        <w:t xml:space="preserve"> for dynamic environments, and that a multi-layered, hybrid approach is essential for maintaining network integrity</w:t>
      </w:r>
      <w:r w:rsidR="004F2861" w:rsidRPr="007A26D2">
        <w:rPr>
          <w:rFonts w:cstheme="minorHAnsi"/>
          <w:sz w:val="24"/>
          <w:szCs w:val="24"/>
        </w:rPr>
        <w:t xml:space="preserve"> and security. </w:t>
      </w:r>
    </w:p>
    <w:p w14:paraId="5E684C99" w14:textId="08F13433" w:rsidR="00CD5377" w:rsidRPr="007A26D2" w:rsidRDefault="00320C10" w:rsidP="00633F32">
      <w:pPr>
        <w:pStyle w:val="Heading2"/>
        <w:spacing w:line="360" w:lineRule="auto"/>
        <w:rPr>
          <w:rFonts w:asciiTheme="minorHAnsi" w:hAnsiTheme="minorHAnsi" w:cstheme="minorHAnsi"/>
          <w:i w:val="0"/>
          <w:iCs w:val="0"/>
          <w:color w:val="0070C0"/>
          <w:sz w:val="24"/>
          <w:szCs w:val="24"/>
        </w:rPr>
      </w:pPr>
      <w:bookmarkStart w:id="101" w:name="_Toc227243361"/>
      <w:r w:rsidRPr="007A26D2">
        <w:rPr>
          <w:rFonts w:asciiTheme="minorHAnsi" w:hAnsiTheme="minorHAnsi" w:cstheme="minorHAnsi"/>
          <w:i w:val="0"/>
          <w:iCs w:val="0"/>
          <w:color w:val="0070C0"/>
          <w:sz w:val="24"/>
          <w:szCs w:val="24"/>
        </w:rPr>
        <w:t>6</w:t>
      </w:r>
      <w:r w:rsidR="00AE6DF1" w:rsidRPr="007A26D2">
        <w:rPr>
          <w:rFonts w:asciiTheme="minorHAnsi" w:hAnsiTheme="minorHAnsi" w:cstheme="minorHAnsi"/>
          <w:i w:val="0"/>
          <w:iCs w:val="0"/>
          <w:color w:val="0070C0"/>
          <w:sz w:val="24"/>
          <w:szCs w:val="24"/>
        </w:rPr>
        <w:t>.2 Review of Research Objectives</w:t>
      </w:r>
      <w:bookmarkEnd w:id="101"/>
      <w:r w:rsidR="00AE6DF1" w:rsidRPr="007A26D2">
        <w:rPr>
          <w:rFonts w:asciiTheme="minorHAnsi" w:hAnsiTheme="minorHAnsi" w:cstheme="minorHAnsi"/>
          <w:i w:val="0"/>
          <w:iCs w:val="0"/>
          <w:color w:val="0070C0"/>
          <w:sz w:val="24"/>
          <w:szCs w:val="24"/>
        </w:rPr>
        <w:t xml:space="preserve"> </w:t>
      </w:r>
    </w:p>
    <w:p w14:paraId="11F1405E" w14:textId="54766A19" w:rsidR="00AE6DF1" w:rsidRPr="007A26D2" w:rsidRDefault="00AE6DF1" w:rsidP="00633F32">
      <w:pPr>
        <w:spacing w:line="360" w:lineRule="auto"/>
        <w:rPr>
          <w:rFonts w:cstheme="minorHAnsi"/>
          <w:sz w:val="24"/>
          <w:szCs w:val="24"/>
        </w:rPr>
      </w:pPr>
      <w:r w:rsidRPr="007A26D2">
        <w:rPr>
          <w:rFonts w:cstheme="minorHAnsi"/>
          <w:sz w:val="24"/>
          <w:szCs w:val="24"/>
        </w:rPr>
        <w:t xml:space="preserve">At the </w:t>
      </w:r>
      <w:r w:rsidR="00852657" w:rsidRPr="007A26D2">
        <w:rPr>
          <w:rFonts w:cstheme="minorHAnsi"/>
          <w:sz w:val="24"/>
          <w:szCs w:val="24"/>
        </w:rPr>
        <w:t>beginning</w:t>
      </w:r>
      <w:r w:rsidRPr="007A26D2">
        <w:rPr>
          <w:rFonts w:cstheme="minorHAnsi"/>
          <w:sz w:val="24"/>
          <w:szCs w:val="24"/>
        </w:rPr>
        <w:t xml:space="preserve"> of th</w:t>
      </w:r>
      <w:r w:rsidR="00F24447" w:rsidRPr="007A26D2">
        <w:rPr>
          <w:rFonts w:cstheme="minorHAnsi"/>
          <w:sz w:val="24"/>
          <w:szCs w:val="24"/>
        </w:rPr>
        <w:t>e</w:t>
      </w:r>
      <w:r w:rsidRPr="007A26D2">
        <w:rPr>
          <w:rFonts w:cstheme="minorHAnsi"/>
          <w:sz w:val="24"/>
          <w:szCs w:val="24"/>
        </w:rPr>
        <w:t xml:space="preserve"> project, several key objectives were established to guide the research and development process. The successful completion of these objectives </w:t>
      </w:r>
      <w:r w:rsidR="005E3A83">
        <w:rPr>
          <w:rFonts w:cstheme="minorHAnsi"/>
          <w:sz w:val="24"/>
          <w:szCs w:val="24"/>
        </w:rPr>
        <w:t>is</w:t>
      </w:r>
      <w:r w:rsidRPr="007A26D2">
        <w:rPr>
          <w:rFonts w:cstheme="minorHAnsi"/>
          <w:sz w:val="24"/>
          <w:szCs w:val="24"/>
        </w:rPr>
        <w:t xml:space="preserve"> detailed below:</w:t>
      </w:r>
    </w:p>
    <w:p w14:paraId="6F3F2352" w14:textId="76EDDF75" w:rsidR="00AE6DF1" w:rsidRPr="007A26D2" w:rsidRDefault="00AE6DF1" w:rsidP="00633F32">
      <w:pPr>
        <w:numPr>
          <w:ilvl w:val="0"/>
          <w:numId w:val="15"/>
        </w:numPr>
        <w:spacing w:line="360" w:lineRule="auto"/>
        <w:rPr>
          <w:rFonts w:cstheme="minorHAnsi"/>
          <w:sz w:val="24"/>
          <w:szCs w:val="24"/>
        </w:rPr>
      </w:pPr>
      <w:r w:rsidRPr="007A26D2">
        <w:rPr>
          <w:rFonts w:cstheme="minorHAnsi"/>
          <w:b/>
          <w:bCs/>
          <w:sz w:val="24"/>
          <w:szCs w:val="24"/>
        </w:rPr>
        <w:t xml:space="preserve">Objective 1: To critically </w:t>
      </w:r>
      <w:r w:rsidR="004F2861" w:rsidRPr="007A26D2">
        <w:rPr>
          <w:rFonts w:cstheme="minorHAnsi"/>
          <w:b/>
          <w:bCs/>
          <w:sz w:val="24"/>
          <w:szCs w:val="24"/>
        </w:rPr>
        <w:t>analyse</w:t>
      </w:r>
      <w:r w:rsidRPr="007A26D2">
        <w:rPr>
          <w:rFonts w:cstheme="minorHAnsi"/>
          <w:b/>
          <w:bCs/>
          <w:sz w:val="24"/>
          <w:szCs w:val="24"/>
        </w:rPr>
        <w:t xml:space="preserve"> the vulnerabilities of the AODV routing protocol within a VANET context.</w:t>
      </w:r>
    </w:p>
    <w:p w14:paraId="643B0470" w14:textId="77777777" w:rsidR="00AE6DF1" w:rsidRPr="007A26D2" w:rsidRDefault="00AE6DF1" w:rsidP="00633F32">
      <w:pPr>
        <w:spacing w:line="360" w:lineRule="auto"/>
        <w:rPr>
          <w:rFonts w:cstheme="minorHAnsi"/>
          <w:sz w:val="24"/>
          <w:szCs w:val="24"/>
        </w:rPr>
      </w:pPr>
      <w:r w:rsidRPr="007A26D2">
        <w:rPr>
          <w:rFonts w:cstheme="minorHAnsi"/>
          <w:sz w:val="24"/>
          <w:szCs w:val="24"/>
        </w:rPr>
        <w:t>Achievement: Chapter 2 provided a comprehensive literature review of AODV mechanics, and Section 4.2 physically quantified this vulnerability, demonstrating a catastrophic PDR drop to 44.89% and a severe reduction in throughput under a 50% Black Hole attack intensity.</w:t>
      </w:r>
    </w:p>
    <w:p w14:paraId="47261C12" w14:textId="77777777" w:rsidR="00AE6DF1" w:rsidRPr="007A26D2" w:rsidRDefault="00AE6DF1" w:rsidP="00633F32">
      <w:pPr>
        <w:numPr>
          <w:ilvl w:val="0"/>
          <w:numId w:val="15"/>
        </w:numPr>
        <w:spacing w:line="360" w:lineRule="auto"/>
        <w:rPr>
          <w:rFonts w:cstheme="minorHAnsi"/>
          <w:sz w:val="24"/>
          <w:szCs w:val="24"/>
        </w:rPr>
      </w:pPr>
      <w:r w:rsidRPr="007A26D2">
        <w:rPr>
          <w:rFonts w:cstheme="minorHAnsi"/>
          <w:b/>
          <w:bCs/>
          <w:sz w:val="24"/>
          <w:szCs w:val="24"/>
        </w:rPr>
        <w:t>Objective 2: To design and implement a Signature-Based IDS to detect control-plane anomalies.</w:t>
      </w:r>
    </w:p>
    <w:p w14:paraId="1C0FC126" w14:textId="77777777" w:rsidR="00AE6DF1" w:rsidRPr="007A26D2" w:rsidRDefault="00AE6DF1" w:rsidP="00633F32">
      <w:pPr>
        <w:spacing w:line="360" w:lineRule="auto"/>
        <w:rPr>
          <w:rFonts w:cstheme="minorHAnsi"/>
          <w:sz w:val="24"/>
          <w:szCs w:val="24"/>
        </w:rPr>
      </w:pPr>
      <w:r w:rsidRPr="007A26D2">
        <w:rPr>
          <w:rFonts w:cstheme="minorHAnsi"/>
          <w:sz w:val="24"/>
          <w:szCs w:val="24"/>
        </w:rPr>
        <w:t>Achievement: The IDS was successfully engineered at the kernel level in C++ (Section 3.3.1). It demonstrated a 100% detection rate of sequence number spoofing, capturing 1,452 malicious signatures in high-intensity attack scenarios.</w:t>
      </w:r>
    </w:p>
    <w:p w14:paraId="237183C8" w14:textId="77777777" w:rsidR="00AE6DF1" w:rsidRPr="007A26D2" w:rsidRDefault="00AE6DF1" w:rsidP="00633F32">
      <w:pPr>
        <w:numPr>
          <w:ilvl w:val="0"/>
          <w:numId w:val="15"/>
        </w:numPr>
        <w:spacing w:line="360" w:lineRule="auto"/>
        <w:rPr>
          <w:rFonts w:cstheme="minorHAnsi"/>
          <w:sz w:val="24"/>
          <w:szCs w:val="24"/>
        </w:rPr>
      </w:pPr>
      <w:r w:rsidRPr="007A26D2">
        <w:rPr>
          <w:rFonts w:cstheme="minorHAnsi"/>
          <w:b/>
          <w:bCs/>
          <w:sz w:val="24"/>
          <w:szCs w:val="24"/>
        </w:rPr>
        <w:lastRenderedPageBreak/>
        <w:t>Objective 3: To design and implement a Behavioural Trust-Based Routing mechanism.</w:t>
      </w:r>
    </w:p>
    <w:p w14:paraId="54D9533E" w14:textId="77777777" w:rsidR="00AE6DF1" w:rsidRPr="007A26D2" w:rsidRDefault="00AE6DF1" w:rsidP="00633F32">
      <w:pPr>
        <w:spacing w:line="360" w:lineRule="auto"/>
        <w:rPr>
          <w:rFonts w:cstheme="minorHAnsi"/>
          <w:sz w:val="24"/>
          <w:szCs w:val="24"/>
        </w:rPr>
      </w:pPr>
      <w:r w:rsidRPr="007A26D2">
        <w:rPr>
          <w:rFonts w:cstheme="minorHAnsi"/>
          <w:sz w:val="24"/>
          <w:szCs w:val="24"/>
        </w:rPr>
        <w:t>Achievement: A local node-monitoring trust table was successfully integrated into the AODV logic (Section 3.3.2), isolating nodes whose forwarding behaviour fell below the designated trust threshold.</w:t>
      </w:r>
    </w:p>
    <w:p w14:paraId="305B4538" w14:textId="77777777" w:rsidR="00AE6DF1" w:rsidRPr="007A26D2" w:rsidRDefault="00AE6DF1" w:rsidP="00633F32">
      <w:pPr>
        <w:numPr>
          <w:ilvl w:val="0"/>
          <w:numId w:val="15"/>
        </w:numPr>
        <w:spacing w:line="360" w:lineRule="auto"/>
        <w:rPr>
          <w:rFonts w:cstheme="minorHAnsi"/>
          <w:sz w:val="24"/>
          <w:szCs w:val="24"/>
        </w:rPr>
      </w:pPr>
      <w:r w:rsidRPr="007A26D2">
        <w:rPr>
          <w:rFonts w:cstheme="minorHAnsi"/>
          <w:b/>
          <w:bCs/>
          <w:sz w:val="24"/>
          <w:szCs w:val="24"/>
        </w:rPr>
        <w:t>Objective 4: To evaluate the Hybrid architecture against standalone security models.</w:t>
      </w:r>
    </w:p>
    <w:p w14:paraId="387B4B10" w14:textId="77777777" w:rsidR="00AE6DF1" w:rsidRPr="007A26D2" w:rsidRDefault="00AE6DF1" w:rsidP="00633F32">
      <w:pPr>
        <w:spacing w:line="360" w:lineRule="auto"/>
        <w:rPr>
          <w:rFonts w:cstheme="minorHAnsi"/>
          <w:sz w:val="24"/>
          <w:szCs w:val="24"/>
        </w:rPr>
      </w:pPr>
      <w:r w:rsidRPr="007A26D2">
        <w:rPr>
          <w:rFonts w:cstheme="minorHAnsi"/>
          <w:sz w:val="24"/>
          <w:szCs w:val="24"/>
        </w:rPr>
        <w:t>Achievement: Chapter 4 provided a progressive, isolated evaluation. The results definitively proved that the integrated Hybrid model outperforms standalone systems, restoring network functionality while uniquely maintaining a 0% False Positive Rate.</w:t>
      </w:r>
    </w:p>
    <w:p w14:paraId="1D57D8DF" w14:textId="5C7A5632" w:rsidR="00CD5377" w:rsidRPr="007A26D2" w:rsidRDefault="00320C10" w:rsidP="00633F32">
      <w:pPr>
        <w:pStyle w:val="Heading2"/>
        <w:spacing w:line="360" w:lineRule="auto"/>
        <w:rPr>
          <w:rFonts w:asciiTheme="minorHAnsi" w:hAnsiTheme="minorHAnsi" w:cstheme="minorHAnsi"/>
          <w:i w:val="0"/>
          <w:iCs w:val="0"/>
          <w:color w:val="0070C0"/>
          <w:sz w:val="24"/>
          <w:szCs w:val="24"/>
        </w:rPr>
      </w:pPr>
      <w:bookmarkStart w:id="102" w:name="_Toc227243362"/>
      <w:r w:rsidRPr="007A26D2">
        <w:rPr>
          <w:rFonts w:asciiTheme="minorHAnsi" w:hAnsiTheme="minorHAnsi" w:cstheme="minorHAnsi"/>
          <w:i w:val="0"/>
          <w:iCs w:val="0"/>
          <w:color w:val="0070C0"/>
          <w:sz w:val="24"/>
          <w:szCs w:val="24"/>
        </w:rPr>
        <w:t>6</w:t>
      </w:r>
      <w:r w:rsidR="00AE6DF1" w:rsidRPr="007A26D2">
        <w:rPr>
          <w:rFonts w:asciiTheme="minorHAnsi" w:hAnsiTheme="minorHAnsi" w:cstheme="minorHAnsi"/>
          <w:i w:val="0"/>
          <w:iCs w:val="0"/>
          <w:color w:val="0070C0"/>
          <w:sz w:val="24"/>
          <w:szCs w:val="24"/>
        </w:rPr>
        <w:t>.3 Summary of Contributions</w:t>
      </w:r>
      <w:bookmarkEnd w:id="102"/>
      <w:r w:rsidR="00AE6DF1" w:rsidRPr="007A26D2">
        <w:rPr>
          <w:rFonts w:asciiTheme="minorHAnsi" w:hAnsiTheme="minorHAnsi" w:cstheme="minorHAnsi"/>
          <w:i w:val="0"/>
          <w:iCs w:val="0"/>
          <w:color w:val="0070C0"/>
          <w:sz w:val="24"/>
          <w:szCs w:val="24"/>
        </w:rPr>
        <w:t xml:space="preserve"> </w:t>
      </w:r>
    </w:p>
    <w:p w14:paraId="6CFB76DB" w14:textId="624F7567" w:rsidR="00AE6DF1" w:rsidRPr="007A26D2" w:rsidRDefault="00AE6DF1" w:rsidP="00633F32">
      <w:pPr>
        <w:spacing w:line="360" w:lineRule="auto"/>
        <w:rPr>
          <w:rFonts w:cstheme="minorHAnsi"/>
          <w:sz w:val="24"/>
          <w:szCs w:val="24"/>
        </w:rPr>
      </w:pPr>
      <w:r w:rsidRPr="007A26D2">
        <w:rPr>
          <w:rFonts w:cstheme="minorHAnsi"/>
          <w:sz w:val="24"/>
          <w:szCs w:val="24"/>
        </w:rPr>
        <w:t>This research makes several distinct contributions to the field of VANET security:</w:t>
      </w:r>
    </w:p>
    <w:p w14:paraId="060BABCB" w14:textId="2DEA6E71" w:rsidR="00AE6DF1" w:rsidRPr="007A26D2" w:rsidRDefault="00AE6DF1" w:rsidP="00633F32">
      <w:pPr>
        <w:numPr>
          <w:ilvl w:val="0"/>
          <w:numId w:val="16"/>
        </w:numPr>
        <w:spacing w:line="360" w:lineRule="auto"/>
        <w:rPr>
          <w:rFonts w:cstheme="minorHAnsi"/>
          <w:sz w:val="24"/>
          <w:szCs w:val="24"/>
        </w:rPr>
      </w:pPr>
      <w:r w:rsidRPr="007A26D2">
        <w:rPr>
          <w:rFonts w:cstheme="minorHAnsi"/>
          <w:sz w:val="24"/>
          <w:szCs w:val="24"/>
        </w:rPr>
        <w:t xml:space="preserve">The "Hybrid Balance" Discovery: This dissertation proves that combining a mathematical control-plane filter (Signature IDS) with a data-plane behavioural monitor (Trust Routing) successfully covers the </w:t>
      </w:r>
      <w:r w:rsidR="0091618A" w:rsidRPr="007A26D2">
        <w:rPr>
          <w:rFonts w:cstheme="minorHAnsi"/>
          <w:sz w:val="24"/>
          <w:szCs w:val="24"/>
        </w:rPr>
        <w:t>fundamental</w:t>
      </w:r>
      <w:r w:rsidRPr="007A26D2">
        <w:rPr>
          <w:rFonts w:cstheme="minorHAnsi"/>
          <w:sz w:val="24"/>
          <w:szCs w:val="24"/>
        </w:rPr>
        <w:t xml:space="preserve"> blind spots of single-layer security.</w:t>
      </w:r>
    </w:p>
    <w:p w14:paraId="08CA4485" w14:textId="274AACA7" w:rsidR="00AE6DF1" w:rsidRPr="007A26D2" w:rsidRDefault="00AE6DF1" w:rsidP="00633F32">
      <w:pPr>
        <w:numPr>
          <w:ilvl w:val="0"/>
          <w:numId w:val="16"/>
        </w:numPr>
        <w:spacing w:line="360" w:lineRule="auto"/>
        <w:rPr>
          <w:rFonts w:cstheme="minorHAnsi"/>
          <w:sz w:val="24"/>
          <w:szCs w:val="24"/>
        </w:rPr>
      </w:pPr>
      <w:r w:rsidRPr="007A26D2">
        <w:rPr>
          <w:rFonts w:cstheme="minorHAnsi"/>
          <w:sz w:val="24"/>
          <w:szCs w:val="24"/>
        </w:rPr>
        <w:t>Zero False Positive Rate</w:t>
      </w:r>
      <w:r w:rsidRPr="007A26D2">
        <w:rPr>
          <w:rFonts w:cstheme="minorHAnsi"/>
          <w:b/>
          <w:bCs/>
          <w:sz w:val="24"/>
          <w:szCs w:val="24"/>
        </w:rPr>
        <w:t>:</w:t>
      </w:r>
      <w:r w:rsidRPr="007A26D2">
        <w:rPr>
          <w:rFonts w:cstheme="minorHAnsi"/>
          <w:sz w:val="24"/>
          <w:szCs w:val="24"/>
        </w:rPr>
        <w:t xml:space="preserve"> By utili</w:t>
      </w:r>
      <w:r w:rsidR="00AE5863" w:rsidRPr="007A26D2">
        <w:rPr>
          <w:rFonts w:cstheme="minorHAnsi"/>
          <w:sz w:val="24"/>
          <w:szCs w:val="24"/>
        </w:rPr>
        <w:t>s</w:t>
      </w:r>
      <w:r w:rsidRPr="007A26D2">
        <w:rPr>
          <w:rFonts w:cstheme="minorHAnsi"/>
          <w:sz w:val="24"/>
          <w:szCs w:val="24"/>
        </w:rPr>
        <w:t>ing the Signature IDS to block immediate sequence number spoofing, the Trust protocol was protected from network noise, allowing it to accurately isolate malicious nodes without falsely blacklisting healthy vehicles experiencing natural packet loss.</w:t>
      </w:r>
    </w:p>
    <w:p w14:paraId="36AAF2ED" w14:textId="4E75CC6D" w:rsidR="00F55431" w:rsidRDefault="00AE6DF1" w:rsidP="00633F32">
      <w:pPr>
        <w:numPr>
          <w:ilvl w:val="0"/>
          <w:numId w:val="16"/>
        </w:numPr>
        <w:spacing w:line="360" w:lineRule="auto"/>
        <w:rPr>
          <w:rFonts w:cstheme="minorHAnsi"/>
          <w:sz w:val="24"/>
          <w:szCs w:val="24"/>
        </w:rPr>
      </w:pPr>
      <w:r w:rsidRPr="007A26D2">
        <w:rPr>
          <w:rFonts w:cstheme="minorHAnsi"/>
          <w:sz w:val="24"/>
          <w:szCs w:val="24"/>
        </w:rPr>
        <w:t>High Resilience Under Severe Attack: The proposed architecture successfully sustained network operations and prioriti</w:t>
      </w:r>
      <w:r w:rsidR="00AE5863" w:rsidRPr="007A26D2">
        <w:rPr>
          <w:rFonts w:cstheme="minorHAnsi"/>
          <w:sz w:val="24"/>
          <w:szCs w:val="24"/>
        </w:rPr>
        <w:t>s</w:t>
      </w:r>
      <w:r w:rsidRPr="007A26D2">
        <w:rPr>
          <w:rFonts w:cstheme="minorHAnsi"/>
          <w:sz w:val="24"/>
          <w:szCs w:val="24"/>
        </w:rPr>
        <w:t>ed secure data throughput even when 50% of the network nodes were actively malicious, reducing the overall error rate to 48.13% in worst-case scenarios.</w:t>
      </w:r>
    </w:p>
    <w:p w14:paraId="54B27F0E" w14:textId="77777777" w:rsidR="00F55431" w:rsidRDefault="00F55431" w:rsidP="00F55431">
      <w:pPr>
        <w:spacing w:line="360" w:lineRule="auto"/>
        <w:rPr>
          <w:rFonts w:cstheme="minorHAnsi"/>
          <w:sz w:val="24"/>
          <w:szCs w:val="24"/>
        </w:rPr>
      </w:pPr>
    </w:p>
    <w:p w14:paraId="0CEA0EB0" w14:textId="77777777" w:rsidR="00F55431" w:rsidRPr="00F55431" w:rsidRDefault="00F55431" w:rsidP="00F55431">
      <w:pPr>
        <w:spacing w:line="360" w:lineRule="auto"/>
        <w:rPr>
          <w:rFonts w:cstheme="minorHAnsi"/>
          <w:sz w:val="24"/>
          <w:szCs w:val="24"/>
        </w:rPr>
      </w:pPr>
    </w:p>
    <w:p w14:paraId="60F5BD5F" w14:textId="57362EE9" w:rsidR="00CD5377" w:rsidRPr="007A26D2" w:rsidRDefault="00320C10" w:rsidP="00633F32">
      <w:pPr>
        <w:pStyle w:val="Heading2"/>
        <w:spacing w:line="360" w:lineRule="auto"/>
        <w:rPr>
          <w:rFonts w:asciiTheme="minorHAnsi" w:hAnsiTheme="minorHAnsi" w:cstheme="minorHAnsi"/>
          <w:i w:val="0"/>
          <w:iCs w:val="0"/>
          <w:color w:val="0070C0"/>
          <w:sz w:val="24"/>
          <w:szCs w:val="24"/>
        </w:rPr>
      </w:pPr>
      <w:bookmarkStart w:id="103" w:name="_Toc227243363"/>
      <w:r w:rsidRPr="007A26D2">
        <w:rPr>
          <w:rFonts w:asciiTheme="minorHAnsi" w:hAnsiTheme="minorHAnsi" w:cstheme="minorHAnsi"/>
          <w:i w:val="0"/>
          <w:iCs w:val="0"/>
          <w:color w:val="0070C0"/>
          <w:sz w:val="24"/>
          <w:szCs w:val="24"/>
        </w:rPr>
        <w:lastRenderedPageBreak/>
        <w:t>6</w:t>
      </w:r>
      <w:r w:rsidR="00AE6DF1" w:rsidRPr="007A26D2">
        <w:rPr>
          <w:rFonts w:asciiTheme="minorHAnsi" w:hAnsiTheme="minorHAnsi" w:cstheme="minorHAnsi"/>
          <w:i w:val="0"/>
          <w:iCs w:val="0"/>
          <w:color w:val="0070C0"/>
          <w:sz w:val="24"/>
          <w:szCs w:val="24"/>
        </w:rPr>
        <w:t>.4 Limitations of the Study</w:t>
      </w:r>
      <w:bookmarkEnd w:id="103"/>
      <w:r w:rsidR="00AE6DF1" w:rsidRPr="007A26D2">
        <w:rPr>
          <w:rFonts w:asciiTheme="minorHAnsi" w:hAnsiTheme="minorHAnsi" w:cstheme="minorHAnsi"/>
          <w:i w:val="0"/>
          <w:iCs w:val="0"/>
          <w:color w:val="0070C0"/>
          <w:sz w:val="24"/>
          <w:szCs w:val="24"/>
        </w:rPr>
        <w:t xml:space="preserve"> </w:t>
      </w:r>
    </w:p>
    <w:p w14:paraId="45313B72" w14:textId="4E279E6E" w:rsidR="00AE6DF1" w:rsidRPr="007A26D2" w:rsidRDefault="00AE6DF1" w:rsidP="00633F32">
      <w:pPr>
        <w:spacing w:line="360" w:lineRule="auto"/>
        <w:rPr>
          <w:rFonts w:cstheme="minorHAnsi"/>
          <w:sz w:val="24"/>
          <w:szCs w:val="24"/>
        </w:rPr>
      </w:pPr>
      <w:r w:rsidRPr="007A26D2">
        <w:rPr>
          <w:rFonts w:cstheme="minorHAnsi"/>
          <w:sz w:val="24"/>
          <w:szCs w:val="24"/>
        </w:rPr>
        <w:t>While the proposed Hybrid IDS demonstrated significant success, this research acknowledges certain limitations inherent to simulated environments:</w:t>
      </w:r>
    </w:p>
    <w:p w14:paraId="0CC24BC0" w14:textId="77777777" w:rsidR="00AE6DF1" w:rsidRPr="007A26D2" w:rsidRDefault="00AE6DF1" w:rsidP="00633F32">
      <w:pPr>
        <w:numPr>
          <w:ilvl w:val="0"/>
          <w:numId w:val="17"/>
        </w:numPr>
        <w:spacing w:line="360" w:lineRule="auto"/>
        <w:rPr>
          <w:rFonts w:cstheme="minorHAnsi"/>
          <w:sz w:val="24"/>
          <w:szCs w:val="24"/>
        </w:rPr>
      </w:pPr>
      <w:r w:rsidRPr="007A26D2">
        <w:rPr>
          <w:rFonts w:cstheme="minorHAnsi"/>
          <w:sz w:val="24"/>
          <w:szCs w:val="24"/>
        </w:rPr>
        <w:t>Simulation Scale: The evaluation was conducted within a 20-node topology. While this effectively demonstrates the mechanics of the IDS, testing in highly dense urban scenarios (e.g., 100+ nodes) may yield different routing overhead and latency profiles.</w:t>
      </w:r>
    </w:p>
    <w:p w14:paraId="14E0B53B" w14:textId="77777777" w:rsidR="00AE6DF1" w:rsidRPr="007A26D2" w:rsidRDefault="00AE6DF1" w:rsidP="00633F32">
      <w:pPr>
        <w:numPr>
          <w:ilvl w:val="0"/>
          <w:numId w:val="17"/>
        </w:numPr>
        <w:spacing w:line="360" w:lineRule="auto"/>
        <w:rPr>
          <w:rFonts w:cstheme="minorHAnsi"/>
          <w:sz w:val="24"/>
          <w:szCs w:val="24"/>
        </w:rPr>
      </w:pPr>
      <w:r w:rsidRPr="007A26D2">
        <w:rPr>
          <w:rFonts w:cstheme="minorHAnsi"/>
          <w:sz w:val="24"/>
          <w:szCs w:val="24"/>
        </w:rPr>
        <w:t>Absence of Cryptography: The current model assumes standard AODV packet structures. It does not account for the computational overhead that would be introduced if cryptographic signatures or payload encryption were applied to the routing messages.</w:t>
      </w:r>
    </w:p>
    <w:p w14:paraId="0B955FEB" w14:textId="77777777" w:rsidR="00AE6DF1" w:rsidRPr="007A26D2" w:rsidRDefault="00AE6DF1" w:rsidP="00633F32">
      <w:pPr>
        <w:numPr>
          <w:ilvl w:val="0"/>
          <w:numId w:val="17"/>
        </w:numPr>
        <w:spacing w:line="360" w:lineRule="auto"/>
        <w:rPr>
          <w:rFonts w:cstheme="minorHAnsi"/>
          <w:sz w:val="24"/>
          <w:szCs w:val="24"/>
        </w:rPr>
      </w:pPr>
      <w:r w:rsidRPr="007A26D2">
        <w:rPr>
          <w:rFonts w:cstheme="minorHAnsi"/>
          <w:sz w:val="24"/>
          <w:szCs w:val="24"/>
        </w:rPr>
        <w:t>Static Thresholds: The trust mechanism currently relies on a statically defined penalty threshold. In highly variable traffic conditions, a static threshold may be less optimal than a dynamically adjusting one.</w:t>
      </w:r>
    </w:p>
    <w:p w14:paraId="0D25098A" w14:textId="120C34EC" w:rsidR="00CD5377" w:rsidRPr="007A26D2" w:rsidRDefault="00320C10" w:rsidP="00633F32">
      <w:pPr>
        <w:pStyle w:val="Heading2"/>
        <w:spacing w:line="360" w:lineRule="auto"/>
        <w:rPr>
          <w:rFonts w:asciiTheme="minorHAnsi" w:hAnsiTheme="minorHAnsi" w:cstheme="minorHAnsi"/>
          <w:i w:val="0"/>
          <w:iCs w:val="0"/>
          <w:color w:val="0070C0"/>
          <w:sz w:val="24"/>
          <w:szCs w:val="24"/>
        </w:rPr>
      </w:pPr>
      <w:bookmarkStart w:id="104" w:name="_Toc227243364"/>
      <w:r w:rsidRPr="007A26D2">
        <w:rPr>
          <w:rFonts w:asciiTheme="minorHAnsi" w:hAnsiTheme="minorHAnsi" w:cstheme="minorHAnsi"/>
          <w:i w:val="0"/>
          <w:iCs w:val="0"/>
          <w:color w:val="0070C0"/>
          <w:sz w:val="24"/>
          <w:szCs w:val="24"/>
        </w:rPr>
        <w:t>6</w:t>
      </w:r>
      <w:r w:rsidR="00AE6DF1" w:rsidRPr="007A26D2">
        <w:rPr>
          <w:rFonts w:asciiTheme="minorHAnsi" w:hAnsiTheme="minorHAnsi" w:cstheme="minorHAnsi"/>
          <w:i w:val="0"/>
          <w:iCs w:val="0"/>
          <w:color w:val="0070C0"/>
          <w:sz w:val="24"/>
          <w:szCs w:val="24"/>
        </w:rPr>
        <w:t>.5 Future Work</w:t>
      </w:r>
      <w:bookmarkEnd w:id="104"/>
    </w:p>
    <w:p w14:paraId="7C8D78C8" w14:textId="60EBA2DC" w:rsidR="00AE6DF1" w:rsidRPr="007A26D2" w:rsidRDefault="00AE6DF1" w:rsidP="00633F32">
      <w:pPr>
        <w:spacing w:line="360" w:lineRule="auto"/>
        <w:rPr>
          <w:rFonts w:cstheme="minorHAnsi"/>
          <w:sz w:val="24"/>
          <w:szCs w:val="24"/>
        </w:rPr>
      </w:pPr>
      <w:r w:rsidRPr="007A26D2">
        <w:rPr>
          <w:rFonts w:cstheme="minorHAnsi"/>
          <w:sz w:val="24"/>
          <w:szCs w:val="24"/>
        </w:rPr>
        <w:t>Building upon the findings of this dissertation, several avenues for future research are recommended:</w:t>
      </w:r>
    </w:p>
    <w:p w14:paraId="5A5F9C9F" w14:textId="1ADBA03B" w:rsidR="00AE6DF1" w:rsidRPr="007A26D2" w:rsidRDefault="00AE6DF1" w:rsidP="00633F32">
      <w:pPr>
        <w:numPr>
          <w:ilvl w:val="0"/>
          <w:numId w:val="18"/>
        </w:numPr>
        <w:spacing w:line="360" w:lineRule="auto"/>
        <w:rPr>
          <w:rFonts w:cstheme="minorHAnsi"/>
          <w:sz w:val="24"/>
          <w:szCs w:val="24"/>
        </w:rPr>
      </w:pPr>
      <w:r w:rsidRPr="007A26D2">
        <w:rPr>
          <w:rFonts w:cstheme="minorHAnsi"/>
          <w:b/>
          <w:bCs/>
          <w:sz w:val="24"/>
          <w:szCs w:val="24"/>
        </w:rPr>
        <w:t>Machine Learning Integration:</w:t>
      </w:r>
      <w:r w:rsidRPr="007A26D2">
        <w:rPr>
          <w:rFonts w:cstheme="minorHAnsi"/>
          <w:sz w:val="24"/>
          <w:szCs w:val="24"/>
        </w:rPr>
        <w:t xml:space="preserve"> Future iterations of this architecture could replace the static trust threshold with a lightweight Machine Learning (ML) algorithm. This would allow the system to dynamically learn and adapt to normal packet-drop rates based on specific environmental contexts</w:t>
      </w:r>
      <w:r w:rsidR="008143F7" w:rsidRPr="007A26D2">
        <w:rPr>
          <w:rFonts w:cstheme="minorHAnsi"/>
          <w:sz w:val="24"/>
          <w:szCs w:val="24"/>
        </w:rPr>
        <w:t xml:space="preserve"> for example </w:t>
      </w:r>
      <w:r w:rsidRPr="007A26D2">
        <w:rPr>
          <w:rFonts w:cstheme="minorHAnsi"/>
          <w:sz w:val="24"/>
          <w:szCs w:val="24"/>
        </w:rPr>
        <w:t>highway vs. urban environments</w:t>
      </w:r>
      <w:r w:rsidR="008143F7" w:rsidRPr="007A26D2">
        <w:rPr>
          <w:rFonts w:cstheme="minorHAnsi"/>
          <w:sz w:val="24"/>
          <w:szCs w:val="24"/>
        </w:rPr>
        <w:t xml:space="preserve">. </w:t>
      </w:r>
    </w:p>
    <w:p w14:paraId="2108654B" w14:textId="314BB8CC" w:rsidR="00AE6DF1" w:rsidRPr="007A26D2" w:rsidRDefault="00AE6DF1" w:rsidP="00633F32">
      <w:pPr>
        <w:numPr>
          <w:ilvl w:val="0"/>
          <w:numId w:val="18"/>
        </w:numPr>
        <w:spacing w:line="360" w:lineRule="auto"/>
        <w:rPr>
          <w:rFonts w:cstheme="minorHAnsi"/>
          <w:sz w:val="24"/>
          <w:szCs w:val="24"/>
        </w:rPr>
      </w:pPr>
      <w:r w:rsidRPr="007A26D2">
        <w:rPr>
          <w:rFonts w:cstheme="minorHAnsi"/>
          <w:b/>
          <w:bCs/>
          <w:sz w:val="24"/>
          <w:szCs w:val="24"/>
        </w:rPr>
        <w:t>Real-World Testbed Deployment:</w:t>
      </w:r>
      <w:r w:rsidRPr="007A26D2">
        <w:rPr>
          <w:rFonts w:cstheme="minorHAnsi"/>
          <w:sz w:val="24"/>
          <w:szCs w:val="24"/>
        </w:rPr>
        <w:t xml:space="preserve"> Transitioning the proposed protocol from NS-2 simulation to physical hardware </w:t>
      </w:r>
      <w:r w:rsidR="00E7137F">
        <w:rPr>
          <w:rFonts w:cstheme="minorHAnsi"/>
          <w:sz w:val="24"/>
          <w:szCs w:val="24"/>
        </w:rPr>
        <w:t>such as</w:t>
      </w:r>
      <w:r w:rsidRPr="007A26D2">
        <w:rPr>
          <w:rFonts w:cstheme="minorHAnsi"/>
          <w:sz w:val="24"/>
          <w:szCs w:val="24"/>
        </w:rPr>
        <w:t xml:space="preserve"> physical microcontrollers equipped with DSRC transceivers would validate the performance metrics against real-world signal interference and hardware processing constraints.</w:t>
      </w:r>
    </w:p>
    <w:p w14:paraId="62DB7F4A" w14:textId="77777777" w:rsidR="000408E7" w:rsidRDefault="000408E7" w:rsidP="000408E7">
      <w:pPr>
        <w:spacing w:line="360" w:lineRule="auto"/>
        <w:ind w:left="720"/>
        <w:rPr>
          <w:rFonts w:cstheme="minorHAnsi"/>
          <w:sz w:val="24"/>
          <w:szCs w:val="24"/>
        </w:rPr>
      </w:pPr>
    </w:p>
    <w:p w14:paraId="7ACCE6E2" w14:textId="77777777" w:rsidR="000408E7" w:rsidRPr="000408E7" w:rsidRDefault="000408E7" w:rsidP="000408E7">
      <w:pPr>
        <w:spacing w:line="360" w:lineRule="auto"/>
        <w:ind w:left="720"/>
        <w:rPr>
          <w:rFonts w:cstheme="minorHAnsi"/>
          <w:sz w:val="24"/>
          <w:szCs w:val="24"/>
        </w:rPr>
      </w:pPr>
    </w:p>
    <w:p w14:paraId="5A22A671" w14:textId="0CDF0550" w:rsidR="00AE6DF1" w:rsidRPr="007A26D2" w:rsidRDefault="00AE6DF1" w:rsidP="00633F32">
      <w:pPr>
        <w:numPr>
          <w:ilvl w:val="0"/>
          <w:numId w:val="18"/>
        </w:numPr>
        <w:spacing w:line="360" w:lineRule="auto"/>
        <w:rPr>
          <w:rFonts w:cstheme="minorHAnsi"/>
          <w:sz w:val="24"/>
          <w:szCs w:val="24"/>
        </w:rPr>
      </w:pPr>
      <w:r w:rsidRPr="007A26D2">
        <w:rPr>
          <w:rFonts w:cstheme="minorHAnsi"/>
          <w:b/>
          <w:bCs/>
          <w:sz w:val="24"/>
          <w:szCs w:val="24"/>
        </w:rPr>
        <w:lastRenderedPageBreak/>
        <w:t>Collaborative Trust Sharing:</w:t>
      </w:r>
      <w:r w:rsidRPr="007A26D2">
        <w:rPr>
          <w:rFonts w:cstheme="minorHAnsi"/>
          <w:sz w:val="24"/>
          <w:szCs w:val="24"/>
        </w:rPr>
        <w:t xml:space="preserve"> Expanding the trust model to allow nodes to broadcast their trust tables to their neighbours. This would create a global reputation system, allowing newly joined vehicles to immediately know which geographic areas to avoid without having to learn through individual packet drops.</w:t>
      </w:r>
    </w:p>
    <w:p w14:paraId="397EDAD3" w14:textId="1A62AF43" w:rsidR="00CD5377" w:rsidRPr="007A26D2" w:rsidRDefault="00320C10" w:rsidP="00633F32">
      <w:pPr>
        <w:pStyle w:val="Heading2"/>
        <w:spacing w:line="360" w:lineRule="auto"/>
        <w:rPr>
          <w:rFonts w:asciiTheme="minorHAnsi" w:hAnsiTheme="minorHAnsi" w:cstheme="minorHAnsi"/>
          <w:i w:val="0"/>
          <w:iCs w:val="0"/>
          <w:color w:val="0070C0"/>
          <w:sz w:val="24"/>
          <w:szCs w:val="24"/>
        </w:rPr>
      </w:pPr>
      <w:bookmarkStart w:id="105" w:name="_Toc227243365"/>
      <w:r w:rsidRPr="007A26D2">
        <w:rPr>
          <w:rFonts w:asciiTheme="minorHAnsi" w:hAnsiTheme="minorHAnsi" w:cstheme="minorHAnsi"/>
          <w:i w:val="0"/>
          <w:iCs w:val="0"/>
          <w:color w:val="0070C0"/>
          <w:sz w:val="24"/>
          <w:szCs w:val="24"/>
        </w:rPr>
        <w:t>6</w:t>
      </w:r>
      <w:r w:rsidR="00AE6DF1" w:rsidRPr="007A26D2">
        <w:rPr>
          <w:rFonts w:asciiTheme="minorHAnsi" w:hAnsiTheme="minorHAnsi" w:cstheme="minorHAnsi"/>
          <w:i w:val="0"/>
          <w:iCs w:val="0"/>
          <w:color w:val="0070C0"/>
          <w:sz w:val="24"/>
          <w:szCs w:val="24"/>
        </w:rPr>
        <w:t>.6 Final Conclusion</w:t>
      </w:r>
      <w:bookmarkEnd w:id="105"/>
      <w:r w:rsidR="00AE6DF1" w:rsidRPr="007A26D2">
        <w:rPr>
          <w:rFonts w:asciiTheme="minorHAnsi" w:hAnsiTheme="minorHAnsi" w:cstheme="minorHAnsi"/>
          <w:i w:val="0"/>
          <w:iCs w:val="0"/>
          <w:color w:val="0070C0"/>
          <w:sz w:val="24"/>
          <w:szCs w:val="24"/>
        </w:rPr>
        <w:t xml:space="preserve"> </w:t>
      </w:r>
    </w:p>
    <w:p w14:paraId="7E581FBA" w14:textId="3B12483A" w:rsidR="00AE6DF1" w:rsidRPr="007A26D2" w:rsidRDefault="00AE6DF1" w:rsidP="00633F32">
      <w:pPr>
        <w:spacing w:line="360" w:lineRule="auto"/>
        <w:rPr>
          <w:rFonts w:cstheme="minorHAnsi"/>
          <w:sz w:val="24"/>
          <w:szCs w:val="24"/>
        </w:rPr>
      </w:pPr>
      <w:r w:rsidRPr="007A26D2">
        <w:rPr>
          <w:rFonts w:cstheme="minorHAnsi"/>
          <w:sz w:val="24"/>
          <w:szCs w:val="24"/>
        </w:rPr>
        <w:t xml:space="preserve">As vehicular networks transition from theoretical concepts to critical infrastructure, securing their communication protocols is </w:t>
      </w:r>
      <w:r w:rsidR="00AF3391" w:rsidRPr="007A26D2">
        <w:rPr>
          <w:rFonts w:cstheme="minorHAnsi"/>
          <w:sz w:val="24"/>
          <w:szCs w:val="24"/>
        </w:rPr>
        <w:t>vital</w:t>
      </w:r>
      <w:r w:rsidRPr="007A26D2">
        <w:rPr>
          <w:rFonts w:cstheme="minorHAnsi"/>
          <w:sz w:val="24"/>
          <w:szCs w:val="24"/>
        </w:rPr>
        <w:t xml:space="preserve">. The Black </w:t>
      </w:r>
      <w:r w:rsidR="00AC4DCA">
        <w:rPr>
          <w:rFonts w:cstheme="minorHAnsi"/>
          <w:sz w:val="24"/>
          <w:szCs w:val="24"/>
        </w:rPr>
        <w:t>h</w:t>
      </w:r>
      <w:r w:rsidRPr="007A26D2">
        <w:rPr>
          <w:rFonts w:cstheme="minorHAnsi"/>
          <w:sz w:val="24"/>
          <w:szCs w:val="24"/>
        </w:rPr>
        <w:t>ole attack represents a fatal flaw in standard AODV routing, capable of collapsing network integrity in seconds. This dissertation has successfully demonstrated that the solution lies not in a single definitive algorithm, but in defence-in-depth. By seamlessly integrating proactive signature detection with reactive trust-based routing, the proposed Hybrid architecture ensures that intelligent transportation systems can remain both highly dynamic and fundamentally secure.</w:t>
      </w:r>
    </w:p>
    <w:p w14:paraId="05857829" w14:textId="77777777" w:rsidR="00342248" w:rsidRDefault="00342248" w:rsidP="00C90DF9">
      <w:pPr>
        <w:rPr>
          <w:rFonts w:cstheme="minorHAnsi"/>
          <w:b/>
          <w:bCs/>
          <w:color w:val="0070C0"/>
          <w:sz w:val="24"/>
          <w:szCs w:val="24"/>
        </w:rPr>
      </w:pPr>
    </w:p>
    <w:p w14:paraId="24BA1A6F" w14:textId="77777777" w:rsidR="00342248" w:rsidRDefault="00342248" w:rsidP="00C90DF9">
      <w:pPr>
        <w:rPr>
          <w:rFonts w:cstheme="minorHAnsi"/>
          <w:b/>
          <w:bCs/>
          <w:color w:val="0070C0"/>
          <w:sz w:val="24"/>
          <w:szCs w:val="24"/>
        </w:rPr>
      </w:pPr>
    </w:p>
    <w:p w14:paraId="75C99B34" w14:textId="77777777" w:rsidR="00342248" w:rsidRDefault="00342248" w:rsidP="00C90DF9">
      <w:pPr>
        <w:rPr>
          <w:rFonts w:cstheme="minorHAnsi"/>
          <w:b/>
          <w:bCs/>
          <w:color w:val="0070C0"/>
          <w:sz w:val="24"/>
          <w:szCs w:val="24"/>
        </w:rPr>
      </w:pPr>
    </w:p>
    <w:p w14:paraId="7EB0A584" w14:textId="77777777" w:rsidR="00342248" w:rsidRDefault="00342248" w:rsidP="00C90DF9">
      <w:pPr>
        <w:rPr>
          <w:rFonts w:cstheme="minorHAnsi"/>
          <w:b/>
          <w:bCs/>
          <w:color w:val="0070C0"/>
          <w:sz w:val="24"/>
          <w:szCs w:val="24"/>
        </w:rPr>
      </w:pPr>
    </w:p>
    <w:p w14:paraId="4F64F9C4" w14:textId="77777777" w:rsidR="00342248" w:rsidRDefault="00342248" w:rsidP="00C90DF9">
      <w:pPr>
        <w:rPr>
          <w:rFonts w:cstheme="minorHAnsi"/>
          <w:b/>
          <w:bCs/>
          <w:color w:val="0070C0"/>
          <w:sz w:val="24"/>
          <w:szCs w:val="24"/>
        </w:rPr>
      </w:pPr>
    </w:p>
    <w:p w14:paraId="675C4924" w14:textId="77777777" w:rsidR="00342248" w:rsidRDefault="00342248" w:rsidP="00C90DF9">
      <w:pPr>
        <w:rPr>
          <w:rFonts w:cstheme="minorHAnsi"/>
          <w:b/>
          <w:bCs/>
          <w:color w:val="0070C0"/>
          <w:sz w:val="24"/>
          <w:szCs w:val="24"/>
        </w:rPr>
      </w:pPr>
    </w:p>
    <w:p w14:paraId="67B210C8" w14:textId="77777777" w:rsidR="00342248" w:rsidRDefault="00342248" w:rsidP="00C90DF9">
      <w:pPr>
        <w:rPr>
          <w:rFonts w:cstheme="minorHAnsi"/>
          <w:b/>
          <w:bCs/>
          <w:color w:val="0070C0"/>
          <w:sz w:val="24"/>
          <w:szCs w:val="24"/>
        </w:rPr>
      </w:pPr>
    </w:p>
    <w:p w14:paraId="27449F1E" w14:textId="77777777" w:rsidR="00342248" w:rsidRDefault="00342248" w:rsidP="00C90DF9">
      <w:pPr>
        <w:rPr>
          <w:rFonts w:cstheme="minorHAnsi"/>
          <w:b/>
          <w:bCs/>
          <w:color w:val="0070C0"/>
          <w:sz w:val="24"/>
          <w:szCs w:val="24"/>
        </w:rPr>
      </w:pPr>
    </w:p>
    <w:p w14:paraId="21A4C087" w14:textId="77777777" w:rsidR="00342248" w:rsidRDefault="00342248" w:rsidP="00C90DF9">
      <w:pPr>
        <w:rPr>
          <w:rFonts w:cstheme="minorHAnsi"/>
          <w:b/>
          <w:bCs/>
          <w:color w:val="0070C0"/>
          <w:sz w:val="24"/>
          <w:szCs w:val="24"/>
        </w:rPr>
      </w:pPr>
    </w:p>
    <w:p w14:paraId="0B70CF4B" w14:textId="77777777" w:rsidR="00AA10E3" w:rsidRDefault="00AA10E3" w:rsidP="00852373">
      <w:pPr>
        <w:rPr>
          <w:rFonts w:cstheme="minorHAnsi"/>
          <w:b/>
          <w:bCs/>
          <w:color w:val="0070C0"/>
          <w:sz w:val="24"/>
          <w:szCs w:val="24"/>
        </w:rPr>
      </w:pPr>
    </w:p>
    <w:p w14:paraId="385B854C" w14:textId="77777777" w:rsidR="00AA10E3" w:rsidRDefault="00AA10E3" w:rsidP="00852373">
      <w:pPr>
        <w:rPr>
          <w:rFonts w:cstheme="minorHAnsi"/>
          <w:b/>
          <w:bCs/>
          <w:color w:val="0070C0"/>
          <w:sz w:val="24"/>
          <w:szCs w:val="24"/>
        </w:rPr>
      </w:pPr>
    </w:p>
    <w:p w14:paraId="1973CA08" w14:textId="77777777" w:rsidR="00AA10E3" w:rsidRDefault="00AA10E3" w:rsidP="00852373">
      <w:pPr>
        <w:rPr>
          <w:rFonts w:cstheme="minorHAnsi"/>
          <w:b/>
          <w:bCs/>
          <w:color w:val="0070C0"/>
          <w:sz w:val="24"/>
          <w:szCs w:val="24"/>
        </w:rPr>
      </w:pPr>
    </w:p>
    <w:p w14:paraId="635E5B95" w14:textId="77777777" w:rsidR="00C468A7" w:rsidRDefault="00C468A7" w:rsidP="00852373">
      <w:pPr>
        <w:rPr>
          <w:rFonts w:cstheme="minorHAnsi"/>
          <w:b/>
          <w:bCs/>
          <w:color w:val="0070C0"/>
          <w:sz w:val="24"/>
          <w:szCs w:val="24"/>
        </w:rPr>
      </w:pPr>
    </w:p>
    <w:p w14:paraId="43D1BD6B" w14:textId="77777777" w:rsidR="00C468A7" w:rsidRDefault="00C468A7" w:rsidP="00852373">
      <w:pPr>
        <w:rPr>
          <w:rFonts w:cstheme="minorHAnsi"/>
          <w:b/>
          <w:bCs/>
          <w:color w:val="0070C0"/>
          <w:sz w:val="24"/>
          <w:szCs w:val="24"/>
        </w:rPr>
      </w:pPr>
    </w:p>
    <w:p w14:paraId="5BAD3CAA" w14:textId="77777777" w:rsidR="00C468A7" w:rsidRDefault="00C468A7" w:rsidP="00852373">
      <w:pPr>
        <w:rPr>
          <w:rFonts w:cstheme="minorHAnsi"/>
          <w:b/>
          <w:bCs/>
          <w:color w:val="0070C0"/>
          <w:sz w:val="24"/>
          <w:szCs w:val="24"/>
        </w:rPr>
      </w:pPr>
    </w:p>
    <w:p w14:paraId="471348AE" w14:textId="77777777" w:rsidR="00E6613C" w:rsidRDefault="00E6613C" w:rsidP="009045ED">
      <w:pPr>
        <w:pStyle w:val="Heading1"/>
        <w:rPr>
          <w:color w:val="0070C0"/>
          <w:sz w:val="28"/>
          <w:szCs w:val="28"/>
        </w:rPr>
      </w:pPr>
      <w:bookmarkStart w:id="106" w:name="_Toc212674322"/>
    </w:p>
    <w:p w14:paraId="4B6D5023" w14:textId="77777777" w:rsidR="00E6613C" w:rsidRPr="00E6613C" w:rsidRDefault="00E6613C" w:rsidP="00E6613C"/>
    <w:p w14:paraId="0E1D35E0" w14:textId="77777777" w:rsidR="00307187" w:rsidRPr="00307187" w:rsidRDefault="00307187" w:rsidP="00307187"/>
    <w:p w14:paraId="750196E7" w14:textId="5F35D82C" w:rsidR="00C468A7" w:rsidRPr="009045ED" w:rsidRDefault="00C468A7" w:rsidP="009045ED">
      <w:pPr>
        <w:pStyle w:val="Heading1"/>
        <w:rPr>
          <w:i/>
          <w:iCs/>
          <w:color w:val="0070C0"/>
          <w:sz w:val="28"/>
          <w:szCs w:val="28"/>
        </w:rPr>
      </w:pPr>
      <w:bookmarkStart w:id="107" w:name="_Toc227243366"/>
      <w:r w:rsidRPr="009045ED">
        <w:rPr>
          <w:color w:val="0070C0"/>
          <w:sz w:val="28"/>
          <w:szCs w:val="28"/>
        </w:rPr>
        <w:lastRenderedPageBreak/>
        <w:t>References</w:t>
      </w:r>
      <w:bookmarkEnd w:id="106"/>
      <w:bookmarkEnd w:id="107"/>
    </w:p>
    <w:p w14:paraId="59070FE8"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[1] K. E. </w:t>
      </w:r>
      <w:proofErr w:type="spellStart"/>
      <w:r w:rsidRPr="00037603">
        <w:rPr>
          <w:rFonts w:cstheme="minorHAnsi"/>
          <w:sz w:val="24"/>
          <w:szCs w:val="24"/>
        </w:rPr>
        <w:t>Defrawy</w:t>
      </w:r>
      <w:proofErr w:type="spellEnd"/>
      <w:r w:rsidRPr="00037603">
        <w:rPr>
          <w:rFonts w:cstheme="minorHAnsi"/>
          <w:sz w:val="24"/>
          <w:szCs w:val="24"/>
        </w:rPr>
        <w:t xml:space="preserve"> and G. </w:t>
      </w:r>
      <w:proofErr w:type="spellStart"/>
      <w:r w:rsidRPr="00037603">
        <w:rPr>
          <w:rFonts w:cstheme="minorHAnsi"/>
          <w:sz w:val="24"/>
          <w:szCs w:val="24"/>
        </w:rPr>
        <w:t>Tsudik</w:t>
      </w:r>
      <w:proofErr w:type="spellEnd"/>
      <w:r w:rsidRPr="00037603">
        <w:rPr>
          <w:rFonts w:cstheme="minorHAnsi"/>
          <w:sz w:val="24"/>
          <w:szCs w:val="24"/>
        </w:rPr>
        <w:t>, “Privacy-preserving location-based on-demand routing in MANETs,” IEEE J. Sel. Areas Commun., vol. 29, no. 10, pp. 1926–1934, Dec. 2011</w:t>
      </w:r>
    </w:p>
    <w:p w14:paraId="7EFA1803" w14:textId="77777777" w:rsidR="00C468A7" w:rsidRPr="00037603" w:rsidRDefault="00C468A7" w:rsidP="00C468A7">
      <w:pPr>
        <w:spacing w:line="240" w:lineRule="auto"/>
        <w:rPr>
          <w:rFonts w:cstheme="minorHAnsi"/>
          <w:sz w:val="24"/>
          <w:szCs w:val="24"/>
        </w:rPr>
      </w:pPr>
      <w:r w:rsidRPr="00037603">
        <w:rPr>
          <w:rFonts w:cstheme="minorHAnsi"/>
          <w:sz w:val="24"/>
          <w:szCs w:val="24"/>
        </w:rPr>
        <w:t>[2] Y. H. Hu, X. Lin, and X. Shen, “Secure authentication and privacy-preserving techniques in vehicular ad hoc networks,” IEEE Wireless Commun., vol. 24, no. 4, pp. 76–83, Aug. 2017.</w:t>
      </w:r>
    </w:p>
    <w:p w14:paraId="5B781809" w14:textId="77777777" w:rsidR="00C468A7" w:rsidRPr="00037603" w:rsidRDefault="00C468A7" w:rsidP="00C468A7">
      <w:pPr>
        <w:tabs>
          <w:tab w:val="left" w:pos="1524"/>
        </w:tabs>
        <w:spacing w:line="240" w:lineRule="auto"/>
        <w:rPr>
          <w:rFonts w:cstheme="minorHAnsi"/>
          <w:sz w:val="24"/>
          <w:szCs w:val="24"/>
        </w:rPr>
      </w:pPr>
      <w:r w:rsidRPr="00037603">
        <w:rPr>
          <w:rFonts w:cstheme="minorHAnsi"/>
          <w:sz w:val="24"/>
          <w:szCs w:val="24"/>
        </w:rPr>
        <w:t xml:space="preserve">[3] R. J. Hall, "An Improved </w:t>
      </w:r>
      <w:proofErr w:type="spellStart"/>
      <w:r w:rsidRPr="00037603">
        <w:rPr>
          <w:rFonts w:cstheme="minorHAnsi"/>
          <w:sz w:val="24"/>
          <w:szCs w:val="24"/>
        </w:rPr>
        <w:t>Geocast</w:t>
      </w:r>
      <w:proofErr w:type="spellEnd"/>
      <w:r w:rsidRPr="00037603">
        <w:rPr>
          <w:rFonts w:cstheme="minorHAnsi"/>
          <w:sz w:val="24"/>
          <w:szCs w:val="24"/>
        </w:rPr>
        <w:t xml:space="preserve"> for Mobile Ad Hoc Networks," in IEEE Transactions on Mobile Computing, vol. 10, no. 2, pp. 254-266, Feb. 2011, </w:t>
      </w:r>
      <w:proofErr w:type="spellStart"/>
      <w:r w:rsidRPr="00037603">
        <w:rPr>
          <w:rFonts w:cstheme="minorHAnsi"/>
          <w:sz w:val="24"/>
          <w:szCs w:val="24"/>
        </w:rPr>
        <w:t>doi</w:t>
      </w:r>
      <w:proofErr w:type="spellEnd"/>
      <w:r w:rsidRPr="00037603">
        <w:rPr>
          <w:rFonts w:cstheme="minorHAnsi"/>
          <w:sz w:val="24"/>
          <w:szCs w:val="24"/>
        </w:rPr>
        <w:t>: 10.1109/TMC.2010.56.</w:t>
      </w:r>
    </w:p>
    <w:p w14:paraId="293EEF4E"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[4] M. Raya and J. P. Hubaux, “Securing vehicular ad hoc networks,” J. </w:t>
      </w:r>
      <w:proofErr w:type="spellStart"/>
      <w:r w:rsidRPr="00037603">
        <w:rPr>
          <w:rFonts w:cstheme="minorHAnsi"/>
          <w:sz w:val="24"/>
          <w:szCs w:val="24"/>
        </w:rPr>
        <w:t>Comput</w:t>
      </w:r>
      <w:proofErr w:type="spellEnd"/>
      <w:r w:rsidRPr="00037603">
        <w:rPr>
          <w:rFonts w:cstheme="minorHAnsi"/>
          <w:sz w:val="24"/>
          <w:szCs w:val="24"/>
        </w:rPr>
        <w:t xml:space="preserve">. </w:t>
      </w:r>
      <w:proofErr w:type="spellStart"/>
      <w:r w:rsidRPr="00037603">
        <w:rPr>
          <w:rFonts w:cstheme="minorHAnsi"/>
          <w:sz w:val="24"/>
          <w:szCs w:val="24"/>
        </w:rPr>
        <w:t>Secur</w:t>
      </w:r>
      <w:proofErr w:type="spellEnd"/>
      <w:r w:rsidRPr="00037603">
        <w:rPr>
          <w:rFonts w:cstheme="minorHAnsi"/>
          <w:sz w:val="24"/>
          <w:szCs w:val="24"/>
        </w:rPr>
        <w:t>., vol. 15, no. 1, pp. 39–68, Jan. 2007</w:t>
      </w:r>
    </w:p>
    <w:p w14:paraId="6E6F5B99" w14:textId="77777777" w:rsidR="00C468A7" w:rsidRPr="00037603" w:rsidRDefault="00C468A7" w:rsidP="00C468A7">
      <w:pPr>
        <w:tabs>
          <w:tab w:val="left" w:pos="1524"/>
        </w:tabs>
        <w:spacing w:line="240" w:lineRule="auto"/>
        <w:rPr>
          <w:rFonts w:cstheme="minorHAnsi"/>
          <w:sz w:val="24"/>
          <w:szCs w:val="24"/>
        </w:rPr>
      </w:pPr>
      <w:r w:rsidRPr="00037603">
        <w:rPr>
          <w:rFonts w:cstheme="minorHAnsi"/>
          <w:sz w:val="24"/>
          <w:szCs w:val="24"/>
        </w:rPr>
        <w:t>[5] S. Sharma and S. Kaushik, “A survey on intrusion detection systems and honeypot based proactive security mechanisms in VANETs and VANET cloud,” Veh. Commun., vol. 12, pp. 138–164, Apr. 2018.</w:t>
      </w:r>
    </w:p>
    <w:p w14:paraId="4119FBBC" w14:textId="77777777" w:rsidR="00C468A7" w:rsidRPr="00037603" w:rsidRDefault="00C468A7" w:rsidP="00C468A7">
      <w:pPr>
        <w:spacing w:line="240" w:lineRule="auto"/>
        <w:rPr>
          <w:rFonts w:cstheme="minorHAnsi"/>
          <w:sz w:val="24"/>
          <w:szCs w:val="24"/>
        </w:rPr>
      </w:pPr>
      <w:r w:rsidRPr="00037603">
        <w:rPr>
          <w:rFonts w:cstheme="minorHAnsi"/>
          <w:sz w:val="24"/>
          <w:szCs w:val="24"/>
        </w:rPr>
        <w:t>[6] C. Xu, Y. Ding, C. Chen, Y. Ding, W. Zhou and S. Wen, "Personalized Location Privacy Protection for Location-Based Services in Vehicular Networks," in </w:t>
      </w:r>
      <w:r w:rsidRPr="00037603">
        <w:rPr>
          <w:rFonts w:cstheme="minorHAnsi"/>
          <w:i/>
          <w:iCs/>
          <w:sz w:val="24"/>
          <w:szCs w:val="24"/>
        </w:rPr>
        <w:t>IEEE Transactions on Intelligent Transportation Systems</w:t>
      </w:r>
      <w:r w:rsidRPr="00037603">
        <w:rPr>
          <w:rFonts w:cstheme="minorHAnsi"/>
          <w:sz w:val="24"/>
          <w:szCs w:val="24"/>
        </w:rPr>
        <w:t xml:space="preserve">, vol. 24, no. 1, pp. 1163-1177, Jan. 2023, </w:t>
      </w:r>
      <w:proofErr w:type="spellStart"/>
      <w:r w:rsidRPr="00037603">
        <w:rPr>
          <w:rFonts w:cstheme="minorHAnsi"/>
          <w:sz w:val="24"/>
          <w:szCs w:val="24"/>
        </w:rPr>
        <w:t>doi</w:t>
      </w:r>
      <w:proofErr w:type="spellEnd"/>
      <w:r w:rsidRPr="00037603">
        <w:rPr>
          <w:rFonts w:cstheme="minorHAnsi"/>
          <w:sz w:val="24"/>
          <w:szCs w:val="24"/>
        </w:rPr>
        <w:t>: 10.1109/TITS.2022.3182019.</w:t>
      </w:r>
    </w:p>
    <w:p w14:paraId="1CDB3E94" w14:textId="77777777" w:rsidR="00C468A7" w:rsidRPr="00037603" w:rsidRDefault="00C468A7" w:rsidP="00C468A7">
      <w:pPr>
        <w:spacing w:line="240" w:lineRule="auto"/>
        <w:rPr>
          <w:rFonts w:cstheme="minorHAnsi"/>
          <w:sz w:val="24"/>
          <w:szCs w:val="24"/>
        </w:rPr>
      </w:pPr>
      <w:r w:rsidRPr="00037603">
        <w:rPr>
          <w:rFonts w:cstheme="minorHAnsi"/>
          <w:sz w:val="24"/>
          <w:szCs w:val="24"/>
        </w:rPr>
        <w:t>[7] M. Gerla, E.-K. Lee, G. Pau, and U. Lee, “Internet of vehicles: From intelligent grid to autonomous cars and vehicular clouds,” in Proc. IEEE World Forum Internet Things, 2014, pp. 241–246.</w:t>
      </w:r>
    </w:p>
    <w:p w14:paraId="21FC8118" w14:textId="77777777" w:rsidR="00C468A7" w:rsidRPr="00037603" w:rsidRDefault="00C468A7" w:rsidP="00C468A7">
      <w:pPr>
        <w:spacing w:line="240" w:lineRule="auto"/>
        <w:rPr>
          <w:rFonts w:cstheme="minorHAnsi"/>
          <w:sz w:val="24"/>
          <w:szCs w:val="24"/>
        </w:rPr>
      </w:pPr>
      <w:r w:rsidRPr="00037603">
        <w:rPr>
          <w:rFonts w:cstheme="minorHAnsi"/>
          <w:sz w:val="24"/>
          <w:szCs w:val="24"/>
        </w:rPr>
        <w:t>[8] K. A. Shim, “A survey of public-key cryptographic primitives in wireless sensor networks,” IEEE Commun. Surveys Tuts., vol. 18, no. 1, pp. 577–601, 2016.</w:t>
      </w:r>
    </w:p>
    <w:p w14:paraId="6EF13A93" w14:textId="77777777" w:rsidR="00C468A7" w:rsidRPr="00037603" w:rsidRDefault="00C468A7" w:rsidP="00C468A7">
      <w:pPr>
        <w:tabs>
          <w:tab w:val="left" w:pos="1524"/>
        </w:tabs>
        <w:spacing w:line="240" w:lineRule="auto"/>
        <w:rPr>
          <w:rFonts w:cstheme="minorHAnsi"/>
          <w:sz w:val="24"/>
          <w:szCs w:val="24"/>
        </w:rPr>
      </w:pPr>
      <w:r w:rsidRPr="00037603">
        <w:rPr>
          <w:rFonts w:cstheme="minorHAnsi"/>
          <w:sz w:val="24"/>
          <w:szCs w:val="24"/>
        </w:rPr>
        <w:t xml:space="preserve">[9] D. He, S. </w:t>
      </w:r>
      <w:proofErr w:type="spellStart"/>
      <w:r w:rsidRPr="00037603">
        <w:rPr>
          <w:rFonts w:cstheme="minorHAnsi"/>
          <w:sz w:val="24"/>
          <w:szCs w:val="24"/>
        </w:rPr>
        <w:t>Zeadally</w:t>
      </w:r>
      <w:proofErr w:type="spellEnd"/>
      <w:r w:rsidRPr="00037603">
        <w:rPr>
          <w:rFonts w:cstheme="minorHAnsi"/>
          <w:sz w:val="24"/>
          <w:szCs w:val="24"/>
        </w:rPr>
        <w:t>, and B. Xu, “An efficient identity-based conditional privacy-preserving authentication scheme for vehicular ad hoc networks,” IEEE Trans. Inf. Forensics Security, vol. 10, no. 12, pp. 2681–2691, Dec. 2015.</w:t>
      </w:r>
    </w:p>
    <w:p w14:paraId="376116D5" w14:textId="77777777" w:rsidR="00C468A7" w:rsidRPr="00037603" w:rsidRDefault="00C468A7" w:rsidP="00C468A7">
      <w:pPr>
        <w:tabs>
          <w:tab w:val="left" w:pos="1524"/>
        </w:tabs>
        <w:spacing w:line="240" w:lineRule="auto"/>
        <w:rPr>
          <w:rFonts w:cstheme="minorHAnsi"/>
          <w:sz w:val="24"/>
          <w:szCs w:val="24"/>
        </w:rPr>
      </w:pPr>
      <w:r w:rsidRPr="00037603">
        <w:rPr>
          <w:rFonts w:cstheme="minorHAnsi"/>
          <w:sz w:val="24"/>
          <w:szCs w:val="24"/>
        </w:rPr>
        <w:t xml:space="preserve">[10] H. </w:t>
      </w:r>
      <w:proofErr w:type="spellStart"/>
      <w:r w:rsidRPr="00037603">
        <w:rPr>
          <w:rFonts w:cstheme="minorHAnsi"/>
          <w:sz w:val="24"/>
          <w:szCs w:val="24"/>
        </w:rPr>
        <w:t>Sedjelmaci</w:t>
      </w:r>
      <w:proofErr w:type="spellEnd"/>
      <w:r w:rsidRPr="00037603">
        <w:rPr>
          <w:rFonts w:cstheme="minorHAnsi"/>
          <w:sz w:val="24"/>
          <w:szCs w:val="24"/>
        </w:rPr>
        <w:t xml:space="preserve">, S. M. Senouci, and N. Ansari, “A hierarchical detection and response system to enhance security against lethal cyber-attacks in UAV networks,” IEEE Trans. Syst. Man, </w:t>
      </w:r>
      <w:proofErr w:type="spellStart"/>
      <w:r w:rsidRPr="00037603">
        <w:rPr>
          <w:rFonts w:cstheme="minorHAnsi"/>
          <w:sz w:val="24"/>
          <w:szCs w:val="24"/>
        </w:rPr>
        <w:t>Cybern</w:t>
      </w:r>
      <w:proofErr w:type="spellEnd"/>
      <w:r w:rsidRPr="00037603">
        <w:rPr>
          <w:rFonts w:cstheme="minorHAnsi"/>
          <w:sz w:val="24"/>
          <w:szCs w:val="24"/>
        </w:rPr>
        <w:t>., Syst., vol. 49, no. 7, pp. 1379–1389, Jul. 2019.</w:t>
      </w:r>
    </w:p>
    <w:p w14:paraId="22B5C5EB"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[11] A. </w:t>
      </w:r>
      <w:proofErr w:type="spellStart"/>
      <w:r w:rsidRPr="00037603">
        <w:rPr>
          <w:rFonts w:cstheme="minorHAnsi"/>
          <w:sz w:val="24"/>
          <w:szCs w:val="24"/>
        </w:rPr>
        <w:t>Manasrah</w:t>
      </w:r>
      <w:proofErr w:type="spellEnd"/>
      <w:r w:rsidRPr="00037603">
        <w:rPr>
          <w:rFonts w:cstheme="minorHAnsi"/>
          <w:sz w:val="24"/>
          <w:szCs w:val="24"/>
        </w:rPr>
        <w:t>, Q. Yaseen, H. Al-</w:t>
      </w:r>
      <w:proofErr w:type="spellStart"/>
      <w:r w:rsidRPr="00037603">
        <w:rPr>
          <w:rFonts w:cstheme="minorHAnsi"/>
          <w:sz w:val="24"/>
          <w:szCs w:val="24"/>
        </w:rPr>
        <w:t>Aqrabi</w:t>
      </w:r>
      <w:proofErr w:type="spellEnd"/>
      <w:r w:rsidRPr="00037603">
        <w:rPr>
          <w:rFonts w:cstheme="minorHAnsi"/>
          <w:sz w:val="24"/>
          <w:szCs w:val="24"/>
        </w:rPr>
        <w:t xml:space="preserve"> and L. Liu, "Identity-Based Authentication in VANETs: A Review," in </w:t>
      </w:r>
      <w:r w:rsidRPr="00037603">
        <w:rPr>
          <w:rFonts w:cstheme="minorHAnsi"/>
          <w:i/>
          <w:iCs/>
          <w:sz w:val="24"/>
          <w:szCs w:val="24"/>
        </w:rPr>
        <w:t>IEEE Transactions on Intelligent Transportation Systems</w:t>
      </w:r>
      <w:r w:rsidRPr="00037603">
        <w:rPr>
          <w:rFonts w:cstheme="minorHAnsi"/>
          <w:sz w:val="24"/>
          <w:szCs w:val="24"/>
        </w:rPr>
        <w:t xml:space="preserve">, vol. 26, no. 4, pp. 4260-4282, April 2025, </w:t>
      </w:r>
      <w:proofErr w:type="spellStart"/>
      <w:r w:rsidRPr="00037603">
        <w:rPr>
          <w:rFonts w:cstheme="minorHAnsi"/>
          <w:sz w:val="24"/>
          <w:szCs w:val="24"/>
        </w:rPr>
        <w:t>doi</w:t>
      </w:r>
      <w:proofErr w:type="spellEnd"/>
      <w:r w:rsidRPr="00037603">
        <w:rPr>
          <w:rFonts w:cstheme="minorHAnsi"/>
          <w:sz w:val="24"/>
          <w:szCs w:val="24"/>
        </w:rPr>
        <w:t>: 10.1109/TITS.2025.3528932</w:t>
      </w:r>
    </w:p>
    <w:p w14:paraId="3276885C"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[12] M. Liyanage, A. B. Abro, M. </w:t>
      </w:r>
      <w:proofErr w:type="spellStart"/>
      <w:r w:rsidRPr="00037603">
        <w:rPr>
          <w:rFonts w:cstheme="minorHAnsi"/>
          <w:sz w:val="24"/>
          <w:szCs w:val="24"/>
        </w:rPr>
        <w:t>Ylianttila</w:t>
      </w:r>
      <w:proofErr w:type="spellEnd"/>
      <w:r w:rsidRPr="00037603">
        <w:rPr>
          <w:rFonts w:cstheme="minorHAnsi"/>
          <w:sz w:val="24"/>
          <w:szCs w:val="24"/>
        </w:rPr>
        <w:t xml:space="preserve"> and A. Gurtov, "Opportunities and Challenges of Software-Defined Mobile Networks in Network Security," in </w:t>
      </w:r>
      <w:r w:rsidRPr="00037603">
        <w:rPr>
          <w:rFonts w:cstheme="minorHAnsi"/>
          <w:i/>
          <w:iCs/>
          <w:sz w:val="24"/>
          <w:szCs w:val="24"/>
        </w:rPr>
        <w:t>IEEE Security &amp; Privacy</w:t>
      </w:r>
      <w:r w:rsidRPr="00037603">
        <w:rPr>
          <w:rFonts w:cstheme="minorHAnsi"/>
          <w:sz w:val="24"/>
          <w:szCs w:val="24"/>
        </w:rPr>
        <w:t xml:space="preserve">, vol. 14, no. 4, pp. 34-44, July-Aug. 2016, </w:t>
      </w:r>
      <w:proofErr w:type="spellStart"/>
      <w:r w:rsidRPr="00037603">
        <w:rPr>
          <w:rFonts w:cstheme="minorHAnsi"/>
          <w:sz w:val="24"/>
          <w:szCs w:val="24"/>
        </w:rPr>
        <w:t>doi</w:t>
      </w:r>
      <w:proofErr w:type="spellEnd"/>
      <w:r w:rsidRPr="00037603">
        <w:rPr>
          <w:rFonts w:cstheme="minorHAnsi"/>
          <w:sz w:val="24"/>
          <w:szCs w:val="24"/>
        </w:rPr>
        <w:t>: 10.1109/MSP.2016.82.</w:t>
      </w:r>
    </w:p>
    <w:p w14:paraId="085A0FE9"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[13] Abdulmalik, U.I., Kassim, M. and Williams, T.B., 2025. A Review of Security Threats and Defence Mechanisms in </w:t>
      </w:r>
      <w:proofErr w:type="spellStart"/>
      <w:r w:rsidRPr="00037603">
        <w:rPr>
          <w:rFonts w:cstheme="minorHAnsi"/>
          <w:sz w:val="24"/>
          <w:szCs w:val="24"/>
        </w:rPr>
        <w:t>Vanets</w:t>
      </w:r>
      <w:proofErr w:type="spellEnd"/>
      <w:r w:rsidRPr="00037603">
        <w:rPr>
          <w:rFonts w:cstheme="minorHAnsi"/>
          <w:sz w:val="24"/>
          <w:szCs w:val="24"/>
        </w:rPr>
        <w:t>. </w:t>
      </w:r>
      <w:r w:rsidRPr="00037603">
        <w:rPr>
          <w:rFonts w:cstheme="minorHAnsi"/>
          <w:i/>
          <w:iCs/>
          <w:sz w:val="24"/>
          <w:szCs w:val="24"/>
        </w:rPr>
        <w:t>Journal of Scientific Development Research</w:t>
      </w:r>
      <w:r w:rsidRPr="00037603">
        <w:rPr>
          <w:rFonts w:cstheme="minorHAnsi"/>
          <w:sz w:val="24"/>
          <w:szCs w:val="24"/>
        </w:rPr>
        <w:t>.</w:t>
      </w:r>
    </w:p>
    <w:p w14:paraId="022112FF"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[14] Kumar, A., Varadarajan, V., Kumar, A., </w:t>
      </w:r>
      <w:proofErr w:type="spellStart"/>
      <w:r w:rsidRPr="00037603">
        <w:rPr>
          <w:rFonts w:cstheme="minorHAnsi"/>
          <w:sz w:val="24"/>
          <w:szCs w:val="24"/>
        </w:rPr>
        <w:t>Dadheech</w:t>
      </w:r>
      <w:proofErr w:type="spellEnd"/>
      <w:r w:rsidRPr="00037603">
        <w:rPr>
          <w:rFonts w:cstheme="minorHAnsi"/>
          <w:sz w:val="24"/>
          <w:szCs w:val="24"/>
        </w:rPr>
        <w:t xml:space="preserve">, P., Choudhary, S.S., Kumar, V.A., Panigrahi, B.K. and </w:t>
      </w:r>
      <w:proofErr w:type="spellStart"/>
      <w:r w:rsidRPr="00037603">
        <w:rPr>
          <w:rFonts w:cstheme="minorHAnsi"/>
          <w:sz w:val="24"/>
          <w:szCs w:val="24"/>
        </w:rPr>
        <w:t>Veluvolu</w:t>
      </w:r>
      <w:proofErr w:type="spellEnd"/>
      <w:r w:rsidRPr="00037603">
        <w:rPr>
          <w:rFonts w:cstheme="minorHAnsi"/>
          <w:sz w:val="24"/>
          <w:szCs w:val="24"/>
        </w:rPr>
        <w:t>, K.C., 2021. Black hole attack detection in vehicular ad-hoc network using secure AODV routing algorithm. </w:t>
      </w:r>
      <w:r w:rsidRPr="00037603">
        <w:rPr>
          <w:rFonts w:cstheme="minorHAnsi"/>
          <w:i/>
          <w:iCs/>
          <w:sz w:val="24"/>
          <w:szCs w:val="24"/>
        </w:rPr>
        <w:t>Microprocessors and Microsystems</w:t>
      </w:r>
      <w:r w:rsidRPr="00037603">
        <w:rPr>
          <w:rFonts w:cstheme="minorHAnsi"/>
          <w:sz w:val="24"/>
          <w:szCs w:val="24"/>
        </w:rPr>
        <w:t>, </w:t>
      </w:r>
      <w:r w:rsidRPr="00037603">
        <w:rPr>
          <w:rFonts w:cstheme="minorHAnsi"/>
          <w:i/>
          <w:iCs/>
          <w:sz w:val="24"/>
          <w:szCs w:val="24"/>
        </w:rPr>
        <w:t>80</w:t>
      </w:r>
      <w:r w:rsidRPr="00037603">
        <w:rPr>
          <w:rFonts w:cstheme="minorHAnsi"/>
          <w:sz w:val="24"/>
          <w:szCs w:val="24"/>
        </w:rPr>
        <w:t>, p.103352.</w:t>
      </w:r>
    </w:p>
    <w:p w14:paraId="49E280B3" w14:textId="77777777" w:rsidR="00C468A7" w:rsidRPr="00037603" w:rsidRDefault="00C468A7" w:rsidP="00C468A7">
      <w:pPr>
        <w:spacing w:line="240" w:lineRule="auto"/>
        <w:rPr>
          <w:rFonts w:cstheme="minorHAnsi"/>
          <w:sz w:val="24"/>
          <w:szCs w:val="24"/>
        </w:rPr>
      </w:pPr>
      <w:r w:rsidRPr="00037603">
        <w:rPr>
          <w:rFonts w:cstheme="minorHAnsi"/>
          <w:sz w:val="24"/>
          <w:szCs w:val="24"/>
        </w:rPr>
        <w:lastRenderedPageBreak/>
        <w:t>[15]</w:t>
      </w:r>
      <w:r w:rsidRPr="00037603">
        <w:rPr>
          <w:rFonts w:cstheme="minorHAnsi"/>
          <w:color w:val="222222"/>
          <w:sz w:val="24"/>
          <w:szCs w:val="24"/>
          <w:shd w:val="clear" w:color="auto" w:fill="FFFFFF"/>
        </w:rPr>
        <w:t xml:space="preserve"> </w:t>
      </w:r>
      <w:r w:rsidRPr="00037603">
        <w:rPr>
          <w:rFonts w:cstheme="minorHAnsi"/>
          <w:sz w:val="24"/>
          <w:szCs w:val="24"/>
        </w:rPr>
        <w:t xml:space="preserve">Alameri, I., </w:t>
      </w:r>
      <w:proofErr w:type="spellStart"/>
      <w:r w:rsidRPr="00037603">
        <w:rPr>
          <w:rFonts w:cstheme="minorHAnsi"/>
          <w:sz w:val="24"/>
          <w:szCs w:val="24"/>
        </w:rPr>
        <w:t>Komarkova</w:t>
      </w:r>
      <w:proofErr w:type="spellEnd"/>
      <w:r w:rsidRPr="00037603">
        <w:rPr>
          <w:rFonts w:cstheme="minorHAnsi"/>
          <w:sz w:val="24"/>
          <w:szCs w:val="24"/>
        </w:rPr>
        <w:t>, J., Al-Hadhrami, T. and Lotfi, A., 2022. Systematic review on modification to the ad-hoc on-demand distance vector routing discovery mechanics. </w:t>
      </w:r>
      <w:proofErr w:type="spellStart"/>
      <w:r w:rsidRPr="00037603">
        <w:rPr>
          <w:rFonts w:cstheme="minorHAnsi"/>
          <w:i/>
          <w:iCs/>
          <w:sz w:val="24"/>
          <w:szCs w:val="24"/>
        </w:rPr>
        <w:t>PeerJ</w:t>
      </w:r>
      <w:proofErr w:type="spellEnd"/>
      <w:r w:rsidRPr="00037603">
        <w:rPr>
          <w:rFonts w:cstheme="minorHAnsi"/>
          <w:i/>
          <w:iCs/>
          <w:sz w:val="24"/>
          <w:szCs w:val="24"/>
        </w:rPr>
        <w:t xml:space="preserve"> Computer Science</w:t>
      </w:r>
      <w:r w:rsidRPr="00037603">
        <w:rPr>
          <w:rFonts w:cstheme="minorHAnsi"/>
          <w:sz w:val="24"/>
          <w:szCs w:val="24"/>
        </w:rPr>
        <w:t>, </w:t>
      </w:r>
      <w:r w:rsidRPr="00037603">
        <w:rPr>
          <w:rFonts w:cstheme="minorHAnsi"/>
          <w:i/>
          <w:iCs/>
          <w:sz w:val="24"/>
          <w:szCs w:val="24"/>
        </w:rPr>
        <w:t>8</w:t>
      </w:r>
      <w:r w:rsidRPr="00037603">
        <w:rPr>
          <w:rFonts w:cstheme="minorHAnsi"/>
          <w:sz w:val="24"/>
          <w:szCs w:val="24"/>
        </w:rPr>
        <w:t>, p.e1079.</w:t>
      </w:r>
    </w:p>
    <w:p w14:paraId="1170387C" w14:textId="77777777" w:rsidR="00C468A7" w:rsidRPr="00037603" w:rsidRDefault="00C468A7" w:rsidP="00C468A7">
      <w:pPr>
        <w:spacing w:line="240" w:lineRule="auto"/>
        <w:rPr>
          <w:rFonts w:cstheme="minorHAnsi"/>
          <w:sz w:val="24"/>
          <w:szCs w:val="24"/>
        </w:rPr>
      </w:pPr>
      <w:r w:rsidRPr="00037603">
        <w:rPr>
          <w:rFonts w:cstheme="minorHAnsi"/>
          <w:sz w:val="24"/>
          <w:szCs w:val="24"/>
        </w:rPr>
        <w:t>[16] S. Sharma and S. Kaushik, “A survey on intrusion detection systems and honeypot based proactive security mechanisms in VANETs and VANET cloud,” Veh. Commun., vol. 12, pp. 138–164, Apr. 2018</w:t>
      </w:r>
    </w:p>
    <w:p w14:paraId="1933B548"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[17] G. Rathore, R. Dubey, and V. </w:t>
      </w:r>
      <w:proofErr w:type="spellStart"/>
      <w:r w:rsidRPr="00037603">
        <w:rPr>
          <w:rFonts w:cstheme="minorHAnsi"/>
          <w:sz w:val="24"/>
          <w:szCs w:val="24"/>
        </w:rPr>
        <w:t>Richhariya</w:t>
      </w:r>
      <w:proofErr w:type="spellEnd"/>
      <w:r w:rsidRPr="00037603">
        <w:rPr>
          <w:rFonts w:cstheme="minorHAnsi"/>
          <w:sz w:val="24"/>
          <w:szCs w:val="24"/>
        </w:rPr>
        <w:t xml:space="preserve">, “Black Hole Attack in AODV Routing Protocol using Security Algorithm in MANET,” </w:t>
      </w:r>
      <w:r w:rsidRPr="00037603">
        <w:rPr>
          <w:rFonts w:cstheme="minorHAnsi"/>
          <w:i/>
          <w:iCs/>
          <w:sz w:val="24"/>
          <w:szCs w:val="24"/>
        </w:rPr>
        <w:t>International Journal of Computer Applications</w:t>
      </w:r>
      <w:r w:rsidRPr="00037603">
        <w:rPr>
          <w:rFonts w:cstheme="minorHAnsi"/>
          <w:sz w:val="24"/>
          <w:szCs w:val="24"/>
        </w:rPr>
        <w:t xml:space="preserve">, vol. 133, no. 3, pp. 25–30, Jan. 2016. </w:t>
      </w:r>
      <w:proofErr w:type="spellStart"/>
      <w:r w:rsidRPr="00037603">
        <w:rPr>
          <w:rFonts w:cstheme="minorHAnsi"/>
          <w:sz w:val="24"/>
          <w:szCs w:val="24"/>
        </w:rPr>
        <w:t>doi</w:t>
      </w:r>
      <w:proofErr w:type="spellEnd"/>
      <w:r w:rsidRPr="00037603">
        <w:rPr>
          <w:rFonts w:cstheme="minorHAnsi"/>
          <w:sz w:val="24"/>
          <w:szCs w:val="24"/>
        </w:rPr>
        <w:t>: 10.5120/ijca2016907779</w:t>
      </w:r>
    </w:p>
    <w:p w14:paraId="6FBE4287" w14:textId="77777777" w:rsidR="00C468A7" w:rsidRPr="00037603" w:rsidRDefault="00C468A7" w:rsidP="00C468A7">
      <w:pPr>
        <w:spacing w:line="240" w:lineRule="auto"/>
        <w:rPr>
          <w:rFonts w:cstheme="minorHAnsi"/>
          <w:sz w:val="24"/>
          <w:szCs w:val="24"/>
        </w:rPr>
      </w:pPr>
      <w:r w:rsidRPr="00037603">
        <w:rPr>
          <w:rFonts w:cstheme="minorHAnsi"/>
          <w:sz w:val="24"/>
          <w:szCs w:val="24"/>
        </w:rPr>
        <w:t>[18]</w:t>
      </w:r>
      <w:r w:rsidRPr="00037603">
        <w:rPr>
          <w:rFonts w:cstheme="minorHAnsi"/>
          <w:color w:val="333333"/>
          <w:sz w:val="24"/>
          <w:szCs w:val="24"/>
          <w:shd w:val="clear" w:color="auto" w:fill="FFFFFF"/>
        </w:rPr>
        <w:t xml:space="preserve"> </w:t>
      </w:r>
      <w:r w:rsidRPr="00037603">
        <w:rPr>
          <w:rFonts w:cstheme="minorHAnsi"/>
          <w:sz w:val="24"/>
          <w:szCs w:val="24"/>
        </w:rPr>
        <w:t>S. Khan </w:t>
      </w:r>
      <w:r w:rsidRPr="00037603">
        <w:rPr>
          <w:rFonts w:cstheme="minorHAnsi"/>
          <w:i/>
          <w:iCs/>
          <w:sz w:val="24"/>
          <w:szCs w:val="24"/>
        </w:rPr>
        <w:t>et al</w:t>
      </w:r>
      <w:r w:rsidRPr="00037603">
        <w:rPr>
          <w:rFonts w:cstheme="minorHAnsi"/>
          <w:sz w:val="24"/>
          <w:szCs w:val="24"/>
        </w:rPr>
        <w:t>., "A Survey on X.509 Public-Key Infrastructure, Certificate Revocation, and Their Modern Implementation on Blockchain and Ledger Technologies," in </w:t>
      </w:r>
      <w:r w:rsidRPr="00037603">
        <w:rPr>
          <w:rFonts w:cstheme="minorHAnsi"/>
          <w:i/>
          <w:iCs/>
          <w:sz w:val="24"/>
          <w:szCs w:val="24"/>
        </w:rPr>
        <w:t>IEEE Communications Surveys &amp; Tutorials</w:t>
      </w:r>
      <w:r w:rsidRPr="00037603">
        <w:rPr>
          <w:rFonts w:cstheme="minorHAnsi"/>
          <w:sz w:val="24"/>
          <w:szCs w:val="24"/>
        </w:rPr>
        <w:t xml:space="preserve">, vol. 25, no. 4, pp. 2529-2568, </w:t>
      </w:r>
      <w:proofErr w:type="spellStart"/>
      <w:r w:rsidRPr="00037603">
        <w:rPr>
          <w:rFonts w:cstheme="minorHAnsi"/>
          <w:sz w:val="24"/>
          <w:szCs w:val="24"/>
        </w:rPr>
        <w:t>Fourthquarter</w:t>
      </w:r>
      <w:proofErr w:type="spellEnd"/>
      <w:r w:rsidRPr="00037603">
        <w:rPr>
          <w:rFonts w:cstheme="minorHAnsi"/>
          <w:sz w:val="24"/>
          <w:szCs w:val="24"/>
        </w:rPr>
        <w:t xml:space="preserve"> 2023, </w:t>
      </w:r>
      <w:proofErr w:type="spellStart"/>
      <w:r w:rsidRPr="00037603">
        <w:rPr>
          <w:rFonts w:cstheme="minorHAnsi"/>
          <w:sz w:val="24"/>
          <w:szCs w:val="24"/>
        </w:rPr>
        <w:t>doi</w:t>
      </w:r>
      <w:proofErr w:type="spellEnd"/>
      <w:r w:rsidRPr="00037603">
        <w:rPr>
          <w:rFonts w:cstheme="minorHAnsi"/>
          <w:sz w:val="24"/>
          <w:szCs w:val="24"/>
        </w:rPr>
        <w:t>: 10.1109/COMST.2023.3323640.</w:t>
      </w:r>
    </w:p>
    <w:p w14:paraId="710B17CC" w14:textId="77777777" w:rsidR="00C468A7" w:rsidRPr="00037603" w:rsidRDefault="00C468A7" w:rsidP="00C468A7">
      <w:pPr>
        <w:spacing w:line="240" w:lineRule="auto"/>
        <w:rPr>
          <w:rFonts w:cstheme="minorHAnsi"/>
          <w:sz w:val="24"/>
          <w:szCs w:val="24"/>
        </w:rPr>
      </w:pPr>
      <w:r w:rsidRPr="00037603">
        <w:rPr>
          <w:rFonts w:cstheme="minorHAnsi"/>
          <w:sz w:val="24"/>
          <w:szCs w:val="24"/>
        </w:rPr>
        <w:t>[19]</w:t>
      </w:r>
      <w:r w:rsidRPr="00037603">
        <w:rPr>
          <w:rFonts w:cstheme="minorHAnsi"/>
          <w:color w:val="333333"/>
          <w:sz w:val="24"/>
          <w:szCs w:val="24"/>
          <w:shd w:val="clear" w:color="auto" w:fill="FFFFFF"/>
        </w:rPr>
        <w:t xml:space="preserve"> </w:t>
      </w:r>
      <w:r w:rsidRPr="00037603">
        <w:rPr>
          <w:rFonts w:cstheme="minorHAnsi"/>
          <w:sz w:val="24"/>
          <w:szCs w:val="24"/>
        </w:rPr>
        <w:t>S. M. Hassan, M. M. Mohamad and F. B. Muchtar, "Advanced Intrusion Detection in MANETs: A Survey of Machine Learning and Optimization Techniques for Mitigating Black/Gray Hole Attacks," in </w:t>
      </w:r>
      <w:r w:rsidRPr="00037603">
        <w:rPr>
          <w:rFonts w:cstheme="minorHAnsi"/>
          <w:i/>
          <w:iCs/>
          <w:sz w:val="24"/>
          <w:szCs w:val="24"/>
        </w:rPr>
        <w:t>IEEE Access</w:t>
      </w:r>
      <w:r w:rsidRPr="00037603">
        <w:rPr>
          <w:rFonts w:cstheme="minorHAnsi"/>
          <w:sz w:val="24"/>
          <w:szCs w:val="24"/>
        </w:rPr>
        <w:t xml:space="preserve">, vol. 12, pp. 150046-150090, 2024, </w:t>
      </w:r>
      <w:proofErr w:type="spellStart"/>
      <w:r w:rsidRPr="00037603">
        <w:rPr>
          <w:rFonts w:cstheme="minorHAnsi"/>
          <w:sz w:val="24"/>
          <w:szCs w:val="24"/>
        </w:rPr>
        <w:t>doi</w:t>
      </w:r>
      <w:proofErr w:type="spellEnd"/>
      <w:r w:rsidRPr="00037603">
        <w:rPr>
          <w:rFonts w:cstheme="minorHAnsi"/>
          <w:sz w:val="24"/>
          <w:szCs w:val="24"/>
        </w:rPr>
        <w:t>: 10.1109/ACCESS.2024.3457682</w:t>
      </w:r>
    </w:p>
    <w:p w14:paraId="519CD688" w14:textId="77777777" w:rsidR="00C468A7" w:rsidRPr="00037603" w:rsidRDefault="00C468A7" w:rsidP="00C468A7">
      <w:pPr>
        <w:spacing w:line="240" w:lineRule="auto"/>
        <w:rPr>
          <w:rFonts w:cstheme="minorHAnsi"/>
          <w:sz w:val="24"/>
          <w:szCs w:val="24"/>
        </w:rPr>
      </w:pPr>
      <w:r w:rsidRPr="00037603">
        <w:rPr>
          <w:rFonts w:cstheme="minorHAnsi"/>
          <w:sz w:val="24"/>
          <w:szCs w:val="24"/>
        </w:rPr>
        <w:t>[20]</w:t>
      </w:r>
      <w:r w:rsidRPr="00037603">
        <w:rPr>
          <w:rFonts w:cstheme="minorHAnsi"/>
          <w:color w:val="222222"/>
          <w:sz w:val="24"/>
          <w:szCs w:val="24"/>
          <w:shd w:val="clear" w:color="auto" w:fill="FFFFFF"/>
        </w:rPr>
        <w:t xml:space="preserve"> </w:t>
      </w:r>
      <w:r w:rsidRPr="00037603">
        <w:rPr>
          <w:rFonts w:cstheme="minorHAnsi"/>
          <w:sz w:val="24"/>
          <w:szCs w:val="24"/>
        </w:rPr>
        <w:t>Abdulganiyu, O.H., Ait Tchakoucht, T. &amp; Saheed, Y.K. A systematic literature review for network intrusion detection system (IDS). </w:t>
      </w:r>
      <w:r w:rsidRPr="00037603">
        <w:rPr>
          <w:rFonts w:cstheme="minorHAnsi"/>
          <w:i/>
          <w:iCs/>
          <w:sz w:val="24"/>
          <w:szCs w:val="24"/>
        </w:rPr>
        <w:t xml:space="preserve">Int. J. Inf. </w:t>
      </w:r>
      <w:proofErr w:type="spellStart"/>
      <w:r w:rsidRPr="00037603">
        <w:rPr>
          <w:rFonts w:cstheme="minorHAnsi"/>
          <w:i/>
          <w:iCs/>
          <w:sz w:val="24"/>
          <w:szCs w:val="24"/>
        </w:rPr>
        <w:t>Secur</w:t>
      </w:r>
      <w:proofErr w:type="spellEnd"/>
      <w:r w:rsidRPr="00037603">
        <w:rPr>
          <w:rFonts w:cstheme="minorHAnsi"/>
          <w:i/>
          <w:iCs/>
          <w:sz w:val="24"/>
          <w:szCs w:val="24"/>
        </w:rPr>
        <w:t>.</w:t>
      </w:r>
      <w:r w:rsidRPr="00037603">
        <w:rPr>
          <w:rFonts w:cstheme="minorHAnsi"/>
          <w:sz w:val="24"/>
          <w:szCs w:val="24"/>
        </w:rPr>
        <w:t> </w:t>
      </w:r>
      <w:r w:rsidRPr="00037603">
        <w:rPr>
          <w:rFonts w:cstheme="minorHAnsi"/>
          <w:b/>
          <w:bCs/>
          <w:sz w:val="24"/>
          <w:szCs w:val="24"/>
        </w:rPr>
        <w:t>22</w:t>
      </w:r>
      <w:r w:rsidRPr="00037603">
        <w:rPr>
          <w:rFonts w:cstheme="minorHAnsi"/>
          <w:sz w:val="24"/>
          <w:szCs w:val="24"/>
        </w:rPr>
        <w:t>, 1125–1162 (2023). https://doi.org/10.1007/s10207-023-00682-2</w:t>
      </w:r>
    </w:p>
    <w:p w14:paraId="08DF0F21"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[21] Iyer, K.I., 2021. From Signatures to </w:t>
      </w:r>
      <w:proofErr w:type="spellStart"/>
      <w:r w:rsidRPr="00037603">
        <w:rPr>
          <w:rFonts w:cstheme="minorHAnsi"/>
          <w:sz w:val="24"/>
          <w:szCs w:val="24"/>
        </w:rPr>
        <w:t>Behavior</w:t>
      </w:r>
      <w:proofErr w:type="spellEnd"/>
      <w:r w:rsidRPr="00037603">
        <w:rPr>
          <w:rFonts w:cstheme="minorHAnsi"/>
          <w:sz w:val="24"/>
          <w:szCs w:val="24"/>
        </w:rPr>
        <w:t>: Evolving Strategies for Next-Generation Intrusion Detection. </w:t>
      </w:r>
      <w:r w:rsidRPr="00037603">
        <w:rPr>
          <w:rFonts w:cstheme="minorHAnsi"/>
          <w:i/>
          <w:iCs/>
          <w:sz w:val="24"/>
          <w:szCs w:val="24"/>
        </w:rPr>
        <w:t>European Journal of Advances in Engineering and Technology</w:t>
      </w:r>
      <w:r w:rsidRPr="00037603">
        <w:rPr>
          <w:rFonts w:cstheme="minorHAnsi"/>
          <w:sz w:val="24"/>
          <w:szCs w:val="24"/>
        </w:rPr>
        <w:t>, </w:t>
      </w:r>
      <w:r w:rsidRPr="00037603">
        <w:rPr>
          <w:rFonts w:cstheme="minorHAnsi"/>
          <w:i/>
          <w:iCs/>
          <w:sz w:val="24"/>
          <w:szCs w:val="24"/>
        </w:rPr>
        <w:t>8</w:t>
      </w:r>
      <w:r w:rsidRPr="00037603">
        <w:rPr>
          <w:rFonts w:cstheme="minorHAnsi"/>
          <w:sz w:val="24"/>
          <w:szCs w:val="24"/>
        </w:rPr>
        <w:t>(6), pp.165-171.</w:t>
      </w:r>
    </w:p>
    <w:p w14:paraId="705411CB"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[22] A. Blaise, M. Bouet, V. Conan, and S. </w:t>
      </w:r>
      <w:proofErr w:type="spellStart"/>
      <w:r w:rsidRPr="00037603">
        <w:rPr>
          <w:rFonts w:cstheme="minorHAnsi"/>
          <w:sz w:val="24"/>
          <w:szCs w:val="24"/>
        </w:rPr>
        <w:t>Secci</w:t>
      </w:r>
      <w:proofErr w:type="spellEnd"/>
      <w:r w:rsidRPr="00037603">
        <w:rPr>
          <w:rFonts w:cstheme="minorHAnsi"/>
          <w:sz w:val="24"/>
          <w:szCs w:val="24"/>
        </w:rPr>
        <w:t xml:space="preserve">, “Detection of zero-day attacks: An unsupervised port-based approach,” </w:t>
      </w:r>
      <w:r w:rsidRPr="00037603">
        <w:rPr>
          <w:rFonts w:cstheme="minorHAnsi"/>
          <w:i/>
          <w:iCs/>
          <w:sz w:val="24"/>
          <w:szCs w:val="24"/>
        </w:rPr>
        <w:t>Computer Networks</w:t>
      </w:r>
      <w:r w:rsidRPr="00037603">
        <w:rPr>
          <w:rFonts w:cstheme="minorHAnsi"/>
          <w:sz w:val="24"/>
          <w:szCs w:val="24"/>
        </w:rPr>
        <w:t xml:space="preserve">, vol. 180, p. 107391, Oct. 2020. </w:t>
      </w:r>
      <w:proofErr w:type="spellStart"/>
      <w:r w:rsidRPr="00037603">
        <w:rPr>
          <w:rFonts w:cstheme="minorHAnsi"/>
          <w:sz w:val="24"/>
          <w:szCs w:val="24"/>
        </w:rPr>
        <w:t>doi</w:t>
      </w:r>
      <w:proofErr w:type="spellEnd"/>
      <w:r w:rsidRPr="00037603">
        <w:rPr>
          <w:rFonts w:cstheme="minorHAnsi"/>
          <w:sz w:val="24"/>
          <w:szCs w:val="24"/>
        </w:rPr>
        <w:t>: 10.1016/j.comnet.2020.107391</w:t>
      </w:r>
    </w:p>
    <w:p w14:paraId="643B8A69"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[23] K. M. Ali Alheeti, A. </w:t>
      </w:r>
      <w:proofErr w:type="spellStart"/>
      <w:r w:rsidRPr="00037603">
        <w:rPr>
          <w:rFonts w:cstheme="minorHAnsi"/>
          <w:sz w:val="24"/>
          <w:szCs w:val="24"/>
        </w:rPr>
        <w:t>Gruebler</w:t>
      </w:r>
      <w:proofErr w:type="spellEnd"/>
      <w:r w:rsidRPr="00037603">
        <w:rPr>
          <w:rFonts w:cstheme="minorHAnsi"/>
          <w:sz w:val="24"/>
          <w:szCs w:val="24"/>
        </w:rPr>
        <w:t xml:space="preserve">, and K. D. McDonald-Maier, “An intrusion detection system against malicious attacks on the communication network of driverless cars,” </w:t>
      </w:r>
      <w:r w:rsidRPr="00037603">
        <w:rPr>
          <w:rFonts w:cstheme="minorHAnsi"/>
          <w:i/>
          <w:iCs/>
          <w:sz w:val="24"/>
          <w:szCs w:val="24"/>
        </w:rPr>
        <w:t>Proc. 12th Annu. IEEE Consumer Communications and Networking Conf. (CCNC)</w:t>
      </w:r>
      <w:r w:rsidRPr="00037603">
        <w:rPr>
          <w:rFonts w:cstheme="minorHAnsi"/>
          <w:sz w:val="24"/>
          <w:szCs w:val="24"/>
        </w:rPr>
        <w:t xml:space="preserve">, Las Vegas, NV, USA, 2015, pp. 916–921. </w:t>
      </w:r>
      <w:proofErr w:type="spellStart"/>
      <w:r w:rsidRPr="00037603">
        <w:rPr>
          <w:rFonts w:cstheme="minorHAnsi"/>
          <w:sz w:val="24"/>
          <w:szCs w:val="24"/>
        </w:rPr>
        <w:t>doi</w:t>
      </w:r>
      <w:proofErr w:type="spellEnd"/>
      <w:r w:rsidRPr="00037603">
        <w:rPr>
          <w:rFonts w:cstheme="minorHAnsi"/>
          <w:sz w:val="24"/>
          <w:szCs w:val="24"/>
        </w:rPr>
        <w:t>: 10.1109/CCNC.2015.7158098.</w:t>
      </w:r>
    </w:p>
    <w:p w14:paraId="5B39CD1D"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[24] R. Rawat, R. K. Chakrawarti, A. S. A. Raj </w:t>
      </w:r>
      <w:r w:rsidRPr="00037603">
        <w:rPr>
          <w:rFonts w:cstheme="minorHAnsi"/>
          <w:i/>
          <w:iCs/>
          <w:sz w:val="24"/>
          <w:szCs w:val="24"/>
        </w:rPr>
        <w:t>et al.</w:t>
      </w:r>
      <w:r w:rsidRPr="00037603">
        <w:rPr>
          <w:rFonts w:cstheme="minorHAnsi"/>
          <w:sz w:val="24"/>
          <w:szCs w:val="24"/>
        </w:rPr>
        <w:t xml:space="preserve">, “Association rule learning for threat analysis using traffic analysis and packet filtering approach,” </w:t>
      </w:r>
      <w:r w:rsidRPr="00037603">
        <w:rPr>
          <w:rFonts w:cstheme="minorHAnsi"/>
          <w:i/>
          <w:iCs/>
          <w:sz w:val="24"/>
          <w:szCs w:val="24"/>
        </w:rPr>
        <w:t>Int. J. Inf. Technol.</w:t>
      </w:r>
      <w:r w:rsidRPr="00037603">
        <w:rPr>
          <w:rFonts w:cstheme="minorHAnsi"/>
          <w:sz w:val="24"/>
          <w:szCs w:val="24"/>
        </w:rPr>
        <w:t xml:space="preserve">, vol. 15, pp. 3245–3255, 2023. </w:t>
      </w:r>
      <w:proofErr w:type="spellStart"/>
      <w:r w:rsidRPr="00037603">
        <w:rPr>
          <w:rFonts w:cstheme="minorHAnsi"/>
          <w:sz w:val="24"/>
          <w:szCs w:val="24"/>
        </w:rPr>
        <w:t>doi</w:t>
      </w:r>
      <w:proofErr w:type="spellEnd"/>
      <w:r w:rsidRPr="00037603">
        <w:rPr>
          <w:rFonts w:cstheme="minorHAnsi"/>
          <w:sz w:val="24"/>
          <w:szCs w:val="24"/>
        </w:rPr>
        <w:t>: 10.1007/s41870-023-01353-0.</w:t>
      </w:r>
    </w:p>
    <w:p w14:paraId="537EABBF"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[25] B. J. Radford, L. M. Apolonio, A. J. Trias, and J. A. Simpson, “Network Traffic Anomaly Detection Using Recurrent Neural Networks,” </w:t>
      </w:r>
      <w:proofErr w:type="spellStart"/>
      <w:r w:rsidRPr="00037603">
        <w:rPr>
          <w:rFonts w:cstheme="minorHAnsi"/>
          <w:i/>
          <w:iCs/>
          <w:sz w:val="24"/>
          <w:szCs w:val="24"/>
        </w:rPr>
        <w:t>arXiv</w:t>
      </w:r>
      <w:proofErr w:type="spellEnd"/>
      <w:r w:rsidRPr="00037603">
        <w:rPr>
          <w:rFonts w:cstheme="minorHAnsi"/>
          <w:i/>
          <w:iCs/>
          <w:sz w:val="24"/>
          <w:szCs w:val="24"/>
        </w:rPr>
        <w:t xml:space="preserve"> preprint</w:t>
      </w:r>
      <w:r w:rsidRPr="00037603">
        <w:rPr>
          <w:rFonts w:cstheme="minorHAnsi"/>
          <w:sz w:val="24"/>
          <w:szCs w:val="24"/>
        </w:rPr>
        <w:t xml:space="preserve">, arXiv:1803.10769, Mar. 2018. </w:t>
      </w:r>
      <w:proofErr w:type="spellStart"/>
      <w:r w:rsidRPr="00037603">
        <w:rPr>
          <w:rFonts w:cstheme="minorHAnsi"/>
          <w:sz w:val="24"/>
          <w:szCs w:val="24"/>
        </w:rPr>
        <w:t>doi</w:t>
      </w:r>
      <w:proofErr w:type="spellEnd"/>
      <w:r w:rsidRPr="00037603">
        <w:rPr>
          <w:rFonts w:cstheme="minorHAnsi"/>
          <w:sz w:val="24"/>
          <w:szCs w:val="24"/>
        </w:rPr>
        <w:t>: 10.48550/arXiv.1803.10769</w:t>
      </w:r>
    </w:p>
    <w:p w14:paraId="3D8FB2E7"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[26] Shrestha and R. Bajracharya, “Challenges of Future VANET and Cloud-Based Approaches,” </w:t>
      </w:r>
      <w:r w:rsidRPr="00037603">
        <w:rPr>
          <w:rFonts w:cstheme="minorHAnsi"/>
          <w:i/>
          <w:iCs/>
          <w:sz w:val="24"/>
          <w:szCs w:val="24"/>
        </w:rPr>
        <w:t>Wireless Communications and Mobile Computing</w:t>
      </w:r>
      <w:r w:rsidRPr="00037603">
        <w:rPr>
          <w:rFonts w:cstheme="minorHAnsi"/>
          <w:sz w:val="24"/>
          <w:szCs w:val="24"/>
        </w:rPr>
        <w:t xml:space="preserve">, vol. 2018, Article ID 5603518, 2018. </w:t>
      </w:r>
      <w:proofErr w:type="spellStart"/>
      <w:r w:rsidRPr="00037603">
        <w:rPr>
          <w:rFonts w:cstheme="minorHAnsi"/>
          <w:sz w:val="24"/>
          <w:szCs w:val="24"/>
        </w:rPr>
        <w:t>doi</w:t>
      </w:r>
      <w:proofErr w:type="spellEnd"/>
      <w:r w:rsidRPr="00037603">
        <w:rPr>
          <w:rFonts w:cstheme="minorHAnsi"/>
          <w:sz w:val="24"/>
          <w:szCs w:val="24"/>
        </w:rPr>
        <w:t>: 10.1155/2018/5603518</w:t>
      </w:r>
    </w:p>
    <w:p w14:paraId="4CCF0CB4" w14:textId="77777777" w:rsidR="00C468A7" w:rsidRPr="00037603" w:rsidRDefault="00C468A7" w:rsidP="00C468A7">
      <w:pPr>
        <w:spacing w:line="240" w:lineRule="auto"/>
        <w:rPr>
          <w:rFonts w:cstheme="minorHAnsi"/>
          <w:sz w:val="24"/>
          <w:szCs w:val="24"/>
        </w:rPr>
      </w:pPr>
      <w:r w:rsidRPr="00037603">
        <w:rPr>
          <w:rFonts w:cstheme="minorHAnsi"/>
          <w:sz w:val="24"/>
          <w:szCs w:val="24"/>
        </w:rPr>
        <w:lastRenderedPageBreak/>
        <w:t xml:space="preserve">[27] J. B. Awotunde, “Intrusion Detection in Industrial Internet of Things Network Based on Deep Learning Model with Rule-Based Feature Selection,” </w:t>
      </w:r>
      <w:r w:rsidRPr="00037603">
        <w:rPr>
          <w:rFonts w:cstheme="minorHAnsi"/>
          <w:i/>
          <w:iCs/>
          <w:sz w:val="24"/>
          <w:szCs w:val="24"/>
        </w:rPr>
        <w:t>Wireless Communications and Mobile Computing</w:t>
      </w:r>
      <w:r w:rsidRPr="00037603">
        <w:rPr>
          <w:rFonts w:cstheme="minorHAnsi"/>
          <w:sz w:val="24"/>
          <w:szCs w:val="24"/>
        </w:rPr>
        <w:t xml:space="preserve">, vol. 2021, Article ID 7154587, 2021. </w:t>
      </w:r>
      <w:proofErr w:type="spellStart"/>
      <w:r w:rsidRPr="00037603">
        <w:rPr>
          <w:rFonts w:cstheme="minorHAnsi"/>
          <w:sz w:val="24"/>
          <w:szCs w:val="24"/>
        </w:rPr>
        <w:t>doi</w:t>
      </w:r>
      <w:proofErr w:type="spellEnd"/>
      <w:r w:rsidRPr="00037603">
        <w:rPr>
          <w:rFonts w:cstheme="minorHAnsi"/>
          <w:sz w:val="24"/>
          <w:szCs w:val="24"/>
        </w:rPr>
        <w:t>: 10.1155/2021/7154587</w:t>
      </w:r>
    </w:p>
    <w:p w14:paraId="3E27257D" w14:textId="77777777" w:rsidR="00C468A7" w:rsidRPr="00037603" w:rsidRDefault="00C468A7" w:rsidP="00C468A7">
      <w:pPr>
        <w:spacing w:line="240" w:lineRule="auto"/>
        <w:rPr>
          <w:rFonts w:cstheme="minorHAnsi"/>
          <w:sz w:val="24"/>
          <w:szCs w:val="24"/>
        </w:rPr>
      </w:pPr>
      <w:r w:rsidRPr="00037603">
        <w:rPr>
          <w:rFonts w:cstheme="minorHAnsi"/>
          <w:sz w:val="24"/>
          <w:szCs w:val="24"/>
        </w:rPr>
        <w:t>[28]</w:t>
      </w:r>
      <w:r w:rsidRPr="00037603">
        <w:rPr>
          <w:rFonts w:cstheme="minorHAnsi"/>
          <w:color w:val="222222"/>
          <w:sz w:val="24"/>
          <w:szCs w:val="24"/>
          <w:shd w:val="clear" w:color="auto" w:fill="FFFFFF"/>
        </w:rPr>
        <w:t xml:space="preserve"> </w:t>
      </w:r>
      <w:r w:rsidRPr="00037603">
        <w:rPr>
          <w:rFonts w:cstheme="minorHAnsi"/>
          <w:sz w:val="24"/>
          <w:szCs w:val="24"/>
        </w:rPr>
        <w:t>Jari, H., 2023. </w:t>
      </w:r>
      <w:r w:rsidRPr="00037603">
        <w:rPr>
          <w:rFonts w:cstheme="minorHAnsi"/>
          <w:i/>
          <w:iCs/>
          <w:sz w:val="24"/>
          <w:szCs w:val="24"/>
        </w:rPr>
        <w:t>Performance Evaluation of Trust Management in Mobile Ad-hoc Networks</w:t>
      </w:r>
      <w:r w:rsidRPr="00037603">
        <w:rPr>
          <w:rFonts w:cstheme="minorHAnsi"/>
          <w:sz w:val="24"/>
          <w:szCs w:val="24"/>
        </w:rPr>
        <w:t> (Doctoral dissertation, Newcastle University).</w:t>
      </w:r>
    </w:p>
    <w:p w14:paraId="7ED60CEA"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[29] E. C. Eze, S. J. Zhang, E. J. Liu </w:t>
      </w:r>
      <w:r w:rsidRPr="00037603">
        <w:rPr>
          <w:rFonts w:cstheme="minorHAnsi"/>
          <w:i/>
          <w:iCs/>
          <w:sz w:val="24"/>
          <w:szCs w:val="24"/>
        </w:rPr>
        <w:t>et al.</w:t>
      </w:r>
      <w:r w:rsidRPr="00037603">
        <w:rPr>
          <w:rFonts w:cstheme="minorHAnsi"/>
          <w:sz w:val="24"/>
          <w:szCs w:val="24"/>
        </w:rPr>
        <w:t xml:space="preserve">, “Advances in vehicular ad-hoc networks (VANETs): Challenges and </w:t>
      </w:r>
      <w:proofErr w:type="gramStart"/>
      <w:r w:rsidRPr="00037603">
        <w:rPr>
          <w:rFonts w:cstheme="minorHAnsi"/>
          <w:sz w:val="24"/>
          <w:szCs w:val="24"/>
        </w:rPr>
        <w:t>road-map</w:t>
      </w:r>
      <w:proofErr w:type="gramEnd"/>
      <w:r w:rsidRPr="00037603">
        <w:rPr>
          <w:rFonts w:cstheme="minorHAnsi"/>
          <w:sz w:val="24"/>
          <w:szCs w:val="24"/>
        </w:rPr>
        <w:t xml:space="preserve"> for future development,” </w:t>
      </w:r>
      <w:r w:rsidRPr="00037603">
        <w:rPr>
          <w:rFonts w:cstheme="minorHAnsi"/>
          <w:i/>
          <w:iCs/>
          <w:sz w:val="24"/>
          <w:szCs w:val="24"/>
        </w:rPr>
        <w:t xml:space="preserve">Int. J. Autom. </w:t>
      </w:r>
      <w:proofErr w:type="spellStart"/>
      <w:r w:rsidRPr="00037603">
        <w:rPr>
          <w:rFonts w:cstheme="minorHAnsi"/>
          <w:i/>
          <w:iCs/>
          <w:sz w:val="24"/>
          <w:szCs w:val="24"/>
        </w:rPr>
        <w:t>Comput</w:t>
      </w:r>
      <w:proofErr w:type="spellEnd"/>
      <w:r w:rsidRPr="00037603">
        <w:rPr>
          <w:rFonts w:cstheme="minorHAnsi"/>
          <w:i/>
          <w:iCs/>
          <w:sz w:val="24"/>
          <w:szCs w:val="24"/>
        </w:rPr>
        <w:t>.</w:t>
      </w:r>
      <w:r w:rsidRPr="00037603">
        <w:rPr>
          <w:rFonts w:cstheme="minorHAnsi"/>
          <w:sz w:val="24"/>
          <w:szCs w:val="24"/>
        </w:rPr>
        <w:t xml:space="preserve">, vol. 13, pp. 1–18, 2016. </w:t>
      </w:r>
      <w:proofErr w:type="spellStart"/>
      <w:r w:rsidRPr="00037603">
        <w:rPr>
          <w:rFonts w:cstheme="minorHAnsi"/>
          <w:sz w:val="24"/>
          <w:szCs w:val="24"/>
        </w:rPr>
        <w:t>doi</w:t>
      </w:r>
      <w:proofErr w:type="spellEnd"/>
      <w:r w:rsidRPr="00037603">
        <w:rPr>
          <w:rFonts w:cstheme="minorHAnsi"/>
          <w:sz w:val="24"/>
          <w:szCs w:val="24"/>
        </w:rPr>
        <w:t>: 10.1007/s11633-015-0913-y.</w:t>
      </w:r>
    </w:p>
    <w:p w14:paraId="74BA6B69"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[30] S. </w:t>
      </w:r>
      <w:proofErr w:type="spellStart"/>
      <w:r w:rsidRPr="00037603">
        <w:rPr>
          <w:rFonts w:cstheme="minorHAnsi"/>
          <w:sz w:val="24"/>
          <w:szCs w:val="24"/>
        </w:rPr>
        <w:t>Zeadally</w:t>
      </w:r>
      <w:proofErr w:type="spellEnd"/>
      <w:r w:rsidRPr="00037603">
        <w:rPr>
          <w:rFonts w:cstheme="minorHAnsi"/>
          <w:sz w:val="24"/>
          <w:szCs w:val="24"/>
        </w:rPr>
        <w:t xml:space="preserve">, R. Hunt, Y. S. Chen </w:t>
      </w:r>
      <w:r w:rsidRPr="00037603">
        <w:rPr>
          <w:rFonts w:cstheme="minorHAnsi"/>
          <w:i/>
          <w:iCs/>
          <w:sz w:val="24"/>
          <w:szCs w:val="24"/>
        </w:rPr>
        <w:t>et al.</w:t>
      </w:r>
      <w:r w:rsidRPr="00037603">
        <w:rPr>
          <w:rFonts w:cstheme="minorHAnsi"/>
          <w:sz w:val="24"/>
          <w:szCs w:val="24"/>
        </w:rPr>
        <w:t xml:space="preserve">, “Vehicular ad hoc networks (VANETs): Status, results, and challenges,” </w:t>
      </w:r>
      <w:r w:rsidRPr="00037603">
        <w:rPr>
          <w:rFonts w:cstheme="minorHAnsi"/>
          <w:i/>
          <w:iCs/>
          <w:sz w:val="24"/>
          <w:szCs w:val="24"/>
        </w:rPr>
        <w:t>Telecommunication Systems</w:t>
      </w:r>
      <w:r w:rsidRPr="00037603">
        <w:rPr>
          <w:rFonts w:cstheme="minorHAnsi"/>
          <w:sz w:val="24"/>
          <w:szCs w:val="24"/>
        </w:rPr>
        <w:t xml:space="preserve">, vol. 50, pp. 217–241, 2012. </w:t>
      </w:r>
      <w:proofErr w:type="spellStart"/>
      <w:r w:rsidRPr="00037603">
        <w:rPr>
          <w:rFonts w:cstheme="minorHAnsi"/>
          <w:sz w:val="24"/>
          <w:szCs w:val="24"/>
        </w:rPr>
        <w:t>doi</w:t>
      </w:r>
      <w:proofErr w:type="spellEnd"/>
      <w:r w:rsidRPr="00037603">
        <w:rPr>
          <w:rFonts w:cstheme="minorHAnsi"/>
          <w:sz w:val="24"/>
          <w:szCs w:val="24"/>
        </w:rPr>
        <w:t>: 10.1007/s11235-010-9400-5.</w:t>
      </w:r>
    </w:p>
    <w:p w14:paraId="2EB78578"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[31] Momani, M., &amp; Challa, S., “Survey of trust models in different network domains,” </w:t>
      </w:r>
      <w:proofErr w:type="spellStart"/>
      <w:r w:rsidRPr="00037603">
        <w:rPr>
          <w:rFonts w:cstheme="minorHAnsi"/>
          <w:i/>
          <w:iCs/>
          <w:sz w:val="24"/>
          <w:szCs w:val="24"/>
        </w:rPr>
        <w:t>arXiv</w:t>
      </w:r>
      <w:proofErr w:type="spellEnd"/>
      <w:r w:rsidRPr="00037603">
        <w:rPr>
          <w:rFonts w:cstheme="minorHAnsi"/>
          <w:i/>
          <w:iCs/>
          <w:sz w:val="24"/>
          <w:szCs w:val="24"/>
        </w:rPr>
        <w:t xml:space="preserve"> preprint</w:t>
      </w:r>
      <w:r w:rsidRPr="00037603">
        <w:rPr>
          <w:rFonts w:cstheme="minorHAnsi"/>
          <w:sz w:val="24"/>
          <w:szCs w:val="24"/>
        </w:rPr>
        <w:t>, arXiv:1010.0168, 2010, doi:10.48550/arXiv.1010.0168</w:t>
      </w:r>
    </w:p>
    <w:p w14:paraId="51881CD7" w14:textId="77777777" w:rsidR="00C468A7" w:rsidRPr="00037603" w:rsidRDefault="00C468A7" w:rsidP="00C468A7">
      <w:pPr>
        <w:spacing w:line="240" w:lineRule="auto"/>
        <w:rPr>
          <w:rFonts w:cstheme="minorHAnsi"/>
          <w:sz w:val="24"/>
          <w:szCs w:val="24"/>
        </w:rPr>
      </w:pPr>
      <w:r w:rsidRPr="00037603">
        <w:rPr>
          <w:rFonts w:cstheme="minorHAnsi"/>
          <w:sz w:val="24"/>
          <w:szCs w:val="24"/>
        </w:rPr>
        <w:t>[32]</w:t>
      </w:r>
      <w:r w:rsidRPr="00037603">
        <w:rPr>
          <w:rFonts w:cstheme="minorHAnsi"/>
          <w:color w:val="333333"/>
          <w:sz w:val="24"/>
          <w:szCs w:val="24"/>
          <w:shd w:val="clear" w:color="auto" w:fill="FFFFFF"/>
        </w:rPr>
        <w:t xml:space="preserve"> </w:t>
      </w:r>
      <w:r w:rsidRPr="00037603">
        <w:rPr>
          <w:rFonts w:cstheme="minorHAnsi"/>
          <w:sz w:val="24"/>
          <w:szCs w:val="24"/>
        </w:rPr>
        <w:t xml:space="preserve">J. Kang, Z. Xiong, D. </w:t>
      </w:r>
      <w:proofErr w:type="spellStart"/>
      <w:r w:rsidRPr="00037603">
        <w:rPr>
          <w:rFonts w:cstheme="minorHAnsi"/>
          <w:sz w:val="24"/>
          <w:szCs w:val="24"/>
        </w:rPr>
        <w:t>Niyato</w:t>
      </w:r>
      <w:proofErr w:type="spellEnd"/>
      <w:r w:rsidRPr="00037603">
        <w:rPr>
          <w:rFonts w:cstheme="minorHAnsi"/>
          <w:sz w:val="24"/>
          <w:szCs w:val="24"/>
        </w:rPr>
        <w:t>, D. Ye, D. I. Kim and J. Zhao, "Toward Secure Blockchain-Enabled Internet of Vehicles: Optimizing Consensus Management Using Reputation and Contract Theory," in </w:t>
      </w:r>
      <w:r w:rsidRPr="00037603">
        <w:rPr>
          <w:rFonts w:cstheme="minorHAnsi"/>
          <w:i/>
          <w:iCs/>
          <w:sz w:val="24"/>
          <w:szCs w:val="24"/>
        </w:rPr>
        <w:t>IEEE Transactions on Vehicular Technology</w:t>
      </w:r>
      <w:r w:rsidRPr="00037603">
        <w:rPr>
          <w:rFonts w:cstheme="minorHAnsi"/>
          <w:sz w:val="24"/>
          <w:szCs w:val="24"/>
        </w:rPr>
        <w:t xml:space="preserve">, vol. 68, no. 3, pp. 2906-2920, March 2019, </w:t>
      </w:r>
      <w:proofErr w:type="spellStart"/>
      <w:r w:rsidRPr="00037603">
        <w:rPr>
          <w:rFonts w:cstheme="minorHAnsi"/>
          <w:sz w:val="24"/>
          <w:szCs w:val="24"/>
        </w:rPr>
        <w:t>doi</w:t>
      </w:r>
      <w:proofErr w:type="spellEnd"/>
      <w:r w:rsidRPr="00037603">
        <w:rPr>
          <w:rFonts w:cstheme="minorHAnsi"/>
          <w:sz w:val="24"/>
          <w:szCs w:val="24"/>
        </w:rPr>
        <w:t>: 10.1109/TVT.2019.2894944</w:t>
      </w:r>
    </w:p>
    <w:p w14:paraId="6DC7528C" w14:textId="77777777" w:rsidR="00C468A7" w:rsidRPr="00037603" w:rsidRDefault="00C468A7" w:rsidP="00C468A7">
      <w:pPr>
        <w:spacing w:line="240" w:lineRule="auto"/>
        <w:rPr>
          <w:rFonts w:cstheme="minorHAnsi"/>
          <w:sz w:val="24"/>
          <w:szCs w:val="24"/>
        </w:rPr>
      </w:pPr>
      <w:r w:rsidRPr="00037603">
        <w:rPr>
          <w:rFonts w:cstheme="minorHAnsi"/>
          <w:sz w:val="24"/>
          <w:szCs w:val="24"/>
        </w:rPr>
        <w:t>[33] X. Zheng, M. Li, Y. Chen, J. Guo, M. Alam and W. Hu, "Blockchain-Based Secure Computation Offloading in Vehicular Networks," in </w:t>
      </w:r>
      <w:r w:rsidRPr="00037603">
        <w:rPr>
          <w:rFonts w:cstheme="minorHAnsi"/>
          <w:i/>
          <w:iCs/>
          <w:sz w:val="24"/>
          <w:szCs w:val="24"/>
        </w:rPr>
        <w:t>IEEE Transactions on Intelligent Transportation Systems</w:t>
      </w:r>
      <w:r w:rsidRPr="00037603">
        <w:rPr>
          <w:rFonts w:cstheme="minorHAnsi"/>
          <w:sz w:val="24"/>
          <w:szCs w:val="24"/>
        </w:rPr>
        <w:t xml:space="preserve">, vol. 22, no. 7, pp. 4073-4087, July 2021, </w:t>
      </w:r>
      <w:proofErr w:type="spellStart"/>
      <w:r w:rsidRPr="00037603">
        <w:rPr>
          <w:rFonts w:cstheme="minorHAnsi"/>
          <w:sz w:val="24"/>
          <w:szCs w:val="24"/>
        </w:rPr>
        <w:t>doi</w:t>
      </w:r>
      <w:proofErr w:type="spellEnd"/>
      <w:r w:rsidRPr="00037603">
        <w:rPr>
          <w:rFonts w:cstheme="minorHAnsi"/>
          <w:sz w:val="24"/>
          <w:szCs w:val="24"/>
        </w:rPr>
        <w:t>: 10.1109/TITS.2020.3014229</w:t>
      </w:r>
    </w:p>
    <w:p w14:paraId="12B6BB06" w14:textId="77777777" w:rsidR="00C468A7" w:rsidRPr="00037603" w:rsidRDefault="00C468A7" w:rsidP="00C468A7">
      <w:pPr>
        <w:spacing w:line="240" w:lineRule="auto"/>
        <w:rPr>
          <w:rFonts w:cstheme="minorHAnsi"/>
          <w:sz w:val="24"/>
          <w:szCs w:val="24"/>
        </w:rPr>
      </w:pPr>
      <w:r w:rsidRPr="00037603">
        <w:rPr>
          <w:rFonts w:cstheme="minorHAnsi"/>
          <w:sz w:val="24"/>
          <w:szCs w:val="24"/>
        </w:rPr>
        <w:t>[34]</w:t>
      </w:r>
      <w:r w:rsidRPr="00037603">
        <w:rPr>
          <w:rFonts w:cstheme="minorHAnsi"/>
          <w:color w:val="222222"/>
          <w:sz w:val="24"/>
          <w:szCs w:val="24"/>
          <w:shd w:val="clear" w:color="auto" w:fill="FFFFFF"/>
        </w:rPr>
        <w:t xml:space="preserve"> </w:t>
      </w:r>
      <w:r w:rsidRPr="00037603">
        <w:rPr>
          <w:rFonts w:cstheme="minorHAnsi"/>
          <w:sz w:val="24"/>
          <w:szCs w:val="24"/>
        </w:rPr>
        <w:t>Abdulganiyu, O.H., Ait Tchakoucht, T. &amp; Saheed, Y.K. A systematic literature review for network intrusion detection system (IDS). </w:t>
      </w:r>
      <w:r w:rsidRPr="00037603">
        <w:rPr>
          <w:rFonts w:cstheme="minorHAnsi"/>
          <w:i/>
          <w:iCs/>
          <w:sz w:val="24"/>
          <w:szCs w:val="24"/>
        </w:rPr>
        <w:t xml:space="preserve">Int. J. Inf. </w:t>
      </w:r>
      <w:proofErr w:type="spellStart"/>
      <w:r w:rsidRPr="00037603">
        <w:rPr>
          <w:rFonts w:cstheme="minorHAnsi"/>
          <w:i/>
          <w:iCs/>
          <w:sz w:val="24"/>
          <w:szCs w:val="24"/>
        </w:rPr>
        <w:t>Secur</w:t>
      </w:r>
      <w:proofErr w:type="spellEnd"/>
      <w:r w:rsidRPr="00037603">
        <w:rPr>
          <w:rFonts w:cstheme="minorHAnsi"/>
          <w:i/>
          <w:iCs/>
          <w:sz w:val="24"/>
          <w:szCs w:val="24"/>
        </w:rPr>
        <w:t>.</w:t>
      </w:r>
      <w:r w:rsidRPr="00037603">
        <w:rPr>
          <w:rFonts w:cstheme="minorHAnsi"/>
          <w:sz w:val="24"/>
          <w:szCs w:val="24"/>
        </w:rPr>
        <w:t> </w:t>
      </w:r>
      <w:r w:rsidRPr="00037603">
        <w:rPr>
          <w:rFonts w:cstheme="minorHAnsi"/>
          <w:b/>
          <w:bCs/>
          <w:sz w:val="24"/>
          <w:szCs w:val="24"/>
        </w:rPr>
        <w:t>22</w:t>
      </w:r>
      <w:r w:rsidRPr="00037603">
        <w:rPr>
          <w:rFonts w:cstheme="minorHAnsi"/>
          <w:sz w:val="24"/>
          <w:szCs w:val="24"/>
        </w:rPr>
        <w:t>, 1125–1162 (2023). https://doi.org/10.1007/s10207-023-00682-2</w:t>
      </w:r>
    </w:p>
    <w:p w14:paraId="073199E5"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[35] M. </w:t>
      </w:r>
      <w:proofErr w:type="spellStart"/>
      <w:r w:rsidRPr="00037603">
        <w:rPr>
          <w:rFonts w:cstheme="minorHAnsi"/>
          <w:sz w:val="24"/>
          <w:szCs w:val="24"/>
        </w:rPr>
        <w:t>Wazid</w:t>
      </w:r>
      <w:proofErr w:type="spellEnd"/>
      <w:r w:rsidRPr="00037603">
        <w:rPr>
          <w:rFonts w:cstheme="minorHAnsi"/>
          <w:sz w:val="24"/>
          <w:szCs w:val="24"/>
        </w:rPr>
        <w:t xml:space="preserve"> and A. K. Das, “A Secure Group-Based Blackhole Node Detection Scheme for Hierarchical Wireless Sensor Networks,” </w:t>
      </w:r>
      <w:r w:rsidRPr="00037603">
        <w:rPr>
          <w:rFonts w:cstheme="minorHAnsi"/>
          <w:i/>
          <w:iCs/>
          <w:sz w:val="24"/>
          <w:szCs w:val="24"/>
        </w:rPr>
        <w:t>Wireless Personal Communications</w:t>
      </w:r>
      <w:r w:rsidRPr="00037603">
        <w:rPr>
          <w:rFonts w:cstheme="minorHAnsi"/>
          <w:sz w:val="24"/>
          <w:szCs w:val="24"/>
        </w:rPr>
        <w:t xml:space="preserve">, vol. 94, pp. 1165–1191, 2017. </w:t>
      </w:r>
      <w:proofErr w:type="spellStart"/>
      <w:r w:rsidRPr="00037603">
        <w:rPr>
          <w:rFonts w:cstheme="minorHAnsi"/>
          <w:sz w:val="24"/>
          <w:szCs w:val="24"/>
        </w:rPr>
        <w:t>doi</w:t>
      </w:r>
      <w:proofErr w:type="spellEnd"/>
      <w:r w:rsidRPr="00037603">
        <w:rPr>
          <w:rFonts w:cstheme="minorHAnsi"/>
          <w:sz w:val="24"/>
          <w:szCs w:val="24"/>
        </w:rPr>
        <w:t>: 10.1007/s11277-016-3676-z.</w:t>
      </w:r>
    </w:p>
    <w:p w14:paraId="14E988F6"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[36] E. C. Eze, S. J. Zhang, E. J. Liu </w:t>
      </w:r>
      <w:r w:rsidRPr="00037603">
        <w:rPr>
          <w:rFonts w:cstheme="minorHAnsi"/>
          <w:i/>
          <w:iCs/>
          <w:sz w:val="24"/>
          <w:szCs w:val="24"/>
        </w:rPr>
        <w:t>et al.</w:t>
      </w:r>
      <w:r w:rsidRPr="00037603">
        <w:rPr>
          <w:rFonts w:cstheme="minorHAnsi"/>
          <w:sz w:val="24"/>
          <w:szCs w:val="24"/>
        </w:rPr>
        <w:t xml:space="preserve">, “Advances in vehicular ad-hoc networks (VANETs): Challenges and </w:t>
      </w:r>
      <w:proofErr w:type="gramStart"/>
      <w:r w:rsidRPr="00037603">
        <w:rPr>
          <w:rFonts w:cstheme="minorHAnsi"/>
          <w:sz w:val="24"/>
          <w:szCs w:val="24"/>
        </w:rPr>
        <w:t>road-map</w:t>
      </w:r>
      <w:proofErr w:type="gramEnd"/>
      <w:r w:rsidRPr="00037603">
        <w:rPr>
          <w:rFonts w:cstheme="minorHAnsi"/>
          <w:sz w:val="24"/>
          <w:szCs w:val="24"/>
        </w:rPr>
        <w:t xml:space="preserve"> for future development,” </w:t>
      </w:r>
      <w:r w:rsidRPr="00037603">
        <w:rPr>
          <w:rFonts w:cstheme="minorHAnsi"/>
          <w:i/>
          <w:iCs/>
          <w:sz w:val="24"/>
          <w:szCs w:val="24"/>
        </w:rPr>
        <w:t xml:space="preserve">Int. J. Autom. </w:t>
      </w:r>
      <w:proofErr w:type="spellStart"/>
      <w:r w:rsidRPr="00037603">
        <w:rPr>
          <w:rFonts w:cstheme="minorHAnsi"/>
          <w:i/>
          <w:iCs/>
          <w:sz w:val="24"/>
          <w:szCs w:val="24"/>
        </w:rPr>
        <w:t>Comput</w:t>
      </w:r>
      <w:proofErr w:type="spellEnd"/>
      <w:r w:rsidRPr="00037603">
        <w:rPr>
          <w:rFonts w:cstheme="minorHAnsi"/>
          <w:i/>
          <w:iCs/>
          <w:sz w:val="24"/>
          <w:szCs w:val="24"/>
        </w:rPr>
        <w:t>.</w:t>
      </w:r>
      <w:r w:rsidRPr="00037603">
        <w:rPr>
          <w:rFonts w:cstheme="minorHAnsi"/>
          <w:sz w:val="24"/>
          <w:szCs w:val="24"/>
        </w:rPr>
        <w:t xml:space="preserve">, vol. 13, pp. 1–18, 2016. </w:t>
      </w:r>
      <w:proofErr w:type="spellStart"/>
      <w:r w:rsidRPr="00037603">
        <w:rPr>
          <w:rFonts w:cstheme="minorHAnsi"/>
          <w:sz w:val="24"/>
          <w:szCs w:val="24"/>
        </w:rPr>
        <w:t>doi</w:t>
      </w:r>
      <w:proofErr w:type="spellEnd"/>
      <w:r w:rsidRPr="00037603">
        <w:rPr>
          <w:rFonts w:cstheme="minorHAnsi"/>
          <w:sz w:val="24"/>
          <w:szCs w:val="24"/>
        </w:rPr>
        <w:t>: 10.1007/s11633-015-0913-y</w:t>
      </w:r>
    </w:p>
    <w:p w14:paraId="5E3803A2" w14:textId="77777777" w:rsidR="00C468A7" w:rsidRPr="00037603" w:rsidRDefault="00C468A7" w:rsidP="00C468A7">
      <w:pPr>
        <w:spacing w:line="240" w:lineRule="auto"/>
        <w:rPr>
          <w:rFonts w:cstheme="minorHAnsi"/>
          <w:sz w:val="24"/>
          <w:szCs w:val="24"/>
        </w:rPr>
      </w:pPr>
      <w:r w:rsidRPr="00037603">
        <w:rPr>
          <w:rFonts w:cstheme="minorHAnsi"/>
          <w:sz w:val="24"/>
          <w:szCs w:val="24"/>
        </w:rPr>
        <w:t>[37]</w:t>
      </w:r>
      <w:r w:rsidRPr="00037603">
        <w:rPr>
          <w:rFonts w:cstheme="minorHAnsi"/>
          <w:color w:val="222222"/>
          <w:sz w:val="24"/>
          <w:szCs w:val="24"/>
          <w:shd w:val="clear" w:color="auto" w:fill="FFFFFF"/>
        </w:rPr>
        <w:t xml:space="preserve"> </w:t>
      </w:r>
      <w:r w:rsidRPr="00037603">
        <w:rPr>
          <w:rFonts w:cstheme="minorHAnsi"/>
          <w:sz w:val="24"/>
          <w:szCs w:val="24"/>
        </w:rPr>
        <w:t>Mohsan, S.A.H., Amjad, H. A comprehensive survey on hybrid wireless networks: practical considerations, challenges, applications and research directions. </w:t>
      </w:r>
      <w:proofErr w:type="spellStart"/>
      <w:r w:rsidRPr="00037603">
        <w:rPr>
          <w:rFonts w:cstheme="minorHAnsi"/>
          <w:i/>
          <w:iCs/>
          <w:sz w:val="24"/>
          <w:szCs w:val="24"/>
        </w:rPr>
        <w:t>Opt</w:t>
      </w:r>
      <w:proofErr w:type="spellEnd"/>
      <w:r w:rsidRPr="00037603">
        <w:rPr>
          <w:rFonts w:cstheme="minorHAnsi"/>
          <w:i/>
          <w:iCs/>
          <w:sz w:val="24"/>
          <w:szCs w:val="24"/>
        </w:rPr>
        <w:t xml:space="preserve"> Quant Electron</w:t>
      </w:r>
      <w:r w:rsidRPr="00037603">
        <w:rPr>
          <w:rFonts w:cstheme="minorHAnsi"/>
          <w:sz w:val="24"/>
          <w:szCs w:val="24"/>
        </w:rPr>
        <w:t> </w:t>
      </w:r>
      <w:r w:rsidRPr="00037603">
        <w:rPr>
          <w:rFonts w:cstheme="minorHAnsi"/>
          <w:b/>
          <w:bCs/>
          <w:sz w:val="24"/>
          <w:szCs w:val="24"/>
        </w:rPr>
        <w:t>53</w:t>
      </w:r>
      <w:r w:rsidRPr="00037603">
        <w:rPr>
          <w:rFonts w:cstheme="minorHAnsi"/>
          <w:sz w:val="24"/>
          <w:szCs w:val="24"/>
        </w:rPr>
        <w:t>, 523 (2021). https://doi.org/10.1007/s11082-021-03141-1</w:t>
      </w:r>
    </w:p>
    <w:p w14:paraId="25F03585"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[38] R. Saghir, T. </w:t>
      </w:r>
      <w:proofErr w:type="spellStart"/>
      <w:r w:rsidRPr="00037603">
        <w:rPr>
          <w:rFonts w:cstheme="minorHAnsi"/>
          <w:sz w:val="24"/>
          <w:szCs w:val="24"/>
        </w:rPr>
        <w:t>Karunathilake</w:t>
      </w:r>
      <w:proofErr w:type="spellEnd"/>
      <w:r w:rsidRPr="00037603">
        <w:rPr>
          <w:rFonts w:cstheme="minorHAnsi"/>
          <w:sz w:val="24"/>
          <w:szCs w:val="24"/>
        </w:rPr>
        <w:t xml:space="preserve">, and A. Förster, “Comparative Study of Simulators for Vehicular Networks,” </w:t>
      </w:r>
      <w:proofErr w:type="spellStart"/>
      <w:r w:rsidRPr="00037603">
        <w:rPr>
          <w:rFonts w:cstheme="minorHAnsi"/>
          <w:i/>
          <w:iCs/>
          <w:sz w:val="24"/>
          <w:szCs w:val="24"/>
        </w:rPr>
        <w:t>arXiv</w:t>
      </w:r>
      <w:proofErr w:type="spellEnd"/>
      <w:r w:rsidRPr="00037603">
        <w:rPr>
          <w:rFonts w:cstheme="minorHAnsi"/>
          <w:i/>
          <w:iCs/>
          <w:sz w:val="24"/>
          <w:szCs w:val="24"/>
        </w:rPr>
        <w:t xml:space="preserve"> preprint</w:t>
      </w:r>
      <w:r w:rsidRPr="00037603">
        <w:rPr>
          <w:rFonts w:cstheme="minorHAnsi"/>
          <w:sz w:val="24"/>
          <w:szCs w:val="24"/>
        </w:rPr>
        <w:t>, arXiv:2403.00546, Mar. 2024. doi:10.48550/arXiv.2403.00546</w:t>
      </w:r>
    </w:p>
    <w:p w14:paraId="0B41F6BA" w14:textId="77777777" w:rsidR="00C468A7" w:rsidRPr="00037603" w:rsidRDefault="00C468A7" w:rsidP="00C468A7">
      <w:pPr>
        <w:spacing w:line="240" w:lineRule="auto"/>
        <w:rPr>
          <w:rFonts w:cstheme="minorHAnsi"/>
          <w:sz w:val="24"/>
          <w:szCs w:val="24"/>
        </w:rPr>
      </w:pPr>
      <w:r w:rsidRPr="00037603">
        <w:rPr>
          <w:rFonts w:cstheme="minorHAnsi"/>
          <w:sz w:val="24"/>
          <w:szCs w:val="24"/>
        </w:rPr>
        <w:t>[39]</w:t>
      </w:r>
      <w:r w:rsidRPr="00037603">
        <w:rPr>
          <w:rFonts w:cstheme="minorHAnsi"/>
          <w:color w:val="222222"/>
          <w:sz w:val="24"/>
          <w:szCs w:val="24"/>
          <w:shd w:val="clear" w:color="auto" w:fill="FFFFFF"/>
        </w:rPr>
        <w:t xml:space="preserve"> </w:t>
      </w:r>
      <w:r w:rsidRPr="00037603">
        <w:rPr>
          <w:rFonts w:cstheme="minorHAnsi"/>
          <w:sz w:val="24"/>
          <w:szCs w:val="24"/>
        </w:rPr>
        <w:t xml:space="preserve">Baldo, N., </w:t>
      </w:r>
      <w:proofErr w:type="spellStart"/>
      <w:r w:rsidRPr="00037603">
        <w:rPr>
          <w:rFonts w:cstheme="minorHAnsi"/>
          <w:sz w:val="24"/>
          <w:szCs w:val="24"/>
        </w:rPr>
        <w:t>Maguolo</w:t>
      </w:r>
      <w:proofErr w:type="spellEnd"/>
      <w:r w:rsidRPr="00037603">
        <w:rPr>
          <w:rFonts w:cstheme="minorHAnsi"/>
          <w:sz w:val="24"/>
          <w:szCs w:val="24"/>
        </w:rPr>
        <w:t xml:space="preserve">, F., </w:t>
      </w:r>
      <w:proofErr w:type="spellStart"/>
      <w:r w:rsidRPr="00037603">
        <w:rPr>
          <w:rFonts w:cstheme="minorHAnsi"/>
          <w:sz w:val="24"/>
          <w:szCs w:val="24"/>
        </w:rPr>
        <w:t>Miozzo</w:t>
      </w:r>
      <w:proofErr w:type="spellEnd"/>
      <w:r w:rsidRPr="00037603">
        <w:rPr>
          <w:rFonts w:cstheme="minorHAnsi"/>
          <w:sz w:val="24"/>
          <w:szCs w:val="24"/>
        </w:rPr>
        <w:t>, M., Rossi, M. and Zorzi, M., 2007, October. ns2-MIRACLE: a modular framework for multi-technology and cross-layer support in network simulator 2. In </w:t>
      </w:r>
      <w:r w:rsidRPr="00037603">
        <w:rPr>
          <w:rFonts w:cstheme="minorHAnsi"/>
          <w:i/>
          <w:iCs/>
          <w:sz w:val="24"/>
          <w:szCs w:val="24"/>
        </w:rPr>
        <w:t>Proceedings of the 2nd international conference on Performance evaluation methodologies and tools</w:t>
      </w:r>
      <w:r w:rsidRPr="00037603">
        <w:rPr>
          <w:rFonts w:cstheme="minorHAnsi"/>
          <w:sz w:val="24"/>
          <w:szCs w:val="24"/>
        </w:rPr>
        <w:t> (pp. 1-8).</w:t>
      </w:r>
    </w:p>
    <w:p w14:paraId="7CA2F504" w14:textId="77777777" w:rsidR="00C468A7" w:rsidRPr="00037603" w:rsidRDefault="00C468A7" w:rsidP="00C468A7">
      <w:pPr>
        <w:spacing w:line="240" w:lineRule="auto"/>
        <w:rPr>
          <w:rFonts w:cstheme="minorHAnsi"/>
          <w:sz w:val="24"/>
          <w:szCs w:val="24"/>
        </w:rPr>
      </w:pPr>
      <w:r w:rsidRPr="00037603">
        <w:rPr>
          <w:rFonts w:cstheme="minorHAnsi"/>
          <w:sz w:val="24"/>
          <w:szCs w:val="24"/>
        </w:rPr>
        <w:lastRenderedPageBreak/>
        <w:t>[40]</w:t>
      </w:r>
      <w:r w:rsidRPr="00037603">
        <w:rPr>
          <w:rFonts w:cstheme="minorHAnsi"/>
          <w:color w:val="333333"/>
          <w:sz w:val="24"/>
          <w:szCs w:val="24"/>
          <w:shd w:val="clear" w:color="auto" w:fill="FFFFFF"/>
        </w:rPr>
        <w:t xml:space="preserve"> </w:t>
      </w:r>
      <w:r w:rsidRPr="00037603">
        <w:rPr>
          <w:rFonts w:cstheme="minorHAnsi"/>
          <w:sz w:val="24"/>
          <w:szCs w:val="24"/>
        </w:rPr>
        <w:t>W. Dong, Y. Liu, Y. He, T. Zhu and C. Chen, "Measurement and Analysis on the Packet Delivery Performance in a Large-Scale Sensor Network," in </w:t>
      </w:r>
      <w:r w:rsidRPr="00037603">
        <w:rPr>
          <w:rFonts w:cstheme="minorHAnsi"/>
          <w:i/>
          <w:iCs/>
          <w:sz w:val="24"/>
          <w:szCs w:val="24"/>
        </w:rPr>
        <w:t>IEEE/ACM Transactions on Networking</w:t>
      </w:r>
      <w:r w:rsidRPr="00037603">
        <w:rPr>
          <w:rFonts w:cstheme="minorHAnsi"/>
          <w:sz w:val="24"/>
          <w:szCs w:val="24"/>
        </w:rPr>
        <w:t xml:space="preserve">, vol. 22, no. 6, pp. 1952-1963, Dec. 2014, </w:t>
      </w:r>
      <w:proofErr w:type="spellStart"/>
      <w:r w:rsidRPr="00037603">
        <w:rPr>
          <w:rFonts w:cstheme="minorHAnsi"/>
          <w:sz w:val="24"/>
          <w:szCs w:val="24"/>
        </w:rPr>
        <w:t>doi</w:t>
      </w:r>
      <w:proofErr w:type="spellEnd"/>
      <w:r w:rsidRPr="00037603">
        <w:rPr>
          <w:rFonts w:cstheme="minorHAnsi"/>
          <w:sz w:val="24"/>
          <w:szCs w:val="24"/>
        </w:rPr>
        <w:t>: 10.1109/TNET.2013.2288646.</w:t>
      </w:r>
    </w:p>
    <w:p w14:paraId="129E842E"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[41] J. Joshi and A. K. Singh, “Performance analysis of routing protocols for vehicular networks,” </w:t>
      </w:r>
      <w:r w:rsidRPr="00037603">
        <w:rPr>
          <w:rFonts w:cstheme="minorHAnsi"/>
          <w:i/>
          <w:iCs/>
          <w:sz w:val="24"/>
          <w:szCs w:val="24"/>
        </w:rPr>
        <w:t>Int. J. Vehicle Information and Communication Systems</w:t>
      </w:r>
      <w:r w:rsidRPr="00037603">
        <w:rPr>
          <w:rFonts w:cstheme="minorHAnsi"/>
          <w:sz w:val="24"/>
          <w:szCs w:val="24"/>
        </w:rPr>
        <w:t xml:space="preserve">, vol. 9, no. 1, pp. 60–80, Jan. 2024. </w:t>
      </w:r>
      <w:proofErr w:type="spellStart"/>
      <w:r w:rsidRPr="00037603">
        <w:rPr>
          <w:rFonts w:cstheme="minorHAnsi"/>
          <w:sz w:val="24"/>
          <w:szCs w:val="24"/>
        </w:rPr>
        <w:t>doi</w:t>
      </w:r>
      <w:proofErr w:type="spellEnd"/>
      <w:r w:rsidRPr="00037603">
        <w:rPr>
          <w:rFonts w:cstheme="minorHAnsi"/>
          <w:sz w:val="24"/>
          <w:szCs w:val="24"/>
        </w:rPr>
        <w:t>: 10.1504/IJVICS.2024.136276</w:t>
      </w:r>
    </w:p>
    <w:p w14:paraId="66419793" w14:textId="77777777" w:rsidR="00C468A7" w:rsidRPr="00037603" w:rsidRDefault="00C468A7" w:rsidP="00C468A7">
      <w:pPr>
        <w:spacing w:line="240" w:lineRule="auto"/>
        <w:rPr>
          <w:rFonts w:cstheme="minorHAnsi"/>
          <w:sz w:val="24"/>
          <w:szCs w:val="24"/>
        </w:rPr>
      </w:pPr>
      <w:r w:rsidRPr="00037603">
        <w:rPr>
          <w:rFonts w:cstheme="minorHAnsi"/>
          <w:sz w:val="24"/>
          <w:szCs w:val="24"/>
        </w:rPr>
        <w:t>[42]</w:t>
      </w:r>
      <w:r w:rsidRPr="00037603">
        <w:rPr>
          <w:rFonts w:cstheme="minorHAnsi"/>
          <w:color w:val="222222"/>
          <w:sz w:val="24"/>
          <w:szCs w:val="24"/>
          <w:shd w:val="clear" w:color="auto" w:fill="FFFFFF"/>
        </w:rPr>
        <w:t xml:space="preserve"> </w:t>
      </w:r>
      <w:r w:rsidRPr="00037603">
        <w:rPr>
          <w:rFonts w:cstheme="minorHAnsi"/>
          <w:sz w:val="24"/>
          <w:szCs w:val="24"/>
        </w:rPr>
        <w:t xml:space="preserve">Ajaz, F., Naseem, M. Simulation of Routing Protocols for </w:t>
      </w:r>
      <w:proofErr w:type="spellStart"/>
      <w:r w:rsidRPr="00037603">
        <w:rPr>
          <w:rFonts w:cstheme="minorHAnsi"/>
          <w:sz w:val="24"/>
          <w:szCs w:val="24"/>
        </w:rPr>
        <w:t>IoV</w:t>
      </w:r>
      <w:proofErr w:type="spellEnd"/>
      <w:r w:rsidRPr="00037603">
        <w:rPr>
          <w:rFonts w:cstheme="minorHAnsi"/>
          <w:sz w:val="24"/>
          <w:szCs w:val="24"/>
        </w:rPr>
        <w:t xml:space="preserve"> in Real-Time Mobility Model Environment. </w:t>
      </w:r>
      <w:r w:rsidRPr="00037603">
        <w:rPr>
          <w:rFonts w:cstheme="minorHAnsi"/>
          <w:i/>
          <w:iCs/>
          <w:sz w:val="24"/>
          <w:szCs w:val="24"/>
        </w:rPr>
        <w:t>SN COMPUT. SCI.</w:t>
      </w:r>
      <w:r w:rsidRPr="00037603">
        <w:rPr>
          <w:rFonts w:cstheme="minorHAnsi"/>
          <w:sz w:val="24"/>
          <w:szCs w:val="24"/>
        </w:rPr>
        <w:t> </w:t>
      </w:r>
      <w:r w:rsidRPr="00037603">
        <w:rPr>
          <w:rFonts w:cstheme="minorHAnsi"/>
          <w:b/>
          <w:bCs/>
          <w:sz w:val="24"/>
          <w:szCs w:val="24"/>
        </w:rPr>
        <w:t>5</w:t>
      </w:r>
      <w:r w:rsidRPr="00037603">
        <w:rPr>
          <w:rFonts w:cstheme="minorHAnsi"/>
          <w:sz w:val="24"/>
          <w:szCs w:val="24"/>
        </w:rPr>
        <w:t>, 305 (2024). https://doi.org/10.1007/s42979-024-02626-6</w:t>
      </w:r>
    </w:p>
    <w:p w14:paraId="7D60CB73" w14:textId="77777777" w:rsidR="00C468A7" w:rsidRPr="00037603" w:rsidRDefault="00C468A7" w:rsidP="00C468A7">
      <w:pPr>
        <w:spacing w:line="240" w:lineRule="auto"/>
        <w:rPr>
          <w:rFonts w:cstheme="minorHAnsi"/>
          <w:sz w:val="24"/>
          <w:szCs w:val="24"/>
        </w:rPr>
      </w:pPr>
      <w:r w:rsidRPr="00037603">
        <w:rPr>
          <w:rFonts w:cstheme="minorHAnsi"/>
          <w:sz w:val="24"/>
          <w:szCs w:val="24"/>
        </w:rPr>
        <w:t>[43]</w:t>
      </w:r>
      <w:r w:rsidRPr="00037603">
        <w:rPr>
          <w:rFonts w:cstheme="minorHAnsi"/>
          <w:color w:val="222222"/>
          <w:sz w:val="24"/>
          <w:szCs w:val="24"/>
          <w:shd w:val="clear" w:color="auto" w:fill="FFFFFF"/>
        </w:rPr>
        <w:t xml:space="preserve"> </w:t>
      </w:r>
      <w:r w:rsidRPr="00037603">
        <w:rPr>
          <w:rFonts w:cstheme="minorHAnsi"/>
          <w:sz w:val="24"/>
          <w:szCs w:val="24"/>
        </w:rPr>
        <w:t>Alee, R., Nigussie, E. and Hakala, A., 2019. Analysis of Black hole Attack in Ad hoc On-Demand Distance Vector (AODV) Routing Protocol: Vehicular Ad-hoc Networks (VANET) Context.</w:t>
      </w:r>
    </w:p>
    <w:p w14:paraId="0569EDF2"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[44] R. Mishra, H. P. Gupta, and T. Dutta, “A Road Health Monitoring System Using Sensors in Optimal Deep Neural Network,” </w:t>
      </w:r>
      <w:r w:rsidRPr="00037603">
        <w:rPr>
          <w:rFonts w:cstheme="minorHAnsi"/>
          <w:i/>
          <w:iCs/>
          <w:sz w:val="24"/>
          <w:szCs w:val="24"/>
        </w:rPr>
        <w:t>IEEE Sensors J.</w:t>
      </w:r>
      <w:r w:rsidRPr="00037603">
        <w:rPr>
          <w:rFonts w:cstheme="minorHAnsi"/>
          <w:sz w:val="24"/>
          <w:szCs w:val="24"/>
        </w:rPr>
        <w:t xml:space="preserve">, vol. 21, no. 14, pp. 15527–15534, Jul. 2021. </w:t>
      </w:r>
      <w:proofErr w:type="spellStart"/>
      <w:r w:rsidRPr="00037603">
        <w:rPr>
          <w:rFonts w:cstheme="minorHAnsi"/>
          <w:sz w:val="24"/>
          <w:szCs w:val="24"/>
        </w:rPr>
        <w:t>doi</w:t>
      </w:r>
      <w:proofErr w:type="spellEnd"/>
      <w:r w:rsidRPr="00037603">
        <w:rPr>
          <w:rFonts w:cstheme="minorHAnsi"/>
          <w:sz w:val="24"/>
          <w:szCs w:val="24"/>
        </w:rPr>
        <w:t>: 10.1109/JSEN.2020.3005998</w:t>
      </w:r>
    </w:p>
    <w:p w14:paraId="4BDA176F" w14:textId="77777777" w:rsidR="00C468A7" w:rsidRPr="00037603" w:rsidRDefault="00C468A7" w:rsidP="00C468A7">
      <w:pPr>
        <w:spacing w:line="240" w:lineRule="auto"/>
        <w:rPr>
          <w:rFonts w:cstheme="minorHAnsi"/>
          <w:sz w:val="24"/>
          <w:szCs w:val="24"/>
        </w:rPr>
      </w:pPr>
      <w:r w:rsidRPr="00037603">
        <w:rPr>
          <w:rFonts w:cstheme="minorHAnsi"/>
          <w:sz w:val="24"/>
          <w:szCs w:val="24"/>
        </w:rPr>
        <w:t>[45]</w:t>
      </w:r>
      <w:r w:rsidRPr="00037603">
        <w:rPr>
          <w:rFonts w:cstheme="minorHAnsi"/>
          <w:color w:val="333333"/>
          <w:sz w:val="24"/>
          <w:szCs w:val="24"/>
          <w:shd w:val="clear" w:color="auto" w:fill="FFFFFF"/>
        </w:rPr>
        <w:t xml:space="preserve"> </w:t>
      </w:r>
      <w:r w:rsidRPr="00037603">
        <w:rPr>
          <w:rFonts w:cstheme="minorHAnsi"/>
          <w:sz w:val="24"/>
          <w:szCs w:val="24"/>
        </w:rPr>
        <w:t>N. Hameed Hussein </w:t>
      </w:r>
      <w:r w:rsidRPr="00037603">
        <w:rPr>
          <w:rFonts w:cstheme="minorHAnsi"/>
          <w:i/>
          <w:iCs/>
          <w:sz w:val="24"/>
          <w:szCs w:val="24"/>
        </w:rPr>
        <w:t>et al</w:t>
      </w:r>
      <w:r w:rsidRPr="00037603">
        <w:rPr>
          <w:rFonts w:cstheme="minorHAnsi"/>
          <w:sz w:val="24"/>
          <w:szCs w:val="24"/>
        </w:rPr>
        <w:t>., "SDN-Based VANET Routing: A Comprehensive Survey on Architectures, Protocols, Analysis, and Future Challenges," in </w:t>
      </w:r>
      <w:r w:rsidRPr="00037603">
        <w:rPr>
          <w:rFonts w:cstheme="minorHAnsi"/>
          <w:i/>
          <w:iCs/>
          <w:sz w:val="24"/>
          <w:szCs w:val="24"/>
        </w:rPr>
        <w:t>IEEE Access</w:t>
      </w:r>
      <w:r w:rsidRPr="00037603">
        <w:rPr>
          <w:rFonts w:cstheme="minorHAnsi"/>
          <w:sz w:val="24"/>
          <w:szCs w:val="24"/>
        </w:rPr>
        <w:t xml:space="preserve">, vol. 13, pp. 126801-126861, 2025, </w:t>
      </w:r>
      <w:proofErr w:type="spellStart"/>
      <w:r w:rsidRPr="00037603">
        <w:rPr>
          <w:rFonts w:cstheme="minorHAnsi"/>
          <w:sz w:val="24"/>
          <w:szCs w:val="24"/>
        </w:rPr>
        <w:t>doi</w:t>
      </w:r>
      <w:proofErr w:type="spellEnd"/>
      <w:r w:rsidRPr="00037603">
        <w:rPr>
          <w:rFonts w:cstheme="minorHAnsi"/>
          <w:sz w:val="24"/>
          <w:szCs w:val="24"/>
        </w:rPr>
        <w:t>: 10.1109/ACCESS.2024.3355313</w:t>
      </w:r>
    </w:p>
    <w:p w14:paraId="08C1D1D9"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[46] H. </w:t>
      </w:r>
      <w:proofErr w:type="spellStart"/>
      <w:r w:rsidRPr="00037603">
        <w:rPr>
          <w:rFonts w:cstheme="minorHAnsi"/>
          <w:sz w:val="24"/>
          <w:szCs w:val="24"/>
        </w:rPr>
        <w:t>Simaremare</w:t>
      </w:r>
      <w:proofErr w:type="spellEnd"/>
      <w:r w:rsidRPr="00037603">
        <w:rPr>
          <w:rFonts w:cstheme="minorHAnsi"/>
          <w:sz w:val="24"/>
          <w:szCs w:val="24"/>
        </w:rPr>
        <w:t xml:space="preserve">, A. </w:t>
      </w:r>
      <w:proofErr w:type="spellStart"/>
      <w:r w:rsidRPr="00037603">
        <w:rPr>
          <w:rFonts w:cstheme="minorHAnsi"/>
          <w:sz w:val="24"/>
          <w:szCs w:val="24"/>
        </w:rPr>
        <w:t>Abouaissa</w:t>
      </w:r>
      <w:proofErr w:type="spellEnd"/>
      <w:r w:rsidRPr="00037603">
        <w:rPr>
          <w:rFonts w:cstheme="minorHAnsi"/>
          <w:sz w:val="24"/>
          <w:szCs w:val="24"/>
        </w:rPr>
        <w:t xml:space="preserve">, R. F. Sari, and P. Lorenz, “Security and performance enhancement of AODV routing protocol,” </w:t>
      </w:r>
      <w:r w:rsidRPr="00037603">
        <w:rPr>
          <w:rFonts w:cstheme="minorHAnsi"/>
          <w:i/>
          <w:iCs/>
          <w:sz w:val="24"/>
          <w:szCs w:val="24"/>
        </w:rPr>
        <w:t>International Journal of Communication Systems</w:t>
      </w:r>
      <w:r w:rsidRPr="00037603">
        <w:rPr>
          <w:rFonts w:cstheme="minorHAnsi"/>
          <w:sz w:val="24"/>
          <w:szCs w:val="24"/>
        </w:rPr>
        <w:t>, vol. 28, no. 14, pp. 2003-2019, 2015. doi:10.1002/dac.2837</w:t>
      </w:r>
    </w:p>
    <w:p w14:paraId="0E9C211D" w14:textId="77777777" w:rsidR="00C468A7" w:rsidRPr="00037603" w:rsidRDefault="00C468A7" w:rsidP="00C468A7">
      <w:pPr>
        <w:spacing w:line="240" w:lineRule="auto"/>
        <w:rPr>
          <w:rFonts w:cstheme="minorHAnsi"/>
          <w:sz w:val="24"/>
          <w:szCs w:val="24"/>
        </w:rPr>
      </w:pPr>
      <w:r w:rsidRPr="00037603">
        <w:rPr>
          <w:rFonts w:cstheme="minorHAnsi"/>
          <w:sz w:val="24"/>
          <w:szCs w:val="24"/>
        </w:rPr>
        <w:t>[47]</w:t>
      </w:r>
      <w:r w:rsidRPr="00037603">
        <w:rPr>
          <w:rFonts w:cstheme="minorHAnsi"/>
          <w:color w:val="222222"/>
          <w:sz w:val="24"/>
          <w:szCs w:val="24"/>
          <w:shd w:val="clear" w:color="auto" w:fill="FFFFFF"/>
        </w:rPr>
        <w:t xml:space="preserve"> </w:t>
      </w:r>
      <w:r w:rsidRPr="00037603">
        <w:rPr>
          <w:rFonts w:cstheme="minorHAnsi"/>
          <w:sz w:val="24"/>
          <w:szCs w:val="24"/>
        </w:rPr>
        <w:t>Weber, J., Neves, M. &amp; Ferreto, T. VANET simulators: an updated review. </w:t>
      </w:r>
      <w:r w:rsidRPr="00037603">
        <w:rPr>
          <w:rFonts w:cstheme="minorHAnsi"/>
          <w:i/>
          <w:iCs/>
          <w:sz w:val="24"/>
          <w:szCs w:val="24"/>
        </w:rPr>
        <w:t xml:space="preserve">J Braz </w:t>
      </w:r>
      <w:proofErr w:type="spellStart"/>
      <w:r w:rsidRPr="00037603">
        <w:rPr>
          <w:rFonts w:cstheme="minorHAnsi"/>
          <w:i/>
          <w:iCs/>
          <w:sz w:val="24"/>
          <w:szCs w:val="24"/>
        </w:rPr>
        <w:t>Comput</w:t>
      </w:r>
      <w:proofErr w:type="spellEnd"/>
      <w:r w:rsidRPr="00037603">
        <w:rPr>
          <w:rFonts w:cstheme="minorHAnsi"/>
          <w:i/>
          <w:iCs/>
          <w:sz w:val="24"/>
          <w:szCs w:val="24"/>
        </w:rPr>
        <w:t xml:space="preserve"> Soc</w:t>
      </w:r>
      <w:r w:rsidRPr="00037603">
        <w:rPr>
          <w:rFonts w:cstheme="minorHAnsi"/>
          <w:sz w:val="24"/>
          <w:szCs w:val="24"/>
        </w:rPr>
        <w:t> </w:t>
      </w:r>
      <w:r w:rsidRPr="00037603">
        <w:rPr>
          <w:rFonts w:cstheme="minorHAnsi"/>
          <w:b/>
          <w:bCs/>
          <w:sz w:val="24"/>
          <w:szCs w:val="24"/>
        </w:rPr>
        <w:t>27</w:t>
      </w:r>
      <w:r w:rsidRPr="00037603">
        <w:rPr>
          <w:rFonts w:cstheme="minorHAnsi"/>
          <w:sz w:val="24"/>
          <w:szCs w:val="24"/>
        </w:rPr>
        <w:t>, 8 (2021). https://doi.org/10.1186/s13173-021-00113-x</w:t>
      </w:r>
    </w:p>
    <w:p w14:paraId="16AF209E"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[48] P. A. B. Bautista, L. F. Urquiza-Aguiar, L. L. Cárdenas and M. A. Igartua, "Large-Scale Simulations Manager Tool for </w:t>
      </w:r>
      <w:proofErr w:type="spellStart"/>
      <w:r w:rsidRPr="00037603">
        <w:rPr>
          <w:rFonts w:cstheme="minorHAnsi"/>
          <w:sz w:val="24"/>
          <w:szCs w:val="24"/>
        </w:rPr>
        <w:t>OMNeT</w:t>
      </w:r>
      <w:proofErr w:type="spellEnd"/>
      <w:r w:rsidRPr="00037603">
        <w:rPr>
          <w:rFonts w:cstheme="minorHAnsi"/>
          <w:sz w:val="24"/>
          <w:szCs w:val="24"/>
        </w:rPr>
        <w:t>++: Expediting Simulations and Post-Processing Analysis," in </w:t>
      </w:r>
      <w:r w:rsidRPr="00037603">
        <w:rPr>
          <w:rFonts w:cstheme="minorHAnsi"/>
          <w:i/>
          <w:iCs/>
          <w:sz w:val="24"/>
          <w:szCs w:val="24"/>
        </w:rPr>
        <w:t>IEEE Access</w:t>
      </w:r>
      <w:r w:rsidRPr="00037603">
        <w:rPr>
          <w:rFonts w:cstheme="minorHAnsi"/>
          <w:sz w:val="24"/>
          <w:szCs w:val="24"/>
        </w:rPr>
        <w:t xml:space="preserve">, vol. 8, pp. 159291-159306, 2020, </w:t>
      </w:r>
      <w:proofErr w:type="spellStart"/>
      <w:r w:rsidRPr="00037603">
        <w:rPr>
          <w:rFonts w:cstheme="minorHAnsi"/>
          <w:sz w:val="24"/>
          <w:szCs w:val="24"/>
        </w:rPr>
        <w:t>doi</w:t>
      </w:r>
      <w:proofErr w:type="spellEnd"/>
      <w:r w:rsidRPr="00037603">
        <w:rPr>
          <w:rFonts w:cstheme="minorHAnsi"/>
          <w:sz w:val="24"/>
          <w:szCs w:val="24"/>
        </w:rPr>
        <w:t>: 10.1109/ACCESS.2020.3020745.</w:t>
      </w:r>
    </w:p>
    <w:p w14:paraId="57830106" w14:textId="77777777" w:rsidR="00C468A7" w:rsidRPr="00037603" w:rsidRDefault="00C468A7" w:rsidP="00C468A7">
      <w:pPr>
        <w:spacing w:line="240" w:lineRule="auto"/>
        <w:rPr>
          <w:rFonts w:cstheme="minorHAnsi"/>
          <w:sz w:val="24"/>
          <w:szCs w:val="24"/>
        </w:rPr>
      </w:pPr>
      <w:r w:rsidRPr="00037603">
        <w:rPr>
          <w:rFonts w:cstheme="minorHAnsi"/>
          <w:sz w:val="24"/>
          <w:szCs w:val="24"/>
        </w:rPr>
        <w:t>[49] Jari, H., 2023. </w:t>
      </w:r>
      <w:r w:rsidRPr="00037603">
        <w:rPr>
          <w:rFonts w:cstheme="minorHAnsi"/>
          <w:i/>
          <w:iCs/>
          <w:sz w:val="24"/>
          <w:szCs w:val="24"/>
        </w:rPr>
        <w:t>Performance Evaluation of Trust Management in Mobile Ad-hoc Networks</w:t>
      </w:r>
      <w:r w:rsidRPr="00037603">
        <w:rPr>
          <w:rFonts w:cstheme="minorHAnsi"/>
          <w:sz w:val="24"/>
          <w:szCs w:val="24"/>
        </w:rPr>
        <w:t> (Doctoral dissertation, Newcastle University).</w:t>
      </w:r>
    </w:p>
    <w:p w14:paraId="57CB22C9" w14:textId="77777777" w:rsidR="00C468A7" w:rsidRPr="00037603" w:rsidRDefault="00C468A7" w:rsidP="00C468A7">
      <w:pPr>
        <w:spacing w:line="240" w:lineRule="auto"/>
        <w:rPr>
          <w:rFonts w:cstheme="minorHAnsi"/>
          <w:sz w:val="24"/>
          <w:szCs w:val="24"/>
        </w:rPr>
      </w:pPr>
      <w:r w:rsidRPr="00037603">
        <w:rPr>
          <w:rFonts w:cstheme="minorHAnsi"/>
          <w:sz w:val="24"/>
          <w:szCs w:val="24"/>
        </w:rPr>
        <w:t>[50] Poli, F., 2018. </w:t>
      </w:r>
      <w:r w:rsidRPr="00037603">
        <w:rPr>
          <w:rFonts w:cstheme="minorHAnsi"/>
          <w:i/>
          <w:iCs/>
          <w:sz w:val="24"/>
          <w:szCs w:val="24"/>
        </w:rPr>
        <w:t>Vehicular communications: from DSRC to Cellular V2X</w:t>
      </w:r>
      <w:r w:rsidRPr="00037603">
        <w:rPr>
          <w:rFonts w:cstheme="minorHAnsi"/>
          <w:sz w:val="24"/>
          <w:szCs w:val="24"/>
        </w:rPr>
        <w:t xml:space="preserve"> (Doctoral dissertation, </w:t>
      </w:r>
      <w:proofErr w:type="spellStart"/>
      <w:r w:rsidRPr="00037603">
        <w:rPr>
          <w:rFonts w:cstheme="minorHAnsi"/>
          <w:sz w:val="24"/>
          <w:szCs w:val="24"/>
        </w:rPr>
        <w:t>Politecnico</w:t>
      </w:r>
      <w:proofErr w:type="spellEnd"/>
      <w:r w:rsidRPr="00037603">
        <w:rPr>
          <w:rFonts w:cstheme="minorHAnsi"/>
          <w:sz w:val="24"/>
          <w:szCs w:val="24"/>
        </w:rPr>
        <w:t xml:space="preserve"> di Torino).</w:t>
      </w:r>
    </w:p>
    <w:p w14:paraId="27027088"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[51] A. K. Nayak, S. C. Rai, and R. Mall, </w:t>
      </w:r>
      <w:r w:rsidRPr="00037603">
        <w:rPr>
          <w:rFonts w:cstheme="minorHAnsi"/>
          <w:i/>
          <w:iCs/>
          <w:sz w:val="24"/>
          <w:szCs w:val="24"/>
        </w:rPr>
        <w:t>Computer Network Simulation Using NS2</w:t>
      </w:r>
      <w:r w:rsidRPr="00037603">
        <w:rPr>
          <w:rFonts w:cstheme="minorHAnsi"/>
          <w:sz w:val="24"/>
          <w:szCs w:val="24"/>
        </w:rPr>
        <w:t xml:space="preserve">, 1st ed. Boca Raton, FL, USA: CRC Press, 2016. </w:t>
      </w:r>
      <w:proofErr w:type="spellStart"/>
      <w:r w:rsidRPr="00037603">
        <w:rPr>
          <w:rFonts w:cstheme="minorHAnsi"/>
          <w:sz w:val="24"/>
          <w:szCs w:val="24"/>
        </w:rPr>
        <w:t>doi</w:t>
      </w:r>
      <w:proofErr w:type="spellEnd"/>
      <w:r w:rsidRPr="00037603">
        <w:rPr>
          <w:rFonts w:cstheme="minorHAnsi"/>
          <w:sz w:val="24"/>
          <w:szCs w:val="24"/>
        </w:rPr>
        <w:t>: 10.1201/9781315367286.</w:t>
      </w:r>
    </w:p>
    <w:p w14:paraId="23A3E062"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[52] </w:t>
      </w:r>
      <w:proofErr w:type="spellStart"/>
      <w:r w:rsidRPr="00037603">
        <w:rPr>
          <w:rFonts w:cstheme="minorHAnsi"/>
          <w:sz w:val="24"/>
          <w:szCs w:val="24"/>
        </w:rPr>
        <w:t>Issariyakul</w:t>
      </w:r>
      <w:proofErr w:type="spellEnd"/>
      <w:r w:rsidRPr="00037603">
        <w:rPr>
          <w:rFonts w:cstheme="minorHAnsi"/>
          <w:sz w:val="24"/>
          <w:szCs w:val="24"/>
        </w:rPr>
        <w:t>, T. and Hossain, E., 2008. Introduction to network simulator 2 (NS2). In </w:t>
      </w:r>
      <w:r w:rsidRPr="00037603">
        <w:rPr>
          <w:rFonts w:cstheme="minorHAnsi"/>
          <w:i/>
          <w:iCs/>
          <w:sz w:val="24"/>
          <w:szCs w:val="24"/>
        </w:rPr>
        <w:t>Introduction to network simulator NS2</w:t>
      </w:r>
      <w:r w:rsidRPr="00037603">
        <w:rPr>
          <w:rFonts w:cstheme="minorHAnsi"/>
          <w:sz w:val="24"/>
          <w:szCs w:val="24"/>
        </w:rPr>
        <w:t> (pp. 1-18). Boston, MA: Springer US.</w:t>
      </w:r>
    </w:p>
    <w:p w14:paraId="60E3D44F" w14:textId="77777777" w:rsidR="00C468A7" w:rsidRPr="00037603" w:rsidRDefault="00C468A7" w:rsidP="00C468A7">
      <w:pPr>
        <w:spacing w:line="240" w:lineRule="auto"/>
        <w:rPr>
          <w:rFonts w:cstheme="minorHAnsi"/>
          <w:sz w:val="24"/>
          <w:szCs w:val="24"/>
        </w:rPr>
      </w:pPr>
      <w:r w:rsidRPr="00037603">
        <w:rPr>
          <w:rFonts w:cstheme="minorHAnsi"/>
          <w:sz w:val="24"/>
          <w:szCs w:val="24"/>
        </w:rPr>
        <w:t>[53] Fontes, H., Cardoso, T. and Ricardo, M., 2016, June. Improving ns-3 emulation performance for fast prototyping of network protocols. In </w:t>
      </w:r>
      <w:r w:rsidRPr="00037603">
        <w:rPr>
          <w:rFonts w:cstheme="minorHAnsi"/>
          <w:i/>
          <w:iCs/>
          <w:sz w:val="24"/>
          <w:szCs w:val="24"/>
        </w:rPr>
        <w:t>Proceedings of the 2016 Workshop on ns-3</w:t>
      </w:r>
      <w:r w:rsidRPr="00037603">
        <w:rPr>
          <w:rFonts w:cstheme="minorHAnsi"/>
          <w:sz w:val="24"/>
          <w:szCs w:val="24"/>
        </w:rPr>
        <w:t> (pp. 108-115).</w:t>
      </w:r>
    </w:p>
    <w:p w14:paraId="1F54CA32" w14:textId="77777777" w:rsidR="00C468A7" w:rsidRPr="00037603" w:rsidRDefault="00C468A7" w:rsidP="00C468A7">
      <w:pPr>
        <w:spacing w:line="240" w:lineRule="auto"/>
        <w:rPr>
          <w:rFonts w:cstheme="minorHAnsi"/>
          <w:sz w:val="24"/>
          <w:szCs w:val="24"/>
        </w:rPr>
      </w:pPr>
      <w:r w:rsidRPr="00037603">
        <w:rPr>
          <w:rFonts w:cstheme="minorHAnsi"/>
          <w:sz w:val="24"/>
          <w:szCs w:val="24"/>
        </w:rPr>
        <w:t>[54] H. Ahmed, "Contributions to Vehicular Communications Systems and Schemes." Order No. 28471035, Ecole Polytechnique, Montreal (Canada), Canada -- Quebec, CA, 2017</w:t>
      </w:r>
    </w:p>
    <w:p w14:paraId="12DD9E6F" w14:textId="77777777" w:rsidR="00C468A7" w:rsidRPr="00037603" w:rsidRDefault="00C468A7" w:rsidP="00C468A7">
      <w:pPr>
        <w:spacing w:line="240" w:lineRule="auto"/>
        <w:rPr>
          <w:rFonts w:cstheme="minorHAnsi"/>
          <w:sz w:val="24"/>
          <w:szCs w:val="24"/>
        </w:rPr>
      </w:pPr>
      <w:r w:rsidRPr="00037603">
        <w:rPr>
          <w:rFonts w:cstheme="minorHAnsi"/>
          <w:sz w:val="24"/>
          <w:szCs w:val="24"/>
        </w:rPr>
        <w:lastRenderedPageBreak/>
        <w:t xml:space="preserve">[55] </w:t>
      </w:r>
      <w:proofErr w:type="spellStart"/>
      <w:r w:rsidRPr="00037603">
        <w:rPr>
          <w:rFonts w:cstheme="minorHAnsi"/>
          <w:sz w:val="24"/>
          <w:szCs w:val="24"/>
        </w:rPr>
        <w:t>Krajzewicz</w:t>
      </w:r>
      <w:proofErr w:type="spellEnd"/>
      <w:r w:rsidRPr="00037603">
        <w:rPr>
          <w:rFonts w:cstheme="minorHAnsi"/>
          <w:sz w:val="24"/>
          <w:szCs w:val="24"/>
        </w:rPr>
        <w:t xml:space="preserve">, D., Erdmann, J., </w:t>
      </w:r>
      <w:proofErr w:type="spellStart"/>
      <w:r w:rsidRPr="00037603">
        <w:rPr>
          <w:rFonts w:cstheme="minorHAnsi"/>
          <w:sz w:val="24"/>
          <w:szCs w:val="24"/>
        </w:rPr>
        <w:t>Behrisch</w:t>
      </w:r>
      <w:proofErr w:type="spellEnd"/>
      <w:r w:rsidRPr="00037603">
        <w:rPr>
          <w:rFonts w:cstheme="minorHAnsi"/>
          <w:sz w:val="24"/>
          <w:szCs w:val="24"/>
        </w:rPr>
        <w:t xml:space="preserve">, M. and Bieker, L., 2012. Recent development and applications of SUMO-Simulation of Urban </w:t>
      </w:r>
      <w:proofErr w:type="spellStart"/>
      <w:r w:rsidRPr="00037603">
        <w:rPr>
          <w:rFonts w:cstheme="minorHAnsi"/>
          <w:sz w:val="24"/>
          <w:szCs w:val="24"/>
        </w:rPr>
        <w:t>MObility</w:t>
      </w:r>
      <w:proofErr w:type="spellEnd"/>
      <w:r w:rsidRPr="00037603">
        <w:rPr>
          <w:rFonts w:cstheme="minorHAnsi"/>
          <w:sz w:val="24"/>
          <w:szCs w:val="24"/>
        </w:rPr>
        <w:t>. </w:t>
      </w:r>
      <w:r w:rsidRPr="00037603">
        <w:rPr>
          <w:rFonts w:cstheme="minorHAnsi"/>
          <w:i/>
          <w:iCs/>
          <w:sz w:val="24"/>
          <w:szCs w:val="24"/>
        </w:rPr>
        <w:t>International journal on advances in systems and measurements</w:t>
      </w:r>
      <w:r w:rsidRPr="00037603">
        <w:rPr>
          <w:rFonts w:cstheme="minorHAnsi"/>
          <w:sz w:val="24"/>
          <w:szCs w:val="24"/>
        </w:rPr>
        <w:t>, </w:t>
      </w:r>
      <w:r w:rsidRPr="00037603">
        <w:rPr>
          <w:rFonts w:cstheme="minorHAnsi"/>
          <w:i/>
          <w:iCs/>
          <w:sz w:val="24"/>
          <w:szCs w:val="24"/>
        </w:rPr>
        <w:t>5</w:t>
      </w:r>
      <w:r w:rsidRPr="00037603">
        <w:rPr>
          <w:rFonts w:cstheme="minorHAnsi"/>
          <w:sz w:val="24"/>
          <w:szCs w:val="24"/>
        </w:rPr>
        <w:t>(3&amp;4), pp.128-138.</w:t>
      </w:r>
    </w:p>
    <w:p w14:paraId="5B13B9A0"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[56] Kukreja, D., </w:t>
      </w:r>
      <w:proofErr w:type="spellStart"/>
      <w:r w:rsidRPr="00037603">
        <w:rPr>
          <w:rFonts w:cstheme="minorHAnsi"/>
          <w:sz w:val="24"/>
          <w:szCs w:val="24"/>
        </w:rPr>
        <w:t>Dhurandher</w:t>
      </w:r>
      <w:proofErr w:type="spellEnd"/>
      <w:r w:rsidRPr="00037603">
        <w:rPr>
          <w:rFonts w:cstheme="minorHAnsi"/>
          <w:sz w:val="24"/>
          <w:szCs w:val="24"/>
        </w:rPr>
        <w:t xml:space="preserve">, S.K. &amp; Reddy, B.V.R. Power aware malicious nodes detection for securing MANETs against packet forwarding </w:t>
      </w:r>
      <w:proofErr w:type="spellStart"/>
      <w:r w:rsidRPr="00037603">
        <w:rPr>
          <w:rFonts w:cstheme="minorHAnsi"/>
          <w:sz w:val="24"/>
          <w:szCs w:val="24"/>
        </w:rPr>
        <w:t>misbehavior</w:t>
      </w:r>
      <w:proofErr w:type="spellEnd"/>
      <w:r w:rsidRPr="00037603">
        <w:rPr>
          <w:rFonts w:cstheme="minorHAnsi"/>
          <w:sz w:val="24"/>
          <w:szCs w:val="24"/>
        </w:rPr>
        <w:t xml:space="preserve"> attack. </w:t>
      </w:r>
      <w:r w:rsidRPr="00037603">
        <w:rPr>
          <w:rFonts w:cstheme="minorHAnsi"/>
          <w:i/>
          <w:iCs/>
          <w:sz w:val="24"/>
          <w:szCs w:val="24"/>
        </w:rPr>
        <w:t xml:space="preserve">J Ambient Intell Human </w:t>
      </w:r>
      <w:proofErr w:type="spellStart"/>
      <w:r w:rsidRPr="00037603">
        <w:rPr>
          <w:rFonts w:cstheme="minorHAnsi"/>
          <w:i/>
          <w:iCs/>
          <w:sz w:val="24"/>
          <w:szCs w:val="24"/>
        </w:rPr>
        <w:t>Comput</w:t>
      </w:r>
      <w:proofErr w:type="spellEnd"/>
      <w:r w:rsidRPr="00037603">
        <w:rPr>
          <w:rFonts w:cstheme="minorHAnsi"/>
          <w:sz w:val="24"/>
          <w:szCs w:val="24"/>
        </w:rPr>
        <w:t> </w:t>
      </w:r>
      <w:r w:rsidRPr="00037603">
        <w:rPr>
          <w:rFonts w:cstheme="minorHAnsi"/>
          <w:b/>
          <w:bCs/>
          <w:sz w:val="24"/>
          <w:szCs w:val="24"/>
        </w:rPr>
        <w:t>9</w:t>
      </w:r>
      <w:r w:rsidRPr="00037603">
        <w:rPr>
          <w:rFonts w:cstheme="minorHAnsi"/>
          <w:sz w:val="24"/>
          <w:szCs w:val="24"/>
        </w:rPr>
        <w:t>, 941–956 (2018). https://doi.org/10.1007/s12652-017-0496-2</w:t>
      </w:r>
    </w:p>
    <w:p w14:paraId="1EC51CE6" w14:textId="77777777" w:rsidR="00C468A7" w:rsidRPr="00037603" w:rsidRDefault="00C468A7" w:rsidP="00C468A7">
      <w:pPr>
        <w:spacing w:line="240" w:lineRule="auto"/>
        <w:rPr>
          <w:rFonts w:cstheme="minorHAnsi"/>
          <w:sz w:val="24"/>
          <w:szCs w:val="24"/>
        </w:rPr>
      </w:pPr>
      <w:r w:rsidRPr="00037603">
        <w:rPr>
          <w:rFonts w:cstheme="minorHAnsi"/>
          <w:sz w:val="24"/>
          <w:szCs w:val="24"/>
        </w:rPr>
        <w:t>[57] M. F. Khan, E. A. Felemban, S. Qaisar and S. Ali, "Performance Analysis on Packet Delivery Ratio and End-to-End Delay of Different Network Topologies in Wireless Sensor Networks (WSNs)," </w:t>
      </w:r>
      <w:r w:rsidRPr="00037603">
        <w:rPr>
          <w:rFonts w:cstheme="minorHAnsi"/>
          <w:i/>
          <w:iCs/>
          <w:sz w:val="24"/>
          <w:szCs w:val="24"/>
        </w:rPr>
        <w:t>2013 IEEE 9th International Conference on Mobile Ad-hoc and Sensor Networks</w:t>
      </w:r>
      <w:r w:rsidRPr="00037603">
        <w:rPr>
          <w:rFonts w:cstheme="minorHAnsi"/>
          <w:sz w:val="24"/>
          <w:szCs w:val="24"/>
        </w:rPr>
        <w:t xml:space="preserve">, Dalian, China, 2013, pp. 324-329, </w:t>
      </w:r>
      <w:proofErr w:type="spellStart"/>
      <w:r w:rsidRPr="00037603">
        <w:rPr>
          <w:rFonts w:cstheme="minorHAnsi"/>
          <w:sz w:val="24"/>
          <w:szCs w:val="24"/>
        </w:rPr>
        <w:t>doi</w:t>
      </w:r>
      <w:proofErr w:type="spellEnd"/>
      <w:r w:rsidRPr="00037603">
        <w:rPr>
          <w:rFonts w:cstheme="minorHAnsi"/>
          <w:sz w:val="24"/>
          <w:szCs w:val="24"/>
        </w:rPr>
        <w:t>: 10.1109/MSN.2013.74.</w:t>
      </w:r>
    </w:p>
    <w:p w14:paraId="0AF25B01" w14:textId="77777777" w:rsidR="00C468A7" w:rsidRPr="00037603" w:rsidRDefault="00C468A7" w:rsidP="00C468A7">
      <w:pPr>
        <w:spacing w:line="240" w:lineRule="auto"/>
        <w:rPr>
          <w:rFonts w:cstheme="minorHAnsi"/>
          <w:sz w:val="24"/>
          <w:szCs w:val="24"/>
        </w:rPr>
      </w:pPr>
      <w:r w:rsidRPr="00037603">
        <w:rPr>
          <w:rFonts w:cstheme="minorHAnsi"/>
          <w:sz w:val="24"/>
          <w:szCs w:val="24"/>
        </w:rPr>
        <w:t>[58]</w:t>
      </w:r>
      <w:r w:rsidRPr="00037603">
        <w:rPr>
          <w:rFonts w:cstheme="minorHAnsi"/>
          <w:color w:val="222222"/>
          <w:sz w:val="24"/>
          <w:szCs w:val="24"/>
          <w:shd w:val="clear" w:color="auto" w:fill="FFFFFF"/>
        </w:rPr>
        <w:t xml:space="preserve"> </w:t>
      </w:r>
      <w:proofErr w:type="spellStart"/>
      <w:r w:rsidRPr="00037603">
        <w:rPr>
          <w:rFonts w:cstheme="minorHAnsi"/>
          <w:sz w:val="24"/>
          <w:szCs w:val="24"/>
        </w:rPr>
        <w:t>Attkan</w:t>
      </w:r>
      <w:proofErr w:type="spellEnd"/>
      <w:r w:rsidRPr="00037603">
        <w:rPr>
          <w:rFonts w:cstheme="minorHAnsi"/>
          <w:sz w:val="24"/>
          <w:szCs w:val="24"/>
        </w:rPr>
        <w:t xml:space="preserve">, A., Ranga, V. Cyber-physical security for IoT networks: a comprehensive review on traditional, blockchain and artificial </w:t>
      </w:r>
      <w:proofErr w:type="gramStart"/>
      <w:r w:rsidRPr="00037603">
        <w:rPr>
          <w:rFonts w:cstheme="minorHAnsi"/>
          <w:sz w:val="24"/>
          <w:szCs w:val="24"/>
        </w:rPr>
        <w:t>intelligence based</w:t>
      </w:r>
      <w:proofErr w:type="gramEnd"/>
      <w:r w:rsidRPr="00037603">
        <w:rPr>
          <w:rFonts w:cstheme="minorHAnsi"/>
          <w:sz w:val="24"/>
          <w:szCs w:val="24"/>
        </w:rPr>
        <w:t xml:space="preserve"> key-security. </w:t>
      </w:r>
      <w:r w:rsidRPr="00037603">
        <w:rPr>
          <w:rFonts w:cstheme="minorHAnsi"/>
          <w:i/>
          <w:iCs/>
          <w:sz w:val="24"/>
          <w:szCs w:val="24"/>
        </w:rPr>
        <w:t>Complex Intell. Syst.</w:t>
      </w:r>
      <w:r w:rsidRPr="00037603">
        <w:rPr>
          <w:rFonts w:cstheme="minorHAnsi"/>
          <w:sz w:val="24"/>
          <w:szCs w:val="24"/>
        </w:rPr>
        <w:t> </w:t>
      </w:r>
      <w:r w:rsidRPr="00037603">
        <w:rPr>
          <w:rFonts w:cstheme="minorHAnsi"/>
          <w:b/>
          <w:bCs/>
          <w:sz w:val="24"/>
          <w:szCs w:val="24"/>
        </w:rPr>
        <w:t>8</w:t>
      </w:r>
      <w:r w:rsidRPr="00037603">
        <w:rPr>
          <w:rFonts w:cstheme="minorHAnsi"/>
          <w:sz w:val="24"/>
          <w:szCs w:val="24"/>
        </w:rPr>
        <w:t>, 3559–3591 (2022). https://doi.org/10.1007/s40747-022-00667-z</w:t>
      </w:r>
    </w:p>
    <w:p w14:paraId="0E99F8BA"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[59] P. García-Teodoro, J. E. Díaz-Verdejo, G. Maciá-Fernández, and E. Vázquez, “Anomaly-based network intrusion detection: Techniques, systems and challenges,” </w:t>
      </w:r>
      <w:r w:rsidRPr="00037603">
        <w:rPr>
          <w:rFonts w:cstheme="minorHAnsi"/>
          <w:i/>
          <w:iCs/>
          <w:sz w:val="24"/>
          <w:szCs w:val="24"/>
        </w:rPr>
        <w:t>Computers &amp; Security</w:t>
      </w:r>
      <w:r w:rsidRPr="00037603">
        <w:rPr>
          <w:rFonts w:cstheme="minorHAnsi"/>
          <w:sz w:val="24"/>
          <w:szCs w:val="24"/>
        </w:rPr>
        <w:t xml:space="preserve">, vol. 28, no. 1–2, pp. 18-28, Feb. 2009, </w:t>
      </w:r>
      <w:proofErr w:type="spellStart"/>
      <w:r w:rsidRPr="00037603">
        <w:rPr>
          <w:rFonts w:cstheme="minorHAnsi"/>
          <w:sz w:val="24"/>
          <w:szCs w:val="24"/>
        </w:rPr>
        <w:t>doi</w:t>
      </w:r>
      <w:proofErr w:type="spellEnd"/>
      <w:r w:rsidRPr="00037603">
        <w:rPr>
          <w:rFonts w:cstheme="minorHAnsi"/>
          <w:sz w:val="24"/>
          <w:szCs w:val="24"/>
        </w:rPr>
        <w:t>: 10.1016/j.cose.2008.08.003</w:t>
      </w:r>
    </w:p>
    <w:p w14:paraId="43E7B65C" w14:textId="77777777" w:rsidR="00C468A7" w:rsidRPr="00037603" w:rsidRDefault="00C468A7" w:rsidP="00C468A7">
      <w:pPr>
        <w:spacing w:line="240" w:lineRule="auto"/>
        <w:rPr>
          <w:rFonts w:cstheme="minorHAnsi"/>
          <w:sz w:val="24"/>
          <w:szCs w:val="24"/>
        </w:rPr>
      </w:pPr>
      <w:r w:rsidRPr="00037603">
        <w:rPr>
          <w:rFonts w:cstheme="minorHAnsi"/>
          <w:sz w:val="24"/>
          <w:szCs w:val="24"/>
        </w:rPr>
        <w:t>[60]</w:t>
      </w:r>
      <w:r w:rsidRPr="00037603">
        <w:rPr>
          <w:rFonts w:cstheme="minorHAnsi"/>
          <w:color w:val="333333"/>
          <w:sz w:val="24"/>
          <w:szCs w:val="24"/>
          <w:shd w:val="clear" w:color="auto" w:fill="FFFFFF"/>
        </w:rPr>
        <w:t xml:space="preserve"> </w:t>
      </w:r>
      <w:r w:rsidRPr="00037603">
        <w:rPr>
          <w:rFonts w:cstheme="minorHAnsi"/>
          <w:sz w:val="24"/>
          <w:szCs w:val="24"/>
        </w:rPr>
        <w:t xml:space="preserve">S. E. Yusuf, M. Ge, J. B. Hong, H. </w:t>
      </w:r>
      <w:proofErr w:type="spellStart"/>
      <w:r w:rsidRPr="00037603">
        <w:rPr>
          <w:rFonts w:cstheme="minorHAnsi"/>
          <w:sz w:val="24"/>
          <w:szCs w:val="24"/>
        </w:rPr>
        <w:t>Alzaid</w:t>
      </w:r>
      <w:proofErr w:type="spellEnd"/>
      <w:r w:rsidRPr="00037603">
        <w:rPr>
          <w:rFonts w:cstheme="minorHAnsi"/>
          <w:sz w:val="24"/>
          <w:szCs w:val="24"/>
        </w:rPr>
        <w:t xml:space="preserve"> and D. S. Kim, "Evaluating the Effectiveness of Security Metrics for Dynamic Networks," </w:t>
      </w:r>
      <w:r w:rsidRPr="00037603">
        <w:rPr>
          <w:rFonts w:cstheme="minorHAnsi"/>
          <w:i/>
          <w:iCs/>
          <w:sz w:val="24"/>
          <w:szCs w:val="24"/>
        </w:rPr>
        <w:t xml:space="preserve">2017 IEEE </w:t>
      </w:r>
      <w:proofErr w:type="spellStart"/>
      <w:r w:rsidRPr="00037603">
        <w:rPr>
          <w:rFonts w:cstheme="minorHAnsi"/>
          <w:i/>
          <w:iCs/>
          <w:sz w:val="24"/>
          <w:szCs w:val="24"/>
        </w:rPr>
        <w:t>Trustcom</w:t>
      </w:r>
      <w:proofErr w:type="spellEnd"/>
      <w:r w:rsidRPr="00037603">
        <w:rPr>
          <w:rFonts w:cstheme="minorHAnsi"/>
          <w:i/>
          <w:iCs/>
          <w:sz w:val="24"/>
          <w:szCs w:val="24"/>
        </w:rPr>
        <w:t>/</w:t>
      </w:r>
      <w:proofErr w:type="spellStart"/>
      <w:r w:rsidRPr="00037603">
        <w:rPr>
          <w:rFonts w:cstheme="minorHAnsi"/>
          <w:i/>
          <w:iCs/>
          <w:sz w:val="24"/>
          <w:szCs w:val="24"/>
        </w:rPr>
        <w:t>BigDataSE</w:t>
      </w:r>
      <w:proofErr w:type="spellEnd"/>
      <w:r w:rsidRPr="00037603">
        <w:rPr>
          <w:rFonts w:cstheme="minorHAnsi"/>
          <w:i/>
          <w:iCs/>
          <w:sz w:val="24"/>
          <w:szCs w:val="24"/>
        </w:rPr>
        <w:t>/ICESS</w:t>
      </w:r>
      <w:r w:rsidRPr="00037603">
        <w:rPr>
          <w:rFonts w:cstheme="minorHAnsi"/>
          <w:sz w:val="24"/>
          <w:szCs w:val="24"/>
        </w:rPr>
        <w:t xml:space="preserve">, Sydney, NSW, Australia, 2017, pp. 277-284, </w:t>
      </w:r>
      <w:proofErr w:type="spellStart"/>
      <w:r w:rsidRPr="00037603">
        <w:rPr>
          <w:rFonts w:cstheme="minorHAnsi"/>
          <w:sz w:val="24"/>
          <w:szCs w:val="24"/>
        </w:rPr>
        <w:t>doi</w:t>
      </w:r>
      <w:proofErr w:type="spellEnd"/>
      <w:r w:rsidRPr="00037603">
        <w:rPr>
          <w:rFonts w:cstheme="minorHAnsi"/>
          <w:sz w:val="24"/>
          <w:szCs w:val="24"/>
        </w:rPr>
        <w:t>: 10.1109/</w:t>
      </w:r>
      <w:proofErr w:type="spellStart"/>
      <w:r w:rsidRPr="00037603">
        <w:rPr>
          <w:rFonts w:cstheme="minorHAnsi"/>
          <w:sz w:val="24"/>
          <w:szCs w:val="24"/>
        </w:rPr>
        <w:t>Trustcom</w:t>
      </w:r>
      <w:proofErr w:type="spellEnd"/>
      <w:r w:rsidRPr="00037603">
        <w:rPr>
          <w:rFonts w:cstheme="minorHAnsi"/>
          <w:sz w:val="24"/>
          <w:szCs w:val="24"/>
        </w:rPr>
        <w:t>/</w:t>
      </w:r>
      <w:proofErr w:type="spellStart"/>
      <w:r w:rsidRPr="00037603">
        <w:rPr>
          <w:rFonts w:cstheme="minorHAnsi"/>
          <w:sz w:val="24"/>
          <w:szCs w:val="24"/>
        </w:rPr>
        <w:t>BigDataSE</w:t>
      </w:r>
      <w:proofErr w:type="spellEnd"/>
      <w:r w:rsidRPr="00037603">
        <w:rPr>
          <w:rFonts w:cstheme="minorHAnsi"/>
          <w:sz w:val="24"/>
          <w:szCs w:val="24"/>
        </w:rPr>
        <w:t>/ICESS.2017.248</w:t>
      </w:r>
    </w:p>
    <w:p w14:paraId="2B4BC981" w14:textId="77777777" w:rsidR="00C468A7" w:rsidRPr="00037603" w:rsidRDefault="00C468A7" w:rsidP="00C468A7">
      <w:pPr>
        <w:spacing w:line="240" w:lineRule="auto"/>
        <w:rPr>
          <w:rFonts w:cstheme="minorHAnsi"/>
          <w:sz w:val="24"/>
          <w:szCs w:val="24"/>
        </w:rPr>
      </w:pPr>
      <w:r w:rsidRPr="00037603">
        <w:rPr>
          <w:rFonts w:cstheme="minorHAnsi"/>
          <w:sz w:val="24"/>
          <w:szCs w:val="24"/>
        </w:rPr>
        <w:t>[61] W. Li, W. Meng and L. F. Kwok, "Surveying Trust-Based Collaborative Intrusion Detection: State-of-the-Art, Challenges and Future Directions," in </w:t>
      </w:r>
      <w:r w:rsidRPr="00037603">
        <w:rPr>
          <w:rFonts w:cstheme="minorHAnsi"/>
          <w:i/>
          <w:iCs/>
          <w:sz w:val="24"/>
          <w:szCs w:val="24"/>
        </w:rPr>
        <w:t>IEEE Communications Surveys &amp; Tutorials</w:t>
      </w:r>
      <w:r w:rsidRPr="00037603">
        <w:rPr>
          <w:rFonts w:cstheme="minorHAnsi"/>
          <w:sz w:val="24"/>
          <w:szCs w:val="24"/>
        </w:rPr>
        <w:t xml:space="preserve">, vol. 24, no. 1, pp. 280-305, </w:t>
      </w:r>
      <w:proofErr w:type="spellStart"/>
      <w:r w:rsidRPr="00037603">
        <w:rPr>
          <w:rFonts w:cstheme="minorHAnsi"/>
          <w:sz w:val="24"/>
          <w:szCs w:val="24"/>
        </w:rPr>
        <w:t>Firstquarter</w:t>
      </w:r>
      <w:proofErr w:type="spellEnd"/>
      <w:r w:rsidRPr="00037603">
        <w:rPr>
          <w:rFonts w:cstheme="minorHAnsi"/>
          <w:sz w:val="24"/>
          <w:szCs w:val="24"/>
        </w:rPr>
        <w:t xml:space="preserve"> 2022, </w:t>
      </w:r>
      <w:proofErr w:type="spellStart"/>
      <w:r w:rsidRPr="00037603">
        <w:rPr>
          <w:rFonts w:cstheme="minorHAnsi"/>
          <w:sz w:val="24"/>
          <w:szCs w:val="24"/>
        </w:rPr>
        <w:t>doi</w:t>
      </w:r>
      <w:proofErr w:type="spellEnd"/>
      <w:r w:rsidRPr="00037603">
        <w:rPr>
          <w:rFonts w:cstheme="minorHAnsi"/>
          <w:sz w:val="24"/>
          <w:szCs w:val="24"/>
        </w:rPr>
        <w:t>: 10.1109/COMST.2021.3139052</w:t>
      </w:r>
    </w:p>
    <w:p w14:paraId="157E2ACA"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[62] K. Govindan and P. Mohapatra, "Trust Computations and Trust Dynamics in Mobile </w:t>
      </w:r>
      <w:proofErr w:type="spellStart"/>
      <w:r w:rsidRPr="00037603">
        <w:rPr>
          <w:rFonts w:cstheme="minorHAnsi"/>
          <w:sz w:val="24"/>
          <w:szCs w:val="24"/>
        </w:rPr>
        <w:t>Adhoc</w:t>
      </w:r>
      <w:proofErr w:type="spellEnd"/>
      <w:r w:rsidRPr="00037603">
        <w:rPr>
          <w:rFonts w:cstheme="minorHAnsi"/>
          <w:sz w:val="24"/>
          <w:szCs w:val="24"/>
        </w:rPr>
        <w:t xml:space="preserve"> Networks: A Survey," in </w:t>
      </w:r>
      <w:r w:rsidRPr="00037603">
        <w:rPr>
          <w:rFonts w:cstheme="minorHAnsi"/>
          <w:i/>
          <w:iCs/>
          <w:sz w:val="24"/>
          <w:szCs w:val="24"/>
        </w:rPr>
        <w:t>IEEE Communications Surveys &amp; Tutorials</w:t>
      </w:r>
      <w:r w:rsidRPr="00037603">
        <w:rPr>
          <w:rFonts w:cstheme="minorHAnsi"/>
          <w:sz w:val="24"/>
          <w:szCs w:val="24"/>
        </w:rPr>
        <w:t xml:space="preserve">, vol. 14, no. 2, pp. 279-298, Second Quarter 2012, </w:t>
      </w:r>
      <w:proofErr w:type="spellStart"/>
      <w:r w:rsidRPr="00037603">
        <w:rPr>
          <w:rFonts w:cstheme="minorHAnsi"/>
          <w:sz w:val="24"/>
          <w:szCs w:val="24"/>
        </w:rPr>
        <w:t>doi</w:t>
      </w:r>
      <w:proofErr w:type="spellEnd"/>
      <w:r w:rsidRPr="00037603">
        <w:rPr>
          <w:rFonts w:cstheme="minorHAnsi"/>
          <w:sz w:val="24"/>
          <w:szCs w:val="24"/>
        </w:rPr>
        <w:t>: 10.1109/SURV.2011.042711.00083.</w:t>
      </w:r>
    </w:p>
    <w:p w14:paraId="243C4174" w14:textId="77777777" w:rsidR="00C468A7" w:rsidRPr="00037603" w:rsidRDefault="00C468A7" w:rsidP="00C468A7">
      <w:pPr>
        <w:spacing w:line="240" w:lineRule="auto"/>
        <w:rPr>
          <w:rFonts w:cstheme="minorHAnsi"/>
          <w:sz w:val="24"/>
          <w:szCs w:val="24"/>
        </w:rPr>
      </w:pPr>
      <w:r w:rsidRPr="00037603">
        <w:rPr>
          <w:rFonts w:cstheme="minorHAnsi"/>
          <w:sz w:val="24"/>
          <w:szCs w:val="24"/>
        </w:rPr>
        <w:t>[63] H. Om and A. Kundu, "A hybrid system for reducing the false alarm rate of anomaly intrusion detection system," </w:t>
      </w:r>
      <w:r w:rsidRPr="00037603">
        <w:rPr>
          <w:rFonts w:cstheme="minorHAnsi"/>
          <w:i/>
          <w:iCs/>
          <w:sz w:val="24"/>
          <w:szCs w:val="24"/>
        </w:rPr>
        <w:t>2012 1st International Conference on Recent Advances in Information Technology (RAIT)</w:t>
      </w:r>
      <w:r w:rsidRPr="00037603">
        <w:rPr>
          <w:rFonts w:cstheme="minorHAnsi"/>
          <w:sz w:val="24"/>
          <w:szCs w:val="24"/>
        </w:rPr>
        <w:t xml:space="preserve">, Dhanbad, India, 2012, pp. 131-136, </w:t>
      </w:r>
      <w:proofErr w:type="spellStart"/>
      <w:r w:rsidRPr="00037603">
        <w:rPr>
          <w:rFonts w:cstheme="minorHAnsi"/>
          <w:sz w:val="24"/>
          <w:szCs w:val="24"/>
        </w:rPr>
        <w:t>doi</w:t>
      </w:r>
      <w:proofErr w:type="spellEnd"/>
      <w:r w:rsidRPr="00037603">
        <w:rPr>
          <w:rFonts w:cstheme="minorHAnsi"/>
          <w:sz w:val="24"/>
          <w:szCs w:val="24"/>
        </w:rPr>
        <w:t>: 10.1109/RAIT.2012.6194493</w:t>
      </w:r>
    </w:p>
    <w:p w14:paraId="36A7D037"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[64] S. Vivek and H. Conner, “Urban road network vulnerability and resilience to large-scale attacks,” </w:t>
      </w:r>
      <w:r w:rsidRPr="00037603">
        <w:rPr>
          <w:rFonts w:cstheme="minorHAnsi"/>
          <w:i/>
          <w:iCs/>
          <w:sz w:val="24"/>
          <w:szCs w:val="24"/>
        </w:rPr>
        <w:t>Safety Science</w:t>
      </w:r>
      <w:r w:rsidRPr="00037603">
        <w:rPr>
          <w:rFonts w:cstheme="minorHAnsi"/>
          <w:sz w:val="24"/>
          <w:szCs w:val="24"/>
        </w:rPr>
        <w:t xml:space="preserve">, vol. 147, p. 105575, 2022, </w:t>
      </w:r>
      <w:proofErr w:type="spellStart"/>
      <w:r w:rsidRPr="00037603">
        <w:rPr>
          <w:rFonts w:cstheme="minorHAnsi"/>
          <w:sz w:val="24"/>
          <w:szCs w:val="24"/>
        </w:rPr>
        <w:t>doi</w:t>
      </w:r>
      <w:proofErr w:type="spellEnd"/>
      <w:r w:rsidRPr="00037603">
        <w:rPr>
          <w:rFonts w:cstheme="minorHAnsi"/>
          <w:sz w:val="24"/>
          <w:szCs w:val="24"/>
        </w:rPr>
        <w:t>: 10.1016/j.ssci.2021.105575</w:t>
      </w:r>
    </w:p>
    <w:p w14:paraId="5EEB95FC"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[65] A. Diaz and P. Sanchez, “Simulation of Attacks for Security in Wireless Sensor Network,” </w:t>
      </w:r>
      <w:r w:rsidRPr="00037603">
        <w:rPr>
          <w:rFonts w:cstheme="minorHAnsi"/>
          <w:i/>
          <w:iCs/>
          <w:sz w:val="24"/>
          <w:szCs w:val="24"/>
        </w:rPr>
        <w:t>Sensors</w:t>
      </w:r>
      <w:r w:rsidRPr="00037603">
        <w:rPr>
          <w:rFonts w:cstheme="minorHAnsi"/>
          <w:sz w:val="24"/>
          <w:szCs w:val="24"/>
        </w:rPr>
        <w:t>, vol. 16, no. 11, p. 1932, Nov. 2016, doi:10.3390/s16111932.</w:t>
      </w:r>
    </w:p>
    <w:p w14:paraId="0EE5D3BE"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[66] E. Khoza, C. Tu and P. A. </w:t>
      </w:r>
      <w:proofErr w:type="spellStart"/>
      <w:r w:rsidRPr="00037603">
        <w:rPr>
          <w:rFonts w:cstheme="minorHAnsi"/>
          <w:sz w:val="24"/>
          <w:szCs w:val="24"/>
        </w:rPr>
        <w:t>Owolawi</w:t>
      </w:r>
      <w:proofErr w:type="spellEnd"/>
      <w:r w:rsidRPr="00037603">
        <w:rPr>
          <w:rFonts w:cstheme="minorHAnsi"/>
          <w:sz w:val="24"/>
          <w:szCs w:val="24"/>
        </w:rPr>
        <w:t>, "Comparative Study on Routing Protocols for Vehicular Ad-Hoc Networks (VANETs)," </w:t>
      </w:r>
      <w:r w:rsidRPr="00037603">
        <w:rPr>
          <w:rFonts w:cstheme="minorHAnsi"/>
          <w:i/>
          <w:iCs/>
          <w:sz w:val="24"/>
          <w:szCs w:val="24"/>
        </w:rPr>
        <w:t>2018 International Conference on Advances in Big Data, Computing and Data Communication Systems (</w:t>
      </w:r>
      <w:proofErr w:type="spellStart"/>
      <w:r w:rsidRPr="00037603">
        <w:rPr>
          <w:rFonts w:cstheme="minorHAnsi"/>
          <w:i/>
          <w:iCs/>
          <w:sz w:val="24"/>
          <w:szCs w:val="24"/>
        </w:rPr>
        <w:t>icABCD</w:t>
      </w:r>
      <w:proofErr w:type="spellEnd"/>
      <w:r w:rsidRPr="00037603">
        <w:rPr>
          <w:rFonts w:cstheme="minorHAnsi"/>
          <w:i/>
          <w:iCs/>
          <w:sz w:val="24"/>
          <w:szCs w:val="24"/>
        </w:rPr>
        <w:t>)</w:t>
      </w:r>
      <w:r w:rsidRPr="00037603">
        <w:rPr>
          <w:rFonts w:cstheme="minorHAnsi"/>
          <w:sz w:val="24"/>
          <w:szCs w:val="24"/>
        </w:rPr>
        <w:t xml:space="preserve">, Durban, South Africa, 2018, pp. 1-6, </w:t>
      </w:r>
      <w:proofErr w:type="spellStart"/>
      <w:r w:rsidRPr="00037603">
        <w:rPr>
          <w:rFonts w:cstheme="minorHAnsi"/>
          <w:sz w:val="24"/>
          <w:szCs w:val="24"/>
        </w:rPr>
        <w:t>doi</w:t>
      </w:r>
      <w:proofErr w:type="spellEnd"/>
      <w:r w:rsidRPr="00037603">
        <w:rPr>
          <w:rFonts w:cstheme="minorHAnsi"/>
          <w:sz w:val="24"/>
          <w:szCs w:val="24"/>
        </w:rPr>
        <w:t>: 10.1109/ICABCD.2018.8465434</w:t>
      </w:r>
    </w:p>
    <w:p w14:paraId="21F8E8C8" w14:textId="77777777" w:rsidR="00C468A7" w:rsidRPr="00037603" w:rsidRDefault="00C468A7" w:rsidP="00C468A7">
      <w:pPr>
        <w:spacing w:line="240" w:lineRule="auto"/>
        <w:rPr>
          <w:rFonts w:cstheme="minorHAnsi"/>
          <w:sz w:val="24"/>
          <w:szCs w:val="24"/>
        </w:rPr>
      </w:pPr>
      <w:r w:rsidRPr="00037603">
        <w:rPr>
          <w:rFonts w:cstheme="minorHAnsi"/>
          <w:sz w:val="24"/>
          <w:szCs w:val="24"/>
        </w:rPr>
        <w:t xml:space="preserve">[67] A. S. </w:t>
      </w:r>
      <w:proofErr w:type="spellStart"/>
      <w:r w:rsidRPr="00037603">
        <w:rPr>
          <w:rFonts w:cstheme="minorHAnsi"/>
          <w:sz w:val="24"/>
          <w:szCs w:val="24"/>
        </w:rPr>
        <w:t>Shafigh</w:t>
      </w:r>
      <w:proofErr w:type="spellEnd"/>
      <w:r w:rsidRPr="00037603">
        <w:rPr>
          <w:rFonts w:cstheme="minorHAnsi"/>
          <w:sz w:val="24"/>
          <w:szCs w:val="24"/>
        </w:rPr>
        <w:t>, B. Lorenzo, S. Glisic and Y. Fang, "Low-Latency Robust Computing Vehicular Networks," in </w:t>
      </w:r>
      <w:r w:rsidRPr="00037603">
        <w:rPr>
          <w:rFonts w:cstheme="minorHAnsi"/>
          <w:i/>
          <w:iCs/>
          <w:sz w:val="24"/>
          <w:szCs w:val="24"/>
        </w:rPr>
        <w:t>IEEE Transactions on Vehicular Technology</w:t>
      </w:r>
      <w:r w:rsidRPr="00037603">
        <w:rPr>
          <w:rFonts w:cstheme="minorHAnsi"/>
          <w:sz w:val="24"/>
          <w:szCs w:val="24"/>
        </w:rPr>
        <w:t xml:space="preserve">, vol. 72, no. 2, pp. 2130-2144, Feb. 2023, </w:t>
      </w:r>
      <w:proofErr w:type="spellStart"/>
      <w:r w:rsidRPr="00037603">
        <w:rPr>
          <w:rFonts w:cstheme="minorHAnsi"/>
          <w:sz w:val="24"/>
          <w:szCs w:val="24"/>
        </w:rPr>
        <w:t>doi</w:t>
      </w:r>
      <w:proofErr w:type="spellEnd"/>
      <w:r w:rsidRPr="00037603">
        <w:rPr>
          <w:rFonts w:cstheme="minorHAnsi"/>
          <w:sz w:val="24"/>
          <w:szCs w:val="24"/>
        </w:rPr>
        <w:t>: 10.1109/TVT.2022.3212011.</w:t>
      </w:r>
    </w:p>
    <w:p w14:paraId="65070271" w14:textId="77777777" w:rsidR="00C468A7" w:rsidRPr="00B35E52" w:rsidRDefault="00C468A7" w:rsidP="00C468A7">
      <w:pPr>
        <w:rPr>
          <w:rFonts w:cstheme="minorHAnsi"/>
          <w:sz w:val="24"/>
          <w:szCs w:val="24"/>
        </w:rPr>
      </w:pPr>
      <w:r w:rsidRPr="00037603">
        <w:rPr>
          <w:rFonts w:cstheme="minorHAnsi"/>
          <w:sz w:val="24"/>
          <w:szCs w:val="24"/>
        </w:rPr>
        <w:lastRenderedPageBreak/>
        <w:t>[68] Malik, Abdul &amp; Khan, Muhammad Zahid &amp; Faisal, Mohammad &amp; Khan, Faheem &amp; Seo, Jung-Taek. (2022). An Efficient Dynamic Solution for the Detection and Prevention of Black Hole Attack in VANETs. Sensors. 22. 1897. 10.3390/s22051897.</w:t>
      </w:r>
    </w:p>
    <w:p w14:paraId="3B157ECC" w14:textId="77777777" w:rsidR="0040642F" w:rsidRDefault="0040642F" w:rsidP="009045ED">
      <w:pPr>
        <w:pStyle w:val="Heading1"/>
        <w:rPr>
          <w:color w:val="0070C0"/>
          <w:sz w:val="28"/>
          <w:szCs w:val="28"/>
        </w:rPr>
      </w:pPr>
    </w:p>
    <w:p w14:paraId="2E29C5D3" w14:textId="4C5FC60F" w:rsidR="00BC5EA4" w:rsidRDefault="00BC5EA4" w:rsidP="00BC5EA4">
      <w:pPr>
        <w:pStyle w:val="Heading1"/>
        <w:rPr>
          <w:color w:val="0070C0"/>
          <w:sz w:val="28"/>
          <w:szCs w:val="28"/>
        </w:rPr>
      </w:pPr>
      <w:bookmarkStart w:id="108" w:name="_Toc227243367"/>
      <w:r w:rsidRPr="009045ED">
        <w:rPr>
          <w:color w:val="0070C0"/>
          <w:sz w:val="28"/>
          <w:szCs w:val="28"/>
        </w:rPr>
        <w:t>Appendix</w:t>
      </w:r>
      <w:r>
        <w:rPr>
          <w:color w:val="0070C0"/>
          <w:sz w:val="28"/>
          <w:szCs w:val="28"/>
        </w:rPr>
        <w:t xml:space="preserve"> </w:t>
      </w:r>
      <w:r w:rsidR="00CB5498">
        <w:rPr>
          <w:color w:val="0070C0"/>
          <w:sz w:val="28"/>
          <w:szCs w:val="28"/>
        </w:rPr>
        <w:t>A</w:t>
      </w:r>
      <w:r>
        <w:rPr>
          <w:color w:val="0070C0"/>
          <w:sz w:val="28"/>
          <w:szCs w:val="28"/>
        </w:rPr>
        <w:t xml:space="preserve">- </w:t>
      </w:r>
      <w:r w:rsidR="00D4630B">
        <w:rPr>
          <w:color w:val="0070C0"/>
          <w:sz w:val="28"/>
          <w:szCs w:val="28"/>
        </w:rPr>
        <w:t>Link to File with Code</w:t>
      </w:r>
      <w:bookmarkEnd w:id="108"/>
    </w:p>
    <w:p w14:paraId="778C2381" w14:textId="77777777" w:rsidR="00CB5498" w:rsidRDefault="00CB5498" w:rsidP="00CB5498">
      <w:pPr>
        <w:rPr>
          <w:sz w:val="24"/>
          <w:szCs w:val="24"/>
        </w:rPr>
      </w:pPr>
    </w:p>
    <w:p w14:paraId="22A77C2A" w14:textId="12D459F7" w:rsidR="00CB5498" w:rsidRPr="00CB5498" w:rsidRDefault="00CB5498" w:rsidP="00CB5498">
      <w:pPr>
        <w:rPr>
          <w:sz w:val="24"/>
          <w:szCs w:val="24"/>
        </w:rPr>
      </w:pPr>
      <w:hyperlink r:id="rId29" w:history="1">
        <w:r w:rsidRPr="00CB5498">
          <w:rPr>
            <w:rStyle w:val="Hyperlink"/>
            <w:sz w:val="24"/>
            <w:szCs w:val="24"/>
          </w:rPr>
          <w:t>Report Code</w:t>
        </w:r>
      </w:hyperlink>
    </w:p>
    <w:p w14:paraId="0D70328C" w14:textId="77777777" w:rsidR="0040642F" w:rsidRPr="0040642F" w:rsidRDefault="0040642F" w:rsidP="0040642F"/>
    <w:p w14:paraId="2288CBDD" w14:textId="65B0E4C7" w:rsidR="00C468A7" w:rsidRDefault="009045ED" w:rsidP="009045ED">
      <w:pPr>
        <w:pStyle w:val="Heading1"/>
        <w:rPr>
          <w:color w:val="0070C0"/>
          <w:sz w:val="28"/>
          <w:szCs w:val="28"/>
        </w:rPr>
      </w:pPr>
      <w:bookmarkStart w:id="109" w:name="_Toc227243368"/>
      <w:r w:rsidRPr="009045ED">
        <w:rPr>
          <w:color w:val="0070C0"/>
          <w:sz w:val="28"/>
          <w:szCs w:val="28"/>
        </w:rPr>
        <w:t>Appendix</w:t>
      </w:r>
      <w:r w:rsidR="001932AD">
        <w:rPr>
          <w:color w:val="0070C0"/>
          <w:sz w:val="28"/>
          <w:szCs w:val="28"/>
        </w:rPr>
        <w:t xml:space="preserve"> </w:t>
      </w:r>
      <w:r w:rsidR="00BC5EA4">
        <w:rPr>
          <w:color w:val="0070C0"/>
          <w:sz w:val="28"/>
          <w:szCs w:val="28"/>
        </w:rPr>
        <w:t>B</w:t>
      </w:r>
      <w:r w:rsidR="00945766">
        <w:rPr>
          <w:color w:val="0070C0"/>
          <w:sz w:val="28"/>
          <w:szCs w:val="28"/>
        </w:rPr>
        <w:t>-</w:t>
      </w:r>
      <w:r w:rsidR="001932AD">
        <w:rPr>
          <w:color w:val="0070C0"/>
          <w:sz w:val="28"/>
          <w:szCs w:val="28"/>
        </w:rPr>
        <w:t xml:space="preserve"> Hybrid Results</w:t>
      </w:r>
      <w:bookmarkEnd w:id="109"/>
    </w:p>
    <w:p w14:paraId="70625FA3" w14:textId="77777777" w:rsidR="0040642F" w:rsidRDefault="0040642F" w:rsidP="0040642F"/>
    <w:p w14:paraId="42885E89" w14:textId="7B044B89" w:rsidR="0040642F" w:rsidRPr="0040642F" w:rsidRDefault="002A5195" w:rsidP="0040642F">
      <w:r w:rsidRPr="006A7694">
        <w:rPr>
          <w:noProof/>
        </w:rPr>
        <w:drawing>
          <wp:inline distT="0" distB="0" distL="0" distR="0" wp14:anchorId="6ED2C924" wp14:editId="277B6C61">
            <wp:extent cx="5164295" cy="3977640"/>
            <wp:effectExtent l="0" t="0" r="0" b="3810"/>
            <wp:docPr id="102273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30932" name=""/>
                    <pic:cNvPicPr/>
                  </pic:nvPicPr>
                  <pic:blipFill>
                    <a:blip r:embed="rId30"/>
                    <a:stretch>
                      <a:fillRect/>
                    </a:stretch>
                  </pic:blipFill>
                  <pic:spPr>
                    <a:xfrm>
                      <a:off x="0" y="0"/>
                      <a:ext cx="5166335" cy="3979211"/>
                    </a:xfrm>
                    <a:prstGeom prst="rect">
                      <a:avLst/>
                    </a:prstGeom>
                  </pic:spPr>
                </pic:pic>
              </a:graphicData>
            </a:graphic>
          </wp:inline>
        </w:drawing>
      </w:r>
    </w:p>
    <w:p w14:paraId="2D0E67D6" w14:textId="25E18DBE" w:rsidR="000127A7" w:rsidRPr="000127A7" w:rsidRDefault="000127A7" w:rsidP="000127A7">
      <w:pPr>
        <w:pStyle w:val="Caption"/>
        <w:rPr>
          <w:sz w:val="20"/>
          <w:szCs w:val="20"/>
        </w:rPr>
      </w:pPr>
      <w:bookmarkStart w:id="110" w:name="_Toc227243388"/>
      <w:r w:rsidRPr="000127A7">
        <w:rPr>
          <w:sz w:val="20"/>
          <w:szCs w:val="20"/>
        </w:rPr>
        <w:t xml:space="preserve">Figure </w:t>
      </w:r>
      <w:r w:rsidRPr="000127A7">
        <w:rPr>
          <w:sz w:val="20"/>
          <w:szCs w:val="20"/>
        </w:rPr>
        <w:fldChar w:fldCharType="begin"/>
      </w:r>
      <w:r w:rsidRPr="000127A7">
        <w:rPr>
          <w:sz w:val="20"/>
          <w:szCs w:val="20"/>
        </w:rPr>
        <w:instrText xml:space="preserve"> SEQ Figure \* ARABIC </w:instrText>
      </w:r>
      <w:r w:rsidRPr="000127A7">
        <w:rPr>
          <w:sz w:val="20"/>
          <w:szCs w:val="20"/>
        </w:rPr>
        <w:fldChar w:fldCharType="separate"/>
      </w:r>
      <w:r w:rsidR="005C1E6B">
        <w:rPr>
          <w:noProof/>
          <w:sz w:val="20"/>
          <w:szCs w:val="20"/>
        </w:rPr>
        <w:t>18</w:t>
      </w:r>
      <w:r w:rsidRPr="000127A7">
        <w:rPr>
          <w:sz w:val="20"/>
          <w:szCs w:val="20"/>
        </w:rPr>
        <w:fldChar w:fldCharType="end"/>
      </w:r>
      <w:r w:rsidRPr="000127A7">
        <w:rPr>
          <w:sz w:val="20"/>
          <w:szCs w:val="20"/>
        </w:rPr>
        <w:t>: Detection rates of the Hybrid system along with the false positive rate.</w:t>
      </w:r>
      <w:bookmarkEnd w:id="110"/>
    </w:p>
    <w:p w14:paraId="1C4C8BFA" w14:textId="61C5B769" w:rsidR="008508AF" w:rsidRPr="000127A7" w:rsidRDefault="002622BE" w:rsidP="000127A7">
      <w:pPr>
        <w:rPr>
          <w:rFonts w:cstheme="minorHAnsi"/>
          <w:b/>
          <w:bCs/>
          <w:color w:val="0070C0"/>
          <w:sz w:val="24"/>
          <w:szCs w:val="24"/>
        </w:rPr>
      </w:pPr>
      <w:r w:rsidRPr="00CA09AC">
        <w:rPr>
          <w:noProof/>
        </w:rPr>
        <w:drawing>
          <wp:inline distT="0" distB="0" distL="0" distR="0" wp14:anchorId="560BAC47" wp14:editId="02AD4D26">
            <wp:extent cx="5731510" cy="450215"/>
            <wp:effectExtent l="0" t="0" r="2540" b="6985"/>
            <wp:docPr id="5826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5313" name=""/>
                    <pic:cNvPicPr/>
                  </pic:nvPicPr>
                  <pic:blipFill>
                    <a:blip r:embed="rId31"/>
                    <a:stretch>
                      <a:fillRect/>
                    </a:stretch>
                  </pic:blipFill>
                  <pic:spPr>
                    <a:xfrm>
                      <a:off x="0" y="0"/>
                      <a:ext cx="5731510" cy="450215"/>
                    </a:xfrm>
                    <a:prstGeom prst="rect">
                      <a:avLst/>
                    </a:prstGeom>
                  </pic:spPr>
                </pic:pic>
              </a:graphicData>
            </a:graphic>
          </wp:inline>
        </w:drawing>
      </w:r>
    </w:p>
    <w:p w14:paraId="01C2B35B" w14:textId="0C0722AD" w:rsidR="000127A7" w:rsidRPr="000127A7" w:rsidRDefault="000127A7" w:rsidP="000127A7">
      <w:pPr>
        <w:pStyle w:val="Caption"/>
        <w:rPr>
          <w:sz w:val="20"/>
          <w:szCs w:val="20"/>
        </w:rPr>
      </w:pPr>
      <w:bookmarkStart w:id="111" w:name="_Toc227243389"/>
      <w:r w:rsidRPr="000127A7">
        <w:rPr>
          <w:sz w:val="20"/>
          <w:szCs w:val="20"/>
        </w:rPr>
        <w:t xml:space="preserve">Figure </w:t>
      </w:r>
      <w:r w:rsidRPr="000127A7">
        <w:rPr>
          <w:sz w:val="20"/>
          <w:szCs w:val="20"/>
        </w:rPr>
        <w:fldChar w:fldCharType="begin"/>
      </w:r>
      <w:r w:rsidRPr="000127A7">
        <w:rPr>
          <w:sz w:val="20"/>
          <w:szCs w:val="20"/>
        </w:rPr>
        <w:instrText xml:space="preserve"> SEQ Figure \* ARABIC </w:instrText>
      </w:r>
      <w:r w:rsidRPr="000127A7">
        <w:rPr>
          <w:sz w:val="20"/>
          <w:szCs w:val="20"/>
        </w:rPr>
        <w:fldChar w:fldCharType="separate"/>
      </w:r>
      <w:r w:rsidR="005C1E6B">
        <w:rPr>
          <w:noProof/>
          <w:sz w:val="20"/>
          <w:szCs w:val="20"/>
        </w:rPr>
        <w:t>19</w:t>
      </w:r>
      <w:r w:rsidRPr="000127A7">
        <w:rPr>
          <w:sz w:val="20"/>
          <w:szCs w:val="20"/>
        </w:rPr>
        <w:fldChar w:fldCharType="end"/>
      </w:r>
      <w:r w:rsidRPr="000127A7">
        <w:rPr>
          <w:sz w:val="20"/>
          <w:szCs w:val="20"/>
        </w:rPr>
        <w:t>: Normal Sim Throughput</w:t>
      </w:r>
      <w:bookmarkEnd w:id="111"/>
    </w:p>
    <w:p w14:paraId="0AB4C0DF" w14:textId="0793EC9C" w:rsidR="00AA10E3" w:rsidRDefault="0007042E" w:rsidP="00852373">
      <w:pPr>
        <w:rPr>
          <w:rFonts w:cstheme="minorHAnsi"/>
          <w:b/>
          <w:bCs/>
          <w:color w:val="0070C0"/>
          <w:sz w:val="24"/>
          <w:szCs w:val="24"/>
        </w:rPr>
      </w:pPr>
      <w:r w:rsidRPr="00B61EC4">
        <w:rPr>
          <w:noProof/>
        </w:rPr>
        <w:lastRenderedPageBreak/>
        <w:drawing>
          <wp:inline distT="0" distB="0" distL="0" distR="0" wp14:anchorId="50E8C4FC" wp14:editId="599990C6">
            <wp:extent cx="5731510" cy="1873885"/>
            <wp:effectExtent l="0" t="0" r="2540" b="0"/>
            <wp:docPr id="50199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90928" name=""/>
                    <pic:cNvPicPr/>
                  </pic:nvPicPr>
                  <pic:blipFill>
                    <a:blip r:embed="rId32"/>
                    <a:stretch>
                      <a:fillRect/>
                    </a:stretch>
                  </pic:blipFill>
                  <pic:spPr>
                    <a:xfrm>
                      <a:off x="0" y="0"/>
                      <a:ext cx="5731510" cy="1873885"/>
                    </a:xfrm>
                    <a:prstGeom prst="rect">
                      <a:avLst/>
                    </a:prstGeom>
                  </pic:spPr>
                </pic:pic>
              </a:graphicData>
            </a:graphic>
          </wp:inline>
        </w:drawing>
      </w:r>
    </w:p>
    <w:p w14:paraId="6FFEAB9E" w14:textId="36FD52BE" w:rsidR="00D91DA7" w:rsidRPr="000127A7" w:rsidRDefault="000127A7" w:rsidP="000127A7">
      <w:pPr>
        <w:pStyle w:val="Caption"/>
        <w:rPr>
          <w:sz w:val="20"/>
          <w:szCs w:val="20"/>
        </w:rPr>
      </w:pPr>
      <w:bookmarkStart w:id="112" w:name="_Toc227243390"/>
      <w:r w:rsidRPr="000127A7">
        <w:rPr>
          <w:sz w:val="20"/>
          <w:szCs w:val="20"/>
        </w:rPr>
        <w:t xml:space="preserve">Figure </w:t>
      </w:r>
      <w:r w:rsidRPr="000127A7">
        <w:rPr>
          <w:sz w:val="20"/>
          <w:szCs w:val="20"/>
        </w:rPr>
        <w:fldChar w:fldCharType="begin"/>
      </w:r>
      <w:r w:rsidRPr="000127A7">
        <w:rPr>
          <w:sz w:val="20"/>
          <w:szCs w:val="20"/>
        </w:rPr>
        <w:instrText xml:space="preserve"> SEQ Figure \* ARABIC </w:instrText>
      </w:r>
      <w:r w:rsidRPr="000127A7">
        <w:rPr>
          <w:sz w:val="20"/>
          <w:szCs w:val="20"/>
        </w:rPr>
        <w:fldChar w:fldCharType="separate"/>
      </w:r>
      <w:r w:rsidR="005C1E6B">
        <w:rPr>
          <w:noProof/>
          <w:sz w:val="20"/>
          <w:szCs w:val="20"/>
        </w:rPr>
        <w:t>20</w:t>
      </w:r>
      <w:r w:rsidRPr="000127A7">
        <w:rPr>
          <w:sz w:val="20"/>
          <w:szCs w:val="20"/>
        </w:rPr>
        <w:fldChar w:fldCharType="end"/>
      </w:r>
      <w:r w:rsidRPr="000127A7">
        <w:rPr>
          <w:sz w:val="20"/>
          <w:szCs w:val="20"/>
        </w:rPr>
        <w:t>: Low, medium, high Hybrid Throughput</w:t>
      </w:r>
      <w:bookmarkEnd w:id="112"/>
    </w:p>
    <w:p w14:paraId="4E9DA349" w14:textId="4F306298" w:rsidR="00860BEC" w:rsidRDefault="00D91DA7" w:rsidP="0031541B">
      <w:r w:rsidRPr="00A456C5">
        <w:rPr>
          <w:noProof/>
        </w:rPr>
        <w:drawing>
          <wp:inline distT="0" distB="0" distL="0" distR="0" wp14:anchorId="0E433E82" wp14:editId="341FEE90">
            <wp:extent cx="5731510" cy="542290"/>
            <wp:effectExtent l="0" t="0" r="2540" b="0"/>
            <wp:docPr id="197088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82709" name=""/>
                    <pic:cNvPicPr/>
                  </pic:nvPicPr>
                  <pic:blipFill>
                    <a:blip r:embed="rId33"/>
                    <a:stretch>
                      <a:fillRect/>
                    </a:stretch>
                  </pic:blipFill>
                  <pic:spPr>
                    <a:xfrm>
                      <a:off x="0" y="0"/>
                      <a:ext cx="5731510" cy="542290"/>
                    </a:xfrm>
                    <a:prstGeom prst="rect">
                      <a:avLst/>
                    </a:prstGeom>
                  </pic:spPr>
                </pic:pic>
              </a:graphicData>
            </a:graphic>
          </wp:inline>
        </w:drawing>
      </w:r>
    </w:p>
    <w:p w14:paraId="2E084D64" w14:textId="3E1219FB" w:rsidR="001308C9" w:rsidRPr="000127A7" w:rsidRDefault="000127A7" w:rsidP="000127A7">
      <w:pPr>
        <w:pStyle w:val="Caption"/>
        <w:rPr>
          <w:sz w:val="20"/>
          <w:szCs w:val="20"/>
        </w:rPr>
      </w:pPr>
      <w:bookmarkStart w:id="113" w:name="_Toc227243391"/>
      <w:r w:rsidRPr="000127A7">
        <w:rPr>
          <w:sz w:val="20"/>
          <w:szCs w:val="20"/>
        </w:rPr>
        <w:t xml:space="preserve">Figure </w:t>
      </w:r>
      <w:r w:rsidRPr="000127A7">
        <w:rPr>
          <w:sz w:val="20"/>
          <w:szCs w:val="20"/>
        </w:rPr>
        <w:fldChar w:fldCharType="begin"/>
      </w:r>
      <w:r w:rsidRPr="000127A7">
        <w:rPr>
          <w:sz w:val="20"/>
          <w:szCs w:val="20"/>
        </w:rPr>
        <w:instrText xml:space="preserve"> SEQ Figure \* ARABIC </w:instrText>
      </w:r>
      <w:r w:rsidRPr="000127A7">
        <w:rPr>
          <w:sz w:val="20"/>
          <w:szCs w:val="20"/>
        </w:rPr>
        <w:fldChar w:fldCharType="separate"/>
      </w:r>
      <w:r w:rsidR="005C1E6B">
        <w:rPr>
          <w:noProof/>
          <w:sz w:val="20"/>
          <w:szCs w:val="20"/>
        </w:rPr>
        <w:t>21</w:t>
      </w:r>
      <w:r w:rsidRPr="000127A7">
        <w:rPr>
          <w:sz w:val="20"/>
          <w:szCs w:val="20"/>
        </w:rPr>
        <w:fldChar w:fldCharType="end"/>
      </w:r>
      <w:r w:rsidRPr="000127A7">
        <w:rPr>
          <w:sz w:val="20"/>
          <w:szCs w:val="20"/>
        </w:rPr>
        <w:t>: 10% Malicious Hybrid PDR</w:t>
      </w:r>
      <w:bookmarkEnd w:id="113"/>
    </w:p>
    <w:p w14:paraId="4BED31D7" w14:textId="659DD9EC" w:rsidR="001308C9" w:rsidRDefault="001308C9" w:rsidP="0031541B">
      <w:r w:rsidRPr="00F82215">
        <w:rPr>
          <w:noProof/>
        </w:rPr>
        <w:drawing>
          <wp:inline distT="0" distB="0" distL="0" distR="0" wp14:anchorId="73BE243F" wp14:editId="60818C35">
            <wp:extent cx="2598645" cy="251482"/>
            <wp:effectExtent l="0" t="0" r="0" b="0"/>
            <wp:docPr id="156107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73938" name=""/>
                    <pic:cNvPicPr/>
                  </pic:nvPicPr>
                  <pic:blipFill>
                    <a:blip r:embed="rId34"/>
                    <a:stretch>
                      <a:fillRect/>
                    </a:stretch>
                  </pic:blipFill>
                  <pic:spPr>
                    <a:xfrm>
                      <a:off x="0" y="0"/>
                      <a:ext cx="2598645" cy="251482"/>
                    </a:xfrm>
                    <a:prstGeom prst="rect">
                      <a:avLst/>
                    </a:prstGeom>
                  </pic:spPr>
                </pic:pic>
              </a:graphicData>
            </a:graphic>
          </wp:inline>
        </w:drawing>
      </w:r>
    </w:p>
    <w:p w14:paraId="74C55DE1" w14:textId="1EE6A54E" w:rsidR="00062BFB" w:rsidRPr="005C1E6B" w:rsidRDefault="000127A7" w:rsidP="000127A7">
      <w:pPr>
        <w:pStyle w:val="Caption"/>
        <w:rPr>
          <w:sz w:val="20"/>
          <w:szCs w:val="20"/>
        </w:rPr>
      </w:pPr>
      <w:bookmarkStart w:id="114" w:name="_Toc227243392"/>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005C1E6B" w:rsidRPr="005C1E6B">
        <w:rPr>
          <w:noProof/>
          <w:sz w:val="20"/>
          <w:szCs w:val="20"/>
        </w:rPr>
        <w:t>22</w:t>
      </w:r>
      <w:r w:rsidRPr="005C1E6B">
        <w:rPr>
          <w:sz w:val="20"/>
          <w:szCs w:val="20"/>
        </w:rPr>
        <w:fldChar w:fldCharType="end"/>
      </w:r>
      <w:r w:rsidRPr="005C1E6B">
        <w:rPr>
          <w:sz w:val="20"/>
          <w:szCs w:val="20"/>
        </w:rPr>
        <w:t>: 10% Malicious Hybrid Delay</w:t>
      </w:r>
      <w:bookmarkEnd w:id="114"/>
    </w:p>
    <w:p w14:paraId="308DFF56" w14:textId="52894C86" w:rsidR="00062BFB" w:rsidRDefault="00062BFB" w:rsidP="0031541B">
      <w:r w:rsidRPr="00ED7F2D">
        <w:rPr>
          <w:noProof/>
        </w:rPr>
        <w:drawing>
          <wp:inline distT="0" distB="0" distL="0" distR="0" wp14:anchorId="7849990D" wp14:editId="7702A4C4">
            <wp:extent cx="5731510" cy="821690"/>
            <wp:effectExtent l="0" t="0" r="2540" b="0"/>
            <wp:docPr id="140985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58591" name=""/>
                    <pic:cNvPicPr/>
                  </pic:nvPicPr>
                  <pic:blipFill>
                    <a:blip r:embed="rId35"/>
                    <a:stretch>
                      <a:fillRect/>
                    </a:stretch>
                  </pic:blipFill>
                  <pic:spPr>
                    <a:xfrm>
                      <a:off x="0" y="0"/>
                      <a:ext cx="5731510" cy="821690"/>
                    </a:xfrm>
                    <a:prstGeom prst="rect">
                      <a:avLst/>
                    </a:prstGeom>
                  </pic:spPr>
                </pic:pic>
              </a:graphicData>
            </a:graphic>
          </wp:inline>
        </w:drawing>
      </w:r>
    </w:p>
    <w:p w14:paraId="4C6A4FCD" w14:textId="4562C5BF" w:rsidR="002E3593" w:rsidRPr="005C1E6B" w:rsidRDefault="000127A7" w:rsidP="000127A7">
      <w:pPr>
        <w:pStyle w:val="Caption"/>
        <w:rPr>
          <w:sz w:val="20"/>
          <w:szCs w:val="20"/>
        </w:rPr>
      </w:pPr>
      <w:bookmarkStart w:id="115" w:name="_Toc227243393"/>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005C1E6B" w:rsidRPr="005C1E6B">
        <w:rPr>
          <w:noProof/>
          <w:sz w:val="20"/>
          <w:szCs w:val="20"/>
        </w:rPr>
        <w:t>23</w:t>
      </w:r>
      <w:r w:rsidRPr="005C1E6B">
        <w:rPr>
          <w:sz w:val="20"/>
          <w:szCs w:val="20"/>
        </w:rPr>
        <w:fldChar w:fldCharType="end"/>
      </w:r>
      <w:r w:rsidRPr="005C1E6B">
        <w:rPr>
          <w:sz w:val="20"/>
          <w:szCs w:val="20"/>
        </w:rPr>
        <w:t>: 10% Malicious Hybrid detection and false positive rate</w:t>
      </w:r>
      <w:bookmarkEnd w:id="115"/>
    </w:p>
    <w:p w14:paraId="77274AE8" w14:textId="18DFD24F" w:rsidR="00023C51" w:rsidRDefault="002E3593" w:rsidP="0031541B">
      <w:r w:rsidRPr="009D0852">
        <w:rPr>
          <w:noProof/>
        </w:rPr>
        <w:drawing>
          <wp:inline distT="0" distB="0" distL="0" distR="0" wp14:anchorId="5D93D8AB" wp14:editId="2736E966">
            <wp:extent cx="5731510" cy="482600"/>
            <wp:effectExtent l="0" t="0" r="2540" b="0"/>
            <wp:docPr id="16142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2636" name=""/>
                    <pic:cNvPicPr/>
                  </pic:nvPicPr>
                  <pic:blipFill>
                    <a:blip r:embed="rId36"/>
                    <a:stretch>
                      <a:fillRect/>
                    </a:stretch>
                  </pic:blipFill>
                  <pic:spPr>
                    <a:xfrm>
                      <a:off x="0" y="0"/>
                      <a:ext cx="5731510" cy="482600"/>
                    </a:xfrm>
                    <a:prstGeom prst="rect">
                      <a:avLst/>
                    </a:prstGeom>
                  </pic:spPr>
                </pic:pic>
              </a:graphicData>
            </a:graphic>
          </wp:inline>
        </w:drawing>
      </w:r>
    </w:p>
    <w:p w14:paraId="0DB9F20F" w14:textId="25260A5A" w:rsidR="00C8583A" w:rsidRPr="005C1E6B" w:rsidRDefault="000127A7" w:rsidP="000127A7">
      <w:pPr>
        <w:pStyle w:val="Caption"/>
        <w:rPr>
          <w:sz w:val="20"/>
          <w:szCs w:val="20"/>
        </w:rPr>
      </w:pPr>
      <w:bookmarkStart w:id="116" w:name="_Toc227243394"/>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005C1E6B" w:rsidRPr="005C1E6B">
        <w:rPr>
          <w:noProof/>
          <w:sz w:val="20"/>
          <w:szCs w:val="20"/>
        </w:rPr>
        <w:t>24</w:t>
      </w:r>
      <w:r w:rsidRPr="005C1E6B">
        <w:rPr>
          <w:sz w:val="20"/>
          <w:szCs w:val="20"/>
        </w:rPr>
        <w:fldChar w:fldCharType="end"/>
      </w:r>
      <w:r w:rsidRPr="005C1E6B">
        <w:rPr>
          <w:sz w:val="20"/>
          <w:szCs w:val="20"/>
        </w:rPr>
        <w:t>: 25% Malicious Hybrid PDR</w:t>
      </w:r>
      <w:bookmarkEnd w:id="116"/>
    </w:p>
    <w:p w14:paraId="4569B3CD" w14:textId="0323A827" w:rsidR="00C8583A" w:rsidRDefault="00C8583A" w:rsidP="002E3593">
      <w:r w:rsidRPr="009D0852">
        <w:rPr>
          <w:noProof/>
        </w:rPr>
        <w:drawing>
          <wp:inline distT="0" distB="0" distL="0" distR="0" wp14:anchorId="09F68A22" wp14:editId="521DE30A">
            <wp:extent cx="2972058" cy="281964"/>
            <wp:effectExtent l="0" t="0" r="0" b="3810"/>
            <wp:docPr id="32668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82729" name=""/>
                    <pic:cNvPicPr/>
                  </pic:nvPicPr>
                  <pic:blipFill>
                    <a:blip r:embed="rId37"/>
                    <a:stretch>
                      <a:fillRect/>
                    </a:stretch>
                  </pic:blipFill>
                  <pic:spPr>
                    <a:xfrm>
                      <a:off x="0" y="0"/>
                      <a:ext cx="2972058" cy="281964"/>
                    </a:xfrm>
                    <a:prstGeom prst="rect">
                      <a:avLst/>
                    </a:prstGeom>
                  </pic:spPr>
                </pic:pic>
              </a:graphicData>
            </a:graphic>
          </wp:inline>
        </w:drawing>
      </w:r>
    </w:p>
    <w:p w14:paraId="004D54C1" w14:textId="52B72BEF" w:rsidR="000127A7" w:rsidRPr="005C1E6B" w:rsidRDefault="000127A7" w:rsidP="000127A7">
      <w:pPr>
        <w:pStyle w:val="Caption"/>
        <w:rPr>
          <w:sz w:val="20"/>
          <w:szCs w:val="20"/>
        </w:rPr>
      </w:pPr>
      <w:bookmarkStart w:id="117" w:name="_Toc227243395"/>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005C1E6B" w:rsidRPr="005C1E6B">
        <w:rPr>
          <w:noProof/>
          <w:sz w:val="20"/>
          <w:szCs w:val="20"/>
        </w:rPr>
        <w:t>25</w:t>
      </w:r>
      <w:r w:rsidRPr="005C1E6B">
        <w:rPr>
          <w:sz w:val="20"/>
          <w:szCs w:val="20"/>
        </w:rPr>
        <w:fldChar w:fldCharType="end"/>
      </w:r>
      <w:r w:rsidRPr="005C1E6B">
        <w:rPr>
          <w:sz w:val="20"/>
          <w:szCs w:val="20"/>
        </w:rPr>
        <w:t>: 25% Malicious Hybrid Delay</w:t>
      </w:r>
      <w:bookmarkEnd w:id="117"/>
    </w:p>
    <w:p w14:paraId="40F62CA4" w14:textId="3F1B7628" w:rsidR="006375DD" w:rsidRDefault="006375DD" w:rsidP="006375DD">
      <w:pPr>
        <w:tabs>
          <w:tab w:val="left" w:pos="3072"/>
        </w:tabs>
      </w:pPr>
      <w:r w:rsidRPr="00D455F0">
        <w:rPr>
          <w:noProof/>
        </w:rPr>
        <w:drawing>
          <wp:inline distT="0" distB="0" distL="0" distR="0" wp14:anchorId="1B90A98F" wp14:editId="7B293140">
            <wp:extent cx="5731510" cy="1187450"/>
            <wp:effectExtent l="0" t="0" r="2540" b="0"/>
            <wp:docPr id="2110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044" name=""/>
                    <pic:cNvPicPr/>
                  </pic:nvPicPr>
                  <pic:blipFill>
                    <a:blip r:embed="rId38"/>
                    <a:stretch>
                      <a:fillRect/>
                    </a:stretch>
                  </pic:blipFill>
                  <pic:spPr>
                    <a:xfrm>
                      <a:off x="0" y="0"/>
                      <a:ext cx="5731510" cy="1187450"/>
                    </a:xfrm>
                    <a:prstGeom prst="rect">
                      <a:avLst/>
                    </a:prstGeom>
                  </pic:spPr>
                </pic:pic>
              </a:graphicData>
            </a:graphic>
          </wp:inline>
        </w:drawing>
      </w:r>
    </w:p>
    <w:p w14:paraId="586B9073" w14:textId="23F73BF1" w:rsidR="00023C51" w:rsidRDefault="000127A7" w:rsidP="000127A7">
      <w:pPr>
        <w:pStyle w:val="Caption"/>
        <w:rPr>
          <w:sz w:val="20"/>
          <w:szCs w:val="20"/>
        </w:rPr>
      </w:pPr>
      <w:bookmarkStart w:id="118" w:name="_Toc227243396"/>
      <w:r w:rsidRPr="000127A7">
        <w:rPr>
          <w:sz w:val="20"/>
          <w:szCs w:val="20"/>
        </w:rPr>
        <w:t xml:space="preserve">Figure </w:t>
      </w:r>
      <w:r w:rsidRPr="000127A7">
        <w:rPr>
          <w:sz w:val="20"/>
          <w:szCs w:val="20"/>
        </w:rPr>
        <w:fldChar w:fldCharType="begin"/>
      </w:r>
      <w:r w:rsidRPr="000127A7">
        <w:rPr>
          <w:sz w:val="20"/>
          <w:szCs w:val="20"/>
        </w:rPr>
        <w:instrText xml:space="preserve"> SEQ Figure \* ARABIC </w:instrText>
      </w:r>
      <w:r w:rsidRPr="000127A7">
        <w:rPr>
          <w:sz w:val="20"/>
          <w:szCs w:val="20"/>
        </w:rPr>
        <w:fldChar w:fldCharType="separate"/>
      </w:r>
      <w:r w:rsidR="005C1E6B">
        <w:rPr>
          <w:noProof/>
          <w:sz w:val="20"/>
          <w:szCs w:val="20"/>
        </w:rPr>
        <w:t>26</w:t>
      </w:r>
      <w:r w:rsidRPr="000127A7">
        <w:rPr>
          <w:sz w:val="20"/>
          <w:szCs w:val="20"/>
        </w:rPr>
        <w:fldChar w:fldCharType="end"/>
      </w:r>
      <w:r w:rsidRPr="000127A7">
        <w:rPr>
          <w:sz w:val="20"/>
          <w:szCs w:val="20"/>
        </w:rPr>
        <w:t>: 25% Malicious Hybrid detection and false positive rate</w:t>
      </w:r>
      <w:bookmarkEnd w:id="118"/>
    </w:p>
    <w:p w14:paraId="3EA3CC65" w14:textId="77777777" w:rsidR="00926707" w:rsidRPr="00926707" w:rsidRDefault="00926707" w:rsidP="00926707"/>
    <w:p w14:paraId="1DE330A1" w14:textId="65130391" w:rsidR="00926707" w:rsidRPr="00926707" w:rsidRDefault="00970CD9" w:rsidP="00926707">
      <w:pPr>
        <w:pStyle w:val="Caption"/>
        <w:rPr>
          <w:sz w:val="20"/>
          <w:szCs w:val="20"/>
        </w:rPr>
      </w:pPr>
      <w:r w:rsidRPr="000127A7">
        <w:rPr>
          <w:noProof/>
          <w:sz w:val="20"/>
          <w:szCs w:val="20"/>
        </w:rPr>
        <w:lastRenderedPageBreak/>
        <w:drawing>
          <wp:inline distT="0" distB="0" distL="0" distR="0" wp14:anchorId="1C5165CB" wp14:editId="79BADDC8">
            <wp:extent cx="5730737" cy="510584"/>
            <wp:effectExtent l="0" t="0" r="3810" b="3810"/>
            <wp:docPr id="114185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59920" name=""/>
                    <pic:cNvPicPr/>
                  </pic:nvPicPr>
                  <pic:blipFill>
                    <a:blip r:embed="rId39"/>
                    <a:stretch>
                      <a:fillRect/>
                    </a:stretch>
                  </pic:blipFill>
                  <pic:spPr>
                    <a:xfrm>
                      <a:off x="0" y="0"/>
                      <a:ext cx="5730737" cy="510584"/>
                    </a:xfrm>
                    <a:prstGeom prst="rect">
                      <a:avLst/>
                    </a:prstGeom>
                  </pic:spPr>
                </pic:pic>
              </a:graphicData>
            </a:graphic>
          </wp:inline>
        </w:drawing>
      </w:r>
    </w:p>
    <w:p w14:paraId="28300FC7" w14:textId="62009B02" w:rsidR="00062BFB" w:rsidRPr="000127A7" w:rsidRDefault="000127A7" w:rsidP="000127A7">
      <w:pPr>
        <w:pStyle w:val="Caption"/>
        <w:rPr>
          <w:sz w:val="20"/>
          <w:szCs w:val="20"/>
        </w:rPr>
      </w:pPr>
      <w:bookmarkStart w:id="119" w:name="_Toc227243397"/>
      <w:r w:rsidRPr="000127A7">
        <w:rPr>
          <w:sz w:val="20"/>
          <w:szCs w:val="20"/>
        </w:rPr>
        <w:t xml:space="preserve">Figure </w:t>
      </w:r>
      <w:r w:rsidRPr="000127A7">
        <w:rPr>
          <w:sz w:val="20"/>
          <w:szCs w:val="20"/>
        </w:rPr>
        <w:fldChar w:fldCharType="begin"/>
      </w:r>
      <w:r w:rsidRPr="000127A7">
        <w:rPr>
          <w:sz w:val="20"/>
          <w:szCs w:val="20"/>
        </w:rPr>
        <w:instrText xml:space="preserve"> SEQ Figure \* ARABIC </w:instrText>
      </w:r>
      <w:r w:rsidRPr="000127A7">
        <w:rPr>
          <w:sz w:val="20"/>
          <w:szCs w:val="20"/>
        </w:rPr>
        <w:fldChar w:fldCharType="separate"/>
      </w:r>
      <w:r w:rsidR="005C1E6B">
        <w:rPr>
          <w:noProof/>
          <w:sz w:val="20"/>
          <w:szCs w:val="20"/>
        </w:rPr>
        <w:t>27</w:t>
      </w:r>
      <w:r w:rsidRPr="000127A7">
        <w:rPr>
          <w:sz w:val="20"/>
          <w:szCs w:val="20"/>
        </w:rPr>
        <w:fldChar w:fldCharType="end"/>
      </w:r>
      <w:r w:rsidRPr="000127A7">
        <w:rPr>
          <w:sz w:val="20"/>
          <w:szCs w:val="20"/>
        </w:rPr>
        <w:t>: 50% Malicious Hybrid PDR</w:t>
      </w:r>
      <w:bookmarkEnd w:id="119"/>
    </w:p>
    <w:p w14:paraId="3A9BF6FF" w14:textId="0C5F6351" w:rsidR="00106A90" w:rsidRDefault="00106A90" w:rsidP="00970CD9">
      <w:r w:rsidRPr="00C94A15">
        <w:rPr>
          <w:noProof/>
        </w:rPr>
        <w:drawing>
          <wp:inline distT="0" distB="0" distL="0" distR="0" wp14:anchorId="4271C343" wp14:editId="215CBAF5">
            <wp:extent cx="2491956" cy="289585"/>
            <wp:effectExtent l="0" t="0" r="3810" b="0"/>
            <wp:docPr id="208297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78393" name=""/>
                    <pic:cNvPicPr/>
                  </pic:nvPicPr>
                  <pic:blipFill>
                    <a:blip r:embed="rId40"/>
                    <a:stretch>
                      <a:fillRect/>
                    </a:stretch>
                  </pic:blipFill>
                  <pic:spPr>
                    <a:xfrm>
                      <a:off x="0" y="0"/>
                      <a:ext cx="2491956" cy="289585"/>
                    </a:xfrm>
                    <a:prstGeom prst="rect">
                      <a:avLst/>
                    </a:prstGeom>
                  </pic:spPr>
                </pic:pic>
              </a:graphicData>
            </a:graphic>
          </wp:inline>
        </w:drawing>
      </w:r>
    </w:p>
    <w:p w14:paraId="421AE2AB" w14:textId="7B36FBE8" w:rsidR="000127A7" w:rsidRPr="005C1E6B" w:rsidRDefault="000127A7" w:rsidP="000127A7">
      <w:pPr>
        <w:pStyle w:val="Caption"/>
        <w:rPr>
          <w:sz w:val="20"/>
          <w:szCs w:val="20"/>
        </w:rPr>
      </w:pPr>
      <w:bookmarkStart w:id="120" w:name="_Toc227243398"/>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005C1E6B" w:rsidRPr="005C1E6B">
        <w:rPr>
          <w:noProof/>
          <w:sz w:val="20"/>
          <w:szCs w:val="20"/>
        </w:rPr>
        <w:t>28</w:t>
      </w:r>
      <w:r w:rsidRPr="005C1E6B">
        <w:rPr>
          <w:sz w:val="20"/>
          <w:szCs w:val="20"/>
        </w:rPr>
        <w:fldChar w:fldCharType="end"/>
      </w:r>
      <w:r w:rsidRPr="005C1E6B">
        <w:rPr>
          <w:sz w:val="20"/>
          <w:szCs w:val="20"/>
        </w:rPr>
        <w:t>: 50% Malicious Hybrid Delay</w:t>
      </w:r>
      <w:bookmarkEnd w:id="120"/>
    </w:p>
    <w:p w14:paraId="64C0C83E" w14:textId="5E6C1461" w:rsidR="00106A90" w:rsidRDefault="00BE400C" w:rsidP="00970CD9">
      <w:r w:rsidRPr="0018192F">
        <w:rPr>
          <w:noProof/>
        </w:rPr>
        <w:drawing>
          <wp:inline distT="0" distB="0" distL="0" distR="0" wp14:anchorId="7356C891" wp14:editId="62A5B535">
            <wp:extent cx="5731510" cy="1412875"/>
            <wp:effectExtent l="0" t="0" r="2540" b="0"/>
            <wp:docPr id="85120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06164" name=""/>
                    <pic:cNvPicPr/>
                  </pic:nvPicPr>
                  <pic:blipFill>
                    <a:blip r:embed="rId41"/>
                    <a:stretch>
                      <a:fillRect/>
                    </a:stretch>
                  </pic:blipFill>
                  <pic:spPr>
                    <a:xfrm>
                      <a:off x="0" y="0"/>
                      <a:ext cx="5731510" cy="1412875"/>
                    </a:xfrm>
                    <a:prstGeom prst="rect">
                      <a:avLst/>
                    </a:prstGeom>
                  </pic:spPr>
                </pic:pic>
              </a:graphicData>
            </a:graphic>
          </wp:inline>
        </w:drawing>
      </w:r>
    </w:p>
    <w:p w14:paraId="5FACCD2C" w14:textId="523AD570" w:rsidR="00BE400C" w:rsidRPr="005C1E6B" w:rsidRDefault="000127A7" w:rsidP="000127A7">
      <w:pPr>
        <w:pStyle w:val="Caption"/>
        <w:rPr>
          <w:sz w:val="20"/>
          <w:szCs w:val="20"/>
        </w:rPr>
      </w:pPr>
      <w:bookmarkStart w:id="121" w:name="_Toc227243399"/>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005C1E6B" w:rsidRPr="005C1E6B">
        <w:rPr>
          <w:noProof/>
          <w:sz w:val="20"/>
          <w:szCs w:val="20"/>
        </w:rPr>
        <w:t>29</w:t>
      </w:r>
      <w:r w:rsidRPr="005C1E6B">
        <w:rPr>
          <w:sz w:val="20"/>
          <w:szCs w:val="20"/>
        </w:rPr>
        <w:fldChar w:fldCharType="end"/>
      </w:r>
      <w:r w:rsidRPr="005C1E6B">
        <w:rPr>
          <w:sz w:val="20"/>
          <w:szCs w:val="20"/>
        </w:rPr>
        <w:t>: 50% Malicious Hybrid detection and false positive rate</w:t>
      </w:r>
      <w:bookmarkEnd w:id="121"/>
    </w:p>
    <w:p w14:paraId="049B3DFC" w14:textId="77777777" w:rsidR="006375DD" w:rsidRDefault="006375DD" w:rsidP="0031541B"/>
    <w:p w14:paraId="541F104B" w14:textId="5D3A1409" w:rsidR="0061653C" w:rsidRDefault="0061653C" w:rsidP="0061653C">
      <w:pPr>
        <w:pStyle w:val="Heading1"/>
        <w:rPr>
          <w:color w:val="0070C0"/>
          <w:sz w:val="28"/>
          <w:szCs w:val="28"/>
        </w:rPr>
      </w:pPr>
      <w:bookmarkStart w:id="122" w:name="_Toc227243369"/>
      <w:r w:rsidRPr="009045ED">
        <w:rPr>
          <w:color w:val="0070C0"/>
          <w:sz w:val="28"/>
          <w:szCs w:val="28"/>
        </w:rPr>
        <w:t>Appendix</w:t>
      </w:r>
      <w:r>
        <w:rPr>
          <w:color w:val="0070C0"/>
          <w:sz w:val="28"/>
          <w:szCs w:val="28"/>
        </w:rPr>
        <w:t xml:space="preserve"> </w:t>
      </w:r>
      <w:r w:rsidR="00BC5EA4">
        <w:rPr>
          <w:color w:val="0070C0"/>
          <w:sz w:val="28"/>
          <w:szCs w:val="28"/>
        </w:rPr>
        <w:t>C</w:t>
      </w:r>
      <w:r w:rsidR="00945766">
        <w:rPr>
          <w:color w:val="0070C0"/>
          <w:sz w:val="28"/>
          <w:szCs w:val="28"/>
        </w:rPr>
        <w:t>-</w:t>
      </w:r>
      <w:r>
        <w:rPr>
          <w:color w:val="0070C0"/>
          <w:sz w:val="28"/>
          <w:szCs w:val="28"/>
        </w:rPr>
        <w:t xml:space="preserve"> IDS Screenshots</w:t>
      </w:r>
      <w:bookmarkEnd w:id="122"/>
    </w:p>
    <w:p w14:paraId="720B29BE" w14:textId="77777777" w:rsidR="006375DD" w:rsidRDefault="006375DD" w:rsidP="0031541B"/>
    <w:p w14:paraId="6FD3927D" w14:textId="1FD0033E" w:rsidR="00AA10E3" w:rsidRDefault="00652579" w:rsidP="00852373">
      <w:pPr>
        <w:rPr>
          <w:rFonts w:cstheme="minorHAnsi"/>
          <w:b/>
          <w:bCs/>
          <w:color w:val="0070C0"/>
          <w:sz w:val="24"/>
          <w:szCs w:val="24"/>
        </w:rPr>
      </w:pPr>
      <w:r w:rsidRPr="004C637E">
        <w:rPr>
          <w:noProof/>
        </w:rPr>
        <w:drawing>
          <wp:inline distT="0" distB="0" distL="0" distR="0" wp14:anchorId="0A19299C" wp14:editId="1BE2CC30">
            <wp:extent cx="5731510" cy="1032510"/>
            <wp:effectExtent l="0" t="0" r="2540" b="0"/>
            <wp:docPr id="111736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67085" name=""/>
                    <pic:cNvPicPr/>
                  </pic:nvPicPr>
                  <pic:blipFill>
                    <a:blip r:embed="rId42"/>
                    <a:stretch>
                      <a:fillRect/>
                    </a:stretch>
                  </pic:blipFill>
                  <pic:spPr>
                    <a:xfrm>
                      <a:off x="0" y="0"/>
                      <a:ext cx="5731510" cy="1032510"/>
                    </a:xfrm>
                    <a:prstGeom prst="rect">
                      <a:avLst/>
                    </a:prstGeom>
                  </pic:spPr>
                </pic:pic>
              </a:graphicData>
            </a:graphic>
          </wp:inline>
        </w:drawing>
      </w:r>
    </w:p>
    <w:p w14:paraId="3142923C" w14:textId="00FD5980" w:rsidR="00773E52" w:rsidRPr="005C1E6B" w:rsidRDefault="00773E52" w:rsidP="00773E52">
      <w:pPr>
        <w:pStyle w:val="Caption"/>
        <w:rPr>
          <w:rFonts w:cstheme="minorHAnsi"/>
          <w:b/>
          <w:bCs/>
          <w:color w:val="0070C0"/>
          <w:sz w:val="28"/>
          <w:szCs w:val="28"/>
        </w:rPr>
      </w:pPr>
      <w:bookmarkStart w:id="123" w:name="_Toc227243400"/>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005C1E6B" w:rsidRPr="005C1E6B">
        <w:rPr>
          <w:noProof/>
          <w:sz w:val="20"/>
          <w:szCs w:val="20"/>
        </w:rPr>
        <w:t>30</w:t>
      </w:r>
      <w:r w:rsidRPr="005C1E6B">
        <w:rPr>
          <w:sz w:val="20"/>
          <w:szCs w:val="20"/>
        </w:rPr>
        <w:fldChar w:fldCharType="end"/>
      </w:r>
      <w:r w:rsidRPr="005C1E6B">
        <w:rPr>
          <w:sz w:val="20"/>
          <w:szCs w:val="20"/>
        </w:rPr>
        <w:t>: IDS only Delay</w:t>
      </w:r>
      <w:bookmarkEnd w:id="123"/>
    </w:p>
    <w:p w14:paraId="18DC2F37" w14:textId="7C910C20" w:rsidR="00AA10E3" w:rsidRDefault="008F1FA0" w:rsidP="00852373">
      <w:pPr>
        <w:rPr>
          <w:rFonts w:cstheme="minorHAnsi"/>
          <w:b/>
          <w:bCs/>
          <w:color w:val="0070C0"/>
          <w:sz w:val="24"/>
          <w:szCs w:val="24"/>
        </w:rPr>
      </w:pPr>
      <w:r w:rsidRPr="006C421A">
        <w:rPr>
          <w:noProof/>
        </w:rPr>
        <w:drawing>
          <wp:inline distT="0" distB="0" distL="0" distR="0" wp14:anchorId="638B28A6" wp14:editId="1EB62080">
            <wp:extent cx="5731510" cy="1732915"/>
            <wp:effectExtent l="0" t="0" r="2540" b="635"/>
            <wp:docPr id="148528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85943" name=""/>
                    <pic:cNvPicPr/>
                  </pic:nvPicPr>
                  <pic:blipFill>
                    <a:blip r:embed="rId43"/>
                    <a:stretch>
                      <a:fillRect/>
                    </a:stretch>
                  </pic:blipFill>
                  <pic:spPr>
                    <a:xfrm>
                      <a:off x="0" y="0"/>
                      <a:ext cx="5731510" cy="1732915"/>
                    </a:xfrm>
                    <a:prstGeom prst="rect">
                      <a:avLst/>
                    </a:prstGeom>
                  </pic:spPr>
                </pic:pic>
              </a:graphicData>
            </a:graphic>
          </wp:inline>
        </w:drawing>
      </w:r>
    </w:p>
    <w:p w14:paraId="0C611399" w14:textId="2CC08BFA" w:rsidR="00773E52" w:rsidRPr="005C1E6B" w:rsidRDefault="00773E52" w:rsidP="00773E52">
      <w:pPr>
        <w:pStyle w:val="Caption"/>
        <w:rPr>
          <w:rFonts w:cstheme="minorHAnsi"/>
          <w:b/>
          <w:bCs/>
          <w:color w:val="0070C0"/>
          <w:sz w:val="28"/>
          <w:szCs w:val="28"/>
        </w:rPr>
      </w:pPr>
      <w:bookmarkStart w:id="124" w:name="_Toc227243401"/>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005C1E6B" w:rsidRPr="005C1E6B">
        <w:rPr>
          <w:noProof/>
          <w:sz w:val="20"/>
          <w:szCs w:val="20"/>
        </w:rPr>
        <w:t>31</w:t>
      </w:r>
      <w:r w:rsidRPr="005C1E6B">
        <w:rPr>
          <w:sz w:val="20"/>
          <w:szCs w:val="20"/>
        </w:rPr>
        <w:fldChar w:fldCharType="end"/>
      </w:r>
      <w:r w:rsidRPr="005C1E6B">
        <w:rPr>
          <w:sz w:val="20"/>
          <w:szCs w:val="20"/>
        </w:rPr>
        <w:t>: IDS Only throughput</w:t>
      </w:r>
      <w:bookmarkEnd w:id="124"/>
    </w:p>
    <w:p w14:paraId="7B5D10A6" w14:textId="22737DE8" w:rsidR="00AA10E3" w:rsidRDefault="00F072A5" w:rsidP="00852373">
      <w:pPr>
        <w:rPr>
          <w:rFonts w:cstheme="minorHAnsi"/>
          <w:b/>
          <w:bCs/>
          <w:color w:val="0070C0"/>
          <w:sz w:val="24"/>
          <w:szCs w:val="24"/>
        </w:rPr>
      </w:pPr>
      <w:r w:rsidRPr="009D3C3C">
        <w:rPr>
          <w:noProof/>
        </w:rPr>
        <w:lastRenderedPageBreak/>
        <w:drawing>
          <wp:inline distT="0" distB="0" distL="0" distR="0" wp14:anchorId="55D5F23E" wp14:editId="40B7CDB3">
            <wp:extent cx="5731510" cy="1765300"/>
            <wp:effectExtent l="0" t="0" r="2540" b="6350"/>
            <wp:docPr id="211094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8795" name=""/>
                    <pic:cNvPicPr/>
                  </pic:nvPicPr>
                  <pic:blipFill>
                    <a:blip r:embed="rId44"/>
                    <a:stretch>
                      <a:fillRect/>
                    </a:stretch>
                  </pic:blipFill>
                  <pic:spPr>
                    <a:xfrm>
                      <a:off x="0" y="0"/>
                      <a:ext cx="5731510" cy="1765300"/>
                    </a:xfrm>
                    <a:prstGeom prst="rect">
                      <a:avLst/>
                    </a:prstGeom>
                  </pic:spPr>
                </pic:pic>
              </a:graphicData>
            </a:graphic>
          </wp:inline>
        </w:drawing>
      </w:r>
    </w:p>
    <w:p w14:paraId="64F063A9" w14:textId="647E48CB" w:rsidR="00773E52" w:rsidRPr="005C1E6B" w:rsidRDefault="00773E52" w:rsidP="00773E52">
      <w:pPr>
        <w:pStyle w:val="Caption"/>
        <w:rPr>
          <w:rFonts w:cstheme="minorHAnsi"/>
          <w:b/>
          <w:bCs/>
          <w:color w:val="0070C0"/>
          <w:sz w:val="28"/>
          <w:szCs w:val="28"/>
        </w:rPr>
      </w:pPr>
      <w:bookmarkStart w:id="125" w:name="_Toc227243402"/>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005C1E6B" w:rsidRPr="005C1E6B">
        <w:rPr>
          <w:noProof/>
          <w:sz w:val="20"/>
          <w:szCs w:val="20"/>
        </w:rPr>
        <w:t>32</w:t>
      </w:r>
      <w:r w:rsidRPr="005C1E6B">
        <w:rPr>
          <w:sz w:val="20"/>
          <w:szCs w:val="20"/>
        </w:rPr>
        <w:fldChar w:fldCharType="end"/>
      </w:r>
      <w:r w:rsidRPr="005C1E6B">
        <w:rPr>
          <w:sz w:val="20"/>
          <w:szCs w:val="20"/>
        </w:rPr>
        <w:t>: IDS Only Routing Overhead</w:t>
      </w:r>
      <w:bookmarkEnd w:id="125"/>
    </w:p>
    <w:p w14:paraId="1D88213E" w14:textId="752C3AA2" w:rsidR="000869F9" w:rsidRDefault="005C44CB" w:rsidP="00773E52">
      <w:pPr>
        <w:pStyle w:val="Caption"/>
      </w:pPr>
      <w:r w:rsidRPr="00C868EE">
        <w:rPr>
          <w:noProof/>
        </w:rPr>
        <w:drawing>
          <wp:inline distT="0" distB="0" distL="0" distR="0" wp14:anchorId="5AEF7A82" wp14:editId="303BBEE5">
            <wp:extent cx="5616427" cy="533446"/>
            <wp:effectExtent l="0" t="0" r="3810" b="0"/>
            <wp:docPr id="16695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9370" name=""/>
                    <pic:cNvPicPr/>
                  </pic:nvPicPr>
                  <pic:blipFill>
                    <a:blip r:embed="rId45"/>
                    <a:stretch>
                      <a:fillRect/>
                    </a:stretch>
                  </pic:blipFill>
                  <pic:spPr>
                    <a:xfrm>
                      <a:off x="0" y="0"/>
                      <a:ext cx="5616427" cy="533446"/>
                    </a:xfrm>
                    <a:prstGeom prst="rect">
                      <a:avLst/>
                    </a:prstGeom>
                  </pic:spPr>
                </pic:pic>
              </a:graphicData>
            </a:graphic>
          </wp:inline>
        </w:drawing>
      </w:r>
    </w:p>
    <w:p w14:paraId="572CC8D6" w14:textId="1F9001D6" w:rsidR="00773E52" w:rsidRPr="005C1E6B" w:rsidRDefault="00773E52" w:rsidP="00773E52">
      <w:pPr>
        <w:pStyle w:val="Caption"/>
        <w:rPr>
          <w:sz w:val="20"/>
          <w:szCs w:val="20"/>
        </w:rPr>
      </w:pPr>
      <w:bookmarkStart w:id="126" w:name="_Toc227243403"/>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005C1E6B" w:rsidRPr="005C1E6B">
        <w:rPr>
          <w:noProof/>
          <w:sz w:val="20"/>
          <w:szCs w:val="20"/>
        </w:rPr>
        <w:t>33</w:t>
      </w:r>
      <w:r w:rsidRPr="005C1E6B">
        <w:rPr>
          <w:sz w:val="20"/>
          <w:szCs w:val="20"/>
        </w:rPr>
        <w:fldChar w:fldCharType="end"/>
      </w:r>
      <w:r w:rsidRPr="005C1E6B">
        <w:rPr>
          <w:sz w:val="20"/>
          <w:szCs w:val="20"/>
        </w:rPr>
        <w:t>: 10% IDS PDR Results</w:t>
      </w:r>
      <w:bookmarkEnd w:id="126"/>
    </w:p>
    <w:p w14:paraId="39928658" w14:textId="202CE457" w:rsidR="000869F9" w:rsidRDefault="00A338E0" w:rsidP="00871D25">
      <w:r w:rsidRPr="009074A9">
        <w:rPr>
          <w:noProof/>
        </w:rPr>
        <w:drawing>
          <wp:inline distT="0" distB="0" distL="0" distR="0" wp14:anchorId="7540B425" wp14:editId="599BDF07">
            <wp:extent cx="5731510" cy="594995"/>
            <wp:effectExtent l="0" t="0" r="2540" b="0"/>
            <wp:docPr id="23280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07545" name=""/>
                    <pic:cNvPicPr/>
                  </pic:nvPicPr>
                  <pic:blipFill>
                    <a:blip r:embed="rId46"/>
                    <a:stretch>
                      <a:fillRect/>
                    </a:stretch>
                  </pic:blipFill>
                  <pic:spPr>
                    <a:xfrm>
                      <a:off x="0" y="0"/>
                      <a:ext cx="5731510" cy="594995"/>
                    </a:xfrm>
                    <a:prstGeom prst="rect">
                      <a:avLst/>
                    </a:prstGeom>
                  </pic:spPr>
                </pic:pic>
              </a:graphicData>
            </a:graphic>
          </wp:inline>
        </w:drawing>
      </w:r>
    </w:p>
    <w:p w14:paraId="241A9946" w14:textId="692A3682" w:rsidR="005C44CB" w:rsidRPr="005C1E6B" w:rsidRDefault="00773E52" w:rsidP="00773E52">
      <w:pPr>
        <w:pStyle w:val="Caption"/>
        <w:rPr>
          <w:sz w:val="20"/>
          <w:szCs w:val="20"/>
        </w:rPr>
      </w:pPr>
      <w:bookmarkStart w:id="127" w:name="_Toc227243404"/>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005C1E6B" w:rsidRPr="005C1E6B">
        <w:rPr>
          <w:noProof/>
          <w:sz w:val="20"/>
          <w:szCs w:val="20"/>
        </w:rPr>
        <w:t>34</w:t>
      </w:r>
      <w:r w:rsidRPr="005C1E6B">
        <w:rPr>
          <w:sz w:val="20"/>
          <w:szCs w:val="20"/>
        </w:rPr>
        <w:fldChar w:fldCharType="end"/>
      </w:r>
      <w:r w:rsidRPr="005C1E6B">
        <w:rPr>
          <w:sz w:val="20"/>
          <w:szCs w:val="20"/>
        </w:rPr>
        <w:t>:  IDS Signature Hits</w:t>
      </w:r>
      <w:bookmarkEnd w:id="127"/>
    </w:p>
    <w:p w14:paraId="09A3E3A7" w14:textId="77777777" w:rsidR="005C44CB" w:rsidRDefault="005C44CB" w:rsidP="00871D25"/>
    <w:p w14:paraId="730E1E22" w14:textId="77777777" w:rsidR="00262012" w:rsidRDefault="00262012" w:rsidP="00262012">
      <w:r w:rsidRPr="009C1C2F">
        <w:rPr>
          <w:noProof/>
        </w:rPr>
        <w:drawing>
          <wp:inline distT="0" distB="0" distL="0" distR="0" wp14:anchorId="7FA6F40F" wp14:editId="25DD8FE3">
            <wp:extent cx="5731510" cy="3338413"/>
            <wp:effectExtent l="0" t="0" r="2540" b="0"/>
            <wp:docPr id="205697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71685" name=""/>
                    <pic:cNvPicPr/>
                  </pic:nvPicPr>
                  <pic:blipFill rotWithShape="1">
                    <a:blip r:embed="rId47"/>
                    <a:srcRect r="17843" b="1499"/>
                    <a:stretch>
                      <a:fillRect/>
                    </a:stretch>
                  </pic:blipFill>
                  <pic:spPr bwMode="auto">
                    <a:xfrm>
                      <a:off x="0" y="0"/>
                      <a:ext cx="5740814" cy="334383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5B2CC3BC" w14:textId="5832250D" w:rsidR="00E73F9C" w:rsidRPr="005C1E6B" w:rsidRDefault="00E73F9C" w:rsidP="00E73F9C">
      <w:pPr>
        <w:pStyle w:val="Caption"/>
        <w:rPr>
          <w:sz w:val="20"/>
          <w:szCs w:val="20"/>
        </w:rPr>
      </w:pPr>
      <w:bookmarkStart w:id="128" w:name="_Toc227243405"/>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005C1E6B" w:rsidRPr="005C1E6B">
        <w:rPr>
          <w:noProof/>
          <w:sz w:val="20"/>
          <w:szCs w:val="20"/>
        </w:rPr>
        <w:t>35</w:t>
      </w:r>
      <w:r w:rsidRPr="005C1E6B">
        <w:rPr>
          <w:sz w:val="20"/>
          <w:szCs w:val="20"/>
        </w:rPr>
        <w:fldChar w:fldCharType="end"/>
      </w:r>
      <w:r w:rsidRPr="005C1E6B">
        <w:rPr>
          <w:sz w:val="20"/>
          <w:szCs w:val="20"/>
        </w:rPr>
        <w:t>: 25% Malicious IDS</w:t>
      </w:r>
      <w:bookmarkEnd w:id="128"/>
    </w:p>
    <w:p w14:paraId="7CB5E07C" w14:textId="20E14BB7" w:rsidR="005C44CB" w:rsidRDefault="00D31AB4" w:rsidP="00871D25">
      <w:r w:rsidRPr="0096659F">
        <w:rPr>
          <w:noProof/>
        </w:rPr>
        <w:drawing>
          <wp:inline distT="0" distB="0" distL="0" distR="0" wp14:anchorId="7E227894" wp14:editId="4675C9D6">
            <wp:extent cx="5731510" cy="655320"/>
            <wp:effectExtent l="0" t="0" r="2540" b="0"/>
            <wp:docPr id="161596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66443" name=""/>
                    <pic:cNvPicPr/>
                  </pic:nvPicPr>
                  <pic:blipFill>
                    <a:blip r:embed="rId48"/>
                    <a:stretch>
                      <a:fillRect/>
                    </a:stretch>
                  </pic:blipFill>
                  <pic:spPr>
                    <a:xfrm>
                      <a:off x="0" y="0"/>
                      <a:ext cx="5731510" cy="655320"/>
                    </a:xfrm>
                    <a:prstGeom prst="rect">
                      <a:avLst/>
                    </a:prstGeom>
                  </pic:spPr>
                </pic:pic>
              </a:graphicData>
            </a:graphic>
          </wp:inline>
        </w:drawing>
      </w:r>
    </w:p>
    <w:p w14:paraId="7467C630" w14:textId="163FEEA9" w:rsidR="005C44CB" w:rsidRPr="005C1E6B" w:rsidRDefault="00E73F9C" w:rsidP="00E73F9C">
      <w:pPr>
        <w:pStyle w:val="Caption"/>
        <w:rPr>
          <w:sz w:val="20"/>
          <w:szCs w:val="20"/>
        </w:rPr>
      </w:pPr>
      <w:bookmarkStart w:id="129" w:name="_Toc227243406"/>
      <w:r w:rsidRPr="005C1E6B">
        <w:rPr>
          <w:sz w:val="20"/>
          <w:szCs w:val="20"/>
        </w:rPr>
        <w:lastRenderedPageBreak/>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005C1E6B" w:rsidRPr="005C1E6B">
        <w:rPr>
          <w:noProof/>
          <w:sz w:val="20"/>
          <w:szCs w:val="20"/>
        </w:rPr>
        <w:t>36</w:t>
      </w:r>
      <w:r w:rsidRPr="005C1E6B">
        <w:rPr>
          <w:sz w:val="20"/>
          <w:szCs w:val="20"/>
        </w:rPr>
        <w:fldChar w:fldCharType="end"/>
      </w:r>
      <w:r w:rsidRPr="005C1E6B">
        <w:rPr>
          <w:sz w:val="20"/>
          <w:szCs w:val="20"/>
        </w:rPr>
        <w:t>: 25% Malicious IDS PDR</w:t>
      </w:r>
      <w:bookmarkEnd w:id="129"/>
    </w:p>
    <w:p w14:paraId="54D3457D" w14:textId="77777777" w:rsidR="00832899" w:rsidRDefault="00832899" w:rsidP="00871D25"/>
    <w:p w14:paraId="332F660E" w14:textId="2AB31A23" w:rsidR="00832899" w:rsidRDefault="009B39FF" w:rsidP="00871D25">
      <w:r w:rsidRPr="002D4078">
        <w:rPr>
          <w:noProof/>
        </w:rPr>
        <w:drawing>
          <wp:inline distT="0" distB="0" distL="0" distR="0" wp14:anchorId="33FE719B" wp14:editId="2D947D3E">
            <wp:extent cx="3863340" cy="1981693"/>
            <wp:effectExtent l="0" t="0" r="3810" b="0"/>
            <wp:docPr id="38576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68375" name=""/>
                    <pic:cNvPicPr/>
                  </pic:nvPicPr>
                  <pic:blipFill rotWithShape="1">
                    <a:blip r:embed="rId49"/>
                    <a:srcRect l="-1" t="44583" r="68947" b="458"/>
                    <a:stretch>
                      <a:fillRect/>
                    </a:stretch>
                  </pic:blipFill>
                  <pic:spPr bwMode="auto">
                    <a:xfrm>
                      <a:off x="0" y="0"/>
                      <a:ext cx="3880262" cy="1990373"/>
                    </a:xfrm>
                    <a:prstGeom prst="rect">
                      <a:avLst/>
                    </a:prstGeom>
                    <a:ln>
                      <a:noFill/>
                    </a:ln>
                    <a:extLst>
                      <a:ext uri="{53640926-AAD7-44D8-BBD7-CCE9431645EC}">
                        <a14:shadowObscured xmlns:a14="http://schemas.microsoft.com/office/drawing/2010/main"/>
                      </a:ext>
                    </a:extLst>
                  </pic:spPr>
                </pic:pic>
              </a:graphicData>
            </a:graphic>
          </wp:inline>
        </w:drawing>
      </w:r>
    </w:p>
    <w:p w14:paraId="4571415E" w14:textId="704D0D4C" w:rsidR="007F747E" w:rsidRPr="005C1E6B" w:rsidRDefault="00E73F9C" w:rsidP="00E73F9C">
      <w:pPr>
        <w:pStyle w:val="Caption"/>
        <w:rPr>
          <w:sz w:val="20"/>
          <w:szCs w:val="20"/>
        </w:rPr>
      </w:pPr>
      <w:bookmarkStart w:id="130" w:name="_Toc227243407"/>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005C1E6B" w:rsidRPr="005C1E6B">
        <w:rPr>
          <w:noProof/>
          <w:sz w:val="20"/>
          <w:szCs w:val="20"/>
        </w:rPr>
        <w:t>37</w:t>
      </w:r>
      <w:r w:rsidRPr="005C1E6B">
        <w:rPr>
          <w:sz w:val="20"/>
          <w:szCs w:val="20"/>
        </w:rPr>
        <w:fldChar w:fldCharType="end"/>
      </w:r>
      <w:r w:rsidRPr="005C1E6B">
        <w:rPr>
          <w:sz w:val="20"/>
          <w:szCs w:val="20"/>
        </w:rPr>
        <w:t>: 50% IDS PDR</w:t>
      </w:r>
      <w:bookmarkEnd w:id="130"/>
    </w:p>
    <w:p w14:paraId="184F8A0F" w14:textId="0E568EBD" w:rsidR="0061653C" w:rsidRDefault="0061653C" w:rsidP="0061653C">
      <w:pPr>
        <w:pStyle w:val="Heading1"/>
        <w:rPr>
          <w:color w:val="0070C0"/>
          <w:sz w:val="28"/>
          <w:szCs w:val="28"/>
        </w:rPr>
      </w:pPr>
      <w:bookmarkStart w:id="131" w:name="_Toc227243370"/>
      <w:r w:rsidRPr="009045ED">
        <w:rPr>
          <w:color w:val="0070C0"/>
          <w:sz w:val="28"/>
          <w:szCs w:val="28"/>
        </w:rPr>
        <w:t>Appendix</w:t>
      </w:r>
      <w:r>
        <w:rPr>
          <w:color w:val="0070C0"/>
          <w:sz w:val="28"/>
          <w:szCs w:val="28"/>
        </w:rPr>
        <w:t xml:space="preserve"> </w:t>
      </w:r>
      <w:r w:rsidR="00BC5EA4">
        <w:rPr>
          <w:color w:val="0070C0"/>
          <w:sz w:val="28"/>
          <w:szCs w:val="28"/>
        </w:rPr>
        <w:t>D</w:t>
      </w:r>
      <w:r w:rsidR="00945766">
        <w:rPr>
          <w:color w:val="0070C0"/>
          <w:sz w:val="28"/>
          <w:szCs w:val="28"/>
        </w:rPr>
        <w:t>-</w:t>
      </w:r>
      <w:r>
        <w:rPr>
          <w:color w:val="0070C0"/>
          <w:sz w:val="28"/>
          <w:szCs w:val="28"/>
        </w:rPr>
        <w:t xml:space="preserve"> Trust-based Screenshots</w:t>
      </w:r>
      <w:bookmarkEnd w:id="131"/>
    </w:p>
    <w:p w14:paraId="3521F0D0" w14:textId="77777777" w:rsidR="002F52BE" w:rsidRDefault="002F52BE" w:rsidP="00871D25"/>
    <w:p w14:paraId="597F58A6" w14:textId="758DA0E7" w:rsidR="002F52BE" w:rsidRDefault="000D7C8D" w:rsidP="00871D25">
      <w:r w:rsidRPr="00E421D0">
        <w:rPr>
          <w:noProof/>
        </w:rPr>
        <w:drawing>
          <wp:inline distT="0" distB="0" distL="0" distR="0" wp14:anchorId="5562BF65" wp14:editId="1106AF9B">
            <wp:extent cx="5731510" cy="2310130"/>
            <wp:effectExtent l="0" t="0" r="2540" b="0"/>
            <wp:docPr id="195688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85297" name=""/>
                    <pic:cNvPicPr/>
                  </pic:nvPicPr>
                  <pic:blipFill>
                    <a:blip r:embed="rId50"/>
                    <a:stretch>
                      <a:fillRect/>
                    </a:stretch>
                  </pic:blipFill>
                  <pic:spPr>
                    <a:xfrm>
                      <a:off x="0" y="0"/>
                      <a:ext cx="5731510" cy="2310130"/>
                    </a:xfrm>
                    <a:prstGeom prst="rect">
                      <a:avLst/>
                    </a:prstGeom>
                  </pic:spPr>
                </pic:pic>
              </a:graphicData>
            </a:graphic>
          </wp:inline>
        </w:drawing>
      </w:r>
    </w:p>
    <w:p w14:paraId="360E1FA8" w14:textId="4A59AC16" w:rsidR="00E73F9C" w:rsidRPr="005C1E6B" w:rsidRDefault="00E73F9C" w:rsidP="00E73F9C">
      <w:pPr>
        <w:pStyle w:val="Caption"/>
        <w:rPr>
          <w:sz w:val="20"/>
          <w:szCs w:val="20"/>
        </w:rPr>
      </w:pPr>
      <w:bookmarkStart w:id="132" w:name="_Toc227243408"/>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005C1E6B" w:rsidRPr="005C1E6B">
        <w:rPr>
          <w:noProof/>
          <w:sz w:val="20"/>
          <w:szCs w:val="20"/>
        </w:rPr>
        <w:t>38</w:t>
      </w:r>
      <w:r w:rsidRPr="005C1E6B">
        <w:rPr>
          <w:sz w:val="20"/>
          <w:szCs w:val="20"/>
        </w:rPr>
        <w:fldChar w:fldCharType="end"/>
      </w:r>
      <w:r w:rsidRPr="005C1E6B">
        <w:rPr>
          <w:sz w:val="20"/>
          <w:szCs w:val="20"/>
        </w:rPr>
        <w:t>: 10% Malicious PDR</w:t>
      </w:r>
      <w:bookmarkEnd w:id="132"/>
    </w:p>
    <w:p w14:paraId="47DC6DBC" w14:textId="4FA77E62" w:rsidR="002F52BE" w:rsidRDefault="00005FEF" w:rsidP="00871D25">
      <w:r w:rsidRPr="00D11558">
        <w:rPr>
          <w:noProof/>
        </w:rPr>
        <w:drawing>
          <wp:inline distT="0" distB="0" distL="0" distR="0" wp14:anchorId="67A85728" wp14:editId="1F512036">
            <wp:extent cx="5731510" cy="2639060"/>
            <wp:effectExtent l="0" t="0" r="2540" b="8890"/>
            <wp:docPr id="112603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30374" name=""/>
                    <pic:cNvPicPr/>
                  </pic:nvPicPr>
                  <pic:blipFill>
                    <a:blip r:embed="rId51"/>
                    <a:stretch>
                      <a:fillRect/>
                    </a:stretch>
                  </pic:blipFill>
                  <pic:spPr>
                    <a:xfrm>
                      <a:off x="0" y="0"/>
                      <a:ext cx="5731510" cy="2639060"/>
                    </a:xfrm>
                    <a:prstGeom prst="rect">
                      <a:avLst/>
                    </a:prstGeom>
                  </pic:spPr>
                </pic:pic>
              </a:graphicData>
            </a:graphic>
          </wp:inline>
        </w:drawing>
      </w:r>
    </w:p>
    <w:p w14:paraId="60D7AC30" w14:textId="3A23511C" w:rsidR="005C1E6B" w:rsidRPr="005C1E6B" w:rsidRDefault="005C1E6B" w:rsidP="005C1E6B">
      <w:pPr>
        <w:pStyle w:val="Caption"/>
        <w:rPr>
          <w:sz w:val="20"/>
          <w:szCs w:val="20"/>
        </w:rPr>
      </w:pPr>
      <w:bookmarkStart w:id="133" w:name="_Toc227243409"/>
      <w:r w:rsidRPr="005C1E6B">
        <w:rPr>
          <w:sz w:val="20"/>
          <w:szCs w:val="20"/>
        </w:rPr>
        <w:lastRenderedPageBreak/>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Pr="005C1E6B">
        <w:rPr>
          <w:noProof/>
          <w:sz w:val="20"/>
          <w:szCs w:val="20"/>
        </w:rPr>
        <w:t>39</w:t>
      </w:r>
      <w:r w:rsidRPr="005C1E6B">
        <w:rPr>
          <w:sz w:val="20"/>
          <w:szCs w:val="20"/>
        </w:rPr>
        <w:fldChar w:fldCharType="end"/>
      </w:r>
      <w:r w:rsidRPr="005C1E6B">
        <w:rPr>
          <w:sz w:val="20"/>
          <w:szCs w:val="20"/>
        </w:rPr>
        <w:t>: 25% Malicious PDR</w:t>
      </w:r>
      <w:bookmarkEnd w:id="133"/>
    </w:p>
    <w:p w14:paraId="526599C5" w14:textId="32B4E591" w:rsidR="00020CA4" w:rsidRDefault="005C1E6B" w:rsidP="005C1E6B">
      <w:pPr>
        <w:pStyle w:val="Caption"/>
      </w:pPr>
      <w:r w:rsidRPr="00771310">
        <w:rPr>
          <w:noProof/>
        </w:rPr>
        <w:drawing>
          <wp:inline distT="0" distB="0" distL="0" distR="0" wp14:anchorId="5FBDD961" wp14:editId="5DE8453C">
            <wp:extent cx="5731510" cy="1022350"/>
            <wp:effectExtent l="0" t="0" r="2540" b="6350"/>
            <wp:docPr id="118728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81593" name=""/>
                    <pic:cNvPicPr/>
                  </pic:nvPicPr>
                  <pic:blipFill>
                    <a:blip r:embed="rId52"/>
                    <a:stretch>
                      <a:fillRect/>
                    </a:stretch>
                  </pic:blipFill>
                  <pic:spPr>
                    <a:xfrm>
                      <a:off x="0" y="0"/>
                      <a:ext cx="5731510" cy="1022350"/>
                    </a:xfrm>
                    <a:prstGeom prst="rect">
                      <a:avLst/>
                    </a:prstGeom>
                  </pic:spPr>
                </pic:pic>
              </a:graphicData>
            </a:graphic>
          </wp:inline>
        </w:drawing>
      </w:r>
    </w:p>
    <w:p w14:paraId="04954679" w14:textId="328AAB05" w:rsidR="005C1E6B" w:rsidRPr="005C1E6B" w:rsidRDefault="005C1E6B" w:rsidP="005C1E6B">
      <w:pPr>
        <w:pStyle w:val="Caption"/>
        <w:rPr>
          <w:sz w:val="20"/>
          <w:szCs w:val="20"/>
        </w:rPr>
      </w:pPr>
      <w:bookmarkStart w:id="134" w:name="_Toc227243410"/>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Pr="005C1E6B">
        <w:rPr>
          <w:noProof/>
          <w:sz w:val="20"/>
          <w:szCs w:val="20"/>
        </w:rPr>
        <w:t>40</w:t>
      </w:r>
      <w:r w:rsidRPr="005C1E6B">
        <w:rPr>
          <w:sz w:val="20"/>
          <w:szCs w:val="20"/>
        </w:rPr>
        <w:fldChar w:fldCharType="end"/>
      </w:r>
      <w:r w:rsidRPr="005C1E6B">
        <w:rPr>
          <w:sz w:val="20"/>
          <w:szCs w:val="20"/>
        </w:rPr>
        <w:t>: Grep results showing the high false positive rate</w:t>
      </w:r>
      <w:bookmarkEnd w:id="134"/>
    </w:p>
    <w:p w14:paraId="217FA6FC" w14:textId="3935DFB3" w:rsidR="00020CA4" w:rsidRDefault="00020CA4" w:rsidP="00871D25">
      <w:r w:rsidRPr="00025A75">
        <w:rPr>
          <w:noProof/>
        </w:rPr>
        <w:drawing>
          <wp:inline distT="0" distB="0" distL="0" distR="0" wp14:anchorId="62D39ACF" wp14:editId="1418883C">
            <wp:extent cx="5090160" cy="2811262"/>
            <wp:effectExtent l="0" t="0" r="0" b="8255"/>
            <wp:docPr id="213473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67877" name=""/>
                    <pic:cNvPicPr/>
                  </pic:nvPicPr>
                  <pic:blipFill>
                    <a:blip r:embed="rId27"/>
                    <a:stretch>
                      <a:fillRect/>
                    </a:stretch>
                  </pic:blipFill>
                  <pic:spPr>
                    <a:xfrm>
                      <a:off x="0" y="0"/>
                      <a:ext cx="5102277" cy="2817954"/>
                    </a:xfrm>
                    <a:prstGeom prst="rect">
                      <a:avLst/>
                    </a:prstGeom>
                  </pic:spPr>
                </pic:pic>
              </a:graphicData>
            </a:graphic>
          </wp:inline>
        </w:drawing>
      </w:r>
    </w:p>
    <w:p w14:paraId="68F4E3C2" w14:textId="750ED7A7" w:rsidR="008C4007" w:rsidRPr="005C1E6B" w:rsidRDefault="005C1E6B" w:rsidP="005C1E6B">
      <w:pPr>
        <w:pStyle w:val="Caption"/>
        <w:rPr>
          <w:sz w:val="20"/>
          <w:szCs w:val="20"/>
        </w:rPr>
      </w:pPr>
      <w:bookmarkStart w:id="135" w:name="_Toc227243411"/>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Pr="005C1E6B">
        <w:rPr>
          <w:noProof/>
          <w:sz w:val="20"/>
          <w:szCs w:val="20"/>
        </w:rPr>
        <w:t>41</w:t>
      </w:r>
      <w:r w:rsidRPr="005C1E6B">
        <w:rPr>
          <w:sz w:val="20"/>
          <w:szCs w:val="20"/>
        </w:rPr>
        <w:fldChar w:fldCharType="end"/>
      </w:r>
      <w:r w:rsidRPr="005C1E6B">
        <w:rPr>
          <w:sz w:val="20"/>
          <w:szCs w:val="20"/>
        </w:rPr>
        <w:t>: 50% Malicious PDR</w:t>
      </w:r>
      <w:bookmarkEnd w:id="135"/>
    </w:p>
    <w:p w14:paraId="15B137AC" w14:textId="6EBE7BA2" w:rsidR="00AA10E3" w:rsidRDefault="007A31EC" w:rsidP="00852373">
      <w:pPr>
        <w:rPr>
          <w:rFonts w:cstheme="minorHAnsi"/>
          <w:b/>
          <w:bCs/>
          <w:color w:val="0070C0"/>
          <w:sz w:val="24"/>
          <w:szCs w:val="24"/>
        </w:rPr>
      </w:pPr>
      <w:r w:rsidRPr="00854DD1">
        <w:rPr>
          <w:noProof/>
        </w:rPr>
        <w:drawing>
          <wp:inline distT="0" distB="0" distL="0" distR="0" wp14:anchorId="1C99F7EE" wp14:editId="02662CE2">
            <wp:extent cx="5731510" cy="1058545"/>
            <wp:effectExtent l="0" t="0" r="2540" b="8255"/>
            <wp:docPr id="201818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88178" name=""/>
                    <pic:cNvPicPr/>
                  </pic:nvPicPr>
                  <pic:blipFill>
                    <a:blip r:embed="rId53"/>
                    <a:stretch>
                      <a:fillRect/>
                    </a:stretch>
                  </pic:blipFill>
                  <pic:spPr>
                    <a:xfrm>
                      <a:off x="0" y="0"/>
                      <a:ext cx="5731510" cy="1058545"/>
                    </a:xfrm>
                    <a:prstGeom prst="rect">
                      <a:avLst/>
                    </a:prstGeom>
                  </pic:spPr>
                </pic:pic>
              </a:graphicData>
            </a:graphic>
          </wp:inline>
        </w:drawing>
      </w:r>
    </w:p>
    <w:p w14:paraId="699E2ECC" w14:textId="0A672F54" w:rsidR="005C1E6B" w:rsidRPr="005C1E6B" w:rsidRDefault="005C1E6B" w:rsidP="005C1E6B">
      <w:pPr>
        <w:pStyle w:val="Caption"/>
        <w:rPr>
          <w:rFonts w:cstheme="minorHAnsi"/>
          <w:b/>
          <w:bCs/>
          <w:color w:val="0070C0"/>
          <w:sz w:val="28"/>
          <w:szCs w:val="28"/>
        </w:rPr>
      </w:pPr>
      <w:bookmarkStart w:id="136" w:name="_Toc227243412"/>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Pr="005C1E6B">
        <w:rPr>
          <w:noProof/>
          <w:sz w:val="20"/>
          <w:szCs w:val="20"/>
        </w:rPr>
        <w:t>42</w:t>
      </w:r>
      <w:r w:rsidRPr="005C1E6B">
        <w:rPr>
          <w:sz w:val="20"/>
          <w:szCs w:val="20"/>
        </w:rPr>
        <w:fldChar w:fldCharType="end"/>
      </w:r>
      <w:r w:rsidRPr="005C1E6B">
        <w:rPr>
          <w:sz w:val="20"/>
          <w:szCs w:val="20"/>
        </w:rPr>
        <w:t>: Trust based only Delay</w:t>
      </w:r>
      <w:bookmarkEnd w:id="136"/>
    </w:p>
    <w:p w14:paraId="2354EAE4" w14:textId="62235F3E" w:rsidR="00724CF1" w:rsidRDefault="003A6E0E" w:rsidP="005C739C">
      <w:pPr>
        <w:rPr>
          <w:rFonts w:cstheme="minorHAnsi"/>
          <w:sz w:val="24"/>
          <w:szCs w:val="24"/>
        </w:rPr>
      </w:pPr>
      <w:r w:rsidRPr="003711D3">
        <w:rPr>
          <w:noProof/>
        </w:rPr>
        <w:drawing>
          <wp:inline distT="0" distB="0" distL="0" distR="0" wp14:anchorId="0209C87C" wp14:editId="6D78DFBB">
            <wp:extent cx="5731510" cy="1765300"/>
            <wp:effectExtent l="0" t="0" r="2540" b="6350"/>
            <wp:docPr id="14111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8382" name=""/>
                    <pic:cNvPicPr/>
                  </pic:nvPicPr>
                  <pic:blipFill>
                    <a:blip r:embed="rId54"/>
                    <a:stretch>
                      <a:fillRect/>
                    </a:stretch>
                  </pic:blipFill>
                  <pic:spPr>
                    <a:xfrm>
                      <a:off x="0" y="0"/>
                      <a:ext cx="5731510" cy="1765300"/>
                    </a:xfrm>
                    <a:prstGeom prst="rect">
                      <a:avLst/>
                    </a:prstGeom>
                  </pic:spPr>
                </pic:pic>
              </a:graphicData>
            </a:graphic>
          </wp:inline>
        </w:drawing>
      </w:r>
    </w:p>
    <w:p w14:paraId="0EBC6BEE" w14:textId="51652AC6" w:rsidR="005C1E6B" w:rsidRPr="005C1E6B" w:rsidRDefault="005C1E6B" w:rsidP="005C1E6B">
      <w:pPr>
        <w:pStyle w:val="Caption"/>
        <w:rPr>
          <w:rFonts w:cstheme="minorHAnsi"/>
          <w:sz w:val="28"/>
          <w:szCs w:val="28"/>
        </w:rPr>
      </w:pPr>
      <w:bookmarkStart w:id="137" w:name="_Toc227243413"/>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Pr="005C1E6B">
        <w:rPr>
          <w:noProof/>
          <w:sz w:val="20"/>
          <w:szCs w:val="20"/>
        </w:rPr>
        <w:t>43</w:t>
      </w:r>
      <w:r w:rsidRPr="005C1E6B">
        <w:rPr>
          <w:sz w:val="20"/>
          <w:szCs w:val="20"/>
        </w:rPr>
        <w:fldChar w:fldCharType="end"/>
      </w:r>
      <w:r w:rsidRPr="005C1E6B">
        <w:rPr>
          <w:sz w:val="20"/>
          <w:szCs w:val="20"/>
        </w:rPr>
        <w:t>: Trust based only Throughput</w:t>
      </w:r>
      <w:bookmarkEnd w:id="137"/>
    </w:p>
    <w:p w14:paraId="75FB9CA0" w14:textId="5140530B" w:rsidR="00D23BDD" w:rsidRDefault="000B70C7" w:rsidP="005C739C">
      <w:pPr>
        <w:rPr>
          <w:rFonts w:cstheme="minorHAnsi"/>
          <w:sz w:val="24"/>
          <w:szCs w:val="24"/>
        </w:rPr>
      </w:pPr>
      <w:r w:rsidRPr="001F4ED7">
        <w:rPr>
          <w:noProof/>
        </w:rPr>
        <w:lastRenderedPageBreak/>
        <w:drawing>
          <wp:inline distT="0" distB="0" distL="0" distR="0" wp14:anchorId="2BBEA723" wp14:editId="0DEBBF9C">
            <wp:extent cx="5731510" cy="1767205"/>
            <wp:effectExtent l="0" t="0" r="2540" b="4445"/>
            <wp:docPr id="214716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5492" name=""/>
                    <pic:cNvPicPr/>
                  </pic:nvPicPr>
                  <pic:blipFill>
                    <a:blip r:embed="rId55"/>
                    <a:stretch>
                      <a:fillRect/>
                    </a:stretch>
                  </pic:blipFill>
                  <pic:spPr>
                    <a:xfrm>
                      <a:off x="0" y="0"/>
                      <a:ext cx="5731510" cy="1767205"/>
                    </a:xfrm>
                    <a:prstGeom prst="rect">
                      <a:avLst/>
                    </a:prstGeom>
                  </pic:spPr>
                </pic:pic>
              </a:graphicData>
            </a:graphic>
          </wp:inline>
        </w:drawing>
      </w:r>
    </w:p>
    <w:p w14:paraId="54A98243" w14:textId="17C3670E" w:rsidR="00057196" w:rsidRDefault="005C1E6B" w:rsidP="005C1E6B">
      <w:pPr>
        <w:pStyle w:val="Caption"/>
        <w:rPr>
          <w:sz w:val="20"/>
          <w:szCs w:val="20"/>
        </w:rPr>
      </w:pPr>
      <w:bookmarkStart w:id="138" w:name="_Toc227243414"/>
      <w:r w:rsidRPr="005C1E6B">
        <w:rPr>
          <w:sz w:val="20"/>
          <w:szCs w:val="20"/>
        </w:rPr>
        <w:t xml:space="preserve">Figure </w:t>
      </w:r>
      <w:r w:rsidRPr="005C1E6B">
        <w:rPr>
          <w:sz w:val="20"/>
          <w:szCs w:val="20"/>
        </w:rPr>
        <w:fldChar w:fldCharType="begin"/>
      </w:r>
      <w:r w:rsidRPr="005C1E6B">
        <w:rPr>
          <w:sz w:val="20"/>
          <w:szCs w:val="20"/>
        </w:rPr>
        <w:instrText xml:space="preserve"> SEQ Figure \* ARABIC </w:instrText>
      </w:r>
      <w:r w:rsidRPr="005C1E6B">
        <w:rPr>
          <w:sz w:val="20"/>
          <w:szCs w:val="20"/>
        </w:rPr>
        <w:fldChar w:fldCharType="separate"/>
      </w:r>
      <w:r w:rsidRPr="005C1E6B">
        <w:rPr>
          <w:noProof/>
          <w:sz w:val="20"/>
          <w:szCs w:val="20"/>
        </w:rPr>
        <w:t>44</w:t>
      </w:r>
      <w:r w:rsidRPr="005C1E6B">
        <w:rPr>
          <w:sz w:val="20"/>
          <w:szCs w:val="20"/>
        </w:rPr>
        <w:fldChar w:fldCharType="end"/>
      </w:r>
      <w:r w:rsidRPr="005C1E6B">
        <w:rPr>
          <w:sz w:val="20"/>
          <w:szCs w:val="20"/>
        </w:rPr>
        <w:t>: Trust based only Routing Overhead</w:t>
      </w:r>
      <w:bookmarkEnd w:id="138"/>
      <w:r w:rsidR="00867D1D">
        <w:rPr>
          <w:sz w:val="20"/>
          <w:szCs w:val="20"/>
        </w:rPr>
        <w:t xml:space="preserve"> </w:t>
      </w:r>
    </w:p>
    <w:p w14:paraId="6F7E2526" w14:textId="29AE9D30" w:rsidR="00A7765E" w:rsidRPr="00A7765E" w:rsidRDefault="00A7765E" w:rsidP="00A7765E"/>
    <w:p w14:paraId="65446C5D" w14:textId="77777777" w:rsidR="00867D1D" w:rsidRPr="00867D1D" w:rsidRDefault="00867D1D" w:rsidP="00867D1D"/>
    <w:sectPr w:rsidR="00867D1D" w:rsidRPr="00867D1D" w:rsidSect="00A452B5">
      <w:footerReference w:type="default" r:id="rId56"/>
      <w:pgSz w:w="11906" w:h="16838"/>
      <w:pgMar w:top="1361" w:right="1440" w:bottom="136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F4A16" w14:textId="77777777" w:rsidR="00AA3149" w:rsidRDefault="00AA3149" w:rsidP="00094159">
      <w:pPr>
        <w:spacing w:after="0" w:line="240" w:lineRule="auto"/>
      </w:pPr>
      <w:r>
        <w:separator/>
      </w:r>
    </w:p>
  </w:endnote>
  <w:endnote w:type="continuationSeparator" w:id="0">
    <w:p w14:paraId="22658E76" w14:textId="77777777" w:rsidR="00AA3149" w:rsidRDefault="00AA3149" w:rsidP="00094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680841"/>
      <w:docPartObj>
        <w:docPartGallery w:val="Page Numbers (Bottom of Page)"/>
        <w:docPartUnique/>
      </w:docPartObj>
    </w:sdtPr>
    <w:sdtEndPr>
      <w:rPr>
        <w:noProof/>
      </w:rPr>
    </w:sdtEndPr>
    <w:sdtContent>
      <w:p w14:paraId="538D16AF" w14:textId="5D37D3E2" w:rsidR="00627568" w:rsidRDefault="00627568">
        <w:pPr>
          <w:pStyle w:val="Footer"/>
          <w:jc w:val="right"/>
        </w:pPr>
        <w:r w:rsidRPr="00627568">
          <w:fldChar w:fldCharType="begin"/>
        </w:r>
        <w:r w:rsidRPr="00627568">
          <w:instrText xml:space="preserve"> PAGE   \* MERGEFORMAT </w:instrText>
        </w:r>
        <w:r w:rsidRPr="00627568">
          <w:fldChar w:fldCharType="separate"/>
        </w:r>
        <w:r w:rsidRPr="00627568">
          <w:rPr>
            <w:noProof/>
          </w:rPr>
          <w:t>2</w:t>
        </w:r>
        <w:r w:rsidRPr="00627568">
          <w:rPr>
            <w:noProof/>
          </w:rPr>
          <w:fldChar w:fldCharType="end"/>
        </w:r>
      </w:p>
    </w:sdtContent>
  </w:sdt>
  <w:p w14:paraId="4398C7D7" w14:textId="77777777" w:rsidR="00627568" w:rsidRDefault="006275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AC640" w14:textId="77777777" w:rsidR="00AA3149" w:rsidRDefault="00AA3149" w:rsidP="00094159">
      <w:pPr>
        <w:spacing w:after="0" w:line="240" w:lineRule="auto"/>
      </w:pPr>
      <w:r>
        <w:separator/>
      </w:r>
    </w:p>
  </w:footnote>
  <w:footnote w:type="continuationSeparator" w:id="0">
    <w:p w14:paraId="7604BEEF" w14:textId="77777777" w:rsidR="00AA3149" w:rsidRDefault="00AA3149" w:rsidP="000941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64F8"/>
    <w:multiLevelType w:val="multilevel"/>
    <w:tmpl w:val="65E6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B1537"/>
    <w:multiLevelType w:val="multilevel"/>
    <w:tmpl w:val="1FD45422"/>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 w15:restartNumberingAfterBreak="0">
    <w:nsid w:val="0A9C3A16"/>
    <w:multiLevelType w:val="multilevel"/>
    <w:tmpl w:val="298A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67E8A"/>
    <w:multiLevelType w:val="multilevel"/>
    <w:tmpl w:val="7B50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24BE3"/>
    <w:multiLevelType w:val="multilevel"/>
    <w:tmpl w:val="1846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54013"/>
    <w:multiLevelType w:val="multilevel"/>
    <w:tmpl w:val="B9C0A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81998"/>
    <w:multiLevelType w:val="hybridMultilevel"/>
    <w:tmpl w:val="FCCE0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D06CE7"/>
    <w:multiLevelType w:val="multilevel"/>
    <w:tmpl w:val="58F8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E51AE"/>
    <w:multiLevelType w:val="multilevel"/>
    <w:tmpl w:val="AB8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A1C93"/>
    <w:multiLevelType w:val="multilevel"/>
    <w:tmpl w:val="D4FE9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215525"/>
    <w:multiLevelType w:val="multilevel"/>
    <w:tmpl w:val="65E6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D1E9A"/>
    <w:multiLevelType w:val="multilevel"/>
    <w:tmpl w:val="67C2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F616C"/>
    <w:multiLevelType w:val="multilevel"/>
    <w:tmpl w:val="4D4A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C6A8F"/>
    <w:multiLevelType w:val="multilevel"/>
    <w:tmpl w:val="7E86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CA2E54"/>
    <w:multiLevelType w:val="multilevel"/>
    <w:tmpl w:val="12DA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B1CA3"/>
    <w:multiLevelType w:val="multilevel"/>
    <w:tmpl w:val="9686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572290"/>
    <w:multiLevelType w:val="multilevel"/>
    <w:tmpl w:val="70F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C1D81"/>
    <w:multiLevelType w:val="multilevel"/>
    <w:tmpl w:val="482C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85AB6"/>
    <w:multiLevelType w:val="multilevel"/>
    <w:tmpl w:val="9910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3F5DD7"/>
    <w:multiLevelType w:val="multilevel"/>
    <w:tmpl w:val="B062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3366D"/>
    <w:multiLevelType w:val="hybridMultilevel"/>
    <w:tmpl w:val="6A26A7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74506D0A"/>
    <w:multiLevelType w:val="multilevel"/>
    <w:tmpl w:val="BB1C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74811"/>
    <w:multiLevelType w:val="multilevel"/>
    <w:tmpl w:val="D7C8C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205A2C"/>
    <w:multiLevelType w:val="multilevel"/>
    <w:tmpl w:val="37B8F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463622">
    <w:abstractNumId w:val="8"/>
  </w:num>
  <w:num w:numId="2" w16cid:durableId="1284768921">
    <w:abstractNumId w:val="9"/>
  </w:num>
  <w:num w:numId="3" w16cid:durableId="917592942">
    <w:abstractNumId w:val="3"/>
  </w:num>
  <w:num w:numId="4" w16cid:durableId="1627201577">
    <w:abstractNumId w:val="14"/>
  </w:num>
  <w:num w:numId="5" w16cid:durableId="2065789889">
    <w:abstractNumId w:val="1"/>
  </w:num>
  <w:num w:numId="6" w16cid:durableId="1656493631">
    <w:abstractNumId w:val="21"/>
  </w:num>
  <w:num w:numId="7" w16cid:durableId="786432245">
    <w:abstractNumId w:val="20"/>
  </w:num>
  <w:num w:numId="8" w16cid:durableId="1252350669">
    <w:abstractNumId w:val="6"/>
  </w:num>
  <w:num w:numId="9" w16cid:durableId="507016851">
    <w:abstractNumId w:val="19"/>
  </w:num>
  <w:num w:numId="10" w16cid:durableId="141506747">
    <w:abstractNumId w:val="11"/>
  </w:num>
  <w:num w:numId="11" w16cid:durableId="1657496288">
    <w:abstractNumId w:val="2"/>
  </w:num>
  <w:num w:numId="12" w16cid:durableId="1331450383">
    <w:abstractNumId w:val="15"/>
  </w:num>
  <w:num w:numId="13" w16cid:durableId="1626424463">
    <w:abstractNumId w:val="13"/>
  </w:num>
  <w:num w:numId="14" w16cid:durableId="755981652">
    <w:abstractNumId w:val="16"/>
  </w:num>
  <w:num w:numId="15" w16cid:durableId="2022467710">
    <w:abstractNumId w:val="5"/>
  </w:num>
  <w:num w:numId="16" w16cid:durableId="445463900">
    <w:abstractNumId w:val="23"/>
  </w:num>
  <w:num w:numId="17" w16cid:durableId="1907177968">
    <w:abstractNumId w:val="7"/>
  </w:num>
  <w:num w:numId="18" w16cid:durableId="1744715016">
    <w:abstractNumId w:val="22"/>
  </w:num>
  <w:num w:numId="19" w16cid:durableId="889612313">
    <w:abstractNumId w:val="18"/>
  </w:num>
  <w:num w:numId="20" w16cid:durableId="149831349">
    <w:abstractNumId w:val="12"/>
  </w:num>
  <w:num w:numId="21" w16cid:durableId="1307004600">
    <w:abstractNumId w:val="17"/>
  </w:num>
  <w:num w:numId="22" w16cid:durableId="84155611">
    <w:abstractNumId w:val="4"/>
  </w:num>
  <w:num w:numId="23" w16cid:durableId="1402409726">
    <w:abstractNumId w:val="10"/>
  </w:num>
  <w:num w:numId="24" w16cid:durableId="1162114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78A"/>
    <w:rsid w:val="00005FEF"/>
    <w:rsid w:val="0001253B"/>
    <w:rsid w:val="000127A7"/>
    <w:rsid w:val="00020A71"/>
    <w:rsid w:val="00020CA4"/>
    <w:rsid w:val="00023C51"/>
    <w:rsid w:val="00027CD0"/>
    <w:rsid w:val="0003345C"/>
    <w:rsid w:val="00033F4F"/>
    <w:rsid w:val="000379B4"/>
    <w:rsid w:val="000408E7"/>
    <w:rsid w:val="0004475D"/>
    <w:rsid w:val="00046EF2"/>
    <w:rsid w:val="000514FD"/>
    <w:rsid w:val="000518C6"/>
    <w:rsid w:val="0005249B"/>
    <w:rsid w:val="00055CEB"/>
    <w:rsid w:val="00056DF0"/>
    <w:rsid w:val="00056E2E"/>
    <w:rsid w:val="00057196"/>
    <w:rsid w:val="00062BFB"/>
    <w:rsid w:val="00066842"/>
    <w:rsid w:val="00066ABA"/>
    <w:rsid w:val="00067B66"/>
    <w:rsid w:val="0007042E"/>
    <w:rsid w:val="00072A3D"/>
    <w:rsid w:val="0007366B"/>
    <w:rsid w:val="00073FFA"/>
    <w:rsid w:val="000779B1"/>
    <w:rsid w:val="00081A15"/>
    <w:rsid w:val="00085E30"/>
    <w:rsid w:val="000869F9"/>
    <w:rsid w:val="00094159"/>
    <w:rsid w:val="00094395"/>
    <w:rsid w:val="000A0A01"/>
    <w:rsid w:val="000A3B95"/>
    <w:rsid w:val="000A4E66"/>
    <w:rsid w:val="000A55CD"/>
    <w:rsid w:val="000A63C7"/>
    <w:rsid w:val="000A7586"/>
    <w:rsid w:val="000B02BD"/>
    <w:rsid w:val="000B223D"/>
    <w:rsid w:val="000B347E"/>
    <w:rsid w:val="000B70C7"/>
    <w:rsid w:val="000C0183"/>
    <w:rsid w:val="000C15BA"/>
    <w:rsid w:val="000C4A0A"/>
    <w:rsid w:val="000D5681"/>
    <w:rsid w:val="000D5B69"/>
    <w:rsid w:val="000D7C8D"/>
    <w:rsid w:val="000E1278"/>
    <w:rsid w:val="000E1706"/>
    <w:rsid w:val="000E3937"/>
    <w:rsid w:val="000E5FF1"/>
    <w:rsid w:val="000E751F"/>
    <w:rsid w:val="000F0608"/>
    <w:rsid w:val="000F6A26"/>
    <w:rsid w:val="001004A1"/>
    <w:rsid w:val="00100B96"/>
    <w:rsid w:val="001061E6"/>
    <w:rsid w:val="00106A90"/>
    <w:rsid w:val="00106DEE"/>
    <w:rsid w:val="00110C40"/>
    <w:rsid w:val="00114EAB"/>
    <w:rsid w:val="001164DA"/>
    <w:rsid w:val="001200D3"/>
    <w:rsid w:val="00123979"/>
    <w:rsid w:val="0012562F"/>
    <w:rsid w:val="00126AC1"/>
    <w:rsid w:val="001308C9"/>
    <w:rsid w:val="00132747"/>
    <w:rsid w:val="00133B96"/>
    <w:rsid w:val="001348D1"/>
    <w:rsid w:val="00134972"/>
    <w:rsid w:val="00140B0C"/>
    <w:rsid w:val="00143895"/>
    <w:rsid w:val="0015216C"/>
    <w:rsid w:val="001531D9"/>
    <w:rsid w:val="001563C7"/>
    <w:rsid w:val="001602E3"/>
    <w:rsid w:val="00167DDF"/>
    <w:rsid w:val="00176900"/>
    <w:rsid w:val="0018568D"/>
    <w:rsid w:val="00187A2E"/>
    <w:rsid w:val="0019054C"/>
    <w:rsid w:val="00192BF1"/>
    <w:rsid w:val="00192E12"/>
    <w:rsid w:val="001932AD"/>
    <w:rsid w:val="001943B5"/>
    <w:rsid w:val="00194453"/>
    <w:rsid w:val="001952DA"/>
    <w:rsid w:val="00197811"/>
    <w:rsid w:val="001A2523"/>
    <w:rsid w:val="001A3278"/>
    <w:rsid w:val="001A74F5"/>
    <w:rsid w:val="001B003E"/>
    <w:rsid w:val="001B0C86"/>
    <w:rsid w:val="001B5720"/>
    <w:rsid w:val="001B76E2"/>
    <w:rsid w:val="001C1F45"/>
    <w:rsid w:val="001C2CE1"/>
    <w:rsid w:val="001C6155"/>
    <w:rsid w:val="001C6581"/>
    <w:rsid w:val="001C74D2"/>
    <w:rsid w:val="001D0522"/>
    <w:rsid w:val="001D11C1"/>
    <w:rsid w:val="001D2276"/>
    <w:rsid w:val="001D34B1"/>
    <w:rsid w:val="001D6B6E"/>
    <w:rsid w:val="001E0BE9"/>
    <w:rsid w:val="001E33D7"/>
    <w:rsid w:val="001E3F8C"/>
    <w:rsid w:val="00201625"/>
    <w:rsid w:val="0021184A"/>
    <w:rsid w:val="00211B73"/>
    <w:rsid w:val="0021326C"/>
    <w:rsid w:val="00214235"/>
    <w:rsid w:val="002158BC"/>
    <w:rsid w:val="002207EC"/>
    <w:rsid w:val="00223E6A"/>
    <w:rsid w:val="002251A1"/>
    <w:rsid w:val="00226923"/>
    <w:rsid w:val="00226C77"/>
    <w:rsid w:val="00230E7F"/>
    <w:rsid w:val="00233218"/>
    <w:rsid w:val="00235F50"/>
    <w:rsid w:val="00243D49"/>
    <w:rsid w:val="002454CC"/>
    <w:rsid w:val="0024627E"/>
    <w:rsid w:val="00254D33"/>
    <w:rsid w:val="002554D2"/>
    <w:rsid w:val="00255D9C"/>
    <w:rsid w:val="0025634B"/>
    <w:rsid w:val="00261CEC"/>
    <w:rsid w:val="00262012"/>
    <w:rsid w:val="002622BE"/>
    <w:rsid w:val="00263A73"/>
    <w:rsid w:val="002738AA"/>
    <w:rsid w:val="00276575"/>
    <w:rsid w:val="00280C65"/>
    <w:rsid w:val="00282F1C"/>
    <w:rsid w:val="00283E7B"/>
    <w:rsid w:val="00286341"/>
    <w:rsid w:val="002917AD"/>
    <w:rsid w:val="00291F22"/>
    <w:rsid w:val="00292967"/>
    <w:rsid w:val="00296FBD"/>
    <w:rsid w:val="002A115A"/>
    <w:rsid w:val="002A2FE3"/>
    <w:rsid w:val="002A3967"/>
    <w:rsid w:val="002A5195"/>
    <w:rsid w:val="002A6128"/>
    <w:rsid w:val="002B062A"/>
    <w:rsid w:val="002B5982"/>
    <w:rsid w:val="002B754A"/>
    <w:rsid w:val="002C6C08"/>
    <w:rsid w:val="002D054F"/>
    <w:rsid w:val="002D3960"/>
    <w:rsid w:val="002D3DB3"/>
    <w:rsid w:val="002D62AA"/>
    <w:rsid w:val="002E0B2A"/>
    <w:rsid w:val="002E2321"/>
    <w:rsid w:val="002E3593"/>
    <w:rsid w:val="002F1703"/>
    <w:rsid w:val="002F2381"/>
    <w:rsid w:val="002F29BD"/>
    <w:rsid w:val="002F488E"/>
    <w:rsid w:val="002F52BE"/>
    <w:rsid w:val="002F6EE3"/>
    <w:rsid w:val="0030013A"/>
    <w:rsid w:val="00306980"/>
    <w:rsid w:val="00307187"/>
    <w:rsid w:val="0031541B"/>
    <w:rsid w:val="00320C10"/>
    <w:rsid w:val="0032194B"/>
    <w:rsid w:val="00322195"/>
    <w:rsid w:val="00323760"/>
    <w:rsid w:val="00333614"/>
    <w:rsid w:val="003355FE"/>
    <w:rsid w:val="00336965"/>
    <w:rsid w:val="00336B89"/>
    <w:rsid w:val="00336B9A"/>
    <w:rsid w:val="00342248"/>
    <w:rsid w:val="0034330F"/>
    <w:rsid w:val="00346144"/>
    <w:rsid w:val="00346CC9"/>
    <w:rsid w:val="00353A8D"/>
    <w:rsid w:val="00354961"/>
    <w:rsid w:val="00356AEE"/>
    <w:rsid w:val="003613F7"/>
    <w:rsid w:val="00364C3F"/>
    <w:rsid w:val="00366683"/>
    <w:rsid w:val="00370A43"/>
    <w:rsid w:val="00371225"/>
    <w:rsid w:val="00373340"/>
    <w:rsid w:val="00382D16"/>
    <w:rsid w:val="00382D63"/>
    <w:rsid w:val="003A3D7C"/>
    <w:rsid w:val="003A6C1B"/>
    <w:rsid w:val="003A6E0E"/>
    <w:rsid w:val="003B4F59"/>
    <w:rsid w:val="003B7889"/>
    <w:rsid w:val="003C3052"/>
    <w:rsid w:val="003C38F7"/>
    <w:rsid w:val="003C3EE0"/>
    <w:rsid w:val="003D0556"/>
    <w:rsid w:val="003D091E"/>
    <w:rsid w:val="003D0970"/>
    <w:rsid w:val="003D1562"/>
    <w:rsid w:val="003E0C10"/>
    <w:rsid w:val="003E366E"/>
    <w:rsid w:val="003E3958"/>
    <w:rsid w:val="003E5C54"/>
    <w:rsid w:val="003E7190"/>
    <w:rsid w:val="003F1E60"/>
    <w:rsid w:val="003F2FB1"/>
    <w:rsid w:val="003F385B"/>
    <w:rsid w:val="003F4AF8"/>
    <w:rsid w:val="003F79BF"/>
    <w:rsid w:val="00400262"/>
    <w:rsid w:val="0040133B"/>
    <w:rsid w:val="0040149C"/>
    <w:rsid w:val="00405774"/>
    <w:rsid w:val="0040642F"/>
    <w:rsid w:val="004073FF"/>
    <w:rsid w:val="00407ECC"/>
    <w:rsid w:val="004125CF"/>
    <w:rsid w:val="00412E76"/>
    <w:rsid w:val="004139D0"/>
    <w:rsid w:val="00425EE5"/>
    <w:rsid w:val="004263B4"/>
    <w:rsid w:val="0042784E"/>
    <w:rsid w:val="004321CF"/>
    <w:rsid w:val="004402C8"/>
    <w:rsid w:val="004424B2"/>
    <w:rsid w:val="004516EC"/>
    <w:rsid w:val="00451B75"/>
    <w:rsid w:val="00452579"/>
    <w:rsid w:val="0045550C"/>
    <w:rsid w:val="00457AB4"/>
    <w:rsid w:val="00457F75"/>
    <w:rsid w:val="0046002D"/>
    <w:rsid w:val="00460EE6"/>
    <w:rsid w:val="00462A1D"/>
    <w:rsid w:val="00467695"/>
    <w:rsid w:val="004712FC"/>
    <w:rsid w:val="00471FFA"/>
    <w:rsid w:val="0047370D"/>
    <w:rsid w:val="00475102"/>
    <w:rsid w:val="00480070"/>
    <w:rsid w:val="00486E33"/>
    <w:rsid w:val="0049139B"/>
    <w:rsid w:val="004969CD"/>
    <w:rsid w:val="00497921"/>
    <w:rsid w:val="004A08E9"/>
    <w:rsid w:val="004A1A9E"/>
    <w:rsid w:val="004A23E4"/>
    <w:rsid w:val="004B01C9"/>
    <w:rsid w:val="004B2DCA"/>
    <w:rsid w:val="004B390A"/>
    <w:rsid w:val="004B559D"/>
    <w:rsid w:val="004B5F56"/>
    <w:rsid w:val="004B610A"/>
    <w:rsid w:val="004B6FB7"/>
    <w:rsid w:val="004C0D3E"/>
    <w:rsid w:val="004C23CA"/>
    <w:rsid w:val="004D4849"/>
    <w:rsid w:val="004E538E"/>
    <w:rsid w:val="004F0FB0"/>
    <w:rsid w:val="004F2861"/>
    <w:rsid w:val="004F3621"/>
    <w:rsid w:val="004F5B5B"/>
    <w:rsid w:val="004F605C"/>
    <w:rsid w:val="004F616E"/>
    <w:rsid w:val="004F7C9D"/>
    <w:rsid w:val="0051567A"/>
    <w:rsid w:val="005204FF"/>
    <w:rsid w:val="00525588"/>
    <w:rsid w:val="00531572"/>
    <w:rsid w:val="005349DC"/>
    <w:rsid w:val="00534A9C"/>
    <w:rsid w:val="00535820"/>
    <w:rsid w:val="00541566"/>
    <w:rsid w:val="005445B4"/>
    <w:rsid w:val="00550016"/>
    <w:rsid w:val="005505C8"/>
    <w:rsid w:val="005509E5"/>
    <w:rsid w:val="00550B09"/>
    <w:rsid w:val="00550CC6"/>
    <w:rsid w:val="00551D3A"/>
    <w:rsid w:val="005520C4"/>
    <w:rsid w:val="00555A02"/>
    <w:rsid w:val="0056496A"/>
    <w:rsid w:val="0057153E"/>
    <w:rsid w:val="005731B9"/>
    <w:rsid w:val="00573FCA"/>
    <w:rsid w:val="005758AF"/>
    <w:rsid w:val="00575B95"/>
    <w:rsid w:val="00575C30"/>
    <w:rsid w:val="00577208"/>
    <w:rsid w:val="005808FA"/>
    <w:rsid w:val="0059238D"/>
    <w:rsid w:val="005924CA"/>
    <w:rsid w:val="0059287B"/>
    <w:rsid w:val="00592F3A"/>
    <w:rsid w:val="005932DB"/>
    <w:rsid w:val="005A3276"/>
    <w:rsid w:val="005B01C0"/>
    <w:rsid w:val="005B1AEE"/>
    <w:rsid w:val="005B5282"/>
    <w:rsid w:val="005B6B58"/>
    <w:rsid w:val="005C02FF"/>
    <w:rsid w:val="005C13DD"/>
    <w:rsid w:val="005C1E6B"/>
    <w:rsid w:val="005C44CB"/>
    <w:rsid w:val="005C5799"/>
    <w:rsid w:val="005C6BD4"/>
    <w:rsid w:val="005C739C"/>
    <w:rsid w:val="005D5572"/>
    <w:rsid w:val="005E29F7"/>
    <w:rsid w:val="005E35C8"/>
    <w:rsid w:val="005E3759"/>
    <w:rsid w:val="005E3A83"/>
    <w:rsid w:val="005E690B"/>
    <w:rsid w:val="005E754B"/>
    <w:rsid w:val="005F2010"/>
    <w:rsid w:val="005F4C12"/>
    <w:rsid w:val="005F5C29"/>
    <w:rsid w:val="006039F0"/>
    <w:rsid w:val="0060641A"/>
    <w:rsid w:val="00606C74"/>
    <w:rsid w:val="00612CCC"/>
    <w:rsid w:val="006136C2"/>
    <w:rsid w:val="0061653C"/>
    <w:rsid w:val="00626FCF"/>
    <w:rsid w:val="00627568"/>
    <w:rsid w:val="006308B3"/>
    <w:rsid w:val="006312BB"/>
    <w:rsid w:val="00633F32"/>
    <w:rsid w:val="006375DD"/>
    <w:rsid w:val="00643065"/>
    <w:rsid w:val="006439DD"/>
    <w:rsid w:val="006475CB"/>
    <w:rsid w:val="00652579"/>
    <w:rsid w:val="00652DB6"/>
    <w:rsid w:val="006557D0"/>
    <w:rsid w:val="00661052"/>
    <w:rsid w:val="00661304"/>
    <w:rsid w:val="00666AC8"/>
    <w:rsid w:val="006702A7"/>
    <w:rsid w:val="00670994"/>
    <w:rsid w:val="00670E65"/>
    <w:rsid w:val="00671AB1"/>
    <w:rsid w:val="00672648"/>
    <w:rsid w:val="00672AE2"/>
    <w:rsid w:val="00672E55"/>
    <w:rsid w:val="00674E2A"/>
    <w:rsid w:val="00675A4C"/>
    <w:rsid w:val="00676FF8"/>
    <w:rsid w:val="006912C0"/>
    <w:rsid w:val="00691E7F"/>
    <w:rsid w:val="00696257"/>
    <w:rsid w:val="006A06FC"/>
    <w:rsid w:val="006A314F"/>
    <w:rsid w:val="006A34FD"/>
    <w:rsid w:val="006A78BE"/>
    <w:rsid w:val="006B0746"/>
    <w:rsid w:val="006B21C1"/>
    <w:rsid w:val="006B2F9C"/>
    <w:rsid w:val="006B2FCA"/>
    <w:rsid w:val="006B39B6"/>
    <w:rsid w:val="006B7305"/>
    <w:rsid w:val="006B78CA"/>
    <w:rsid w:val="006C2EB6"/>
    <w:rsid w:val="006C5062"/>
    <w:rsid w:val="006C7994"/>
    <w:rsid w:val="006D0D64"/>
    <w:rsid w:val="006D2B11"/>
    <w:rsid w:val="006D3B28"/>
    <w:rsid w:val="006D45A2"/>
    <w:rsid w:val="006D5A60"/>
    <w:rsid w:val="006D64F3"/>
    <w:rsid w:val="006E0F92"/>
    <w:rsid w:val="006E3347"/>
    <w:rsid w:val="006E5526"/>
    <w:rsid w:val="006E56BA"/>
    <w:rsid w:val="006E61C6"/>
    <w:rsid w:val="006E6258"/>
    <w:rsid w:val="006E71D2"/>
    <w:rsid w:val="006F270A"/>
    <w:rsid w:val="006F3850"/>
    <w:rsid w:val="006F7106"/>
    <w:rsid w:val="00701CB2"/>
    <w:rsid w:val="00703556"/>
    <w:rsid w:val="00705EBD"/>
    <w:rsid w:val="007073BC"/>
    <w:rsid w:val="00710A79"/>
    <w:rsid w:val="0071126A"/>
    <w:rsid w:val="00711373"/>
    <w:rsid w:val="00712087"/>
    <w:rsid w:val="00713B27"/>
    <w:rsid w:val="00717723"/>
    <w:rsid w:val="00717BBC"/>
    <w:rsid w:val="00724CF1"/>
    <w:rsid w:val="00725FDD"/>
    <w:rsid w:val="00726E5C"/>
    <w:rsid w:val="00727D9C"/>
    <w:rsid w:val="00730732"/>
    <w:rsid w:val="00733AAB"/>
    <w:rsid w:val="007378DE"/>
    <w:rsid w:val="00737A84"/>
    <w:rsid w:val="00737C32"/>
    <w:rsid w:val="007421BD"/>
    <w:rsid w:val="00746213"/>
    <w:rsid w:val="007468ED"/>
    <w:rsid w:val="007474BA"/>
    <w:rsid w:val="0075555E"/>
    <w:rsid w:val="00756FD7"/>
    <w:rsid w:val="007624E9"/>
    <w:rsid w:val="007646E8"/>
    <w:rsid w:val="0076728F"/>
    <w:rsid w:val="007679E7"/>
    <w:rsid w:val="00770794"/>
    <w:rsid w:val="0077241A"/>
    <w:rsid w:val="007725F2"/>
    <w:rsid w:val="00773D5E"/>
    <w:rsid w:val="00773E52"/>
    <w:rsid w:val="007741BA"/>
    <w:rsid w:val="00775667"/>
    <w:rsid w:val="007762BF"/>
    <w:rsid w:val="00781F42"/>
    <w:rsid w:val="00783A3D"/>
    <w:rsid w:val="007845D1"/>
    <w:rsid w:val="00784AD7"/>
    <w:rsid w:val="007916AC"/>
    <w:rsid w:val="007A26D2"/>
    <w:rsid w:val="007A31EC"/>
    <w:rsid w:val="007A7614"/>
    <w:rsid w:val="007B5FD8"/>
    <w:rsid w:val="007B6DDF"/>
    <w:rsid w:val="007B7183"/>
    <w:rsid w:val="007B76F6"/>
    <w:rsid w:val="007B7D0D"/>
    <w:rsid w:val="007B7DA4"/>
    <w:rsid w:val="007C07EB"/>
    <w:rsid w:val="007C0CAD"/>
    <w:rsid w:val="007C7DB4"/>
    <w:rsid w:val="007C7EC1"/>
    <w:rsid w:val="007D2D13"/>
    <w:rsid w:val="007D7128"/>
    <w:rsid w:val="007D74EA"/>
    <w:rsid w:val="007D7594"/>
    <w:rsid w:val="007E1474"/>
    <w:rsid w:val="007E1921"/>
    <w:rsid w:val="007E68CD"/>
    <w:rsid w:val="007F006C"/>
    <w:rsid w:val="007F183A"/>
    <w:rsid w:val="007F279C"/>
    <w:rsid w:val="007F3289"/>
    <w:rsid w:val="007F3328"/>
    <w:rsid w:val="007F51AE"/>
    <w:rsid w:val="007F747E"/>
    <w:rsid w:val="00801E47"/>
    <w:rsid w:val="00802491"/>
    <w:rsid w:val="008071CC"/>
    <w:rsid w:val="008072A3"/>
    <w:rsid w:val="00807BC0"/>
    <w:rsid w:val="008143F7"/>
    <w:rsid w:val="00820C73"/>
    <w:rsid w:val="008226BC"/>
    <w:rsid w:val="00832899"/>
    <w:rsid w:val="00834221"/>
    <w:rsid w:val="00834751"/>
    <w:rsid w:val="0083587F"/>
    <w:rsid w:val="008374CE"/>
    <w:rsid w:val="0084402D"/>
    <w:rsid w:val="0084405B"/>
    <w:rsid w:val="00844C0A"/>
    <w:rsid w:val="00845586"/>
    <w:rsid w:val="008508AF"/>
    <w:rsid w:val="0085119D"/>
    <w:rsid w:val="0085188E"/>
    <w:rsid w:val="00852373"/>
    <w:rsid w:val="00852657"/>
    <w:rsid w:val="008549A1"/>
    <w:rsid w:val="00854F32"/>
    <w:rsid w:val="008559AF"/>
    <w:rsid w:val="00860BEC"/>
    <w:rsid w:val="00864661"/>
    <w:rsid w:val="00867D1D"/>
    <w:rsid w:val="00871D25"/>
    <w:rsid w:val="00872C74"/>
    <w:rsid w:val="00872CE8"/>
    <w:rsid w:val="00874952"/>
    <w:rsid w:val="00874F40"/>
    <w:rsid w:val="00877882"/>
    <w:rsid w:val="00880FD8"/>
    <w:rsid w:val="00881350"/>
    <w:rsid w:val="00881C29"/>
    <w:rsid w:val="00882A3F"/>
    <w:rsid w:val="00882A92"/>
    <w:rsid w:val="00883927"/>
    <w:rsid w:val="008871AC"/>
    <w:rsid w:val="00887206"/>
    <w:rsid w:val="00891AAB"/>
    <w:rsid w:val="0089229B"/>
    <w:rsid w:val="008973FD"/>
    <w:rsid w:val="008A5742"/>
    <w:rsid w:val="008A712A"/>
    <w:rsid w:val="008B5F9F"/>
    <w:rsid w:val="008B6184"/>
    <w:rsid w:val="008B750B"/>
    <w:rsid w:val="008C225A"/>
    <w:rsid w:val="008C3097"/>
    <w:rsid w:val="008C4007"/>
    <w:rsid w:val="008C779A"/>
    <w:rsid w:val="008C7E61"/>
    <w:rsid w:val="008D16D6"/>
    <w:rsid w:val="008D385F"/>
    <w:rsid w:val="008D4C72"/>
    <w:rsid w:val="008E131B"/>
    <w:rsid w:val="008E1926"/>
    <w:rsid w:val="008E54E5"/>
    <w:rsid w:val="008E7108"/>
    <w:rsid w:val="008F1FA0"/>
    <w:rsid w:val="008F2251"/>
    <w:rsid w:val="008F2466"/>
    <w:rsid w:val="008F3B10"/>
    <w:rsid w:val="008F3D73"/>
    <w:rsid w:val="008F623B"/>
    <w:rsid w:val="008F64B5"/>
    <w:rsid w:val="008F7165"/>
    <w:rsid w:val="009045ED"/>
    <w:rsid w:val="00905B44"/>
    <w:rsid w:val="00910DF4"/>
    <w:rsid w:val="00911EB0"/>
    <w:rsid w:val="0091214B"/>
    <w:rsid w:val="00914B4F"/>
    <w:rsid w:val="00915D83"/>
    <w:rsid w:val="0091618A"/>
    <w:rsid w:val="00916C47"/>
    <w:rsid w:val="009175F7"/>
    <w:rsid w:val="00922893"/>
    <w:rsid w:val="00925AEE"/>
    <w:rsid w:val="00926707"/>
    <w:rsid w:val="00927108"/>
    <w:rsid w:val="00927AB1"/>
    <w:rsid w:val="00927CCB"/>
    <w:rsid w:val="00927F85"/>
    <w:rsid w:val="009332CC"/>
    <w:rsid w:val="00933F4C"/>
    <w:rsid w:val="00936DFA"/>
    <w:rsid w:val="00940BC2"/>
    <w:rsid w:val="00942A97"/>
    <w:rsid w:val="00944C97"/>
    <w:rsid w:val="0094536C"/>
    <w:rsid w:val="00945766"/>
    <w:rsid w:val="00947E0F"/>
    <w:rsid w:val="00950B68"/>
    <w:rsid w:val="00952CED"/>
    <w:rsid w:val="00953D79"/>
    <w:rsid w:val="00961690"/>
    <w:rsid w:val="00964EFB"/>
    <w:rsid w:val="00966130"/>
    <w:rsid w:val="00970CD9"/>
    <w:rsid w:val="00975F0A"/>
    <w:rsid w:val="009766D5"/>
    <w:rsid w:val="009771A0"/>
    <w:rsid w:val="00980F6C"/>
    <w:rsid w:val="00983923"/>
    <w:rsid w:val="0098576B"/>
    <w:rsid w:val="00986188"/>
    <w:rsid w:val="00987395"/>
    <w:rsid w:val="009B34CC"/>
    <w:rsid w:val="009B39FF"/>
    <w:rsid w:val="009B7390"/>
    <w:rsid w:val="009C3EAB"/>
    <w:rsid w:val="009D2B0B"/>
    <w:rsid w:val="009D5FDB"/>
    <w:rsid w:val="009D68E6"/>
    <w:rsid w:val="009E1B31"/>
    <w:rsid w:val="009E5F98"/>
    <w:rsid w:val="009F2CD2"/>
    <w:rsid w:val="009F5C36"/>
    <w:rsid w:val="00A00593"/>
    <w:rsid w:val="00A03FDF"/>
    <w:rsid w:val="00A110E0"/>
    <w:rsid w:val="00A1117A"/>
    <w:rsid w:val="00A11886"/>
    <w:rsid w:val="00A12CB5"/>
    <w:rsid w:val="00A15F73"/>
    <w:rsid w:val="00A214F2"/>
    <w:rsid w:val="00A26913"/>
    <w:rsid w:val="00A30665"/>
    <w:rsid w:val="00A338E0"/>
    <w:rsid w:val="00A34548"/>
    <w:rsid w:val="00A35101"/>
    <w:rsid w:val="00A375EF"/>
    <w:rsid w:val="00A37DC3"/>
    <w:rsid w:val="00A42275"/>
    <w:rsid w:val="00A422E4"/>
    <w:rsid w:val="00A452B5"/>
    <w:rsid w:val="00A54028"/>
    <w:rsid w:val="00A616BD"/>
    <w:rsid w:val="00A642BF"/>
    <w:rsid w:val="00A64FCD"/>
    <w:rsid w:val="00A67069"/>
    <w:rsid w:val="00A6773A"/>
    <w:rsid w:val="00A71CE8"/>
    <w:rsid w:val="00A71E61"/>
    <w:rsid w:val="00A767EA"/>
    <w:rsid w:val="00A76C91"/>
    <w:rsid w:val="00A7765E"/>
    <w:rsid w:val="00A812B7"/>
    <w:rsid w:val="00A8358C"/>
    <w:rsid w:val="00A86E48"/>
    <w:rsid w:val="00A93739"/>
    <w:rsid w:val="00A9458A"/>
    <w:rsid w:val="00AA10E3"/>
    <w:rsid w:val="00AA191E"/>
    <w:rsid w:val="00AA3149"/>
    <w:rsid w:val="00AA5968"/>
    <w:rsid w:val="00AA67E2"/>
    <w:rsid w:val="00AA6EB2"/>
    <w:rsid w:val="00AB11F5"/>
    <w:rsid w:val="00AB3627"/>
    <w:rsid w:val="00AB4847"/>
    <w:rsid w:val="00AB4A29"/>
    <w:rsid w:val="00AC4B88"/>
    <w:rsid w:val="00AC4DCA"/>
    <w:rsid w:val="00AC610B"/>
    <w:rsid w:val="00AC7042"/>
    <w:rsid w:val="00AD02CF"/>
    <w:rsid w:val="00AD0336"/>
    <w:rsid w:val="00AD086A"/>
    <w:rsid w:val="00AD31A5"/>
    <w:rsid w:val="00AD4BE2"/>
    <w:rsid w:val="00AD5884"/>
    <w:rsid w:val="00AE1A8E"/>
    <w:rsid w:val="00AE5863"/>
    <w:rsid w:val="00AE6DF1"/>
    <w:rsid w:val="00AF3391"/>
    <w:rsid w:val="00AF5953"/>
    <w:rsid w:val="00B013A5"/>
    <w:rsid w:val="00B0568A"/>
    <w:rsid w:val="00B07858"/>
    <w:rsid w:val="00B160C6"/>
    <w:rsid w:val="00B201AD"/>
    <w:rsid w:val="00B20EF6"/>
    <w:rsid w:val="00B236CE"/>
    <w:rsid w:val="00B32F47"/>
    <w:rsid w:val="00B37AC0"/>
    <w:rsid w:val="00B440C2"/>
    <w:rsid w:val="00B50C9F"/>
    <w:rsid w:val="00B52F1C"/>
    <w:rsid w:val="00B554B3"/>
    <w:rsid w:val="00B63F04"/>
    <w:rsid w:val="00B64BC2"/>
    <w:rsid w:val="00B64F1E"/>
    <w:rsid w:val="00B75CDB"/>
    <w:rsid w:val="00B77ABE"/>
    <w:rsid w:val="00B80D09"/>
    <w:rsid w:val="00B815BE"/>
    <w:rsid w:val="00B819BD"/>
    <w:rsid w:val="00B81A8B"/>
    <w:rsid w:val="00B86504"/>
    <w:rsid w:val="00B906B2"/>
    <w:rsid w:val="00B92FF0"/>
    <w:rsid w:val="00BA17F6"/>
    <w:rsid w:val="00BA59D3"/>
    <w:rsid w:val="00BA5CC0"/>
    <w:rsid w:val="00BA5D61"/>
    <w:rsid w:val="00BA6F41"/>
    <w:rsid w:val="00BB0AAC"/>
    <w:rsid w:val="00BB3EDE"/>
    <w:rsid w:val="00BB424F"/>
    <w:rsid w:val="00BB76F9"/>
    <w:rsid w:val="00BC0FB0"/>
    <w:rsid w:val="00BC36F1"/>
    <w:rsid w:val="00BC5EA4"/>
    <w:rsid w:val="00BC7162"/>
    <w:rsid w:val="00BC761A"/>
    <w:rsid w:val="00BC7C19"/>
    <w:rsid w:val="00BD5EFF"/>
    <w:rsid w:val="00BE166F"/>
    <w:rsid w:val="00BE1A68"/>
    <w:rsid w:val="00BE1B26"/>
    <w:rsid w:val="00BE2E69"/>
    <w:rsid w:val="00BE400C"/>
    <w:rsid w:val="00BE5E7D"/>
    <w:rsid w:val="00BF0FD2"/>
    <w:rsid w:val="00BF3BD1"/>
    <w:rsid w:val="00BF4063"/>
    <w:rsid w:val="00BF733C"/>
    <w:rsid w:val="00C064F4"/>
    <w:rsid w:val="00C06628"/>
    <w:rsid w:val="00C153A9"/>
    <w:rsid w:val="00C17C09"/>
    <w:rsid w:val="00C2003C"/>
    <w:rsid w:val="00C209A4"/>
    <w:rsid w:val="00C23149"/>
    <w:rsid w:val="00C32618"/>
    <w:rsid w:val="00C331A5"/>
    <w:rsid w:val="00C340B1"/>
    <w:rsid w:val="00C34FD1"/>
    <w:rsid w:val="00C36BA6"/>
    <w:rsid w:val="00C468A7"/>
    <w:rsid w:val="00C5340D"/>
    <w:rsid w:val="00C6259F"/>
    <w:rsid w:val="00C62E7B"/>
    <w:rsid w:val="00C678BA"/>
    <w:rsid w:val="00C7078A"/>
    <w:rsid w:val="00C741C4"/>
    <w:rsid w:val="00C742DD"/>
    <w:rsid w:val="00C80185"/>
    <w:rsid w:val="00C836D1"/>
    <w:rsid w:val="00C8583A"/>
    <w:rsid w:val="00C90DF9"/>
    <w:rsid w:val="00C937C6"/>
    <w:rsid w:val="00C948F6"/>
    <w:rsid w:val="00CA1AB5"/>
    <w:rsid w:val="00CA5185"/>
    <w:rsid w:val="00CA7385"/>
    <w:rsid w:val="00CB20D5"/>
    <w:rsid w:val="00CB5498"/>
    <w:rsid w:val="00CB55E6"/>
    <w:rsid w:val="00CB6A32"/>
    <w:rsid w:val="00CB717A"/>
    <w:rsid w:val="00CB7B4C"/>
    <w:rsid w:val="00CC0FF3"/>
    <w:rsid w:val="00CC2166"/>
    <w:rsid w:val="00CC2E44"/>
    <w:rsid w:val="00CC472D"/>
    <w:rsid w:val="00CC52C5"/>
    <w:rsid w:val="00CD18D1"/>
    <w:rsid w:val="00CD5377"/>
    <w:rsid w:val="00CD5840"/>
    <w:rsid w:val="00CE31BA"/>
    <w:rsid w:val="00CE3936"/>
    <w:rsid w:val="00CE40D1"/>
    <w:rsid w:val="00CE4F6A"/>
    <w:rsid w:val="00CF0715"/>
    <w:rsid w:val="00CF0897"/>
    <w:rsid w:val="00CF1DFE"/>
    <w:rsid w:val="00CF2F89"/>
    <w:rsid w:val="00CF3490"/>
    <w:rsid w:val="00D02FB8"/>
    <w:rsid w:val="00D04FBC"/>
    <w:rsid w:val="00D05378"/>
    <w:rsid w:val="00D15659"/>
    <w:rsid w:val="00D1617C"/>
    <w:rsid w:val="00D22DDB"/>
    <w:rsid w:val="00D23B79"/>
    <w:rsid w:val="00D23BDD"/>
    <w:rsid w:val="00D258CD"/>
    <w:rsid w:val="00D31AB4"/>
    <w:rsid w:val="00D32F1E"/>
    <w:rsid w:val="00D34941"/>
    <w:rsid w:val="00D418D7"/>
    <w:rsid w:val="00D4402B"/>
    <w:rsid w:val="00D4630B"/>
    <w:rsid w:val="00D517F5"/>
    <w:rsid w:val="00D5246C"/>
    <w:rsid w:val="00D55389"/>
    <w:rsid w:val="00D600A6"/>
    <w:rsid w:val="00D60861"/>
    <w:rsid w:val="00D61CAC"/>
    <w:rsid w:val="00D620DD"/>
    <w:rsid w:val="00D64B2F"/>
    <w:rsid w:val="00D71632"/>
    <w:rsid w:val="00D73FCE"/>
    <w:rsid w:val="00D75422"/>
    <w:rsid w:val="00D812D3"/>
    <w:rsid w:val="00D82A9F"/>
    <w:rsid w:val="00D8464C"/>
    <w:rsid w:val="00D91D98"/>
    <w:rsid w:val="00D91DA7"/>
    <w:rsid w:val="00D93B58"/>
    <w:rsid w:val="00D966D1"/>
    <w:rsid w:val="00DA0955"/>
    <w:rsid w:val="00DA1CFA"/>
    <w:rsid w:val="00DA213B"/>
    <w:rsid w:val="00DA3918"/>
    <w:rsid w:val="00DA48DE"/>
    <w:rsid w:val="00DC142E"/>
    <w:rsid w:val="00DC1AF4"/>
    <w:rsid w:val="00DD4740"/>
    <w:rsid w:val="00DD7C0B"/>
    <w:rsid w:val="00DE02CF"/>
    <w:rsid w:val="00DE12BC"/>
    <w:rsid w:val="00DE255B"/>
    <w:rsid w:val="00DE325F"/>
    <w:rsid w:val="00DF15D5"/>
    <w:rsid w:val="00DF1A62"/>
    <w:rsid w:val="00DF1ED7"/>
    <w:rsid w:val="00E039C4"/>
    <w:rsid w:val="00E06CA5"/>
    <w:rsid w:val="00E07AB9"/>
    <w:rsid w:val="00E1292E"/>
    <w:rsid w:val="00E165A4"/>
    <w:rsid w:val="00E20CCF"/>
    <w:rsid w:val="00E21424"/>
    <w:rsid w:val="00E263D1"/>
    <w:rsid w:val="00E279FD"/>
    <w:rsid w:val="00E316EF"/>
    <w:rsid w:val="00E40061"/>
    <w:rsid w:val="00E44C76"/>
    <w:rsid w:val="00E45BD0"/>
    <w:rsid w:val="00E47C0D"/>
    <w:rsid w:val="00E50F2C"/>
    <w:rsid w:val="00E53971"/>
    <w:rsid w:val="00E60C68"/>
    <w:rsid w:val="00E6613C"/>
    <w:rsid w:val="00E70B7C"/>
    <w:rsid w:val="00E7137F"/>
    <w:rsid w:val="00E73DF1"/>
    <w:rsid w:val="00E73F9C"/>
    <w:rsid w:val="00E74E64"/>
    <w:rsid w:val="00E76CF4"/>
    <w:rsid w:val="00E802FA"/>
    <w:rsid w:val="00E82FBD"/>
    <w:rsid w:val="00E873BF"/>
    <w:rsid w:val="00E87B57"/>
    <w:rsid w:val="00E912BE"/>
    <w:rsid w:val="00E91EA1"/>
    <w:rsid w:val="00E957B1"/>
    <w:rsid w:val="00E972B7"/>
    <w:rsid w:val="00EA0E8F"/>
    <w:rsid w:val="00EA3DB4"/>
    <w:rsid w:val="00EA4249"/>
    <w:rsid w:val="00EB45B8"/>
    <w:rsid w:val="00EC116B"/>
    <w:rsid w:val="00EC123E"/>
    <w:rsid w:val="00ED05BB"/>
    <w:rsid w:val="00ED0AD6"/>
    <w:rsid w:val="00ED0C1A"/>
    <w:rsid w:val="00ED22E5"/>
    <w:rsid w:val="00EE437D"/>
    <w:rsid w:val="00EF3A57"/>
    <w:rsid w:val="00EF7BE7"/>
    <w:rsid w:val="00EF7CF7"/>
    <w:rsid w:val="00F037D9"/>
    <w:rsid w:val="00F072A5"/>
    <w:rsid w:val="00F11681"/>
    <w:rsid w:val="00F13D8C"/>
    <w:rsid w:val="00F14B9E"/>
    <w:rsid w:val="00F14C91"/>
    <w:rsid w:val="00F1648B"/>
    <w:rsid w:val="00F20A98"/>
    <w:rsid w:val="00F21043"/>
    <w:rsid w:val="00F24447"/>
    <w:rsid w:val="00F25B2C"/>
    <w:rsid w:val="00F26E10"/>
    <w:rsid w:val="00F275A3"/>
    <w:rsid w:val="00F33B9C"/>
    <w:rsid w:val="00F341A0"/>
    <w:rsid w:val="00F341F0"/>
    <w:rsid w:val="00F45AA4"/>
    <w:rsid w:val="00F510BC"/>
    <w:rsid w:val="00F51862"/>
    <w:rsid w:val="00F55431"/>
    <w:rsid w:val="00F55AF6"/>
    <w:rsid w:val="00F63F53"/>
    <w:rsid w:val="00F64796"/>
    <w:rsid w:val="00F65627"/>
    <w:rsid w:val="00F65D2F"/>
    <w:rsid w:val="00F7760D"/>
    <w:rsid w:val="00F86B3E"/>
    <w:rsid w:val="00F87784"/>
    <w:rsid w:val="00F900BA"/>
    <w:rsid w:val="00F92905"/>
    <w:rsid w:val="00F95D53"/>
    <w:rsid w:val="00FA098F"/>
    <w:rsid w:val="00FA0B8F"/>
    <w:rsid w:val="00FA2BE0"/>
    <w:rsid w:val="00FA5340"/>
    <w:rsid w:val="00FB1EC0"/>
    <w:rsid w:val="00FC38FB"/>
    <w:rsid w:val="00FC6A8F"/>
    <w:rsid w:val="00FD3800"/>
    <w:rsid w:val="00FD7D9F"/>
    <w:rsid w:val="00FE3908"/>
    <w:rsid w:val="00FE3B4C"/>
    <w:rsid w:val="00FE749E"/>
    <w:rsid w:val="00FF4849"/>
    <w:rsid w:val="00FF6D54"/>
    <w:rsid w:val="00FF71C0"/>
    <w:rsid w:val="00FF7BE7"/>
  </w:rsids>
  <m:mathPr>
    <m:mathFont m:val="Cambria Math"/>
    <m:brkBin m:val="before"/>
    <m:brkBinSub m:val="--"/>
    <m:smallFrac m:val="0"/>
    <m:dispDef/>
    <m:lMargin m:val="0"/>
    <m:rMargin m:val="0"/>
    <m:defJc m:val="centerGroup"/>
    <m:wrapIndent m:val="1440"/>
    <m:intLim m:val="subSup"/>
    <m:naryLim m:val="undOvr"/>
  </m:mathPr>
  <w:themeFontLang w:val="en-GB"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12EFB"/>
  <w15:docId w15:val="{ECBB1E39-A169-4F1A-942A-B568612DE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78A"/>
    <w:pPr>
      <w:spacing w:after="160" w:line="259" w:lineRule="auto"/>
    </w:pPr>
    <w:rPr>
      <w:rFonts w:cstheme="minorBidi"/>
    </w:rPr>
  </w:style>
  <w:style w:type="paragraph" w:styleId="Heading1">
    <w:name w:val="heading 1"/>
    <w:basedOn w:val="Normal"/>
    <w:next w:val="Normal"/>
    <w:link w:val="Heading1Char"/>
    <w:uiPriority w:val="9"/>
    <w:qFormat/>
    <w:rsid w:val="00E76CF4"/>
    <w:pPr>
      <w:keepNext/>
      <w:spacing w:before="240" w:after="60" w:line="240" w:lineRule="auto"/>
      <w:outlineLvl w:val="0"/>
    </w:pPr>
    <w:rPr>
      <w:rFonts w:asciiTheme="majorHAnsi" w:eastAsiaTheme="majorEastAsia" w:hAnsiTheme="majorHAnsi" w:cs="Times New Roman"/>
      <w:b/>
      <w:bCs/>
      <w:kern w:val="32"/>
      <w:sz w:val="32"/>
      <w:szCs w:val="32"/>
    </w:rPr>
  </w:style>
  <w:style w:type="paragraph" w:styleId="Heading2">
    <w:name w:val="heading 2"/>
    <w:basedOn w:val="Normal"/>
    <w:next w:val="Normal"/>
    <w:link w:val="Heading2Char"/>
    <w:uiPriority w:val="9"/>
    <w:unhideWhenUsed/>
    <w:qFormat/>
    <w:rsid w:val="00E76CF4"/>
    <w:pPr>
      <w:keepNext/>
      <w:spacing w:before="240" w:after="60" w:line="240" w:lineRule="auto"/>
      <w:outlineLvl w:val="1"/>
    </w:pPr>
    <w:rPr>
      <w:rFonts w:asciiTheme="majorHAnsi" w:eastAsiaTheme="majorEastAsia" w:hAnsiTheme="majorHAnsi" w:cs="Times New Roman"/>
      <w:b/>
      <w:bCs/>
      <w:i/>
      <w:iCs/>
      <w:sz w:val="28"/>
      <w:szCs w:val="28"/>
    </w:rPr>
  </w:style>
  <w:style w:type="paragraph" w:styleId="Heading3">
    <w:name w:val="heading 3"/>
    <w:basedOn w:val="Normal"/>
    <w:next w:val="Normal"/>
    <w:link w:val="Heading3Char"/>
    <w:uiPriority w:val="9"/>
    <w:semiHidden/>
    <w:unhideWhenUsed/>
    <w:qFormat/>
    <w:rsid w:val="00E76CF4"/>
    <w:pPr>
      <w:keepNext/>
      <w:spacing w:before="240" w:after="60" w:line="240" w:lineRule="auto"/>
      <w:outlineLvl w:val="2"/>
    </w:pPr>
    <w:rPr>
      <w:rFonts w:asciiTheme="majorHAnsi" w:eastAsiaTheme="majorEastAsia" w:hAnsiTheme="majorHAnsi" w:cs="Times New Roman"/>
      <w:b/>
      <w:bCs/>
      <w:sz w:val="26"/>
      <w:szCs w:val="26"/>
    </w:rPr>
  </w:style>
  <w:style w:type="paragraph" w:styleId="Heading4">
    <w:name w:val="heading 4"/>
    <w:basedOn w:val="Normal"/>
    <w:next w:val="Normal"/>
    <w:link w:val="Heading4Char"/>
    <w:uiPriority w:val="9"/>
    <w:semiHidden/>
    <w:unhideWhenUsed/>
    <w:qFormat/>
    <w:rsid w:val="00E76CF4"/>
    <w:pPr>
      <w:keepNext/>
      <w:spacing w:before="240" w:after="60" w:line="240" w:lineRule="auto"/>
      <w:outlineLvl w:val="3"/>
    </w:pPr>
    <w:rPr>
      <w:rFonts w:cs="Times New Roman"/>
      <w:b/>
      <w:bCs/>
      <w:sz w:val="28"/>
      <w:szCs w:val="28"/>
    </w:rPr>
  </w:style>
  <w:style w:type="paragraph" w:styleId="Heading5">
    <w:name w:val="heading 5"/>
    <w:basedOn w:val="Normal"/>
    <w:next w:val="Normal"/>
    <w:link w:val="Heading5Char"/>
    <w:uiPriority w:val="9"/>
    <w:semiHidden/>
    <w:unhideWhenUsed/>
    <w:qFormat/>
    <w:rsid w:val="00E76CF4"/>
    <w:pPr>
      <w:spacing w:before="240" w:after="60" w:line="240" w:lineRule="auto"/>
      <w:outlineLvl w:val="4"/>
    </w:pPr>
    <w:rPr>
      <w:rFonts w:cs="Times New Roman"/>
      <w:b/>
      <w:bCs/>
      <w:i/>
      <w:iCs/>
      <w:sz w:val="26"/>
      <w:szCs w:val="26"/>
    </w:rPr>
  </w:style>
  <w:style w:type="paragraph" w:styleId="Heading6">
    <w:name w:val="heading 6"/>
    <w:basedOn w:val="Normal"/>
    <w:next w:val="Normal"/>
    <w:link w:val="Heading6Char"/>
    <w:uiPriority w:val="9"/>
    <w:semiHidden/>
    <w:unhideWhenUsed/>
    <w:qFormat/>
    <w:rsid w:val="00E76CF4"/>
    <w:pPr>
      <w:spacing w:before="240" w:after="60" w:line="240" w:lineRule="auto"/>
      <w:outlineLvl w:val="5"/>
    </w:pPr>
    <w:rPr>
      <w:rFonts w:cs="Times New Roman"/>
      <w:b/>
      <w:bCs/>
    </w:rPr>
  </w:style>
  <w:style w:type="paragraph" w:styleId="Heading7">
    <w:name w:val="heading 7"/>
    <w:basedOn w:val="Normal"/>
    <w:next w:val="Normal"/>
    <w:link w:val="Heading7Char"/>
    <w:uiPriority w:val="9"/>
    <w:semiHidden/>
    <w:unhideWhenUsed/>
    <w:qFormat/>
    <w:rsid w:val="00E76CF4"/>
    <w:pPr>
      <w:spacing w:before="240" w:after="60" w:line="240" w:lineRule="auto"/>
      <w:outlineLvl w:val="6"/>
    </w:pPr>
    <w:rPr>
      <w:rFonts w:cs="Times New Roman"/>
      <w:sz w:val="24"/>
      <w:szCs w:val="24"/>
    </w:rPr>
  </w:style>
  <w:style w:type="paragraph" w:styleId="Heading8">
    <w:name w:val="heading 8"/>
    <w:basedOn w:val="Normal"/>
    <w:next w:val="Normal"/>
    <w:link w:val="Heading8Char"/>
    <w:uiPriority w:val="9"/>
    <w:semiHidden/>
    <w:unhideWhenUsed/>
    <w:qFormat/>
    <w:rsid w:val="00E76CF4"/>
    <w:pPr>
      <w:spacing w:before="240" w:after="60" w:line="240" w:lineRule="auto"/>
      <w:outlineLvl w:val="7"/>
    </w:pPr>
    <w:rPr>
      <w:rFonts w:cs="Times New Roman"/>
      <w:i/>
      <w:iCs/>
      <w:sz w:val="24"/>
      <w:szCs w:val="24"/>
    </w:rPr>
  </w:style>
  <w:style w:type="paragraph" w:styleId="Heading9">
    <w:name w:val="heading 9"/>
    <w:basedOn w:val="Normal"/>
    <w:next w:val="Normal"/>
    <w:link w:val="Heading9Char"/>
    <w:uiPriority w:val="9"/>
    <w:semiHidden/>
    <w:unhideWhenUsed/>
    <w:qFormat/>
    <w:rsid w:val="00E76CF4"/>
    <w:pPr>
      <w:spacing w:before="240" w:after="60" w:line="240" w:lineRule="auto"/>
      <w:outlineLvl w:val="8"/>
    </w:pPr>
    <w:rPr>
      <w:rFonts w:asciiTheme="majorHAnsi" w:eastAsiaTheme="majorEastAsia" w:hAnsiTheme="majorHAns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CF4"/>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rsid w:val="00E76CF4"/>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E76CF4"/>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E76CF4"/>
    <w:rPr>
      <w:b/>
      <w:bCs/>
      <w:sz w:val="28"/>
      <w:szCs w:val="28"/>
    </w:rPr>
  </w:style>
  <w:style w:type="character" w:customStyle="1" w:styleId="Heading5Char">
    <w:name w:val="Heading 5 Char"/>
    <w:basedOn w:val="DefaultParagraphFont"/>
    <w:link w:val="Heading5"/>
    <w:uiPriority w:val="9"/>
    <w:semiHidden/>
    <w:rsid w:val="00E76CF4"/>
    <w:rPr>
      <w:b/>
      <w:bCs/>
      <w:i/>
      <w:iCs/>
      <w:sz w:val="26"/>
      <w:szCs w:val="26"/>
    </w:rPr>
  </w:style>
  <w:style w:type="character" w:customStyle="1" w:styleId="Heading6Char">
    <w:name w:val="Heading 6 Char"/>
    <w:basedOn w:val="DefaultParagraphFont"/>
    <w:link w:val="Heading6"/>
    <w:uiPriority w:val="9"/>
    <w:semiHidden/>
    <w:rsid w:val="00E76CF4"/>
    <w:rPr>
      <w:b/>
      <w:bCs/>
    </w:rPr>
  </w:style>
  <w:style w:type="character" w:customStyle="1" w:styleId="Heading7Char">
    <w:name w:val="Heading 7 Char"/>
    <w:basedOn w:val="DefaultParagraphFont"/>
    <w:link w:val="Heading7"/>
    <w:uiPriority w:val="9"/>
    <w:semiHidden/>
    <w:rsid w:val="00E76CF4"/>
    <w:rPr>
      <w:sz w:val="24"/>
      <w:szCs w:val="24"/>
    </w:rPr>
  </w:style>
  <w:style w:type="character" w:customStyle="1" w:styleId="Heading8Char">
    <w:name w:val="Heading 8 Char"/>
    <w:basedOn w:val="DefaultParagraphFont"/>
    <w:link w:val="Heading8"/>
    <w:uiPriority w:val="9"/>
    <w:semiHidden/>
    <w:rsid w:val="00E76CF4"/>
    <w:rPr>
      <w:i/>
      <w:iCs/>
      <w:sz w:val="24"/>
      <w:szCs w:val="24"/>
    </w:rPr>
  </w:style>
  <w:style w:type="character" w:customStyle="1" w:styleId="Heading9Char">
    <w:name w:val="Heading 9 Char"/>
    <w:basedOn w:val="DefaultParagraphFont"/>
    <w:link w:val="Heading9"/>
    <w:uiPriority w:val="9"/>
    <w:semiHidden/>
    <w:rsid w:val="00E76CF4"/>
    <w:rPr>
      <w:rFonts w:asciiTheme="majorHAnsi" w:eastAsiaTheme="majorEastAsia" w:hAnsiTheme="majorHAnsi"/>
    </w:rPr>
  </w:style>
  <w:style w:type="paragraph" w:styleId="Title">
    <w:name w:val="Title"/>
    <w:basedOn w:val="Normal"/>
    <w:next w:val="Normal"/>
    <w:link w:val="TitleChar"/>
    <w:uiPriority w:val="10"/>
    <w:qFormat/>
    <w:rsid w:val="00E76CF4"/>
    <w:pPr>
      <w:spacing w:before="240" w:after="60" w:line="240" w:lineRule="auto"/>
      <w:jc w:val="center"/>
      <w:outlineLvl w:val="0"/>
    </w:pPr>
    <w:rPr>
      <w:rFonts w:asciiTheme="majorHAnsi" w:eastAsiaTheme="majorEastAsia" w:hAnsiTheme="majorHAnsi" w:cs="Times New Roman"/>
      <w:b/>
      <w:bCs/>
      <w:kern w:val="28"/>
      <w:sz w:val="32"/>
      <w:szCs w:val="32"/>
    </w:rPr>
  </w:style>
  <w:style w:type="character" w:customStyle="1" w:styleId="TitleChar">
    <w:name w:val="Title Char"/>
    <w:basedOn w:val="DefaultParagraphFont"/>
    <w:link w:val="Title"/>
    <w:uiPriority w:val="10"/>
    <w:rsid w:val="00E76CF4"/>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E76CF4"/>
    <w:pPr>
      <w:spacing w:after="60" w:line="240" w:lineRule="auto"/>
      <w:jc w:val="center"/>
      <w:outlineLvl w:val="1"/>
    </w:pPr>
    <w:rPr>
      <w:rFonts w:asciiTheme="majorHAnsi" w:eastAsiaTheme="majorEastAsia" w:hAnsiTheme="majorHAnsi" w:cs="Times New Roman"/>
      <w:sz w:val="24"/>
      <w:szCs w:val="24"/>
    </w:rPr>
  </w:style>
  <w:style w:type="character" w:customStyle="1" w:styleId="SubtitleChar">
    <w:name w:val="Subtitle Char"/>
    <w:basedOn w:val="DefaultParagraphFont"/>
    <w:link w:val="Subtitle"/>
    <w:uiPriority w:val="11"/>
    <w:rsid w:val="00E76CF4"/>
    <w:rPr>
      <w:rFonts w:asciiTheme="majorHAnsi" w:eastAsiaTheme="majorEastAsia" w:hAnsiTheme="majorHAnsi"/>
      <w:sz w:val="24"/>
      <w:szCs w:val="24"/>
    </w:rPr>
  </w:style>
  <w:style w:type="character" w:styleId="Strong">
    <w:name w:val="Strong"/>
    <w:basedOn w:val="DefaultParagraphFont"/>
    <w:uiPriority w:val="22"/>
    <w:qFormat/>
    <w:rsid w:val="00E76CF4"/>
    <w:rPr>
      <w:b/>
      <w:bCs/>
    </w:rPr>
  </w:style>
  <w:style w:type="character" w:styleId="Emphasis">
    <w:name w:val="Emphasis"/>
    <w:basedOn w:val="DefaultParagraphFont"/>
    <w:uiPriority w:val="20"/>
    <w:qFormat/>
    <w:rsid w:val="00E76CF4"/>
    <w:rPr>
      <w:rFonts w:asciiTheme="minorHAnsi" w:hAnsiTheme="minorHAnsi"/>
      <w:b/>
      <w:i/>
      <w:iCs/>
    </w:rPr>
  </w:style>
  <w:style w:type="paragraph" w:styleId="NoSpacing">
    <w:name w:val="No Spacing"/>
    <w:basedOn w:val="Normal"/>
    <w:uiPriority w:val="1"/>
    <w:qFormat/>
    <w:rsid w:val="00E76CF4"/>
    <w:pPr>
      <w:spacing w:after="0" w:line="240" w:lineRule="auto"/>
    </w:pPr>
    <w:rPr>
      <w:rFonts w:cs="Times New Roman"/>
      <w:sz w:val="24"/>
      <w:szCs w:val="32"/>
    </w:rPr>
  </w:style>
  <w:style w:type="paragraph" w:styleId="ListParagraph">
    <w:name w:val="List Paragraph"/>
    <w:basedOn w:val="Normal"/>
    <w:uiPriority w:val="34"/>
    <w:qFormat/>
    <w:rsid w:val="00E76CF4"/>
    <w:pPr>
      <w:spacing w:after="0" w:line="240" w:lineRule="auto"/>
      <w:ind w:left="720"/>
      <w:contextualSpacing/>
    </w:pPr>
    <w:rPr>
      <w:rFonts w:cs="Times New Roman"/>
      <w:sz w:val="24"/>
      <w:szCs w:val="24"/>
    </w:rPr>
  </w:style>
  <w:style w:type="paragraph" w:styleId="Quote">
    <w:name w:val="Quote"/>
    <w:basedOn w:val="Normal"/>
    <w:next w:val="Normal"/>
    <w:link w:val="QuoteChar"/>
    <w:uiPriority w:val="29"/>
    <w:qFormat/>
    <w:rsid w:val="00E76CF4"/>
    <w:pPr>
      <w:spacing w:after="0" w:line="240" w:lineRule="auto"/>
    </w:pPr>
    <w:rPr>
      <w:rFonts w:cs="Times New Roman"/>
      <w:i/>
      <w:sz w:val="24"/>
      <w:szCs w:val="24"/>
    </w:rPr>
  </w:style>
  <w:style w:type="character" w:customStyle="1" w:styleId="QuoteChar">
    <w:name w:val="Quote Char"/>
    <w:basedOn w:val="DefaultParagraphFont"/>
    <w:link w:val="Quote"/>
    <w:uiPriority w:val="29"/>
    <w:rsid w:val="00E76CF4"/>
    <w:rPr>
      <w:i/>
      <w:sz w:val="24"/>
      <w:szCs w:val="24"/>
    </w:rPr>
  </w:style>
  <w:style w:type="paragraph" w:styleId="IntenseQuote">
    <w:name w:val="Intense Quote"/>
    <w:basedOn w:val="Normal"/>
    <w:next w:val="Normal"/>
    <w:link w:val="IntenseQuoteChar"/>
    <w:uiPriority w:val="30"/>
    <w:qFormat/>
    <w:rsid w:val="00E76CF4"/>
    <w:pPr>
      <w:spacing w:after="0" w:line="240" w:lineRule="auto"/>
      <w:ind w:left="720" w:right="720"/>
    </w:pPr>
    <w:rPr>
      <w:rFonts w:cs="Times New Roman"/>
      <w:b/>
      <w:i/>
      <w:sz w:val="24"/>
    </w:rPr>
  </w:style>
  <w:style w:type="character" w:customStyle="1" w:styleId="IntenseQuoteChar">
    <w:name w:val="Intense Quote Char"/>
    <w:basedOn w:val="DefaultParagraphFont"/>
    <w:link w:val="IntenseQuote"/>
    <w:uiPriority w:val="30"/>
    <w:rsid w:val="00E76CF4"/>
    <w:rPr>
      <w:b/>
      <w:i/>
      <w:sz w:val="24"/>
    </w:rPr>
  </w:style>
  <w:style w:type="character" w:styleId="SubtleEmphasis">
    <w:name w:val="Subtle Emphasis"/>
    <w:uiPriority w:val="19"/>
    <w:qFormat/>
    <w:rsid w:val="00E76CF4"/>
    <w:rPr>
      <w:i/>
      <w:color w:val="5A5A5A" w:themeColor="text1" w:themeTint="A5"/>
    </w:rPr>
  </w:style>
  <w:style w:type="character" w:styleId="IntenseEmphasis">
    <w:name w:val="Intense Emphasis"/>
    <w:basedOn w:val="DefaultParagraphFont"/>
    <w:uiPriority w:val="21"/>
    <w:qFormat/>
    <w:rsid w:val="00E76CF4"/>
    <w:rPr>
      <w:b/>
      <w:i/>
      <w:sz w:val="24"/>
      <w:szCs w:val="24"/>
      <w:u w:val="single"/>
    </w:rPr>
  </w:style>
  <w:style w:type="character" w:styleId="SubtleReference">
    <w:name w:val="Subtle Reference"/>
    <w:basedOn w:val="DefaultParagraphFont"/>
    <w:uiPriority w:val="31"/>
    <w:qFormat/>
    <w:rsid w:val="00E76CF4"/>
    <w:rPr>
      <w:sz w:val="24"/>
      <w:szCs w:val="24"/>
      <w:u w:val="single"/>
    </w:rPr>
  </w:style>
  <w:style w:type="character" w:styleId="IntenseReference">
    <w:name w:val="Intense Reference"/>
    <w:basedOn w:val="DefaultParagraphFont"/>
    <w:uiPriority w:val="32"/>
    <w:qFormat/>
    <w:rsid w:val="00E76CF4"/>
    <w:rPr>
      <w:b/>
      <w:sz w:val="24"/>
      <w:u w:val="single"/>
    </w:rPr>
  </w:style>
  <w:style w:type="character" w:styleId="BookTitle">
    <w:name w:val="Book Title"/>
    <w:basedOn w:val="DefaultParagraphFont"/>
    <w:uiPriority w:val="33"/>
    <w:qFormat/>
    <w:rsid w:val="00E76CF4"/>
    <w:rPr>
      <w:rFonts w:asciiTheme="majorHAnsi" w:eastAsiaTheme="majorEastAsia" w:hAnsiTheme="majorHAnsi"/>
      <w:b/>
      <w:i/>
      <w:sz w:val="24"/>
      <w:szCs w:val="24"/>
    </w:rPr>
  </w:style>
  <w:style w:type="paragraph" w:styleId="TOCHeading">
    <w:name w:val="TOC Heading"/>
    <w:basedOn w:val="Heading1"/>
    <w:next w:val="Normal"/>
    <w:uiPriority w:val="39"/>
    <w:unhideWhenUsed/>
    <w:qFormat/>
    <w:rsid w:val="00E76CF4"/>
    <w:pPr>
      <w:outlineLvl w:val="9"/>
    </w:pPr>
  </w:style>
  <w:style w:type="character" w:customStyle="1" w:styleId="apple-converted-space">
    <w:name w:val="apple-converted-space"/>
    <w:basedOn w:val="DefaultParagraphFont"/>
    <w:rsid w:val="00C7078A"/>
  </w:style>
  <w:style w:type="paragraph" w:styleId="BalloonText">
    <w:name w:val="Balloon Text"/>
    <w:basedOn w:val="Normal"/>
    <w:link w:val="BalloonTextChar"/>
    <w:uiPriority w:val="99"/>
    <w:semiHidden/>
    <w:unhideWhenUsed/>
    <w:rsid w:val="00C707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78A"/>
    <w:rPr>
      <w:rFonts w:ascii="Tahoma" w:hAnsi="Tahoma" w:cs="Tahoma"/>
      <w:sz w:val="16"/>
      <w:szCs w:val="16"/>
    </w:rPr>
  </w:style>
  <w:style w:type="paragraph" w:styleId="Header">
    <w:name w:val="header"/>
    <w:basedOn w:val="Normal"/>
    <w:link w:val="HeaderChar"/>
    <w:uiPriority w:val="99"/>
    <w:unhideWhenUsed/>
    <w:rsid w:val="000941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159"/>
    <w:rPr>
      <w:rFonts w:cstheme="minorBidi"/>
    </w:rPr>
  </w:style>
  <w:style w:type="paragraph" w:styleId="Footer">
    <w:name w:val="footer"/>
    <w:basedOn w:val="Normal"/>
    <w:link w:val="FooterChar"/>
    <w:uiPriority w:val="99"/>
    <w:unhideWhenUsed/>
    <w:rsid w:val="000941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159"/>
    <w:rPr>
      <w:rFonts w:cstheme="minorBidi"/>
    </w:rPr>
  </w:style>
  <w:style w:type="character" w:styleId="PlaceholderText">
    <w:name w:val="Placeholder Text"/>
    <w:basedOn w:val="DefaultParagraphFont"/>
    <w:uiPriority w:val="99"/>
    <w:semiHidden/>
    <w:rsid w:val="00F11681"/>
    <w:rPr>
      <w:color w:val="666666"/>
    </w:rPr>
  </w:style>
  <w:style w:type="paragraph" w:styleId="NormalWeb">
    <w:name w:val="Normal (Web)"/>
    <w:basedOn w:val="Normal"/>
    <w:uiPriority w:val="99"/>
    <w:semiHidden/>
    <w:unhideWhenUsed/>
    <w:rsid w:val="005C13DD"/>
    <w:rPr>
      <w:rFonts w:ascii="Times New Roman" w:hAnsi="Times New Roman" w:cs="Times New Roman"/>
      <w:sz w:val="24"/>
      <w:szCs w:val="24"/>
    </w:rPr>
  </w:style>
  <w:style w:type="table" w:styleId="TableGrid">
    <w:name w:val="Table Grid"/>
    <w:basedOn w:val="TableNormal"/>
    <w:uiPriority w:val="59"/>
    <w:rsid w:val="00CD58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5246C"/>
    <w:pPr>
      <w:spacing w:after="100"/>
    </w:pPr>
  </w:style>
  <w:style w:type="paragraph" w:styleId="TOC2">
    <w:name w:val="toc 2"/>
    <w:basedOn w:val="Normal"/>
    <w:next w:val="Normal"/>
    <w:autoRedefine/>
    <w:uiPriority w:val="39"/>
    <w:unhideWhenUsed/>
    <w:rsid w:val="00D5246C"/>
    <w:pPr>
      <w:spacing w:after="100"/>
      <w:ind w:left="220"/>
    </w:pPr>
  </w:style>
  <w:style w:type="paragraph" w:styleId="TOC3">
    <w:name w:val="toc 3"/>
    <w:basedOn w:val="Normal"/>
    <w:next w:val="Normal"/>
    <w:autoRedefine/>
    <w:uiPriority w:val="39"/>
    <w:unhideWhenUsed/>
    <w:rsid w:val="00D5246C"/>
    <w:pPr>
      <w:spacing w:after="100"/>
      <w:ind w:left="440"/>
    </w:pPr>
  </w:style>
  <w:style w:type="character" w:styleId="Hyperlink">
    <w:name w:val="Hyperlink"/>
    <w:basedOn w:val="DefaultParagraphFont"/>
    <w:uiPriority w:val="99"/>
    <w:unhideWhenUsed/>
    <w:rsid w:val="00D5246C"/>
    <w:rPr>
      <w:color w:val="0000FF" w:themeColor="hyperlink"/>
      <w:u w:val="single"/>
    </w:rPr>
  </w:style>
  <w:style w:type="paragraph" w:styleId="Caption">
    <w:name w:val="caption"/>
    <w:basedOn w:val="Normal"/>
    <w:next w:val="Normal"/>
    <w:uiPriority w:val="35"/>
    <w:unhideWhenUsed/>
    <w:rsid w:val="00C937C6"/>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D15659"/>
    <w:pPr>
      <w:spacing w:after="0"/>
    </w:pPr>
  </w:style>
  <w:style w:type="character" w:styleId="UnresolvedMention">
    <w:name w:val="Unresolved Mention"/>
    <w:basedOn w:val="DefaultParagraphFont"/>
    <w:uiPriority w:val="99"/>
    <w:semiHidden/>
    <w:unhideWhenUsed/>
    <w:rsid w:val="00A7765E"/>
    <w:rPr>
      <w:color w:val="605E5C"/>
      <w:shd w:val="clear" w:color="auto" w:fill="E1DFDD"/>
    </w:rPr>
  </w:style>
  <w:style w:type="character" w:styleId="FollowedHyperlink">
    <w:name w:val="FollowedHyperlink"/>
    <w:basedOn w:val="DefaultParagraphFont"/>
    <w:uiPriority w:val="99"/>
    <w:semiHidden/>
    <w:unhideWhenUsed/>
    <w:rsid w:val="00A7765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caledonianac-my.sharepoint.com/:f:/g/personal/draziq300_caledonian_ac_uk/IgBFGKxEL1rfQIxArYaUngyYAbUB5GkqPnimOqqcfmmstd8?e=gTyDKR"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glossaryDocument" Target="glossary/document.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B393793-386D-4191-B931-2409990F3FBD}"/>
      </w:docPartPr>
      <w:docPartBody>
        <w:p w:rsidR="004F691A" w:rsidRDefault="005260BB">
          <w:r w:rsidRPr="008931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438"/>
    <w:rsid w:val="0005249B"/>
    <w:rsid w:val="000D5B69"/>
    <w:rsid w:val="001061E6"/>
    <w:rsid w:val="00123979"/>
    <w:rsid w:val="001E5C2C"/>
    <w:rsid w:val="00245AFF"/>
    <w:rsid w:val="00310D42"/>
    <w:rsid w:val="0031273E"/>
    <w:rsid w:val="00382CCB"/>
    <w:rsid w:val="003B2147"/>
    <w:rsid w:val="003C5563"/>
    <w:rsid w:val="00402601"/>
    <w:rsid w:val="00403EED"/>
    <w:rsid w:val="004A08E9"/>
    <w:rsid w:val="004A669E"/>
    <w:rsid w:val="004B4805"/>
    <w:rsid w:val="004B7287"/>
    <w:rsid w:val="004C5842"/>
    <w:rsid w:val="004F691A"/>
    <w:rsid w:val="005260BB"/>
    <w:rsid w:val="00555A02"/>
    <w:rsid w:val="00573FCA"/>
    <w:rsid w:val="00781F42"/>
    <w:rsid w:val="007A18BF"/>
    <w:rsid w:val="007A69A0"/>
    <w:rsid w:val="007F7315"/>
    <w:rsid w:val="00820C73"/>
    <w:rsid w:val="00846CD4"/>
    <w:rsid w:val="0085119D"/>
    <w:rsid w:val="008973FD"/>
    <w:rsid w:val="008F3595"/>
    <w:rsid w:val="008F3B10"/>
    <w:rsid w:val="0091214B"/>
    <w:rsid w:val="00980F6C"/>
    <w:rsid w:val="00986188"/>
    <w:rsid w:val="009B6673"/>
    <w:rsid w:val="009C43BA"/>
    <w:rsid w:val="00A04007"/>
    <w:rsid w:val="00A214F2"/>
    <w:rsid w:val="00A42A80"/>
    <w:rsid w:val="00A767EA"/>
    <w:rsid w:val="00A805DF"/>
    <w:rsid w:val="00AD0015"/>
    <w:rsid w:val="00AD3D33"/>
    <w:rsid w:val="00B16DB5"/>
    <w:rsid w:val="00BC56A3"/>
    <w:rsid w:val="00BD5EFF"/>
    <w:rsid w:val="00BF7F78"/>
    <w:rsid w:val="00C27E40"/>
    <w:rsid w:val="00C3185A"/>
    <w:rsid w:val="00C6259F"/>
    <w:rsid w:val="00CB7579"/>
    <w:rsid w:val="00CB7B4C"/>
    <w:rsid w:val="00CE1575"/>
    <w:rsid w:val="00CE40D1"/>
    <w:rsid w:val="00D17438"/>
    <w:rsid w:val="00DA1CFA"/>
    <w:rsid w:val="00E957B1"/>
    <w:rsid w:val="00E972B7"/>
    <w:rsid w:val="00EE1586"/>
    <w:rsid w:val="00F754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60B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CF5C78-7FF7-4C20-8C36-6969285A3A1A}">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7B6674358744458EB7FC36A8785413" ma:contentTypeVersion="18" ma:contentTypeDescription="Create a new document." ma:contentTypeScope="" ma:versionID="7755d5f2ed0f3a4604a011d3a16f283e">
  <xsd:schema xmlns:xsd="http://www.w3.org/2001/XMLSchema" xmlns:xs="http://www.w3.org/2001/XMLSchema" xmlns:p="http://schemas.microsoft.com/office/2006/metadata/properties" xmlns:ns3="e3e24593-b83d-4573-a3da-39096282b77c" xmlns:ns4="46191735-ca07-4c55-aced-584a2f7ea516" targetNamespace="http://schemas.microsoft.com/office/2006/metadata/properties" ma:root="true" ma:fieldsID="27c8ddafc471f1341c3123813f15d65d" ns3:_="" ns4:_="">
    <xsd:import namespace="e3e24593-b83d-4573-a3da-39096282b77c"/>
    <xsd:import namespace="46191735-ca07-4c55-aced-584a2f7ea51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e24593-b83d-4573-a3da-39096282b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191735-ca07-4c55-aced-584a2f7ea51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3e24593-b83d-4573-a3da-39096282b77c" xsi:nil="true"/>
  </documentManagement>
</p:properties>
</file>

<file path=customXml/itemProps1.xml><?xml version="1.0" encoding="utf-8"?>
<ds:datastoreItem xmlns:ds="http://schemas.openxmlformats.org/officeDocument/2006/customXml" ds:itemID="{078ABC07-36F9-4E76-A256-481B2298F6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e24593-b83d-4573-a3da-39096282b77c"/>
    <ds:schemaRef ds:uri="46191735-ca07-4c55-aced-584a2f7ea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A8A067-9629-456D-8993-B313427970D0}">
  <ds:schemaRefs>
    <ds:schemaRef ds:uri="http://schemas.openxmlformats.org/officeDocument/2006/bibliography"/>
  </ds:schemaRefs>
</ds:datastoreItem>
</file>

<file path=customXml/itemProps3.xml><?xml version="1.0" encoding="utf-8"?>
<ds:datastoreItem xmlns:ds="http://schemas.openxmlformats.org/officeDocument/2006/customXml" ds:itemID="{4E6B790D-5684-48D6-93B9-EE1AFD422FF5}">
  <ds:schemaRefs>
    <ds:schemaRef ds:uri="http://schemas.microsoft.com/sharepoint/v3/contenttype/forms"/>
  </ds:schemaRefs>
</ds:datastoreItem>
</file>

<file path=customXml/itemProps4.xml><?xml version="1.0" encoding="utf-8"?>
<ds:datastoreItem xmlns:ds="http://schemas.openxmlformats.org/officeDocument/2006/customXml" ds:itemID="{E0A67858-A9D6-4763-9269-A0A665EC0B11}">
  <ds:schemaRefs>
    <ds:schemaRef ds:uri="http://schemas.microsoft.com/office/2006/metadata/properties"/>
    <ds:schemaRef ds:uri="http://schemas.microsoft.com/office/infopath/2007/PartnerControls"/>
    <ds:schemaRef ds:uri="e3e24593-b83d-4573-a3da-39096282b77c"/>
  </ds:schemaRefs>
</ds:datastoreItem>
</file>

<file path=docProps/app.xml><?xml version="1.0" encoding="utf-8"?>
<Properties xmlns="http://schemas.openxmlformats.org/officeDocument/2006/extended-properties" xmlns:vt="http://schemas.openxmlformats.org/officeDocument/2006/docPropsVTypes">
  <Template>Normal</Template>
  <TotalTime>19423</TotalTime>
  <Pages>63</Pages>
  <Words>15277</Words>
  <Characters>87083</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Glasgow Caledonian University</Company>
  <LinksUpToDate>false</LinksUpToDate>
  <CharactersWithSpaces>102156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Setup</dc:creator>
  <cp:lastModifiedBy>Raziq, Dawud</cp:lastModifiedBy>
  <cp:revision>782</cp:revision>
  <dcterms:created xsi:type="dcterms:W3CDTF">2026-02-21T19:56:00Z</dcterms:created>
  <dcterms:modified xsi:type="dcterms:W3CDTF">2026-04-16T13:48:00Z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0x010100677B6674358744458EB7FC36A8785413</vt:lpwstr>
  </property>
  <property fmtid="{D5CDD505-2E9C-101B-9397-08002B2CF9AE}" pid="3" name="TII_WORD_DOCUMENT_FILENAME">
    <vt:lpwstr>Final Report_Dawud Raziq.docx</vt:lpwstr>
  </property>
  <property fmtid="{D5CDD505-2E9C-101B-9397-08002B2CF9AE}" pid="4" name="TII_WORD_DOCUMENT_ID">
    <vt:lpwstr>605fbcbd-c252-4407-9e00-d6c716135c44</vt:lpwstr>
  </property>
  <property fmtid="{D5CDD505-2E9C-101B-9397-08002B2CF9AE}" pid="5" name="TII_WORD_DOCUMENT_HASH">
    <vt:lpwstr>9eaedba6dec9439188624d69f21c07544c4a77cbecdebc9e15c7973dea1118d8</vt:lpwstr>
  </property>
</Properties>
</file>