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DDE" w:rsidRPr="00E2798E" w:rsidRDefault="008B1DDE" w:rsidP="008B1DDE">
      <w:pPr>
        <w:pStyle w:val="UnitTitle"/>
        <w:tabs>
          <w:tab w:val="clear" w:pos="1400"/>
          <w:tab w:val="left" w:pos="1985"/>
        </w:tabs>
        <w:ind w:left="1701" w:hanging="1701"/>
        <w:rPr>
          <w:color w:val="000099"/>
        </w:rPr>
      </w:pPr>
      <w:r w:rsidRPr="00E2798E">
        <w:rPr>
          <w:color w:val="000099"/>
        </w:rPr>
        <w:t xml:space="preserve">Unit </w:t>
      </w:r>
      <w:sdt>
        <w:sdtPr>
          <w:rPr>
            <w:rStyle w:val="UnitInfoBoldBlue18"/>
            <w:b/>
          </w:rPr>
          <w:alias w:val="Unit Number"/>
          <w:tag w:val="unitnumber"/>
          <w:id w:val="-885716398"/>
          <w:placeholder>
            <w:docPart w:val="5211723252C84A549EED480383F91D81"/>
          </w:placeholder>
          <w:text/>
        </w:sdtPr>
        <w:sdtEndPr>
          <w:rPr>
            <w:rStyle w:val="DefaultParagraphFont"/>
            <w:b w:val="0"/>
            <w:color w:val="000080"/>
          </w:rPr>
        </w:sdtEndPr>
        <w:sdtContent>
          <w:r>
            <w:rPr>
              <w:rStyle w:val="UnitInfoBoldBlue18"/>
            </w:rPr>
            <w:t>44</w:t>
          </w:r>
        </w:sdtContent>
      </w:sdt>
      <w:r w:rsidRPr="00E2798E">
        <w:rPr>
          <w:color w:val="000099"/>
        </w:rPr>
        <w:t>:</w:t>
      </w:r>
      <w:r w:rsidRPr="00E2798E">
        <w:rPr>
          <w:color w:val="000099"/>
        </w:rPr>
        <w:tab/>
      </w:r>
      <w:sdt>
        <w:sdtPr>
          <w:rPr>
            <w:rStyle w:val="UnitInfoBoldBlue18"/>
            <w:b/>
          </w:rPr>
          <w:alias w:val="Unit Title"/>
          <w:tag w:val="unittitle"/>
          <w:id w:val="-1188909598"/>
          <w:placeholder>
            <w:docPart w:val="E129E1A559474DCEAF3F42A302863D76"/>
          </w:placeholder>
          <w:text/>
        </w:sdtPr>
        <w:sdtEndPr>
          <w:rPr>
            <w:rStyle w:val="DefaultParagraphFont"/>
            <w:b w:val="0"/>
            <w:color w:val="000080"/>
          </w:rPr>
        </w:sdtEndPr>
        <w:sdtContent>
          <w:r>
            <w:rPr>
              <w:rStyle w:val="UnitInfoBoldBlue18"/>
            </w:rPr>
            <w:t>Manufacturing Secondary Machining Processes</w:t>
          </w:r>
        </w:sdtContent>
      </w:sdt>
    </w:p>
    <w:p w:rsidR="008B1DDE" w:rsidRPr="00786BAD" w:rsidRDefault="008B1DDE" w:rsidP="008B1DDE">
      <w:pPr>
        <w:pStyle w:val="Unitinfonorule"/>
      </w:pPr>
      <w:r w:rsidRPr="004D0C02">
        <w:t>Level:</w:t>
      </w:r>
      <w:r>
        <w:t xml:space="preserve">  </w:t>
      </w:r>
      <w:sdt>
        <w:sdtPr>
          <w:rPr>
            <w:rStyle w:val="UnitInfoBoldBlue"/>
          </w:rPr>
          <w:alias w:val="Level"/>
          <w:tag w:val="level"/>
          <w:id w:val="1226949723"/>
          <w:placeholder>
            <w:docPart w:val="8446162BC5EB4D3789AA81024396B223"/>
          </w:placeholder>
          <w:dropDownList>
            <w:listItem w:value="Choose an item."/>
            <w:listItem w:displayText="3" w:value="3"/>
          </w:dropDownList>
        </w:sdtPr>
        <w:sdtContent>
          <w:r>
            <w:rPr>
              <w:rStyle w:val="UnitInfoBoldBlue"/>
            </w:rPr>
            <w:t>3</w:t>
          </w:r>
        </w:sdtContent>
      </w:sdt>
    </w:p>
    <w:p w:rsidR="008B1DDE" w:rsidRPr="00786BAD" w:rsidRDefault="008B1DDE" w:rsidP="008B1DDE">
      <w:pPr>
        <w:pStyle w:val="Unitinfonorule"/>
      </w:pPr>
      <w:r w:rsidRPr="004D0C02">
        <w:t>Unit type:</w:t>
      </w:r>
      <w:r>
        <w:t xml:space="preserve"> </w:t>
      </w:r>
      <w:r w:rsidRPr="003B6187">
        <w:t xml:space="preserve"> </w:t>
      </w:r>
      <w:sdt>
        <w:sdtPr>
          <w:rPr>
            <w:rStyle w:val="UnitInfoBoldBlue"/>
          </w:rPr>
          <w:alias w:val="Unit Type"/>
          <w:tag w:val="unittype"/>
          <w:id w:val="-925954805"/>
          <w:placeholder>
            <w:docPart w:val="2027E0303CDA4D76A32C6311FF9F142E"/>
          </w:placeholder>
          <w:text/>
        </w:sdtPr>
        <w:sdtEndPr>
          <w:rPr>
            <w:rStyle w:val="DefaultParagraphFont"/>
            <w:b w:val="0"/>
            <w:color w:val="auto"/>
          </w:rPr>
        </w:sdtEndPr>
        <w:sdtContent>
          <w:r>
            <w:rPr>
              <w:rStyle w:val="UnitInfoBoldBlue"/>
            </w:rPr>
            <w:t>Optional</w:t>
          </w:r>
        </w:sdtContent>
      </w:sdt>
    </w:p>
    <w:p w:rsidR="008B1DDE" w:rsidRPr="00786BAD" w:rsidRDefault="008B1DDE" w:rsidP="008B1DDE">
      <w:pPr>
        <w:pStyle w:val="Unitinfo"/>
      </w:pPr>
      <w:r w:rsidRPr="004D0C02">
        <w:t>Guided learning hours:</w:t>
      </w:r>
      <w:r>
        <w:t xml:space="preserve">  </w:t>
      </w:r>
      <w:sdt>
        <w:sdtPr>
          <w:rPr>
            <w:rStyle w:val="UnitInfoBoldBlue"/>
          </w:rPr>
          <w:alias w:val="Unit Size"/>
          <w:tag w:val="glhvalue"/>
          <w:id w:val="1646939691"/>
          <w:placeholder>
            <w:docPart w:val="815707C9D3DC4A6089BCB355D5795158"/>
          </w:placeholder>
          <w:text/>
        </w:sdtPr>
        <w:sdtEndPr>
          <w:rPr>
            <w:rStyle w:val="DefaultParagraphFont"/>
            <w:b w:val="0"/>
            <w:color w:val="auto"/>
          </w:rPr>
        </w:sdtEndPr>
        <w:sdtContent>
          <w:r>
            <w:rPr>
              <w:rStyle w:val="UnitInfoBoldBlue"/>
            </w:rPr>
            <w:t>60</w:t>
          </w:r>
        </w:sdtContent>
      </w:sdt>
    </w:p>
    <w:p w:rsidR="008B1DDE" w:rsidRPr="00130BC7" w:rsidRDefault="008B1DDE" w:rsidP="008B1DDE">
      <w:pPr>
        <w:pStyle w:val="Unitinfo"/>
        <w:rPr>
          <w:vanish/>
          <w:sz w:val="14"/>
          <w:szCs w:val="12"/>
        </w:rPr>
      </w:pPr>
    </w:p>
    <w:p w:rsidR="008B1DDE" w:rsidRDefault="008B1DDE" w:rsidP="008B1DDE">
      <w:pPr>
        <w:pStyle w:val="UnitAhead"/>
      </w:pPr>
      <w:r w:rsidRPr="00130BC7">
        <w:t xml:space="preserve">Unit </w:t>
      </w:r>
      <w:r>
        <w:t>in brief</w:t>
      </w:r>
    </w:p>
    <w:sdt>
      <w:sdtPr>
        <w:rPr>
          <w:lang w:eastAsia="en-US"/>
        </w:rPr>
        <w:alias w:val="Unit in brief"/>
        <w:tag w:val="unitinbrief"/>
        <w:id w:val="1091887093"/>
        <w:placeholder>
          <w:docPart w:val="12F81916D39A486CBA20745E0C0F28AE"/>
        </w:placeholder>
      </w:sdtPr>
      <w:sdtContent>
        <w:p w:rsidR="008B1DDE" w:rsidRDefault="008B1DDE" w:rsidP="008B1DDE">
          <w:pPr>
            <w:rPr>
              <w:lang w:eastAsia="en-US"/>
            </w:rPr>
          </w:pPr>
          <w:r w:rsidRPr="00DA2ABA">
            <w:rPr>
              <w:lang w:eastAsia="en-US"/>
            </w:rPr>
            <w:t>This unit covers how machining processes can be used to manufacture complicated shapes by the removal (cutting) of material.  This will involve the set-up and use of secondary processing machines to manufacture a component.</w:t>
          </w:r>
        </w:p>
      </w:sdtContent>
    </w:sdt>
    <w:p w:rsidR="008B1DDE" w:rsidRDefault="008B1DDE" w:rsidP="008B1DDE">
      <w:pPr>
        <w:pStyle w:val="UnitAhead"/>
      </w:pPr>
      <w:r w:rsidRPr="00606B21">
        <w:t>Unit introduction</w:t>
      </w:r>
    </w:p>
    <w:sdt>
      <w:sdtPr>
        <w:rPr>
          <w:lang w:eastAsia="en-US"/>
        </w:rPr>
        <w:alias w:val="Unit Introduction"/>
        <w:tag w:val="introduction"/>
        <w:id w:val="927775662"/>
        <w:placeholder>
          <w:docPart w:val="BFFCEC2B51924B7892D035433B493E59"/>
        </w:placeholder>
      </w:sdtPr>
      <w:sdtContent>
        <w:p w:rsidR="008B1DDE" w:rsidRPr="007E77CE" w:rsidRDefault="008B1DDE" w:rsidP="008B1DDE">
          <w:pPr>
            <w:rPr>
              <w:lang w:eastAsia="en-US"/>
            </w:rPr>
          </w:pPr>
          <w:r w:rsidRPr="007E77CE">
            <w:rPr>
              <w:lang w:eastAsia="en-US"/>
            </w:rPr>
            <w:t>Many of the products and components we use daily would not be available without secondary machining processes. The use of these processes to manufacture a product or component is sometimes easy to spot, like a machine bearing or the nut holding</w:t>
          </w:r>
          <w:r>
            <w:rPr>
              <w:lang w:eastAsia="en-US"/>
            </w:rPr>
            <w:t xml:space="preserve"> </w:t>
          </w:r>
          <w:r w:rsidRPr="004173E8">
            <w:rPr>
              <w:lang w:eastAsia="en-US"/>
            </w:rPr>
            <w:t>in place</w:t>
          </w:r>
          <w:r w:rsidRPr="007E77CE">
            <w:rPr>
              <w:lang w:eastAsia="en-US"/>
            </w:rPr>
            <w:t xml:space="preserve"> a brake shoe on a bicycle. For other products or components, like curtains, it is less easy to spot. This is because you need to first think about how the curtains have been manufactured. Hence, the curtains are manufactured using machines containing components that have been subjected to secondary machining processes.</w:t>
          </w:r>
        </w:p>
        <w:p w:rsidR="008B1DDE" w:rsidRPr="007E77CE" w:rsidRDefault="008B1DDE" w:rsidP="008B1DDE">
          <w:pPr>
            <w:rPr>
              <w:lang w:eastAsia="en-US"/>
            </w:rPr>
          </w:pPr>
        </w:p>
        <w:p w:rsidR="008B1DDE" w:rsidRPr="007E77CE" w:rsidRDefault="008B1DDE" w:rsidP="008B1DDE">
          <w:pPr>
            <w:rPr>
              <w:lang w:eastAsia="en-US"/>
            </w:rPr>
          </w:pPr>
          <w:r w:rsidRPr="007E77CE">
            <w:rPr>
              <w:lang w:eastAsia="en-US"/>
            </w:rPr>
            <w:t xml:space="preserve">As a </w:t>
          </w:r>
          <w:r>
            <w:rPr>
              <w:lang w:eastAsia="en-US"/>
            </w:rPr>
            <w:t xml:space="preserve">future engineer </w:t>
          </w:r>
          <w:r w:rsidRPr="004173E8">
            <w:rPr>
              <w:lang w:eastAsia="en-US"/>
            </w:rPr>
            <w:t>you will</w:t>
          </w:r>
          <w:r w:rsidRPr="007E77CE">
            <w:rPr>
              <w:lang w:eastAsia="en-US"/>
            </w:rPr>
            <w:t xml:space="preserve"> need to understand and acquire practical skills in a range of machining processes. The knowledge and practical skills are required to enable engineers to design feasible solutions to engineering problems. For example, a feasible solution is one that can be manufactured using secondary machining processes. This unit will prepare learners well for a mechanical or manufacturing engineering apprenticeship or degree course and for technician level role as a machine setter and setter-operators.</w:t>
          </w:r>
        </w:p>
        <w:p w:rsidR="008B1DDE" w:rsidRPr="007E77CE" w:rsidRDefault="008B1DDE" w:rsidP="008B1DDE">
          <w:pPr>
            <w:rPr>
              <w:lang w:eastAsia="en-US"/>
            </w:rPr>
          </w:pPr>
        </w:p>
        <w:p w:rsidR="008B1DDE" w:rsidRPr="00C43524" w:rsidRDefault="008B1DDE" w:rsidP="008B1DDE">
          <w:pPr>
            <w:rPr>
              <w:lang w:eastAsia="en-US"/>
            </w:rPr>
          </w:pPr>
          <w:r w:rsidRPr="007E77CE">
            <w:rPr>
              <w:lang w:eastAsia="en-US"/>
            </w:rPr>
            <w:t>In this unit you will cover the technology and characteristics of a range of traditional, such as turning, and specialist, such as broachin</w:t>
          </w:r>
          <w:r>
            <w:rPr>
              <w:lang w:eastAsia="en-US"/>
            </w:rPr>
            <w:t xml:space="preserve">g, machining processes. </w:t>
          </w:r>
          <w:r w:rsidRPr="004173E8">
            <w:rPr>
              <w:lang w:eastAsia="en-US"/>
            </w:rPr>
            <w:t>You</w:t>
          </w:r>
          <w:r w:rsidRPr="007E77CE">
            <w:rPr>
              <w:lang w:eastAsia="en-US"/>
            </w:rPr>
            <w:t xml:space="preserve"> will develop health and safety skills required to work on secondary machining processes and gain practical skills and understanding to set-up and operate traditional secondary machining processes to manufacture a component. Finally learners will reflect on their skills and understanding applied to and behaviours whilst manufacturing a prototype component.</w:t>
          </w:r>
        </w:p>
      </w:sdtContent>
    </w:sdt>
    <w:p w:rsidR="008B1DDE" w:rsidRPr="00B37C85" w:rsidRDefault="008B1DDE" w:rsidP="008B1DDE">
      <w:pPr>
        <w:pStyle w:val="UnitAhead"/>
      </w:pPr>
      <w:r w:rsidRPr="00B37C85">
        <w:t>Learning aims</w:t>
      </w:r>
    </w:p>
    <w:p w:rsidR="008B1DDE" w:rsidRPr="00040109" w:rsidRDefault="008B1DDE" w:rsidP="008B1DDE">
      <w:pPr>
        <w:pStyle w:val="Text"/>
      </w:pPr>
      <w:r w:rsidRPr="00DC6F28">
        <w:t>The aims of this unit are</w:t>
      </w:r>
      <w:r>
        <w:t xml:space="preserve"> </w:t>
      </w:r>
      <w:r w:rsidRPr="00040109">
        <w:t>to:</w:t>
      </w:r>
    </w:p>
    <w:p w:rsidR="008B1DDE" w:rsidRDefault="008B1DDE" w:rsidP="008B1DDE">
      <w:pPr>
        <w:pStyle w:val="LearningObjective"/>
        <w:tabs>
          <w:tab w:val="clear" w:pos="240"/>
          <w:tab w:val="left" w:pos="0"/>
        </w:tabs>
        <w:ind w:left="284" w:hanging="284"/>
        <w:rPr>
          <w:b/>
        </w:rPr>
      </w:pPr>
      <w:sdt>
        <w:sdtPr>
          <w:rPr>
            <w:rStyle w:val="TextChar"/>
            <w:rFonts w:eastAsia="Batang"/>
          </w:rPr>
          <w:alias w:val="Learning Objective Ref"/>
          <w:tag w:val="learningobjectiveref"/>
          <w:id w:val="987669385"/>
          <w:placeholder>
            <w:docPart w:val="6D646D6945AF42EFB7E99C7C0DC40510"/>
          </w:placeholder>
          <w:text/>
        </w:sdtPr>
        <w:sdtEndPr>
          <w:rPr>
            <w:rStyle w:val="DefaultParagraphFont"/>
            <w:b/>
          </w:rPr>
        </w:sdtEndPr>
        <w:sdtContent>
          <w:proofErr w:type="gramStart"/>
          <w:r>
            <w:rPr>
              <w:rStyle w:val="TextChar"/>
              <w:rFonts w:eastAsia="Batang"/>
            </w:rPr>
            <w:t>A</w:t>
          </w:r>
          <w:proofErr w:type="gramEnd"/>
        </w:sdtContent>
      </w:sdt>
      <w:r>
        <w:rPr>
          <w:b/>
        </w:rPr>
        <w:tab/>
      </w:r>
      <w:sdt>
        <w:sdtPr>
          <w:alias w:val="Learning Objective"/>
          <w:tag w:val="learningobjectivetext"/>
          <w:id w:val="746391810"/>
          <w:placeholder>
            <w:docPart w:val="7AA71D4A17794751B59A6A12E7196DCD"/>
          </w:placeholder>
          <w:text/>
        </w:sdtPr>
        <w:sdtContent>
          <w:r w:rsidRPr="00DA2ABA">
            <w:t>Understand the technology and characteristics of secondary machining processes that are widely used in industry</w:t>
          </w:r>
          <w:r>
            <w:t>.</w:t>
          </w:r>
        </w:sdtContent>
      </w:sdt>
    </w:p>
    <w:p w:rsidR="008B1DDE" w:rsidRDefault="008B1DDE" w:rsidP="008B1DDE">
      <w:pPr>
        <w:pStyle w:val="LearningObjective"/>
        <w:tabs>
          <w:tab w:val="clear" w:pos="240"/>
          <w:tab w:val="left" w:pos="0"/>
        </w:tabs>
        <w:ind w:left="284" w:hanging="284"/>
        <w:rPr>
          <w:b/>
        </w:rPr>
      </w:pPr>
      <w:sdt>
        <w:sdtPr>
          <w:rPr>
            <w:rStyle w:val="TextChar"/>
            <w:rFonts w:eastAsia="Batang"/>
          </w:rPr>
          <w:alias w:val="Learning Objective Ref"/>
          <w:tag w:val="learningobjectiveref"/>
          <w:id w:val="-738406153"/>
          <w:placeholder>
            <w:docPart w:val="FBF981F739E94852AE7968727E74F932"/>
          </w:placeholder>
          <w:text/>
        </w:sdtPr>
        <w:sdtEndPr>
          <w:rPr>
            <w:rStyle w:val="DefaultParagraphFont"/>
            <w:b/>
          </w:rPr>
        </w:sdtEndPr>
        <w:sdtContent>
          <w:r>
            <w:rPr>
              <w:rStyle w:val="TextChar"/>
              <w:rFonts w:eastAsia="Batang"/>
            </w:rPr>
            <w:t>B</w:t>
          </w:r>
        </w:sdtContent>
      </w:sdt>
      <w:r>
        <w:rPr>
          <w:b/>
        </w:rPr>
        <w:tab/>
      </w:r>
      <w:sdt>
        <w:sdtPr>
          <w:alias w:val="Learning Objective"/>
          <w:tag w:val="learningobjectivetext"/>
          <w:id w:val="-328296549"/>
          <w:placeholder>
            <w:docPart w:val="207848F2275846BDBC665A6085E1D322"/>
          </w:placeholder>
          <w:text/>
        </w:sdtPr>
        <w:sdtContent>
          <w:r w:rsidRPr="00DA2ABA">
            <w:t>Set-up traditional secondary processing machines safely to manufacture a component.</w:t>
          </w:r>
        </w:sdtContent>
      </w:sdt>
    </w:p>
    <w:p w:rsidR="008B1DDE" w:rsidRDefault="008B1DDE" w:rsidP="008B1DDE">
      <w:pPr>
        <w:pStyle w:val="LearningObjective"/>
        <w:tabs>
          <w:tab w:val="clear" w:pos="240"/>
          <w:tab w:val="left" w:pos="0"/>
        </w:tabs>
        <w:ind w:left="284" w:hanging="284"/>
        <w:rPr>
          <w:b/>
        </w:rPr>
      </w:pPr>
      <w:sdt>
        <w:sdtPr>
          <w:rPr>
            <w:rStyle w:val="TextChar"/>
            <w:rFonts w:eastAsia="Batang"/>
          </w:rPr>
          <w:alias w:val="Learning Objective Ref"/>
          <w:tag w:val="learningobjectiveref"/>
          <w:id w:val="-336770328"/>
          <w:placeholder>
            <w:docPart w:val="4ED720FF82BB4B1997AEAFF9CC33252B"/>
          </w:placeholder>
          <w:text/>
        </w:sdtPr>
        <w:sdtEndPr>
          <w:rPr>
            <w:rStyle w:val="DefaultParagraphFont"/>
            <w:b/>
          </w:rPr>
        </w:sdtEndPr>
        <w:sdtContent>
          <w:r>
            <w:rPr>
              <w:rStyle w:val="TextChar"/>
              <w:rFonts w:eastAsia="Batang"/>
            </w:rPr>
            <w:t>C</w:t>
          </w:r>
        </w:sdtContent>
      </w:sdt>
      <w:r>
        <w:rPr>
          <w:b/>
        </w:rPr>
        <w:tab/>
      </w:r>
      <w:sdt>
        <w:sdtPr>
          <w:alias w:val="Learning Objective"/>
          <w:tag w:val="learningobjectivetext"/>
          <w:id w:val="16968416"/>
          <w:placeholder>
            <w:docPart w:val="164D7FB3823642F79F85F12109B71461"/>
          </w:placeholder>
          <w:text/>
        </w:sdtPr>
        <w:sdtContent>
          <w:r w:rsidRPr="00DA2ABA">
            <w:t>Carry out traditional secondary machining processes to safely manufacture a component.</w:t>
          </w:r>
        </w:sdtContent>
      </w:sdt>
    </w:p>
    <w:p w:rsidR="008B1DDE" w:rsidRDefault="008B1DDE" w:rsidP="008B1DDE">
      <w:pPr>
        <w:pStyle w:val="LearningObjective"/>
        <w:tabs>
          <w:tab w:val="clear" w:pos="240"/>
          <w:tab w:val="left" w:pos="0"/>
        </w:tabs>
        <w:ind w:left="284" w:hanging="284"/>
      </w:pPr>
      <w:sdt>
        <w:sdtPr>
          <w:rPr>
            <w:rStyle w:val="TextChar"/>
            <w:rFonts w:eastAsia="Batang"/>
          </w:rPr>
          <w:alias w:val="Learning Objective Ref"/>
          <w:tag w:val="learningobjectiveref"/>
          <w:id w:val="1736894967"/>
          <w:placeholder>
            <w:docPart w:val="5FE79150181D40B9894570E0634828B2"/>
          </w:placeholder>
          <w:text/>
        </w:sdtPr>
        <w:sdtEndPr>
          <w:rPr>
            <w:rStyle w:val="DefaultParagraphFont"/>
            <w:b/>
          </w:rPr>
        </w:sdtEndPr>
        <w:sdtContent>
          <w:r>
            <w:rPr>
              <w:rStyle w:val="TextChar"/>
              <w:rFonts w:eastAsia="Batang"/>
            </w:rPr>
            <w:t>D</w:t>
          </w:r>
        </w:sdtContent>
      </w:sdt>
      <w:r>
        <w:rPr>
          <w:b/>
        </w:rPr>
        <w:tab/>
      </w:r>
      <w:sdt>
        <w:sdtPr>
          <w:alias w:val="Learning Objective"/>
          <w:tag w:val="learningobjectivetext"/>
          <w:id w:val="412053867"/>
          <w:placeholder>
            <w:docPart w:val="7BF59920338A4DB2A9555B2897C9D520"/>
          </w:placeholder>
          <w:text/>
        </w:sdtPr>
        <w:sdtContent>
          <w:r w:rsidRPr="00DA2ABA">
            <w:t>Review the processes used to machine a component and reflect on own performance</w:t>
          </w:r>
          <w:r>
            <w:t>.</w:t>
          </w:r>
        </w:sdtContent>
      </w:sdt>
    </w:p>
    <w:p w:rsidR="00C21F0B" w:rsidRDefault="00C21F0B">
      <w:bookmarkStart w:id="0" w:name="_GoBack"/>
      <w:bookmarkEnd w:id="0"/>
    </w:p>
    <w:sectPr w:rsidR="00C21F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DDE"/>
    <w:rsid w:val="004974B9"/>
    <w:rsid w:val="008B1DDE"/>
    <w:rsid w:val="00B27048"/>
    <w:rsid w:val="00C21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84AEA3-EA46-48CB-8336-EC9C98E95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before="200" w:after="200" w:line="276" w:lineRule="auto"/>
        <w:ind w:left="142" w:right="14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1DDE"/>
    <w:pPr>
      <w:spacing w:before="0" w:after="0" w:line="240" w:lineRule="auto"/>
      <w:ind w:left="0" w:right="0"/>
    </w:pPr>
    <w:rPr>
      <w:rFonts w:ascii="Verdana" w:eastAsia="Times New Roman" w:hAnsi="Verdana" w:cs="Times New Roman"/>
      <w:color w:val="auto"/>
      <w:sz w:val="20"/>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tinfonorule">
    <w:name w:val="Unit info no rule"/>
    <w:basedOn w:val="Unitinfo"/>
    <w:link w:val="UnitinfonoruleCharChar"/>
    <w:rsid w:val="008B1DDE"/>
    <w:pPr>
      <w:pBdr>
        <w:bottom w:val="none" w:sz="0" w:space="0" w:color="auto"/>
      </w:pBdr>
      <w:spacing w:after="0"/>
    </w:pPr>
  </w:style>
  <w:style w:type="character" w:customStyle="1" w:styleId="UnitinfonoruleCharChar">
    <w:name w:val="Unit info no rule Char Char"/>
    <w:link w:val="Unitinfonorule"/>
    <w:rsid w:val="008B1DDE"/>
    <w:rPr>
      <w:rFonts w:ascii="Verdana" w:eastAsia="Times New Roman" w:hAnsi="Verdana" w:cs="Times New Roman"/>
      <w:color w:val="auto"/>
      <w:sz w:val="24"/>
      <w:szCs w:val="21"/>
      <w:lang w:val="en-GB"/>
    </w:rPr>
  </w:style>
  <w:style w:type="paragraph" w:customStyle="1" w:styleId="Unitinfo">
    <w:name w:val="Unit info"/>
    <w:link w:val="UnitinfoCharChar"/>
    <w:rsid w:val="008B1DDE"/>
    <w:pPr>
      <w:pBdr>
        <w:bottom w:val="single" w:sz="8" w:space="3" w:color="7575D1"/>
      </w:pBdr>
      <w:tabs>
        <w:tab w:val="left" w:pos="1191"/>
        <w:tab w:val="left" w:pos="2705"/>
        <w:tab w:val="left" w:pos="3391"/>
      </w:tabs>
      <w:spacing w:before="0" w:after="360" w:line="360" w:lineRule="atLeast"/>
      <w:ind w:left="0" w:right="0"/>
      <w:contextualSpacing/>
    </w:pPr>
    <w:rPr>
      <w:rFonts w:ascii="Verdana" w:eastAsia="Times New Roman" w:hAnsi="Verdana" w:cs="Times New Roman"/>
      <w:color w:val="auto"/>
      <w:sz w:val="24"/>
      <w:szCs w:val="21"/>
      <w:lang w:val="en-GB"/>
    </w:rPr>
  </w:style>
  <w:style w:type="paragraph" w:customStyle="1" w:styleId="UnitAhead">
    <w:name w:val="Unit A head"/>
    <w:next w:val="Normal"/>
    <w:link w:val="UnitAheadCharChar"/>
    <w:rsid w:val="008B1DDE"/>
    <w:pPr>
      <w:spacing w:before="720" w:line="260" w:lineRule="atLeast"/>
      <w:ind w:left="0" w:right="0"/>
    </w:pPr>
    <w:rPr>
      <w:rFonts w:ascii="Verdana" w:eastAsia="Batang" w:hAnsi="Verdana" w:cs="Times New Roman"/>
      <w:b/>
      <w:color w:val="000099"/>
      <w:sz w:val="26"/>
      <w:szCs w:val="25"/>
      <w:lang w:val="en-GB"/>
    </w:rPr>
  </w:style>
  <w:style w:type="paragraph" w:customStyle="1" w:styleId="UnitTitle">
    <w:name w:val="UnitTitle"/>
    <w:next w:val="Unitinfo"/>
    <w:rsid w:val="008B1DDE"/>
    <w:pPr>
      <w:tabs>
        <w:tab w:val="left" w:pos="1400"/>
      </w:tabs>
      <w:spacing w:before="0" w:after="360" w:line="400" w:lineRule="atLeast"/>
      <w:ind w:left="1400" w:right="0" w:hanging="1400"/>
    </w:pPr>
    <w:rPr>
      <w:rFonts w:ascii="Verdana" w:eastAsia="Times New Roman" w:hAnsi="Verdana" w:cs="Times New Roman"/>
      <w:b/>
      <w:color w:val="000080"/>
      <w:sz w:val="36"/>
      <w:szCs w:val="34"/>
      <w:lang w:val="en-GB"/>
    </w:rPr>
  </w:style>
  <w:style w:type="character" w:customStyle="1" w:styleId="UnitInfoBoldBlue">
    <w:name w:val="Unit Info Bold Blue"/>
    <w:basedOn w:val="DefaultParagraphFont"/>
    <w:rsid w:val="008B1DDE"/>
    <w:rPr>
      <w:rFonts w:ascii="Verdana" w:hAnsi="Verdana"/>
      <w:b/>
      <w:color w:val="000099"/>
      <w:sz w:val="24"/>
    </w:rPr>
  </w:style>
  <w:style w:type="character" w:customStyle="1" w:styleId="UnitInfoBoldBlue18">
    <w:name w:val="Unit Info Bold Blue 18"/>
    <w:basedOn w:val="DefaultParagraphFont"/>
    <w:rsid w:val="008B1DDE"/>
    <w:rPr>
      <w:rFonts w:ascii="Verdana" w:hAnsi="Verdana"/>
      <w:b/>
      <w:color w:val="000099"/>
      <w:sz w:val="36"/>
    </w:rPr>
  </w:style>
  <w:style w:type="character" w:customStyle="1" w:styleId="TextChar">
    <w:name w:val="Text Char"/>
    <w:link w:val="Text"/>
    <w:rsid w:val="008B1DDE"/>
    <w:rPr>
      <w:rFonts w:ascii="Verdana" w:eastAsia="Times New Roman" w:hAnsi="Verdana"/>
      <w:szCs w:val="18"/>
    </w:rPr>
  </w:style>
  <w:style w:type="paragraph" w:customStyle="1" w:styleId="LearningObjective">
    <w:name w:val="LearningObjective"/>
    <w:rsid w:val="008B1DDE"/>
    <w:pPr>
      <w:tabs>
        <w:tab w:val="left" w:pos="240"/>
      </w:tabs>
      <w:spacing w:before="60" w:after="60" w:line="260" w:lineRule="atLeast"/>
      <w:ind w:left="240" w:right="1200" w:hanging="240"/>
    </w:pPr>
    <w:rPr>
      <w:rFonts w:ascii="Verdana" w:eastAsia="Batang" w:hAnsi="Verdana" w:cs="Times New Roman"/>
      <w:color w:val="000000"/>
      <w:sz w:val="20"/>
      <w:szCs w:val="18"/>
      <w:lang w:val="en-GB"/>
    </w:rPr>
  </w:style>
  <w:style w:type="paragraph" w:customStyle="1" w:styleId="Text">
    <w:name w:val="Text"/>
    <w:link w:val="TextChar"/>
    <w:rsid w:val="008B1DDE"/>
    <w:pPr>
      <w:spacing w:before="60" w:after="60" w:line="260" w:lineRule="atLeast"/>
      <w:ind w:left="0" w:right="600"/>
    </w:pPr>
    <w:rPr>
      <w:rFonts w:ascii="Verdana" w:eastAsia="Times New Roman" w:hAnsi="Verdana"/>
      <w:szCs w:val="18"/>
    </w:rPr>
  </w:style>
  <w:style w:type="character" w:customStyle="1" w:styleId="UnitinfoCharChar">
    <w:name w:val="Unit info Char Char"/>
    <w:link w:val="Unitinfo"/>
    <w:rsid w:val="008B1DDE"/>
    <w:rPr>
      <w:rFonts w:ascii="Verdana" w:eastAsia="Times New Roman" w:hAnsi="Verdana" w:cs="Times New Roman"/>
      <w:color w:val="auto"/>
      <w:sz w:val="24"/>
      <w:szCs w:val="21"/>
      <w:lang w:val="en-GB"/>
    </w:rPr>
  </w:style>
  <w:style w:type="character" w:customStyle="1" w:styleId="UnitAheadCharChar">
    <w:name w:val="Unit A head Char Char"/>
    <w:link w:val="UnitAhead"/>
    <w:rsid w:val="008B1DDE"/>
    <w:rPr>
      <w:rFonts w:ascii="Verdana" w:eastAsia="Batang" w:hAnsi="Verdana" w:cs="Times New Roman"/>
      <w:b/>
      <w:color w:val="000099"/>
      <w:sz w:val="26"/>
      <w:szCs w:val="25"/>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211723252C84A549EED480383F91D81"/>
        <w:category>
          <w:name w:val="General"/>
          <w:gallery w:val="placeholder"/>
        </w:category>
        <w:types>
          <w:type w:val="bbPlcHdr"/>
        </w:types>
        <w:behaviors>
          <w:behavior w:val="content"/>
        </w:behaviors>
        <w:guid w:val="{1A03583E-696C-430B-8FA1-C22602B0DE58}"/>
      </w:docPartPr>
      <w:docPartBody>
        <w:p w:rsidR="00000000" w:rsidRDefault="00E80215" w:rsidP="00E80215">
          <w:pPr>
            <w:pStyle w:val="5211723252C84A549EED480383F91D81"/>
          </w:pPr>
          <w:r>
            <w:rPr>
              <w:rStyle w:val="PlaceholderText"/>
              <w:rFonts w:eastAsia="Batang"/>
            </w:rPr>
            <w:t>#</w:t>
          </w:r>
        </w:p>
      </w:docPartBody>
    </w:docPart>
    <w:docPart>
      <w:docPartPr>
        <w:name w:val="E129E1A559474DCEAF3F42A302863D76"/>
        <w:category>
          <w:name w:val="General"/>
          <w:gallery w:val="placeholder"/>
        </w:category>
        <w:types>
          <w:type w:val="bbPlcHdr"/>
        </w:types>
        <w:behaviors>
          <w:behavior w:val="content"/>
        </w:behaviors>
        <w:guid w:val="{DB30FC08-3C94-46BC-91D2-7122EDDF8D65}"/>
      </w:docPartPr>
      <w:docPartBody>
        <w:p w:rsidR="00000000" w:rsidRDefault="00E80215" w:rsidP="00E80215">
          <w:pPr>
            <w:pStyle w:val="E129E1A559474DCEAF3F42A302863D76"/>
          </w:pPr>
          <w:r>
            <w:rPr>
              <w:rStyle w:val="PlaceholderText"/>
              <w:rFonts w:eastAsia="Batang"/>
            </w:rPr>
            <w:t>Click here to enter unit title</w:t>
          </w:r>
          <w:r w:rsidRPr="0064747C">
            <w:rPr>
              <w:rStyle w:val="PlaceholderText"/>
              <w:rFonts w:eastAsia="Batang"/>
            </w:rPr>
            <w:t>.</w:t>
          </w:r>
        </w:p>
      </w:docPartBody>
    </w:docPart>
    <w:docPart>
      <w:docPartPr>
        <w:name w:val="8446162BC5EB4D3789AA81024396B223"/>
        <w:category>
          <w:name w:val="General"/>
          <w:gallery w:val="placeholder"/>
        </w:category>
        <w:types>
          <w:type w:val="bbPlcHdr"/>
        </w:types>
        <w:behaviors>
          <w:behavior w:val="content"/>
        </w:behaviors>
        <w:guid w:val="{06C44300-535C-4E71-ACA9-3E8236A87EEC}"/>
      </w:docPartPr>
      <w:docPartBody>
        <w:p w:rsidR="00000000" w:rsidRDefault="00E80215" w:rsidP="00E80215">
          <w:pPr>
            <w:pStyle w:val="8446162BC5EB4D3789AA81024396B223"/>
          </w:pPr>
          <w:r>
            <w:rPr>
              <w:rStyle w:val="PlaceholderText"/>
              <w:rFonts w:eastAsia="Batang"/>
              <w:b/>
            </w:rPr>
            <w:t>Choose a level</w:t>
          </w:r>
          <w:r w:rsidRPr="007412F5">
            <w:rPr>
              <w:rStyle w:val="PlaceholderText"/>
              <w:rFonts w:eastAsia="Batang"/>
              <w:b/>
            </w:rPr>
            <w:t>.</w:t>
          </w:r>
        </w:p>
      </w:docPartBody>
    </w:docPart>
    <w:docPart>
      <w:docPartPr>
        <w:name w:val="2027E0303CDA4D76A32C6311FF9F142E"/>
        <w:category>
          <w:name w:val="General"/>
          <w:gallery w:val="placeholder"/>
        </w:category>
        <w:types>
          <w:type w:val="bbPlcHdr"/>
        </w:types>
        <w:behaviors>
          <w:behavior w:val="content"/>
        </w:behaviors>
        <w:guid w:val="{EB7F3835-D1B2-4BC6-A0B6-93D012CDD385}"/>
      </w:docPartPr>
      <w:docPartBody>
        <w:p w:rsidR="00000000" w:rsidRDefault="00E80215" w:rsidP="00E80215">
          <w:pPr>
            <w:pStyle w:val="2027E0303CDA4D76A32C6311FF9F142E"/>
          </w:pPr>
          <w:r>
            <w:rPr>
              <w:rStyle w:val="PlaceholderText"/>
              <w:rFonts w:eastAsia="Batang"/>
              <w:b/>
            </w:rPr>
            <w:t>Click here to enter unit type</w:t>
          </w:r>
          <w:r w:rsidRPr="0073281B">
            <w:rPr>
              <w:rStyle w:val="PlaceholderText"/>
              <w:rFonts w:eastAsia="Batang"/>
              <w:b/>
            </w:rPr>
            <w:t>.</w:t>
          </w:r>
        </w:p>
      </w:docPartBody>
    </w:docPart>
    <w:docPart>
      <w:docPartPr>
        <w:name w:val="815707C9D3DC4A6089BCB355D5795158"/>
        <w:category>
          <w:name w:val="General"/>
          <w:gallery w:val="placeholder"/>
        </w:category>
        <w:types>
          <w:type w:val="bbPlcHdr"/>
        </w:types>
        <w:behaviors>
          <w:behavior w:val="content"/>
        </w:behaviors>
        <w:guid w:val="{9F8A7B17-294D-4E6D-A9C4-9DFA72ED1E43}"/>
      </w:docPartPr>
      <w:docPartBody>
        <w:p w:rsidR="00000000" w:rsidRDefault="00E80215" w:rsidP="00E80215">
          <w:pPr>
            <w:pStyle w:val="815707C9D3DC4A6089BCB355D5795158"/>
          </w:pPr>
          <w:r>
            <w:rPr>
              <w:rStyle w:val="PlaceholderText"/>
              <w:rFonts w:eastAsia="Batang"/>
              <w:b/>
            </w:rPr>
            <w:t>Click here to enter size</w:t>
          </w:r>
          <w:r w:rsidRPr="007412F5">
            <w:rPr>
              <w:rStyle w:val="PlaceholderText"/>
              <w:rFonts w:eastAsia="Batang"/>
              <w:b/>
            </w:rPr>
            <w:t>.</w:t>
          </w:r>
        </w:p>
      </w:docPartBody>
    </w:docPart>
    <w:docPart>
      <w:docPartPr>
        <w:name w:val="12F81916D39A486CBA20745E0C0F28AE"/>
        <w:category>
          <w:name w:val="General"/>
          <w:gallery w:val="placeholder"/>
        </w:category>
        <w:types>
          <w:type w:val="bbPlcHdr"/>
        </w:types>
        <w:behaviors>
          <w:behavior w:val="content"/>
        </w:behaviors>
        <w:guid w:val="{32656114-C694-4EE7-91F2-82F444FBDF94}"/>
      </w:docPartPr>
      <w:docPartBody>
        <w:p w:rsidR="00000000" w:rsidRDefault="00E80215" w:rsidP="00E80215">
          <w:pPr>
            <w:pStyle w:val="12F81916D39A486CBA20745E0C0F28AE"/>
          </w:pPr>
          <w:r w:rsidRPr="0064747C">
            <w:rPr>
              <w:rStyle w:val="PlaceholderText"/>
              <w:rFonts w:eastAsia="Batang"/>
            </w:rPr>
            <w:t>Click here to enter text.</w:t>
          </w:r>
        </w:p>
      </w:docPartBody>
    </w:docPart>
    <w:docPart>
      <w:docPartPr>
        <w:name w:val="BFFCEC2B51924B7892D035433B493E59"/>
        <w:category>
          <w:name w:val="General"/>
          <w:gallery w:val="placeholder"/>
        </w:category>
        <w:types>
          <w:type w:val="bbPlcHdr"/>
        </w:types>
        <w:behaviors>
          <w:behavior w:val="content"/>
        </w:behaviors>
        <w:guid w:val="{735635C9-52B1-40D0-ACC9-9E44D466D043}"/>
      </w:docPartPr>
      <w:docPartBody>
        <w:p w:rsidR="00000000" w:rsidRDefault="00E80215" w:rsidP="00E80215">
          <w:pPr>
            <w:pStyle w:val="BFFCEC2B51924B7892D035433B493E59"/>
          </w:pPr>
          <w:r w:rsidRPr="0064747C">
            <w:rPr>
              <w:rStyle w:val="PlaceholderText"/>
              <w:rFonts w:eastAsia="Batang"/>
            </w:rPr>
            <w:t>Click here to enter text.</w:t>
          </w:r>
        </w:p>
      </w:docPartBody>
    </w:docPart>
    <w:docPart>
      <w:docPartPr>
        <w:name w:val="6D646D6945AF42EFB7E99C7C0DC40510"/>
        <w:category>
          <w:name w:val="General"/>
          <w:gallery w:val="placeholder"/>
        </w:category>
        <w:types>
          <w:type w:val="bbPlcHdr"/>
        </w:types>
        <w:behaviors>
          <w:behavior w:val="content"/>
        </w:behaviors>
        <w:guid w:val="{AA4CA490-E604-426A-97AE-DC52B7FE66B8}"/>
      </w:docPartPr>
      <w:docPartBody>
        <w:p w:rsidR="00000000" w:rsidRDefault="00E80215" w:rsidP="00E80215">
          <w:pPr>
            <w:pStyle w:val="6D646D6945AF42EFB7E99C7C0DC40510"/>
          </w:pPr>
          <w:r>
            <w:rPr>
              <w:rStyle w:val="PlaceholderText"/>
            </w:rPr>
            <w:t>#</w:t>
          </w:r>
        </w:p>
      </w:docPartBody>
    </w:docPart>
    <w:docPart>
      <w:docPartPr>
        <w:name w:val="7AA71D4A17794751B59A6A12E7196DCD"/>
        <w:category>
          <w:name w:val="General"/>
          <w:gallery w:val="placeholder"/>
        </w:category>
        <w:types>
          <w:type w:val="bbPlcHdr"/>
        </w:types>
        <w:behaviors>
          <w:behavior w:val="content"/>
        </w:behaviors>
        <w:guid w:val="{3E499017-FAB4-4E4A-A2F9-12154DFC63A0}"/>
      </w:docPartPr>
      <w:docPartBody>
        <w:p w:rsidR="00000000" w:rsidRDefault="00E80215" w:rsidP="00E80215">
          <w:pPr>
            <w:pStyle w:val="7AA71D4A17794751B59A6A12E7196DCD"/>
          </w:pPr>
          <w:r w:rsidRPr="00BB1B89">
            <w:rPr>
              <w:rStyle w:val="PlaceholderText"/>
            </w:rPr>
            <w:t>Click here to enter text.</w:t>
          </w:r>
        </w:p>
      </w:docPartBody>
    </w:docPart>
    <w:docPart>
      <w:docPartPr>
        <w:name w:val="FBF981F739E94852AE7968727E74F932"/>
        <w:category>
          <w:name w:val="General"/>
          <w:gallery w:val="placeholder"/>
        </w:category>
        <w:types>
          <w:type w:val="bbPlcHdr"/>
        </w:types>
        <w:behaviors>
          <w:behavior w:val="content"/>
        </w:behaviors>
        <w:guid w:val="{683EF868-9771-4396-A555-5696E1291D7E}"/>
      </w:docPartPr>
      <w:docPartBody>
        <w:p w:rsidR="00000000" w:rsidRDefault="00E80215" w:rsidP="00E80215">
          <w:pPr>
            <w:pStyle w:val="FBF981F739E94852AE7968727E74F932"/>
          </w:pPr>
          <w:r>
            <w:rPr>
              <w:rStyle w:val="PlaceholderText"/>
            </w:rPr>
            <w:t>#</w:t>
          </w:r>
        </w:p>
      </w:docPartBody>
    </w:docPart>
    <w:docPart>
      <w:docPartPr>
        <w:name w:val="207848F2275846BDBC665A6085E1D322"/>
        <w:category>
          <w:name w:val="General"/>
          <w:gallery w:val="placeholder"/>
        </w:category>
        <w:types>
          <w:type w:val="bbPlcHdr"/>
        </w:types>
        <w:behaviors>
          <w:behavior w:val="content"/>
        </w:behaviors>
        <w:guid w:val="{955932A2-B000-4359-97B5-11979EB104F6}"/>
      </w:docPartPr>
      <w:docPartBody>
        <w:p w:rsidR="00000000" w:rsidRDefault="00E80215" w:rsidP="00E80215">
          <w:pPr>
            <w:pStyle w:val="207848F2275846BDBC665A6085E1D322"/>
          </w:pPr>
          <w:r w:rsidRPr="00BB1B89">
            <w:rPr>
              <w:rStyle w:val="PlaceholderText"/>
            </w:rPr>
            <w:t>Click here to enter text.</w:t>
          </w:r>
        </w:p>
      </w:docPartBody>
    </w:docPart>
    <w:docPart>
      <w:docPartPr>
        <w:name w:val="4ED720FF82BB4B1997AEAFF9CC33252B"/>
        <w:category>
          <w:name w:val="General"/>
          <w:gallery w:val="placeholder"/>
        </w:category>
        <w:types>
          <w:type w:val="bbPlcHdr"/>
        </w:types>
        <w:behaviors>
          <w:behavior w:val="content"/>
        </w:behaviors>
        <w:guid w:val="{1AD6FF07-4761-4866-8765-98C26F59C205}"/>
      </w:docPartPr>
      <w:docPartBody>
        <w:p w:rsidR="00000000" w:rsidRDefault="00E80215" w:rsidP="00E80215">
          <w:pPr>
            <w:pStyle w:val="4ED720FF82BB4B1997AEAFF9CC33252B"/>
          </w:pPr>
          <w:r>
            <w:rPr>
              <w:rStyle w:val="PlaceholderText"/>
            </w:rPr>
            <w:t>#</w:t>
          </w:r>
        </w:p>
      </w:docPartBody>
    </w:docPart>
    <w:docPart>
      <w:docPartPr>
        <w:name w:val="164D7FB3823642F79F85F12109B71461"/>
        <w:category>
          <w:name w:val="General"/>
          <w:gallery w:val="placeholder"/>
        </w:category>
        <w:types>
          <w:type w:val="bbPlcHdr"/>
        </w:types>
        <w:behaviors>
          <w:behavior w:val="content"/>
        </w:behaviors>
        <w:guid w:val="{7CBB61BC-63D3-45FE-9D5F-612E3D5FF185}"/>
      </w:docPartPr>
      <w:docPartBody>
        <w:p w:rsidR="00000000" w:rsidRDefault="00E80215" w:rsidP="00E80215">
          <w:pPr>
            <w:pStyle w:val="164D7FB3823642F79F85F12109B71461"/>
          </w:pPr>
          <w:r w:rsidRPr="00BB1B89">
            <w:rPr>
              <w:rStyle w:val="PlaceholderText"/>
            </w:rPr>
            <w:t>Click here to enter text.</w:t>
          </w:r>
        </w:p>
      </w:docPartBody>
    </w:docPart>
    <w:docPart>
      <w:docPartPr>
        <w:name w:val="5FE79150181D40B9894570E0634828B2"/>
        <w:category>
          <w:name w:val="General"/>
          <w:gallery w:val="placeholder"/>
        </w:category>
        <w:types>
          <w:type w:val="bbPlcHdr"/>
        </w:types>
        <w:behaviors>
          <w:behavior w:val="content"/>
        </w:behaviors>
        <w:guid w:val="{6B740B80-BE7C-4B46-AF47-F5053A0A2125}"/>
      </w:docPartPr>
      <w:docPartBody>
        <w:p w:rsidR="00000000" w:rsidRDefault="00E80215" w:rsidP="00E80215">
          <w:pPr>
            <w:pStyle w:val="5FE79150181D40B9894570E0634828B2"/>
          </w:pPr>
          <w:r>
            <w:rPr>
              <w:rStyle w:val="PlaceholderText"/>
            </w:rPr>
            <w:t>#</w:t>
          </w:r>
        </w:p>
      </w:docPartBody>
    </w:docPart>
    <w:docPart>
      <w:docPartPr>
        <w:name w:val="7BF59920338A4DB2A9555B2897C9D520"/>
        <w:category>
          <w:name w:val="General"/>
          <w:gallery w:val="placeholder"/>
        </w:category>
        <w:types>
          <w:type w:val="bbPlcHdr"/>
        </w:types>
        <w:behaviors>
          <w:behavior w:val="content"/>
        </w:behaviors>
        <w:guid w:val="{9CBC8AC3-CBBE-42A6-A6BC-253A7FE42C90}"/>
      </w:docPartPr>
      <w:docPartBody>
        <w:p w:rsidR="00000000" w:rsidRDefault="00E80215" w:rsidP="00E80215">
          <w:pPr>
            <w:pStyle w:val="7BF59920338A4DB2A9555B2897C9D520"/>
          </w:pPr>
          <w:r w:rsidRPr="00BB1B8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215"/>
    <w:rsid w:val="00D1733B"/>
    <w:rsid w:val="00E80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0215"/>
    <w:rPr>
      <w:color w:val="808080"/>
    </w:rPr>
  </w:style>
  <w:style w:type="paragraph" w:customStyle="1" w:styleId="5211723252C84A549EED480383F91D81">
    <w:name w:val="5211723252C84A549EED480383F91D81"/>
    <w:rsid w:val="00E80215"/>
  </w:style>
  <w:style w:type="paragraph" w:customStyle="1" w:styleId="E129E1A559474DCEAF3F42A302863D76">
    <w:name w:val="E129E1A559474DCEAF3F42A302863D76"/>
    <w:rsid w:val="00E80215"/>
  </w:style>
  <w:style w:type="paragraph" w:customStyle="1" w:styleId="8446162BC5EB4D3789AA81024396B223">
    <w:name w:val="8446162BC5EB4D3789AA81024396B223"/>
    <w:rsid w:val="00E80215"/>
  </w:style>
  <w:style w:type="paragraph" w:customStyle="1" w:styleId="2027E0303CDA4D76A32C6311FF9F142E">
    <w:name w:val="2027E0303CDA4D76A32C6311FF9F142E"/>
    <w:rsid w:val="00E80215"/>
  </w:style>
  <w:style w:type="paragraph" w:customStyle="1" w:styleId="815707C9D3DC4A6089BCB355D5795158">
    <w:name w:val="815707C9D3DC4A6089BCB355D5795158"/>
    <w:rsid w:val="00E80215"/>
  </w:style>
  <w:style w:type="paragraph" w:customStyle="1" w:styleId="12F81916D39A486CBA20745E0C0F28AE">
    <w:name w:val="12F81916D39A486CBA20745E0C0F28AE"/>
    <w:rsid w:val="00E80215"/>
  </w:style>
  <w:style w:type="paragraph" w:customStyle="1" w:styleId="BFFCEC2B51924B7892D035433B493E59">
    <w:name w:val="BFFCEC2B51924B7892D035433B493E59"/>
    <w:rsid w:val="00E80215"/>
  </w:style>
  <w:style w:type="paragraph" w:customStyle="1" w:styleId="6D646D6945AF42EFB7E99C7C0DC40510">
    <w:name w:val="6D646D6945AF42EFB7E99C7C0DC40510"/>
    <w:rsid w:val="00E80215"/>
  </w:style>
  <w:style w:type="paragraph" w:customStyle="1" w:styleId="7AA71D4A17794751B59A6A12E7196DCD">
    <w:name w:val="7AA71D4A17794751B59A6A12E7196DCD"/>
    <w:rsid w:val="00E80215"/>
  </w:style>
  <w:style w:type="paragraph" w:customStyle="1" w:styleId="FBF981F739E94852AE7968727E74F932">
    <w:name w:val="FBF981F739E94852AE7968727E74F932"/>
    <w:rsid w:val="00E80215"/>
  </w:style>
  <w:style w:type="paragraph" w:customStyle="1" w:styleId="207848F2275846BDBC665A6085E1D322">
    <w:name w:val="207848F2275846BDBC665A6085E1D322"/>
    <w:rsid w:val="00E80215"/>
  </w:style>
  <w:style w:type="paragraph" w:customStyle="1" w:styleId="4ED720FF82BB4B1997AEAFF9CC33252B">
    <w:name w:val="4ED720FF82BB4B1997AEAFF9CC33252B"/>
    <w:rsid w:val="00E80215"/>
  </w:style>
  <w:style w:type="paragraph" w:customStyle="1" w:styleId="164D7FB3823642F79F85F12109B71461">
    <w:name w:val="164D7FB3823642F79F85F12109B71461"/>
    <w:rsid w:val="00E80215"/>
  </w:style>
  <w:style w:type="paragraph" w:customStyle="1" w:styleId="5FE79150181D40B9894570E0634828B2">
    <w:name w:val="5FE79150181D40B9894570E0634828B2"/>
    <w:rsid w:val="00E80215"/>
  </w:style>
  <w:style w:type="paragraph" w:customStyle="1" w:styleId="7BF59920338A4DB2A9555B2897C9D520">
    <w:name w:val="7BF59920338A4DB2A9555B2897C9D520"/>
    <w:rsid w:val="00E802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dawud</dc:creator>
  <cp:keywords/>
  <dc:description/>
  <cp:lastModifiedBy>dawud</cp:lastModifiedBy>
  <cp:revision>1</cp:revision>
  <dcterms:created xsi:type="dcterms:W3CDTF">2015-06-22T11:43:00Z</dcterms:created>
  <dcterms:modified xsi:type="dcterms:W3CDTF">2015-06-22T13:55:00Z</dcterms:modified>
</cp:coreProperties>
</file>