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1DDF" w14:textId="4400D4C9" w:rsidR="00A055D1" w:rsidRDefault="00A055D1" w:rsidP="003E1CC8">
      <w:pPr>
        <w:pStyle w:val="1"/>
        <w:spacing w:before="156" w:after="156"/>
        <w:ind w:left="150" w:right="150" w:firstLine="883"/>
        <w:rPr>
          <w:rFonts w:hint="eastAsia"/>
        </w:rPr>
      </w:pPr>
      <w:r w:rsidRPr="003E1CC8">
        <w:t>知识是如何被表征的？</w:t>
      </w:r>
    </w:p>
    <w:p w14:paraId="502FFB48" w14:textId="045B46D5" w:rsidR="00A055D1" w:rsidRDefault="003E1CC8" w:rsidP="003E1CC8">
      <w:pPr>
        <w:pStyle w:val="2"/>
        <w:spacing w:before="156" w:after="156"/>
        <w:ind w:left="150" w:right="150" w:firstLine="640"/>
        <w:rPr>
          <w:rFonts w:hint="eastAsia"/>
        </w:rPr>
      </w:pPr>
      <w:r>
        <w:rPr>
          <w:rFonts w:hint="eastAsia"/>
        </w:rPr>
        <w:t>联结主义模型</w:t>
      </w:r>
    </w:p>
    <w:p w14:paraId="5FE7C002" w14:textId="766BD8DD" w:rsidR="00A055D1" w:rsidRDefault="00A055D1" w:rsidP="00A055D1">
      <w:pPr>
        <w:spacing w:before="156" w:after="156"/>
        <w:ind w:left="150" w:right="150" w:firstLine="600"/>
      </w:pPr>
      <w:r>
        <w:rPr>
          <w:rFonts w:hint="eastAsia"/>
        </w:rPr>
        <w:t>联结主义模型认为知识表征是通过神经网络中节点和连接的模式来实现的。这些节点代表信息的基本单位，而连接则表示这些单位之间的关系。知识不是存储在单一的地方，而是分布在网络的不同位置。每个节点的激活状态依赖于其周围节点的状态，并且通过强化或削弱连接来调整记忆和知识。联结主义强调学习是通过对这些连接的调整（如权重更新）来实现的，类似于大脑神经元之间的学习机制。这种分布式表征使得知识的表征和处理更加灵活且具备一定的容错性，因为即使部分网络出现故障，其他部分仍能维持知识的功能。</w:t>
      </w:r>
    </w:p>
    <w:p w14:paraId="3E81EDC2" w14:textId="329ED893" w:rsidR="00A055D1" w:rsidRDefault="003E1CC8" w:rsidP="003E1CC8">
      <w:pPr>
        <w:pStyle w:val="2"/>
        <w:spacing w:before="156" w:after="156"/>
        <w:ind w:left="150" w:right="150" w:firstLine="640"/>
        <w:rPr>
          <w:rFonts w:hint="eastAsia"/>
        </w:rPr>
      </w:pPr>
      <w:r w:rsidRPr="00A055D1">
        <w:t>情境表征理论</w:t>
      </w:r>
    </w:p>
    <w:p w14:paraId="795F09E6" w14:textId="2601EAF1" w:rsidR="00A055D1" w:rsidRPr="00A055D1" w:rsidRDefault="003E1CC8" w:rsidP="003E1CC8">
      <w:pPr>
        <w:spacing w:before="156" w:after="156"/>
        <w:ind w:leftChars="0" w:left="0" w:right="150" w:firstLine="600"/>
      </w:pPr>
      <w:r w:rsidRPr="00A055D1">
        <w:t>情境表征理论</w:t>
      </w:r>
      <w:r w:rsidR="00A055D1" w:rsidRPr="00A055D1">
        <w:t>认为，知识的表征不仅仅是抽象的符号或规则，而是通过构建与现实世界情境相似的内部模型来表示信息。这些内部模型不仅反映信息的内容，还包括信息之间的空间、时间、因果关系等动态特征。</w:t>
      </w:r>
    </w:p>
    <w:p w14:paraId="4E0BC7EC" w14:textId="77777777" w:rsidR="00A055D1" w:rsidRPr="00A055D1" w:rsidRDefault="00A055D1" w:rsidP="00A055D1">
      <w:pPr>
        <w:spacing w:before="156" w:after="156"/>
        <w:ind w:leftChars="0" w:left="0" w:right="150" w:firstLineChars="0" w:firstLine="0"/>
      </w:pPr>
      <w:r w:rsidRPr="00A055D1">
        <w:t xml:space="preserve">1. </w:t>
      </w:r>
      <w:r w:rsidRPr="00A055D1">
        <w:t>构建与现实情境相似的模型</w:t>
      </w:r>
    </w:p>
    <w:p w14:paraId="35017CE1" w14:textId="77777777" w:rsidR="00A055D1" w:rsidRPr="00A055D1" w:rsidRDefault="00A055D1" w:rsidP="003E1CC8">
      <w:pPr>
        <w:spacing w:before="156" w:after="156"/>
        <w:ind w:leftChars="0" w:left="0" w:right="150" w:firstLine="600"/>
      </w:pPr>
      <w:r w:rsidRPr="00A055D1">
        <w:t>情境表征理论提出，我们在理解信息时，会根据所接收到的外部刺激（如语言、视觉图像等）构建一个虚拟的</w:t>
      </w:r>
      <w:r w:rsidRPr="00A055D1">
        <w:t>“</w:t>
      </w:r>
      <w:r w:rsidRPr="00A055D1">
        <w:t>情境模型</w:t>
      </w:r>
      <w:r w:rsidRPr="00A055D1">
        <w:t>”</w:t>
      </w:r>
      <w:r w:rsidRPr="00A055D1">
        <w:t>。这个模型模拟了我们所处的情境或故事的具体细节，包括人物、</w:t>
      </w:r>
      <w:r w:rsidRPr="00A055D1">
        <w:lastRenderedPageBreak/>
        <w:t>事件、时间和地点等方面。这个情境模型就像是一个虚拟的</w:t>
      </w:r>
      <w:r w:rsidRPr="00A055D1">
        <w:t>“</w:t>
      </w:r>
      <w:r w:rsidRPr="00A055D1">
        <w:t>心象</w:t>
      </w:r>
      <w:r w:rsidRPr="00A055D1">
        <w:t>”</w:t>
      </w:r>
      <w:r w:rsidRPr="00A055D1">
        <w:t>，它帮助我们理解并储存信息。</w:t>
      </w:r>
    </w:p>
    <w:p w14:paraId="1F30299B" w14:textId="77777777" w:rsidR="00A055D1" w:rsidRPr="00A055D1" w:rsidRDefault="00A055D1" w:rsidP="00A055D1">
      <w:pPr>
        <w:spacing w:before="156" w:after="156"/>
        <w:ind w:leftChars="0" w:left="0" w:right="150" w:firstLineChars="0" w:firstLine="0"/>
      </w:pPr>
      <w:r w:rsidRPr="00A055D1">
        <w:t xml:space="preserve">2. </w:t>
      </w:r>
      <w:r w:rsidRPr="00A055D1">
        <w:t>动态和多维度的表征</w:t>
      </w:r>
    </w:p>
    <w:p w14:paraId="15B8D110" w14:textId="77777777" w:rsidR="00A055D1" w:rsidRPr="00A055D1" w:rsidRDefault="00A055D1" w:rsidP="003E1CC8">
      <w:pPr>
        <w:spacing w:before="156" w:after="156"/>
        <w:ind w:leftChars="0" w:left="0" w:right="150" w:firstLine="600"/>
      </w:pPr>
      <w:r w:rsidRPr="00A055D1">
        <w:t>情境表征强调知识表征是多维度的，涉及到空间、时间和因果关系等方面。我们在构建情境模型时，往往会对信息的各个方面进行综合处理。例如，阅读一篇文章时，我们会理解事件发生的时间顺序，人物之间的关系，事件之间的因果联系等。</w:t>
      </w:r>
    </w:p>
    <w:p w14:paraId="6E391DAA" w14:textId="77777777" w:rsidR="00A055D1" w:rsidRPr="00A055D1" w:rsidRDefault="00A055D1" w:rsidP="003E1CC8">
      <w:pPr>
        <w:spacing w:before="156" w:after="156"/>
        <w:ind w:leftChars="0" w:left="0" w:right="150" w:firstLine="600"/>
      </w:pPr>
      <w:r w:rsidRPr="00A055D1">
        <w:t>空间维度：当我们理解一个故事或事件时，我们不仅记住它的时间顺序，还可能在大脑中形成对事件发生地点的想象。例如，想象故事中人物走进一座房子，我们的大脑会呈现出有关这个房子的位置和结构的心象。</w:t>
      </w:r>
    </w:p>
    <w:p w14:paraId="2033EE35" w14:textId="77777777" w:rsidR="00A055D1" w:rsidRPr="00A055D1" w:rsidRDefault="00A055D1" w:rsidP="003E1CC8">
      <w:pPr>
        <w:spacing w:before="156" w:after="156"/>
        <w:ind w:leftChars="0" w:left="0" w:right="150" w:firstLine="600"/>
      </w:pPr>
      <w:r w:rsidRPr="00A055D1">
        <w:t>时间维度：情境表征会考虑事件的发生顺序，帮助我们理解时间上的流动和前因后果。</w:t>
      </w:r>
    </w:p>
    <w:p w14:paraId="03462D04" w14:textId="77777777" w:rsidR="00A055D1" w:rsidRPr="00A055D1" w:rsidRDefault="00A055D1" w:rsidP="003E1CC8">
      <w:pPr>
        <w:spacing w:before="156" w:after="156"/>
        <w:ind w:leftChars="0" w:left="0" w:right="150" w:firstLine="600"/>
      </w:pPr>
      <w:r w:rsidRPr="00A055D1">
        <w:t>因果维度：情境模型还帮助我们理解事件之间的因果关系，如何因某些行动或条件的改变而导致其他结果。</w:t>
      </w:r>
    </w:p>
    <w:p w14:paraId="3639AA0D" w14:textId="77777777" w:rsidR="00A055D1" w:rsidRPr="00A055D1" w:rsidRDefault="00A055D1" w:rsidP="00A055D1">
      <w:pPr>
        <w:spacing w:before="156" w:after="156"/>
        <w:ind w:leftChars="0" w:left="0" w:right="150" w:firstLineChars="0" w:firstLine="0"/>
      </w:pPr>
      <w:r w:rsidRPr="00A055D1">
        <w:t xml:space="preserve">3. </w:t>
      </w:r>
      <w:r w:rsidRPr="00A055D1">
        <w:t>情境表征的适应性</w:t>
      </w:r>
    </w:p>
    <w:p w14:paraId="1C4B61BC" w14:textId="267D6F36" w:rsidR="00A055D1" w:rsidRPr="00A055D1" w:rsidRDefault="00A055D1" w:rsidP="00A055D1">
      <w:pPr>
        <w:spacing w:before="156" w:after="156"/>
        <w:ind w:left="150" w:right="150" w:firstLine="600"/>
      </w:pPr>
      <w:r w:rsidRPr="00A055D1">
        <w:t>情境模型具有适应性和灵活性。在新信息进入时，我们会不断地更新这些情境模型，使其与新的输入相匹配。这种动态调整的能力使得情境表征能有效地反映现实世界的变化，并帮助我们进行推理和决策。</w:t>
      </w:r>
    </w:p>
    <w:p w14:paraId="12F11CB3" w14:textId="77777777" w:rsidR="00A055D1" w:rsidRPr="00A055D1" w:rsidRDefault="00A055D1" w:rsidP="00A055D1">
      <w:pPr>
        <w:spacing w:before="156" w:after="156"/>
        <w:ind w:leftChars="0" w:left="0" w:right="150" w:firstLineChars="0" w:firstLine="0"/>
      </w:pPr>
      <w:r w:rsidRPr="00A055D1">
        <w:lastRenderedPageBreak/>
        <w:t xml:space="preserve">4. </w:t>
      </w:r>
      <w:r w:rsidRPr="00A055D1">
        <w:t>情境表征与记忆</w:t>
      </w:r>
    </w:p>
    <w:p w14:paraId="1BE53C7D" w14:textId="2FAB6336" w:rsidR="003E1CC8" w:rsidRDefault="00A055D1" w:rsidP="003E1CC8">
      <w:pPr>
        <w:spacing w:before="156" w:after="156"/>
        <w:ind w:leftChars="0" w:left="0" w:right="150" w:firstLineChars="0" w:firstLine="0"/>
        <w:rPr>
          <w:rFonts w:hint="eastAsia"/>
        </w:rPr>
      </w:pPr>
      <w:r w:rsidRPr="00A055D1">
        <w:t>情境表征不仅是理解信息的工具，还与记忆密切相关。我们更容易记住那些通过情境模型构建出来的信息，因为这些信息在我们的认知系统中有更为丰富和具体的表征。例如，在阅读一篇复杂的小说时，我们会记住与情节相关的情境和情感体验，而不仅仅是字符和事件的抽象描述。</w:t>
      </w:r>
    </w:p>
    <w:p w14:paraId="18F6034B" w14:textId="63B826CD" w:rsidR="003E1CC8" w:rsidRDefault="003E1CC8" w:rsidP="003E1CC8">
      <w:pPr>
        <w:pStyle w:val="2"/>
        <w:spacing w:before="156" w:after="156"/>
        <w:ind w:left="150" w:right="150" w:firstLine="640"/>
      </w:pPr>
      <w:r>
        <w:rPr>
          <w:rFonts w:hint="eastAsia"/>
        </w:rPr>
        <w:t>原型理论</w:t>
      </w:r>
    </w:p>
    <w:p w14:paraId="569A0382" w14:textId="5EC710EE" w:rsidR="003E1CC8" w:rsidRDefault="003E1CC8" w:rsidP="003E1CC8">
      <w:pPr>
        <w:spacing w:before="156" w:after="156"/>
        <w:ind w:left="150" w:right="150" w:firstLine="600"/>
        <w:rPr>
          <w:rFonts w:hint="eastAsia"/>
        </w:rPr>
      </w:pPr>
      <w:r>
        <w:rPr>
          <w:rFonts w:hint="eastAsia"/>
        </w:rPr>
        <w:t>原型理论认为，知识通过“典型”或“代表性”的例子（原型）来表征。每个类别没有严格的定义边界，而是通过成员与原型的相似度来判断其归属。概念的表征是渐进的，类别成员的典型性不同，原型成员拥有更多的核心特征，边缘成员则与原型的相似度较低。这种方式使得知识表征更加灵活、模糊，并能有效处理复杂或不完全的信息。</w:t>
      </w:r>
    </w:p>
    <w:p w14:paraId="6E008924" w14:textId="5F07C2D2" w:rsidR="003E1CC8" w:rsidRPr="003E1CC8" w:rsidRDefault="003E1CC8" w:rsidP="003E1CC8">
      <w:pPr>
        <w:pStyle w:val="1"/>
        <w:spacing w:before="156" w:after="156"/>
        <w:ind w:left="150" w:right="150" w:firstLine="883"/>
        <w:rPr>
          <w:rFonts w:hint="eastAsia"/>
        </w:rPr>
      </w:pPr>
      <w:r>
        <w:rPr>
          <w:rFonts w:hint="eastAsia"/>
        </w:rPr>
        <w:t>表象的心理机制是什么？</w:t>
      </w:r>
    </w:p>
    <w:p w14:paraId="0B2BFBB9" w14:textId="77777777" w:rsidR="003E1CC8" w:rsidRPr="003E1CC8" w:rsidRDefault="003E1CC8" w:rsidP="003E1CC8">
      <w:pPr>
        <w:spacing w:before="156" w:after="156"/>
        <w:ind w:left="150" w:right="150" w:firstLine="600"/>
      </w:pPr>
      <w:r w:rsidRPr="003E1CC8">
        <w:t>表象（</w:t>
      </w:r>
      <w:r w:rsidRPr="003E1CC8">
        <w:t>mental representation</w:t>
      </w:r>
      <w:r w:rsidRPr="003E1CC8">
        <w:t>）是指我们大脑中对外部世界的内在再现，包括视觉、听觉、空间、语言等多种形式的信息。表象使我们能够在没有直接感知的情况下进行思维、推理和记忆。表象的心理机制涉及到我们如何处理、存储、操作和恢复这些内在的心理图像或符号。以下是表象的主要心理机制：</w:t>
      </w:r>
    </w:p>
    <w:p w14:paraId="3164A187" w14:textId="77777777" w:rsidR="003E1CC8" w:rsidRPr="003E1CC8" w:rsidRDefault="003E1CC8" w:rsidP="003E1CC8">
      <w:pPr>
        <w:spacing w:before="156" w:after="156"/>
        <w:ind w:left="150" w:right="150" w:firstLine="600"/>
      </w:pPr>
      <w:r w:rsidRPr="003E1CC8">
        <w:t xml:space="preserve">1. </w:t>
      </w:r>
      <w:r w:rsidRPr="003E1CC8">
        <w:t>视觉表象机制</w:t>
      </w:r>
    </w:p>
    <w:p w14:paraId="7C959028" w14:textId="47C9D964" w:rsidR="003E1CC8" w:rsidRPr="003E1CC8" w:rsidRDefault="003E1CC8" w:rsidP="003E1CC8">
      <w:pPr>
        <w:spacing w:before="156" w:after="156"/>
        <w:ind w:left="150" w:right="150" w:firstLine="600"/>
      </w:pPr>
      <w:r w:rsidRPr="003E1CC8">
        <w:lastRenderedPageBreak/>
        <w:t>心像：视觉表象指的是我们在没有外部刺激的情况下，心中产生的图像或画面。心</w:t>
      </w:r>
      <w:proofErr w:type="gramStart"/>
      <w:r w:rsidRPr="003E1CC8">
        <w:t>像机制</w:t>
      </w:r>
      <w:proofErr w:type="gramEnd"/>
      <w:r w:rsidRPr="003E1CC8">
        <w:t>帮助我们</w:t>
      </w:r>
      <w:r w:rsidRPr="003E1CC8">
        <w:t>“</w:t>
      </w:r>
      <w:r w:rsidRPr="003E1CC8">
        <w:t>看</w:t>
      </w:r>
      <w:r w:rsidRPr="003E1CC8">
        <w:t>”</w:t>
      </w:r>
      <w:r w:rsidRPr="003E1CC8">
        <w:t>到事物的形态、颜色和空间关系，类似于我们直接看到这些物体时的视觉经验。</w:t>
      </w:r>
    </w:p>
    <w:p w14:paraId="10C83FC0" w14:textId="77777777" w:rsidR="003E1CC8" w:rsidRPr="003E1CC8" w:rsidRDefault="003E1CC8" w:rsidP="003E1CC8">
      <w:pPr>
        <w:spacing w:before="156" w:after="156"/>
        <w:ind w:left="150" w:right="150" w:firstLine="600"/>
      </w:pPr>
      <w:r w:rsidRPr="003E1CC8">
        <w:t>内隐视觉处理：大脑的视觉皮层和与空间感知相关的区域（如枕叶和顶叶）参与了视觉表象的产生。当我们闭上眼睛想象一个物体时，大脑会</w:t>
      </w:r>
      <w:r w:rsidRPr="003E1CC8">
        <w:t>“</w:t>
      </w:r>
      <w:r w:rsidRPr="003E1CC8">
        <w:t>激活</w:t>
      </w:r>
      <w:r w:rsidRPr="003E1CC8">
        <w:t>”</w:t>
      </w:r>
      <w:r w:rsidRPr="003E1CC8">
        <w:t>这些区域，产生与实际看到物体相似的神经活动。</w:t>
      </w:r>
    </w:p>
    <w:p w14:paraId="6D426DE8" w14:textId="77777777" w:rsidR="003E1CC8" w:rsidRPr="003E1CC8" w:rsidRDefault="003E1CC8" w:rsidP="003E1CC8">
      <w:pPr>
        <w:spacing w:before="156" w:after="156"/>
        <w:ind w:left="150" w:right="150" w:firstLine="600"/>
      </w:pPr>
      <w:r w:rsidRPr="003E1CC8">
        <w:t>模拟与再现：在视觉表象中，我们不仅能够恢复物体的具体特征（如颜色、大小、形状等），还能够模拟物体在空间中的位置和运动。例如，当我们回忆一栋建筑物时，不仅能想象它的外观，还能想象它在环境中的相对位置。</w:t>
      </w:r>
    </w:p>
    <w:p w14:paraId="287F5039" w14:textId="77777777" w:rsidR="003E1CC8" w:rsidRPr="003E1CC8" w:rsidRDefault="003E1CC8" w:rsidP="003E1CC8">
      <w:pPr>
        <w:spacing w:before="156" w:after="156"/>
        <w:ind w:left="150" w:right="150" w:firstLine="600"/>
      </w:pPr>
      <w:r w:rsidRPr="003E1CC8">
        <w:t xml:space="preserve">2. </w:t>
      </w:r>
      <w:r w:rsidRPr="003E1CC8">
        <w:t>听觉表象机制</w:t>
      </w:r>
    </w:p>
    <w:p w14:paraId="373566C3" w14:textId="5F48666E" w:rsidR="003E1CC8" w:rsidRPr="003E1CC8" w:rsidRDefault="003E1CC8" w:rsidP="003E1CC8">
      <w:pPr>
        <w:spacing w:before="156" w:after="156"/>
        <w:ind w:left="150" w:right="150" w:firstLine="600"/>
      </w:pPr>
      <w:r w:rsidRPr="003E1CC8">
        <w:t>心音：听觉表象指的是我们大脑中产生的声音或音乐的内在再现。就像视觉表象一样，听觉表象能够让我们在没有声音的情况下</w:t>
      </w:r>
      <w:r w:rsidRPr="003E1CC8">
        <w:t>“</w:t>
      </w:r>
      <w:r w:rsidRPr="003E1CC8">
        <w:t>听</w:t>
      </w:r>
      <w:r w:rsidRPr="003E1CC8">
        <w:t>”</w:t>
      </w:r>
      <w:r w:rsidRPr="003E1CC8">
        <w:t>到特定的音调、节奏或语言。</w:t>
      </w:r>
    </w:p>
    <w:p w14:paraId="16B40854" w14:textId="77777777" w:rsidR="003E1CC8" w:rsidRPr="003E1CC8" w:rsidRDefault="003E1CC8" w:rsidP="003E1CC8">
      <w:pPr>
        <w:spacing w:before="156" w:after="156"/>
        <w:ind w:left="150" w:right="150" w:firstLine="600"/>
      </w:pPr>
      <w:r w:rsidRPr="003E1CC8">
        <w:t>声音的加工：听觉表象依赖于大脑中与声音处理相关的区域（如听觉皮层）。这些区域在我们回忆声音时会被激活，帮助我们再现语音、音乐或环境声音。</w:t>
      </w:r>
    </w:p>
    <w:p w14:paraId="6DD03D06" w14:textId="77777777" w:rsidR="003E1CC8" w:rsidRPr="003E1CC8" w:rsidRDefault="003E1CC8" w:rsidP="003E1CC8">
      <w:pPr>
        <w:spacing w:before="156" w:after="156"/>
        <w:ind w:left="150" w:right="150" w:firstLine="600"/>
      </w:pPr>
      <w:r w:rsidRPr="003E1CC8">
        <w:t xml:space="preserve">3. </w:t>
      </w:r>
      <w:r w:rsidRPr="003E1CC8">
        <w:t>空间表象机制</w:t>
      </w:r>
    </w:p>
    <w:p w14:paraId="68C1FD19" w14:textId="77777777" w:rsidR="003E1CC8" w:rsidRPr="003E1CC8" w:rsidRDefault="003E1CC8" w:rsidP="003E1CC8">
      <w:pPr>
        <w:spacing w:before="156" w:after="156"/>
        <w:ind w:left="150" w:right="150" w:firstLine="600"/>
      </w:pPr>
      <w:r w:rsidRPr="003E1CC8">
        <w:t>空间认知与地图表象：空间表象机制涉及我们如何在大脑</w:t>
      </w:r>
      <w:r w:rsidRPr="003E1CC8">
        <w:lastRenderedPageBreak/>
        <w:t>中形成对环境和物体空间关系的内在模型。我们可以在没有实际看到环境的情况下，通过空间表象在心中</w:t>
      </w:r>
      <w:r w:rsidRPr="003E1CC8">
        <w:t>“</w:t>
      </w:r>
      <w:r w:rsidRPr="003E1CC8">
        <w:t>走动</w:t>
      </w:r>
      <w:r w:rsidRPr="003E1CC8">
        <w:t>”</w:t>
      </w:r>
      <w:r w:rsidRPr="003E1CC8">
        <w:t>，重新构建空间布局。例如，在熟悉的街道或房间中，我们可以心中回忆起路径和物体的相对位置。</w:t>
      </w:r>
    </w:p>
    <w:p w14:paraId="751793E7" w14:textId="778E7422" w:rsidR="003E1CC8" w:rsidRPr="003E1CC8" w:rsidRDefault="003E1CC8" w:rsidP="003E1CC8">
      <w:pPr>
        <w:spacing w:before="156" w:after="156"/>
        <w:ind w:left="150" w:right="150" w:firstLine="600"/>
      </w:pPr>
      <w:r w:rsidRPr="003E1CC8">
        <w:t>虚拟导航：空间表象与虚拟导航密切相关。大脑在处理空间信息时，会利用认知地图来帮助我们在不同地点之间进行定位和导航。</w:t>
      </w:r>
    </w:p>
    <w:p w14:paraId="2491ED5F" w14:textId="77777777" w:rsidR="003E1CC8" w:rsidRPr="003E1CC8" w:rsidRDefault="003E1CC8" w:rsidP="003E1CC8">
      <w:pPr>
        <w:spacing w:before="156" w:after="156"/>
        <w:ind w:left="150" w:right="150" w:firstLine="600"/>
      </w:pPr>
      <w:r w:rsidRPr="003E1CC8">
        <w:t xml:space="preserve">4. </w:t>
      </w:r>
      <w:r w:rsidRPr="003E1CC8">
        <w:t>语言表象机制</w:t>
      </w:r>
    </w:p>
    <w:p w14:paraId="0D4C1115" w14:textId="77777777" w:rsidR="003E1CC8" w:rsidRPr="003E1CC8" w:rsidRDefault="003E1CC8" w:rsidP="003E1CC8">
      <w:pPr>
        <w:spacing w:before="156" w:after="156"/>
        <w:ind w:left="150" w:right="150" w:firstLine="600"/>
      </w:pPr>
      <w:r w:rsidRPr="003E1CC8">
        <w:t>语言符号的心像：语言表象涉及我们如何在脑中构建和操作语言信息，包括文字、词语和句子的结构。在阅读或听到语言时，我们不仅理解字面意思，还会通过语言符号激活相关的概念、情境和情感。</w:t>
      </w:r>
    </w:p>
    <w:p w14:paraId="3A38159E" w14:textId="77777777" w:rsidR="003E1CC8" w:rsidRPr="003E1CC8" w:rsidRDefault="003E1CC8" w:rsidP="003E1CC8">
      <w:pPr>
        <w:spacing w:before="156" w:after="156"/>
        <w:ind w:left="150" w:right="150" w:firstLine="600"/>
      </w:pPr>
      <w:r w:rsidRPr="003E1CC8">
        <w:t>内心语音：语言表象还可以通过内心语音的形式进行表达。例如，当我们默默阅读或思考时，我们的大脑会以类似说话的方式在内心</w:t>
      </w:r>
      <w:r w:rsidRPr="003E1CC8">
        <w:t>“</w:t>
      </w:r>
      <w:r w:rsidRPr="003E1CC8">
        <w:t>朗读</w:t>
      </w:r>
      <w:r w:rsidRPr="003E1CC8">
        <w:t>”</w:t>
      </w:r>
      <w:r w:rsidRPr="003E1CC8">
        <w:t>文字，这种内隐的语音再现帮助我们理解和记忆语言内容。</w:t>
      </w:r>
    </w:p>
    <w:p w14:paraId="67744D1F" w14:textId="77777777" w:rsidR="003E1CC8" w:rsidRPr="003E1CC8" w:rsidRDefault="003E1CC8" w:rsidP="003E1CC8">
      <w:pPr>
        <w:spacing w:before="156" w:after="156"/>
        <w:ind w:left="150" w:right="150" w:firstLine="600"/>
      </w:pPr>
      <w:r w:rsidRPr="003E1CC8">
        <w:t xml:space="preserve">6. </w:t>
      </w:r>
      <w:r w:rsidRPr="003E1CC8">
        <w:t>表象的操作与加工机制</w:t>
      </w:r>
    </w:p>
    <w:p w14:paraId="73BF89A2" w14:textId="77777777" w:rsidR="003E1CC8" w:rsidRPr="003E1CC8" w:rsidRDefault="003E1CC8" w:rsidP="003E1CC8">
      <w:pPr>
        <w:spacing w:before="156" w:after="156"/>
        <w:ind w:left="150" w:right="150" w:firstLine="600"/>
      </w:pPr>
      <w:r w:rsidRPr="003E1CC8">
        <w:t>思维模拟：表象不仅是静态的图像或声音，它们还可以在大脑中进行操作和变换。例如，我们可以通过心像来模拟问题的解决过程，或通过想象某个场景来预测未来的事件。这种表象的操作涉及大脑中的多个区域，如前额叶皮层，它们协同处</w:t>
      </w:r>
      <w:r w:rsidRPr="003E1CC8">
        <w:lastRenderedPageBreak/>
        <w:t>理信息并进行推理和规划。</w:t>
      </w:r>
    </w:p>
    <w:p w14:paraId="160FF0DC" w14:textId="77777777" w:rsidR="003E1CC8" w:rsidRPr="003E1CC8" w:rsidRDefault="003E1CC8" w:rsidP="003E1CC8">
      <w:pPr>
        <w:spacing w:before="156" w:after="156"/>
        <w:ind w:left="150" w:right="150" w:firstLine="600"/>
      </w:pPr>
      <w:r w:rsidRPr="003E1CC8">
        <w:t>工作记忆中的表象：在工作记忆中，表象帮助我们暂时存储并处理信息。无论是数字、文字还是图像，工作记忆都依赖表象来维持短期的信息存储，并进行必要的认知操作。</w:t>
      </w:r>
    </w:p>
    <w:p w14:paraId="24C54FCE" w14:textId="072D3048" w:rsidR="003E1CC8" w:rsidRDefault="003E1CC8" w:rsidP="003E1CC8">
      <w:pPr>
        <w:pStyle w:val="1"/>
        <w:spacing w:before="156" w:after="156"/>
        <w:ind w:left="150" w:right="150" w:firstLine="883"/>
      </w:pPr>
      <w:r>
        <w:rPr>
          <w:rFonts w:hint="eastAsia"/>
        </w:rPr>
        <w:t>表象与记忆之间有何联系？</w:t>
      </w:r>
    </w:p>
    <w:p w14:paraId="7861489A" w14:textId="62ED2123" w:rsidR="006A7C42" w:rsidRPr="006A7C42" w:rsidRDefault="006A7C42" w:rsidP="006A7C42">
      <w:pPr>
        <w:spacing w:before="156" w:after="156"/>
        <w:ind w:left="150" w:right="150" w:firstLine="480"/>
      </w:pPr>
      <w:r>
        <w:t>表象与记忆之间有着密切的联系</w:t>
      </w:r>
      <w:r>
        <w:rPr>
          <w:rFonts w:hint="eastAsia"/>
        </w:rPr>
        <w:t>，</w:t>
      </w:r>
      <w:r>
        <w:t>表象帮助我们存储和回忆信息，而记忆为表象的生成和加工提供了基础</w:t>
      </w:r>
      <w:r>
        <w:rPr>
          <w:rFonts w:hint="eastAsia"/>
        </w:rPr>
        <w:t>。</w:t>
      </w:r>
      <w:r>
        <w:t>具体来说，它们的联系可以从以下几个方面来理解：</w:t>
      </w:r>
    </w:p>
    <w:p w14:paraId="472B4404" w14:textId="77777777" w:rsidR="006A7C42" w:rsidRDefault="006A7C42" w:rsidP="006A7C42">
      <w:pPr>
        <w:pStyle w:val="3"/>
        <w:spacing w:before="156" w:after="156"/>
        <w:ind w:left="150" w:right="150" w:firstLine="643"/>
      </w:pPr>
      <w:r>
        <w:t xml:space="preserve">1. </w:t>
      </w:r>
      <w:r>
        <w:rPr>
          <w:rStyle w:val="a5"/>
          <w:b/>
          <w:bCs/>
        </w:rPr>
        <w:t>表象是记忆的载体</w:t>
      </w:r>
    </w:p>
    <w:p w14:paraId="61DD2D6F" w14:textId="77777777" w:rsidR="006A7C42" w:rsidRDefault="006A7C42" w:rsidP="006A7C42">
      <w:pPr>
        <w:widowControl/>
        <w:numPr>
          <w:ilvl w:val="0"/>
          <w:numId w:val="13"/>
        </w:numPr>
        <w:spacing w:beforeLines="0" w:before="156" w:beforeAutospacing="1" w:afterLines="0" w:after="156" w:afterAutospacing="1" w:line="240" w:lineRule="auto"/>
        <w:ind w:leftChars="0" w:left="150" w:rightChars="0" w:right="150" w:firstLineChars="0" w:firstLine="643"/>
        <w:jc w:val="left"/>
      </w:pPr>
      <w:r>
        <w:rPr>
          <w:rStyle w:val="a5"/>
        </w:rPr>
        <w:t>信息的存储与再现</w:t>
      </w:r>
      <w:r>
        <w:t>：表象可以视为我们记忆中信息的</w:t>
      </w:r>
      <w:r>
        <w:t>“</w:t>
      </w:r>
      <w:r>
        <w:t>内部再现</w:t>
      </w:r>
      <w:r>
        <w:t>”</w:t>
      </w:r>
      <w:r>
        <w:t>。当我们将外部世界的信息加工、编码并存储到长时记忆中时，这些信息通常会以表象的形式存在。视觉表象、空间表象、语言表象等都参与了我们对事物的记忆过程。</w:t>
      </w:r>
    </w:p>
    <w:p w14:paraId="7D24EF4F" w14:textId="77777777" w:rsidR="006A7C42" w:rsidRDefault="006A7C42" w:rsidP="006A7C42">
      <w:pPr>
        <w:widowControl/>
        <w:numPr>
          <w:ilvl w:val="0"/>
          <w:numId w:val="13"/>
        </w:numPr>
        <w:spacing w:beforeLines="0" w:before="156" w:beforeAutospacing="1" w:afterLines="0" w:after="156" w:afterAutospacing="1" w:line="240" w:lineRule="auto"/>
        <w:ind w:leftChars="0" w:left="150" w:rightChars="0" w:right="150" w:firstLineChars="0" w:firstLine="643"/>
        <w:jc w:val="left"/>
      </w:pPr>
      <w:r>
        <w:rPr>
          <w:rStyle w:val="a5"/>
        </w:rPr>
        <w:t>心像与记忆再现</w:t>
      </w:r>
      <w:r>
        <w:t>：当我们从记忆中提取信息时，往往会通过心像（如视觉图像、声音、气味等）来再现过去的经验。例如，回忆一段旅行时，我们不仅能记得事件的细节，还会</w:t>
      </w:r>
      <w:r>
        <w:t>“</w:t>
      </w:r>
      <w:r>
        <w:t>看到</w:t>
      </w:r>
      <w:r>
        <w:t>”</w:t>
      </w:r>
      <w:r>
        <w:t>相关的图像或</w:t>
      </w:r>
      <w:r>
        <w:t>“</w:t>
      </w:r>
      <w:r>
        <w:t>听到</w:t>
      </w:r>
      <w:r>
        <w:t>”</w:t>
      </w:r>
      <w:r>
        <w:t>当时的声音，这些心像就是记忆中的表象。</w:t>
      </w:r>
    </w:p>
    <w:p w14:paraId="0CFDB0CC" w14:textId="77777777" w:rsidR="006A7C42" w:rsidRDefault="006A7C42" w:rsidP="006A7C42">
      <w:pPr>
        <w:pStyle w:val="3"/>
        <w:spacing w:before="156" w:after="156"/>
        <w:ind w:left="150" w:right="150" w:firstLine="643"/>
      </w:pPr>
      <w:r>
        <w:lastRenderedPageBreak/>
        <w:t xml:space="preserve">2. </w:t>
      </w:r>
      <w:r>
        <w:rPr>
          <w:rStyle w:val="a5"/>
          <w:b/>
          <w:bCs/>
        </w:rPr>
        <w:t>表象帮助记忆编码</w:t>
      </w:r>
    </w:p>
    <w:p w14:paraId="7B7448C3" w14:textId="77777777" w:rsidR="006A7C42" w:rsidRDefault="006A7C42" w:rsidP="006A7C42">
      <w:pPr>
        <w:widowControl/>
        <w:numPr>
          <w:ilvl w:val="0"/>
          <w:numId w:val="14"/>
        </w:numPr>
        <w:spacing w:beforeLines="0" w:before="156" w:beforeAutospacing="1" w:afterLines="0" w:after="156" w:afterAutospacing="1" w:line="240" w:lineRule="auto"/>
        <w:ind w:leftChars="0" w:left="150" w:rightChars="0" w:right="150" w:firstLineChars="0" w:firstLine="643"/>
        <w:jc w:val="left"/>
      </w:pPr>
      <w:r>
        <w:rPr>
          <w:rStyle w:val="a5"/>
        </w:rPr>
        <w:t>编码过程</w:t>
      </w:r>
      <w:r>
        <w:t>：表象在记忆的编码过程中扮演重要角色。我们通过将外部信息转化为表象来存储它。例如，在学习一门新知识时，我们可能会通过将概念与具体图像或情境表征联系起来，帮助记忆的形成。视觉化和具体化的信息比抽象的概念更容易被记住，因为它们在大脑中生成了更丰富、更生动的表象。</w:t>
      </w:r>
    </w:p>
    <w:p w14:paraId="37186C0F" w14:textId="77777777" w:rsidR="006A7C42" w:rsidRDefault="006A7C42" w:rsidP="006A7C42">
      <w:pPr>
        <w:widowControl/>
        <w:numPr>
          <w:ilvl w:val="0"/>
          <w:numId w:val="14"/>
        </w:numPr>
        <w:spacing w:beforeLines="0" w:before="156" w:beforeAutospacing="1" w:afterLines="0" w:after="156" w:afterAutospacing="1" w:line="240" w:lineRule="auto"/>
        <w:ind w:leftChars="0" w:left="150" w:rightChars="0" w:right="150" w:firstLineChars="0" w:firstLine="643"/>
        <w:jc w:val="left"/>
      </w:pPr>
      <w:r>
        <w:rPr>
          <w:rStyle w:val="a5"/>
        </w:rPr>
        <w:t>情境依赖的记忆</w:t>
      </w:r>
      <w:r>
        <w:t>：记忆的效果往往与情境和表象的相似度有关。例如，当我们在某个特定环境中学习时，回忆与该环境相关的表象能帮助我们更容易地恢复记忆。这被称为</w:t>
      </w:r>
      <w:r>
        <w:t>“</w:t>
      </w:r>
      <w:r>
        <w:t>情境依赖效应</w:t>
      </w:r>
      <w:r>
        <w:t>”</w:t>
      </w:r>
      <w:r>
        <w:t>（</w:t>
      </w:r>
      <w:r>
        <w:t>context-dependent memory</w:t>
      </w:r>
      <w:r>
        <w:t>）。</w:t>
      </w:r>
    </w:p>
    <w:p w14:paraId="3EF641CF" w14:textId="77777777" w:rsidR="006A7C42" w:rsidRDefault="006A7C42" w:rsidP="006A7C42">
      <w:pPr>
        <w:pStyle w:val="3"/>
        <w:spacing w:before="156" w:after="156"/>
        <w:ind w:left="150" w:right="150" w:firstLine="643"/>
      </w:pPr>
      <w:r>
        <w:t xml:space="preserve">3. </w:t>
      </w:r>
      <w:r>
        <w:rPr>
          <w:rStyle w:val="a5"/>
          <w:b/>
          <w:bCs/>
        </w:rPr>
        <w:t>表象促进记忆检索</w:t>
      </w:r>
    </w:p>
    <w:p w14:paraId="08476B2F" w14:textId="77777777" w:rsidR="006A7C42" w:rsidRDefault="006A7C42" w:rsidP="006A7C42">
      <w:pPr>
        <w:widowControl/>
        <w:numPr>
          <w:ilvl w:val="0"/>
          <w:numId w:val="15"/>
        </w:numPr>
        <w:spacing w:beforeLines="0" w:before="156" w:beforeAutospacing="1" w:afterLines="0" w:after="156" w:afterAutospacing="1" w:line="240" w:lineRule="auto"/>
        <w:ind w:leftChars="0" w:left="150" w:rightChars="0" w:right="150" w:firstLineChars="0" w:firstLine="643"/>
        <w:jc w:val="left"/>
      </w:pPr>
      <w:r>
        <w:rPr>
          <w:rStyle w:val="a5"/>
        </w:rPr>
        <w:t>记忆提取</w:t>
      </w:r>
      <w:r>
        <w:t>：当我们需要从记忆中提取信息时，表象有助于激活相关的记忆内容。我们通过心像、感觉、空间布局等表象来辅助回忆。例如，当我们在寻找某个熟悉的地点时，可能会通过脑中的空间表象来回忆路径和方向。表象不仅仅是存储信息的形式，也是一种帮助我们访问记忆的工具。</w:t>
      </w:r>
    </w:p>
    <w:p w14:paraId="6E1B4153" w14:textId="77777777" w:rsidR="006A7C42" w:rsidRDefault="006A7C42" w:rsidP="006A7C42">
      <w:pPr>
        <w:pStyle w:val="3"/>
        <w:spacing w:before="156" w:after="156"/>
        <w:ind w:left="150" w:right="150" w:firstLine="643"/>
      </w:pPr>
      <w:r>
        <w:lastRenderedPageBreak/>
        <w:t xml:space="preserve">4. </w:t>
      </w:r>
      <w:r>
        <w:rPr>
          <w:rStyle w:val="a5"/>
          <w:b/>
          <w:bCs/>
        </w:rPr>
        <w:t>表象的加工与记忆的深度处理</w:t>
      </w:r>
    </w:p>
    <w:p w14:paraId="1CF42A5B" w14:textId="03B05649" w:rsidR="006A7C42" w:rsidRPr="006A7C42" w:rsidRDefault="006A7C42" w:rsidP="006A7C42">
      <w:pPr>
        <w:widowControl/>
        <w:numPr>
          <w:ilvl w:val="0"/>
          <w:numId w:val="16"/>
        </w:numPr>
        <w:spacing w:beforeLines="0" w:before="156" w:beforeAutospacing="1" w:afterLines="0" w:after="156" w:afterAutospacing="1" w:line="240" w:lineRule="auto"/>
        <w:ind w:leftChars="0" w:left="150" w:rightChars="0" w:right="150" w:firstLineChars="0" w:firstLine="643"/>
        <w:jc w:val="left"/>
        <w:rPr>
          <w:rFonts w:hint="eastAsia"/>
        </w:rPr>
      </w:pPr>
      <w:r>
        <w:rPr>
          <w:rStyle w:val="a5"/>
        </w:rPr>
        <w:t>深度加工</w:t>
      </w:r>
      <w:r>
        <w:t>：根据深度加工理论（</w:t>
      </w:r>
      <w:r>
        <w:t>Levels of Processing Theory</w:t>
      </w:r>
      <w:r>
        <w:t>），信息的处理深度决定了记忆的质量。通过生成丰富的表象（如将抽象概念与具体的视觉图像相结合），可以促进信息的深度加工，从而提高记忆的持久性。例如，在学习一个新的概念时，如果我们能够将其与生活中的具体例子或图像联系起来，而不仅仅是机械地重复，它更容易进入长时记忆。</w:t>
      </w:r>
    </w:p>
    <w:sectPr w:rsidR="006A7C42" w:rsidRPr="006A7C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1638"/>
    <w:multiLevelType w:val="multilevel"/>
    <w:tmpl w:val="19B2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D7D53"/>
    <w:multiLevelType w:val="hybridMultilevel"/>
    <w:tmpl w:val="06008356"/>
    <w:lvl w:ilvl="0" w:tplc="AAE21D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CF2628"/>
    <w:multiLevelType w:val="multilevel"/>
    <w:tmpl w:val="E7DE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90D41"/>
    <w:multiLevelType w:val="multilevel"/>
    <w:tmpl w:val="3C68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77A0D"/>
    <w:multiLevelType w:val="multilevel"/>
    <w:tmpl w:val="4C7C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62D01"/>
    <w:multiLevelType w:val="hybridMultilevel"/>
    <w:tmpl w:val="5934A0E8"/>
    <w:lvl w:ilvl="0" w:tplc="AAE21D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9794435"/>
    <w:multiLevelType w:val="multilevel"/>
    <w:tmpl w:val="C1F6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166C1"/>
    <w:multiLevelType w:val="multilevel"/>
    <w:tmpl w:val="8C44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91C6B"/>
    <w:multiLevelType w:val="multilevel"/>
    <w:tmpl w:val="EDD0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626DD"/>
    <w:multiLevelType w:val="multilevel"/>
    <w:tmpl w:val="6D70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34702"/>
    <w:multiLevelType w:val="multilevel"/>
    <w:tmpl w:val="C952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A1675"/>
    <w:multiLevelType w:val="multilevel"/>
    <w:tmpl w:val="7188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42009"/>
    <w:multiLevelType w:val="multilevel"/>
    <w:tmpl w:val="7E3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781049"/>
    <w:multiLevelType w:val="multilevel"/>
    <w:tmpl w:val="EBA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21ACD"/>
    <w:multiLevelType w:val="multilevel"/>
    <w:tmpl w:val="E012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DD198B"/>
    <w:multiLevelType w:val="multilevel"/>
    <w:tmpl w:val="3ABE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21DB0"/>
    <w:multiLevelType w:val="multilevel"/>
    <w:tmpl w:val="325E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113A7"/>
    <w:multiLevelType w:val="multilevel"/>
    <w:tmpl w:val="389C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4665C1"/>
    <w:multiLevelType w:val="multilevel"/>
    <w:tmpl w:val="E2C6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748831">
    <w:abstractNumId w:val="1"/>
  </w:num>
  <w:num w:numId="2" w16cid:durableId="2123258057">
    <w:abstractNumId w:val="8"/>
  </w:num>
  <w:num w:numId="3" w16cid:durableId="1205799356">
    <w:abstractNumId w:val="17"/>
  </w:num>
  <w:num w:numId="4" w16cid:durableId="2112359444">
    <w:abstractNumId w:val="4"/>
  </w:num>
  <w:num w:numId="5" w16cid:durableId="610823125">
    <w:abstractNumId w:val="5"/>
  </w:num>
  <w:num w:numId="6" w16cid:durableId="1183395211">
    <w:abstractNumId w:val="15"/>
  </w:num>
  <w:num w:numId="7" w16cid:durableId="1236934200">
    <w:abstractNumId w:val="16"/>
  </w:num>
  <w:num w:numId="8" w16cid:durableId="1500383510">
    <w:abstractNumId w:val="18"/>
  </w:num>
  <w:num w:numId="9" w16cid:durableId="1472333364">
    <w:abstractNumId w:val="9"/>
  </w:num>
  <w:num w:numId="10" w16cid:durableId="1575823928">
    <w:abstractNumId w:val="2"/>
  </w:num>
  <w:num w:numId="11" w16cid:durableId="850293967">
    <w:abstractNumId w:val="13"/>
  </w:num>
  <w:num w:numId="12" w16cid:durableId="1919095319">
    <w:abstractNumId w:val="0"/>
  </w:num>
  <w:num w:numId="13" w16cid:durableId="646130784">
    <w:abstractNumId w:val="10"/>
  </w:num>
  <w:num w:numId="14" w16cid:durableId="648174179">
    <w:abstractNumId w:val="7"/>
  </w:num>
  <w:num w:numId="15" w16cid:durableId="1907032903">
    <w:abstractNumId w:val="12"/>
  </w:num>
  <w:num w:numId="16" w16cid:durableId="1784572892">
    <w:abstractNumId w:val="14"/>
  </w:num>
  <w:num w:numId="17" w16cid:durableId="778531975">
    <w:abstractNumId w:val="3"/>
  </w:num>
  <w:num w:numId="18" w16cid:durableId="830145437">
    <w:abstractNumId w:val="6"/>
  </w:num>
  <w:num w:numId="19" w16cid:durableId="3994518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18"/>
    <w:rsid w:val="001278C1"/>
    <w:rsid w:val="0016244F"/>
    <w:rsid w:val="003E1CC8"/>
    <w:rsid w:val="00503D40"/>
    <w:rsid w:val="005B1A10"/>
    <w:rsid w:val="006A7C42"/>
    <w:rsid w:val="007273D2"/>
    <w:rsid w:val="00731696"/>
    <w:rsid w:val="007A6817"/>
    <w:rsid w:val="009D3366"/>
    <w:rsid w:val="00A055D1"/>
    <w:rsid w:val="00A4399D"/>
    <w:rsid w:val="00BB2543"/>
    <w:rsid w:val="00BB3B33"/>
    <w:rsid w:val="00BD46F5"/>
    <w:rsid w:val="00D2444F"/>
    <w:rsid w:val="00D67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C14E"/>
  <w15:chartTrackingRefBased/>
  <w15:docId w15:val="{6DAE5562-0CD5-444C-9700-6B16A9108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CC8"/>
    <w:pPr>
      <w:widowControl w:val="0"/>
      <w:spacing w:beforeLines="50" w:before="50" w:afterLines="50" w:after="50" w:line="360" w:lineRule="auto"/>
      <w:ind w:leftChars="50" w:left="50" w:rightChars="50" w:right="50" w:firstLineChars="200" w:firstLine="200"/>
      <w:jc w:val="both"/>
    </w:pPr>
    <w:rPr>
      <w:rFonts w:eastAsia="仿宋"/>
      <w:sz w:val="30"/>
    </w:rPr>
  </w:style>
  <w:style w:type="paragraph" w:styleId="1">
    <w:name w:val="heading 1"/>
    <w:basedOn w:val="a"/>
    <w:next w:val="a"/>
    <w:link w:val="10"/>
    <w:uiPriority w:val="9"/>
    <w:qFormat/>
    <w:rsid w:val="00A055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1C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055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55D1"/>
    <w:pPr>
      <w:ind w:firstLine="420"/>
    </w:pPr>
  </w:style>
  <w:style w:type="character" w:customStyle="1" w:styleId="10">
    <w:name w:val="标题 1 字符"/>
    <w:basedOn w:val="a0"/>
    <w:link w:val="1"/>
    <w:uiPriority w:val="9"/>
    <w:rsid w:val="00A055D1"/>
    <w:rPr>
      <w:b/>
      <w:bCs/>
      <w:kern w:val="44"/>
      <w:sz w:val="44"/>
      <w:szCs w:val="44"/>
    </w:rPr>
  </w:style>
  <w:style w:type="character" w:customStyle="1" w:styleId="30">
    <w:name w:val="标题 3 字符"/>
    <w:basedOn w:val="a0"/>
    <w:link w:val="3"/>
    <w:uiPriority w:val="9"/>
    <w:semiHidden/>
    <w:rsid w:val="00A055D1"/>
    <w:rPr>
      <w:b/>
      <w:bCs/>
      <w:sz w:val="32"/>
      <w:szCs w:val="32"/>
    </w:rPr>
  </w:style>
  <w:style w:type="paragraph" w:styleId="a4">
    <w:name w:val="Normal (Web)"/>
    <w:basedOn w:val="a"/>
    <w:uiPriority w:val="99"/>
    <w:semiHidden/>
    <w:unhideWhenUsed/>
    <w:rsid w:val="00A055D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055D1"/>
    <w:rPr>
      <w:b/>
      <w:bCs/>
    </w:rPr>
  </w:style>
  <w:style w:type="character" w:customStyle="1" w:styleId="20">
    <w:name w:val="标题 2 字符"/>
    <w:basedOn w:val="a0"/>
    <w:link w:val="2"/>
    <w:uiPriority w:val="9"/>
    <w:rsid w:val="003E1CC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3929">
      <w:bodyDiv w:val="1"/>
      <w:marLeft w:val="0"/>
      <w:marRight w:val="0"/>
      <w:marTop w:val="0"/>
      <w:marBottom w:val="0"/>
      <w:divBdr>
        <w:top w:val="none" w:sz="0" w:space="0" w:color="auto"/>
        <w:left w:val="none" w:sz="0" w:space="0" w:color="auto"/>
        <w:bottom w:val="none" w:sz="0" w:space="0" w:color="auto"/>
        <w:right w:val="none" w:sz="0" w:space="0" w:color="auto"/>
      </w:divBdr>
      <w:divsChild>
        <w:div w:id="30616205">
          <w:marLeft w:val="0"/>
          <w:marRight w:val="0"/>
          <w:marTop w:val="0"/>
          <w:marBottom w:val="0"/>
          <w:divBdr>
            <w:top w:val="none" w:sz="0" w:space="0" w:color="auto"/>
            <w:left w:val="none" w:sz="0" w:space="0" w:color="auto"/>
            <w:bottom w:val="none" w:sz="0" w:space="0" w:color="auto"/>
            <w:right w:val="none" w:sz="0" w:space="0" w:color="auto"/>
          </w:divBdr>
          <w:divsChild>
            <w:div w:id="56828020">
              <w:marLeft w:val="0"/>
              <w:marRight w:val="0"/>
              <w:marTop w:val="0"/>
              <w:marBottom w:val="0"/>
              <w:divBdr>
                <w:top w:val="none" w:sz="0" w:space="0" w:color="auto"/>
                <w:left w:val="none" w:sz="0" w:space="0" w:color="auto"/>
                <w:bottom w:val="none" w:sz="0" w:space="0" w:color="auto"/>
                <w:right w:val="none" w:sz="0" w:space="0" w:color="auto"/>
              </w:divBdr>
              <w:divsChild>
                <w:div w:id="995761861">
                  <w:marLeft w:val="0"/>
                  <w:marRight w:val="0"/>
                  <w:marTop w:val="0"/>
                  <w:marBottom w:val="0"/>
                  <w:divBdr>
                    <w:top w:val="none" w:sz="0" w:space="0" w:color="auto"/>
                    <w:left w:val="none" w:sz="0" w:space="0" w:color="auto"/>
                    <w:bottom w:val="none" w:sz="0" w:space="0" w:color="auto"/>
                    <w:right w:val="none" w:sz="0" w:space="0" w:color="auto"/>
                  </w:divBdr>
                  <w:divsChild>
                    <w:div w:id="325281223">
                      <w:marLeft w:val="0"/>
                      <w:marRight w:val="0"/>
                      <w:marTop w:val="0"/>
                      <w:marBottom w:val="0"/>
                      <w:divBdr>
                        <w:top w:val="none" w:sz="0" w:space="0" w:color="auto"/>
                        <w:left w:val="none" w:sz="0" w:space="0" w:color="auto"/>
                        <w:bottom w:val="none" w:sz="0" w:space="0" w:color="auto"/>
                        <w:right w:val="none" w:sz="0" w:space="0" w:color="auto"/>
                      </w:divBdr>
                      <w:divsChild>
                        <w:div w:id="855928824">
                          <w:marLeft w:val="0"/>
                          <w:marRight w:val="0"/>
                          <w:marTop w:val="0"/>
                          <w:marBottom w:val="0"/>
                          <w:divBdr>
                            <w:top w:val="none" w:sz="0" w:space="0" w:color="auto"/>
                            <w:left w:val="none" w:sz="0" w:space="0" w:color="auto"/>
                            <w:bottom w:val="none" w:sz="0" w:space="0" w:color="auto"/>
                            <w:right w:val="none" w:sz="0" w:space="0" w:color="auto"/>
                          </w:divBdr>
                          <w:divsChild>
                            <w:div w:id="11586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218640">
      <w:bodyDiv w:val="1"/>
      <w:marLeft w:val="0"/>
      <w:marRight w:val="0"/>
      <w:marTop w:val="0"/>
      <w:marBottom w:val="0"/>
      <w:divBdr>
        <w:top w:val="none" w:sz="0" w:space="0" w:color="auto"/>
        <w:left w:val="none" w:sz="0" w:space="0" w:color="auto"/>
        <w:bottom w:val="none" w:sz="0" w:space="0" w:color="auto"/>
        <w:right w:val="none" w:sz="0" w:space="0" w:color="auto"/>
      </w:divBdr>
    </w:div>
    <w:div w:id="774978400">
      <w:bodyDiv w:val="1"/>
      <w:marLeft w:val="0"/>
      <w:marRight w:val="0"/>
      <w:marTop w:val="0"/>
      <w:marBottom w:val="0"/>
      <w:divBdr>
        <w:top w:val="none" w:sz="0" w:space="0" w:color="auto"/>
        <w:left w:val="none" w:sz="0" w:space="0" w:color="auto"/>
        <w:bottom w:val="none" w:sz="0" w:space="0" w:color="auto"/>
        <w:right w:val="none" w:sz="0" w:space="0" w:color="auto"/>
      </w:divBdr>
    </w:div>
    <w:div w:id="859780464">
      <w:bodyDiv w:val="1"/>
      <w:marLeft w:val="0"/>
      <w:marRight w:val="0"/>
      <w:marTop w:val="0"/>
      <w:marBottom w:val="0"/>
      <w:divBdr>
        <w:top w:val="none" w:sz="0" w:space="0" w:color="auto"/>
        <w:left w:val="none" w:sz="0" w:space="0" w:color="auto"/>
        <w:bottom w:val="none" w:sz="0" w:space="0" w:color="auto"/>
        <w:right w:val="none" w:sz="0" w:space="0" w:color="auto"/>
      </w:divBdr>
      <w:divsChild>
        <w:div w:id="1276407150">
          <w:marLeft w:val="0"/>
          <w:marRight w:val="0"/>
          <w:marTop w:val="0"/>
          <w:marBottom w:val="0"/>
          <w:divBdr>
            <w:top w:val="none" w:sz="0" w:space="0" w:color="auto"/>
            <w:left w:val="none" w:sz="0" w:space="0" w:color="auto"/>
            <w:bottom w:val="none" w:sz="0" w:space="0" w:color="auto"/>
            <w:right w:val="none" w:sz="0" w:space="0" w:color="auto"/>
          </w:divBdr>
          <w:divsChild>
            <w:div w:id="1873836399">
              <w:marLeft w:val="0"/>
              <w:marRight w:val="0"/>
              <w:marTop w:val="0"/>
              <w:marBottom w:val="0"/>
              <w:divBdr>
                <w:top w:val="none" w:sz="0" w:space="0" w:color="auto"/>
                <w:left w:val="none" w:sz="0" w:space="0" w:color="auto"/>
                <w:bottom w:val="none" w:sz="0" w:space="0" w:color="auto"/>
                <w:right w:val="none" w:sz="0" w:space="0" w:color="auto"/>
              </w:divBdr>
              <w:divsChild>
                <w:div w:id="2135782084">
                  <w:marLeft w:val="0"/>
                  <w:marRight w:val="0"/>
                  <w:marTop w:val="0"/>
                  <w:marBottom w:val="0"/>
                  <w:divBdr>
                    <w:top w:val="none" w:sz="0" w:space="0" w:color="auto"/>
                    <w:left w:val="none" w:sz="0" w:space="0" w:color="auto"/>
                    <w:bottom w:val="none" w:sz="0" w:space="0" w:color="auto"/>
                    <w:right w:val="none" w:sz="0" w:space="0" w:color="auto"/>
                  </w:divBdr>
                  <w:divsChild>
                    <w:div w:id="1271202783">
                      <w:marLeft w:val="0"/>
                      <w:marRight w:val="0"/>
                      <w:marTop w:val="0"/>
                      <w:marBottom w:val="0"/>
                      <w:divBdr>
                        <w:top w:val="none" w:sz="0" w:space="0" w:color="auto"/>
                        <w:left w:val="none" w:sz="0" w:space="0" w:color="auto"/>
                        <w:bottom w:val="none" w:sz="0" w:space="0" w:color="auto"/>
                        <w:right w:val="none" w:sz="0" w:space="0" w:color="auto"/>
                      </w:divBdr>
                      <w:divsChild>
                        <w:div w:id="1933855234">
                          <w:marLeft w:val="0"/>
                          <w:marRight w:val="0"/>
                          <w:marTop w:val="0"/>
                          <w:marBottom w:val="0"/>
                          <w:divBdr>
                            <w:top w:val="none" w:sz="0" w:space="0" w:color="auto"/>
                            <w:left w:val="none" w:sz="0" w:space="0" w:color="auto"/>
                            <w:bottom w:val="none" w:sz="0" w:space="0" w:color="auto"/>
                            <w:right w:val="none" w:sz="0" w:space="0" w:color="auto"/>
                          </w:divBdr>
                          <w:divsChild>
                            <w:div w:id="21233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26336">
      <w:bodyDiv w:val="1"/>
      <w:marLeft w:val="0"/>
      <w:marRight w:val="0"/>
      <w:marTop w:val="0"/>
      <w:marBottom w:val="0"/>
      <w:divBdr>
        <w:top w:val="none" w:sz="0" w:space="0" w:color="auto"/>
        <w:left w:val="none" w:sz="0" w:space="0" w:color="auto"/>
        <w:bottom w:val="none" w:sz="0" w:space="0" w:color="auto"/>
        <w:right w:val="none" w:sz="0" w:space="0" w:color="auto"/>
      </w:divBdr>
      <w:divsChild>
        <w:div w:id="549608042">
          <w:marLeft w:val="0"/>
          <w:marRight w:val="0"/>
          <w:marTop w:val="0"/>
          <w:marBottom w:val="0"/>
          <w:divBdr>
            <w:top w:val="none" w:sz="0" w:space="0" w:color="auto"/>
            <w:left w:val="none" w:sz="0" w:space="0" w:color="auto"/>
            <w:bottom w:val="none" w:sz="0" w:space="0" w:color="auto"/>
            <w:right w:val="none" w:sz="0" w:space="0" w:color="auto"/>
          </w:divBdr>
          <w:divsChild>
            <w:div w:id="17590210">
              <w:marLeft w:val="0"/>
              <w:marRight w:val="0"/>
              <w:marTop w:val="0"/>
              <w:marBottom w:val="0"/>
              <w:divBdr>
                <w:top w:val="none" w:sz="0" w:space="0" w:color="auto"/>
                <w:left w:val="none" w:sz="0" w:space="0" w:color="auto"/>
                <w:bottom w:val="none" w:sz="0" w:space="0" w:color="auto"/>
                <w:right w:val="none" w:sz="0" w:space="0" w:color="auto"/>
              </w:divBdr>
              <w:divsChild>
                <w:div w:id="197278240">
                  <w:marLeft w:val="0"/>
                  <w:marRight w:val="0"/>
                  <w:marTop w:val="0"/>
                  <w:marBottom w:val="0"/>
                  <w:divBdr>
                    <w:top w:val="none" w:sz="0" w:space="0" w:color="auto"/>
                    <w:left w:val="none" w:sz="0" w:space="0" w:color="auto"/>
                    <w:bottom w:val="none" w:sz="0" w:space="0" w:color="auto"/>
                    <w:right w:val="none" w:sz="0" w:space="0" w:color="auto"/>
                  </w:divBdr>
                  <w:divsChild>
                    <w:div w:id="1456750960">
                      <w:marLeft w:val="0"/>
                      <w:marRight w:val="0"/>
                      <w:marTop w:val="0"/>
                      <w:marBottom w:val="0"/>
                      <w:divBdr>
                        <w:top w:val="none" w:sz="0" w:space="0" w:color="auto"/>
                        <w:left w:val="none" w:sz="0" w:space="0" w:color="auto"/>
                        <w:bottom w:val="none" w:sz="0" w:space="0" w:color="auto"/>
                        <w:right w:val="none" w:sz="0" w:space="0" w:color="auto"/>
                      </w:divBdr>
                      <w:divsChild>
                        <w:div w:id="2022467003">
                          <w:marLeft w:val="0"/>
                          <w:marRight w:val="0"/>
                          <w:marTop w:val="0"/>
                          <w:marBottom w:val="0"/>
                          <w:divBdr>
                            <w:top w:val="none" w:sz="0" w:space="0" w:color="auto"/>
                            <w:left w:val="none" w:sz="0" w:space="0" w:color="auto"/>
                            <w:bottom w:val="none" w:sz="0" w:space="0" w:color="auto"/>
                            <w:right w:val="none" w:sz="0" w:space="0" w:color="auto"/>
                          </w:divBdr>
                          <w:divsChild>
                            <w:div w:id="4437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3</cp:revision>
  <dcterms:created xsi:type="dcterms:W3CDTF">2024-12-10T00:41:00Z</dcterms:created>
  <dcterms:modified xsi:type="dcterms:W3CDTF">2024-12-10T01:04:00Z</dcterms:modified>
</cp:coreProperties>
</file>