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ABA" w:rsidRDefault="00747261">
      <w:r>
        <w:rPr>
          <w:rFonts w:hint="eastAsia"/>
        </w:rPr>
        <w:t>本赛事及奖励为《竟娱斗地主》游戏的内部运营活动，与苹果公司无关;最终解释权在法律允许的范围内归竟娱互动公司所有。</w:t>
      </w:r>
    </w:p>
    <w:p w:rsidR="00747261" w:rsidRDefault="00747261">
      <w:r>
        <w:rPr>
          <w:rFonts w:hint="eastAsia"/>
        </w:rPr>
        <w:t>赛事规则：</w:t>
      </w:r>
    </w:p>
    <w:p w:rsidR="00747261" w:rsidRDefault="00747261">
      <w:r>
        <w:rPr>
          <w:rFonts w:hint="eastAsia"/>
        </w:rPr>
        <w:t>比赛第一阶段：使用“打立出局”赛制。</w:t>
      </w:r>
    </w:p>
    <w:p w:rsidR="00747261" w:rsidRDefault="00747261">
      <w:r>
        <w:rPr>
          <w:rFonts w:hint="eastAsia"/>
        </w:rPr>
        <w:t>开赛时，每位玩家都会带入相同的初始积分。比赛中每局的胜负都将导致积分的增减，积分为负或“0”者被淘汰。当只剩下一定数量的玩家时，预赛结束，剩余玩家中排名靠前的进入决赛。</w:t>
      </w:r>
    </w:p>
    <w:p w:rsidR="00747261" w:rsidRDefault="00747261">
      <w:r>
        <w:rPr>
          <w:rFonts w:hint="eastAsia"/>
        </w:rPr>
        <w:t>比赛第二阶段：使用“定局积分”赛制。</w:t>
      </w:r>
    </w:p>
    <w:p w:rsidR="00747261" w:rsidRPr="00747261" w:rsidRDefault="00747261">
      <w:pPr>
        <w:rPr>
          <w:rFonts w:hint="eastAsia"/>
        </w:rPr>
      </w:pPr>
      <w:r>
        <w:rPr>
          <w:rFonts w:hint="eastAsia"/>
        </w:rPr>
        <w:t>每轮只规定人数并排名靠前玩家晋级。其余玩家被淘汰</w:t>
      </w:r>
      <w:r w:rsidR="00874D49">
        <w:rPr>
          <w:rFonts w:hint="eastAsia"/>
        </w:rPr>
        <w:t>，直到最后剩余玩家低于规定人数则直接结束比赛并排名</w:t>
      </w:r>
      <w:bookmarkStart w:id="0" w:name="_GoBack"/>
      <w:bookmarkEnd w:id="0"/>
      <w:r>
        <w:rPr>
          <w:rFonts w:hint="eastAsia"/>
        </w:rPr>
        <w:t>。</w:t>
      </w:r>
    </w:p>
    <w:sectPr w:rsidR="00747261" w:rsidRPr="0074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6A0" w:rsidRDefault="007536A0" w:rsidP="00747261">
      <w:r>
        <w:separator/>
      </w:r>
    </w:p>
  </w:endnote>
  <w:endnote w:type="continuationSeparator" w:id="0">
    <w:p w:rsidR="007536A0" w:rsidRDefault="007536A0" w:rsidP="0074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6A0" w:rsidRDefault="007536A0" w:rsidP="00747261">
      <w:r>
        <w:separator/>
      </w:r>
    </w:p>
  </w:footnote>
  <w:footnote w:type="continuationSeparator" w:id="0">
    <w:p w:rsidR="007536A0" w:rsidRDefault="007536A0" w:rsidP="00747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83"/>
    <w:rsid w:val="00747261"/>
    <w:rsid w:val="007536A0"/>
    <w:rsid w:val="00805ABA"/>
    <w:rsid w:val="00874D49"/>
    <w:rsid w:val="00D1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FAE32"/>
  <w15:chartTrackingRefBased/>
  <w15:docId w15:val="{AFDD8FFA-6B9F-42FB-B2FA-FC8975CA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2018-06-19T03:24:00Z</dcterms:created>
  <dcterms:modified xsi:type="dcterms:W3CDTF">2018-06-19T03:33:00Z</dcterms:modified>
</cp:coreProperties>
</file>