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BE2" w:rsidRPr="00937BE2" w:rsidRDefault="00937BE2" w:rsidP="00937BE2">
      <w:pPr>
        <w:widowControl/>
        <w:shd w:val="clear" w:color="auto" w:fill="FFFFFF"/>
        <w:spacing w:after="225"/>
        <w:jc w:val="center"/>
        <w:outlineLvl w:val="0"/>
        <w:rPr>
          <w:rFonts w:ascii="微软雅黑" w:eastAsia="微软雅黑" w:hAnsi="微软雅黑" w:cs="宋体"/>
          <w:kern w:val="36"/>
          <w:sz w:val="52"/>
          <w:szCs w:val="52"/>
        </w:rPr>
      </w:pPr>
      <w:r w:rsidRPr="00937BE2">
        <w:rPr>
          <w:rFonts w:ascii="微软雅黑" w:eastAsia="微软雅黑" w:hAnsi="微软雅黑" w:cs="宋体" w:hint="eastAsia"/>
          <w:kern w:val="36"/>
          <w:sz w:val="52"/>
          <w:szCs w:val="52"/>
        </w:rPr>
        <w:t>投资人服务协议</w:t>
      </w:r>
    </w:p>
    <w:p w:rsidR="00937BE2" w:rsidRPr="00937BE2" w:rsidRDefault="00937BE2" w:rsidP="00937BE2">
      <w:pPr>
        <w:pStyle w:val="a3"/>
        <w:shd w:val="clear" w:color="auto" w:fill="FFFFFF"/>
        <w:spacing w:before="0" w:beforeAutospacing="0" w:after="240" w:afterAutospacing="0" w:line="336" w:lineRule="atLeast"/>
        <w:rPr>
          <w:rFonts w:ascii="微软雅黑" w:eastAsia="微软雅黑" w:hAnsi="微软雅黑"/>
          <w:sz w:val="21"/>
          <w:szCs w:val="21"/>
        </w:rPr>
      </w:pPr>
      <w:r w:rsidRPr="00937BE2">
        <w:rPr>
          <w:rFonts w:ascii="微软雅黑" w:eastAsia="微软雅黑" w:hAnsi="微软雅黑" w:hint="eastAsia"/>
          <w:sz w:val="21"/>
          <w:szCs w:val="21"/>
        </w:rPr>
        <w:t>甲方：</w:t>
      </w:r>
      <w:r w:rsidR="00223F39">
        <w:rPr>
          <w:rFonts w:ascii="微软雅黑" w:eastAsia="微软雅黑" w:hAnsi="微软雅黑" w:hint="eastAsia"/>
          <w:sz w:val="21"/>
          <w:szCs w:val="21"/>
        </w:rPr>
        <w:t>北京金品汇网络科技有限公司</w:t>
      </w:r>
    </w:p>
    <w:p w:rsidR="00937BE2" w:rsidRPr="00937BE2" w:rsidRDefault="00937BE2" w:rsidP="00937BE2">
      <w:pPr>
        <w:pStyle w:val="a3"/>
        <w:shd w:val="clear" w:color="auto" w:fill="FFFFFF"/>
        <w:spacing w:before="0" w:beforeAutospacing="0" w:after="240" w:afterAutospacing="0" w:line="336" w:lineRule="atLeast"/>
        <w:rPr>
          <w:rFonts w:ascii="微软雅黑" w:eastAsia="微软雅黑" w:hAnsi="微软雅黑"/>
          <w:sz w:val="21"/>
          <w:szCs w:val="21"/>
        </w:rPr>
      </w:pPr>
      <w:r w:rsidRPr="00937BE2">
        <w:rPr>
          <w:rFonts w:ascii="微软雅黑" w:eastAsia="微软雅黑" w:hAnsi="微软雅黑" w:hint="eastAsia"/>
          <w:sz w:val="21"/>
          <w:szCs w:val="21"/>
        </w:rPr>
        <w:t>乙方：</w:t>
      </w:r>
    </w:p>
    <w:p w:rsidR="00937BE2" w:rsidRPr="00937BE2" w:rsidRDefault="00937BE2" w:rsidP="00937BE2">
      <w:pPr>
        <w:pStyle w:val="a3"/>
        <w:shd w:val="clear" w:color="auto" w:fill="FFFFFF"/>
        <w:spacing w:before="0" w:beforeAutospacing="0" w:after="240" w:afterAutospacing="0" w:line="336" w:lineRule="atLeast"/>
        <w:rPr>
          <w:rFonts w:ascii="微软雅黑" w:eastAsia="微软雅黑" w:hAnsi="微软雅黑"/>
          <w:sz w:val="21"/>
          <w:szCs w:val="21"/>
        </w:rPr>
      </w:pPr>
      <w:r w:rsidRPr="00937BE2">
        <w:rPr>
          <w:rFonts w:ascii="微软雅黑" w:eastAsia="微软雅黑" w:hAnsi="微软雅黑" w:hint="eastAsia"/>
          <w:sz w:val="21"/>
          <w:szCs w:val="21"/>
        </w:rPr>
        <w:t>鉴于，甲方通过其旗下网站</w:t>
      </w:r>
      <w:r w:rsidR="00223F39">
        <w:rPr>
          <w:rFonts w:ascii="微软雅黑" w:eastAsia="微软雅黑" w:hAnsi="微软雅黑" w:hint="eastAsia"/>
          <w:sz w:val="21"/>
          <w:szCs w:val="21"/>
        </w:rPr>
        <w:t>传奇工场</w:t>
      </w:r>
      <w:r w:rsidRPr="00937BE2">
        <w:rPr>
          <w:rFonts w:ascii="微软雅黑" w:eastAsia="微软雅黑" w:hAnsi="微软雅黑" w:hint="eastAsia"/>
          <w:sz w:val="21"/>
          <w:szCs w:val="21"/>
        </w:rPr>
        <w:t>（网址：</w:t>
      </w:r>
      <w:r w:rsidR="00223F39">
        <w:rPr>
          <w:rFonts w:ascii="微软雅黑" w:eastAsia="微软雅黑" w:hAnsi="微软雅黑" w:hint="eastAsia"/>
          <w:sz w:val="21"/>
          <w:szCs w:val="21"/>
        </w:rPr>
        <w:t>www.chuanqigongchang.com</w:t>
      </w:r>
      <w:r w:rsidRPr="00937BE2">
        <w:rPr>
          <w:rFonts w:ascii="微软雅黑" w:eastAsia="微软雅黑" w:hAnsi="微软雅黑" w:hint="eastAsia"/>
          <w:sz w:val="21"/>
          <w:szCs w:val="21"/>
        </w:rPr>
        <w:t>）和相关微信公众号等其他平台（合称“平台”），</w:t>
      </w:r>
      <w:r w:rsidR="000F4D33" w:rsidRPr="000F4D33">
        <w:rPr>
          <w:rFonts w:ascii="微软雅黑" w:eastAsia="微软雅黑" w:hAnsi="微软雅黑" w:hint="eastAsia"/>
          <w:sz w:val="21"/>
          <w:szCs w:val="21"/>
        </w:rPr>
        <w:t>旨在</w:t>
      </w:r>
      <w:r w:rsidR="000F4D33">
        <w:rPr>
          <w:rFonts w:ascii="微软雅黑" w:eastAsia="微软雅黑" w:hAnsi="微软雅黑" w:hint="eastAsia"/>
          <w:sz w:val="21"/>
          <w:szCs w:val="21"/>
        </w:rPr>
        <w:t>为创业企业提供股权众筹融资和为投资人提供安全可靠的众筹创投服务</w:t>
      </w:r>
      <w:r w:rsidRPr="00937BE2">
        <w:rPr>
          <w:rFonts w:ascii="微软雅黑" w:eastAsia="微软雅黑" w:hAnsi="微软雅黑" w:hint="eastAsia"/>
          <w:sz w:val="21"/>
          <w:szCs w:val="21"/>
        </w:rPr>
        <w:t>。平台所涉及的所有事项，相关权利义务以及最终法律责任均由甲方承担。</w:t>
      </w:r>
    </w:p>
    <w:p w:rsidR="00937BE2" w:rsidRPr="00937BE2" w:rsidRDefault="00937BE2" w:rsidP="00937BE2">
      <w:pPr>
        <w:pStyle w:val="a3"/>
        <w:shd w:val="clear" w:color="auto" w:fill="FFFFFF"/>
        <w:spacing w:before="0" w:beforeAutospacing="0" w:after="240" w:afterAutospacing="0" w:line="336" w:lineRule="atLeast"/>
        <w:rPr>
          <w:rFonts w:ascii="微软雅黑" w:eastAsia="微软雅黑" w:hAnsi="微软雅黑"/>
          <w:sz w:val="21"/>
          <w:szCs w:val="21"/>
        </w:rPr>
      </w:pPr>
      <w:r w:rsidRPr="00937BE2">
        <w:rPr>
          <w:rFonts w:ascii="微软雅黑" w:eastAsia="微软雅黑" w:hAnsi="微软雅黑" w:hint="eastAsia"/>
          <w:sz w:val="21"/>
          <w:szCs w:val="21"/>
        </w:rPr>
        <w:t>鉴于，乙方作为投资人，拟通过平台搜集项目信息，进行股权众筹投资。</w:t>
      </w:r>
    </w:p>
    <w:p w:rsidR="00937BE2" w:rsidRPr="00937BE2" w:rsidRDefault="00937BE2" w:rsidP="00937BE2">
      <w:pPr>
        <w:pStyle w:val="a3"/>
        <w:shd w:val="clear" w:color="auto" w:fill="FFFFFF"/>
        <w:spacing w:before="0" w:beforeAutospacing="0" w:after="240" w:afterAutospacing="0" w:line="336" w:lineRule="atLeast"/>
        <w:rPr>
          <w:rFonts w:ascii="微软雅黑" w:eastAsia="微软雅黑" w:hAnsi="微软雅黑"/>
          <w:sz w:val="21"/>
          <w:szCs w:val="21"/>
        </w:rPr>
      </w:pPr>
      <w:r w:rsidRPr="00937BE2">
        <w:rPr>
          <w:rFonts w:ascii="微软雅黑" w:eastAsia="微软雅黑" w:hAnsi="微软雅黑" w:hint="eastAsia"/>
          <w:sz w:val="21"/>
          <w:szCs w:val="21"/>
        </w:rPr>
        <w:t>现，甲方与乙方本着诚实、守信、自愿、公平的原则，在友好协商的基础上，依据《中华人民共和国合同法》及其他相关法律、法规，达成本《投资人服务协议》（</w:t>
      </w:r>
      <w:r w:rsidR="002837BF">
        <w:rPr>
          <w:rFonts w:ascii="微软雅黑" w:eastAsia="微软雅黑" w:hAnsi="微软雅黑" w:hint="eastAsia"/>
          <w:sz w:val="21"/>
          <w:szCs w:val="21"/>
        </w:rPr>
        <w:t>以下简称</w:t>
      </w:r>
      <w:r w:rsidRPr="00937BE2">
        <w:rPr>
          <w:rFonts w:ascii="微软雅黑" w:eastAsia="微软雅黑" w:hAnsi="微软雅黑" w:hint="eastAsia"/>
          <w:sz w:val="21"/>
          <w:szCs w:val="21"/>
        </w:rPr>
        <w:t>“协议”）：</w:t>
      </w:r>
    </w:p>
    <w:p w:rsidR="00937BE2" w:rsidRPr="00937BE2" w:rsidRDefault="00937BE2" w:rsidP="00937BE2">
      <w:pPr>
        <w:pStyle w:val="2"/>
        <w:shd w:val="clear" w:color="auto" w:fill="FFFFFF"/>
        <w:spacing w:before="480" w:after="165"/>
        <w:jc w:val="center"/>
        <w:rPr>
          <w:rFonts w:ascii="微软雅黑" w:eastAsia="微软雅黑" w:hAnsi="微软雅黑"/>
          <w:b w:val="0"/>
          <w:bCs w:val="0"/>
          <w:sz w:val="21"/>
          <w:szCs w:val="21"/>
        </w:rPr>
      </w:pPr>
      <w:r w:rsidRPr="00937BE2">
        <w:rPr>
          <w:rFonts w:ascii="微软雅黑" w:eastAsia="微软雅黑" w:hAnsi="微软雅黑" w:hint="eastAsia"/>
          <w:b w:val="0"/>
          <w:bCs w:val="0"/>
          <w:sz w:val="21"/>
          <w:szCs w:val="21"/>
        </w:rPr>
        <w:t>第一条 定义</w:t>
      </w:r>
    </w:p>
    <w:p w:rsidR="00937BE2" w:rsidRPr="00937BE2" w:rsidRDefault="00937BE2" w:rsidP="00062A34">
      <w:pPr>
        <w:widowControl/>
        <w:shd w:val="clear" w:color="auto" w:fill="FFFFFF"/>
        <w:spacing w:before="100" w:beforeAutospacing="1" w:after="240" w:line="336" w:lineRule="atLeast"/>
        <w:jc w:val="left"/>
        <w:rPr>
          <w:rFonts w:ascii="微软雅黑" w:eastAsia="微软雅黑" w:hAnsi="微软雅黑"/>
          <w:szCs w:val="21"/>
        </w:rPr>
      </w:pPr>
      <w:r w:rsidRPr="00937BE2">
        <w:rPr>
          <w:rStyle w:val="list-index"/>
          <w:rFonts w:ascii="微软雅黑" w:eastAsia="微软雅黑" w:hAnsi="微软雅黑" w:hint="eastAsia"/>
          <w:szCs w:val="21"/>
        </w:rPr>
        <w:t>1.1</w:t>
      </w:r>
      <w:r w:rsidRPr="00937BE2">
        <w:rPr>
          <w:rFonts w:ascii="微软雅黑" w:eastAsia="微软雅黑" w:hAnsi="微软雅黑" w:hint="eastAsia"/>
          <w:szCs w:val="21"/>
        </w:rPr>
        <w:t>“平台”是指甲方为参与股权众筹的投资人和融资人提供服务的平台，包括但不限于网站</w:t>
      </w:r>
      <w:r w:rsidR="00223F39">
        <w:rPr>
          <w:rFonts w:ascii="微软雅黑" w:eastAsia="微软雅黑" w:hAnsi="微软雅黑" w:hint="eastAsia"/>
          <w:szCs w:val="21"/>
        </w:rPr>
        <w:t>传奇工场</w:t>
      </w:r>
      <w:r w:rsidRPr="00937BE2">
        <w:rPr>
          <w:rFonts w:ascii="微软雅黑" w:eastAsia="微软雅黑" w:hAnsi="微软雅黑" w:hint="eastAsia"/>
          <w:szCs w:val="21"/>
        </w:rPr>
        <w:t>（网址：</w:t>
      </w:r>
      <w:r w:rsidR="00223F39">
        <w:rPr>
          <w:rFonts w:ascii="微软雅黑" w:eastAsia="微软雅黑" w:hAnsi="微软雅黑" w:hint="eastAsia"/>
          <w:szCs w:val="21"/>
        </w:rPr>
        <w:t>www.chuanqigongchang.com</w:t>
      </w:r>
      <w:r w:rsidRPr="00937BE2">
        <w:rPr>
          <w:rFonts w:ascii="微软雅黑" w:eastAsia="微软雅黑" w:hAnsi="微软雅黑" w:hint="eastAsia"/>
          <w:szCs w:val="21"/>
        </w:rPr>
        <w:t>）、相关微信公众号等。</w:t>
      </w:r>
    </w:p>
    <w:p w:rsidR="005905E5" w:rsidRDefault="00937BE2" w:rsidP="00062A34">
      <w:pPr>
        <w:widowControl/>
        <w:shd w:val="clear" w:color="auto" w:fill="FFFFFF"/>
        <w:spacing w:before="100" w:beforeAutospacing="1" w:after="240" w:line="336" w:lineRule="atLeast"/>
        <w:jc w:val="left"/>
        <w:rPr>
          <w:rFonts w:ascii="微软雅黑" w:eastAsia="微软雅黑" w:hAnsi="微软雅黑"/>
          <w:szCs w:val="21"/>
        </w:rPr>
      </w:pPr>
      <w:r w:rsidRPr="00937BE2">
        <w:rPr>
          <w:rStyle w:val="list-index"/>
          <w:rFonts w:ascii="微软雅黑" w:eastAsia="微软雅黑" w:hAnsi="微软雅黑" w:hint="eastAsia"/>
          <w:szCs w:val="21"/>
        </w:rPr>
        <w:t>1.2</w:t>
      </w:r>
      <w:r w:rsidRPr="00937BE2">
        <w:rPr>
          <w:rFonts w:ascii="微软雅黑" w:eastAsia="微软雅黑" w:hAnsi="微软雅黑" w:hint="eastAsia"/>
          <w:szCs w:val="21"/>
        </w:rPr>
        <w:t>“投资人”</w:t>
      </w:r>
      <w:r w:rsidR="00DD3786">
        <w:rPr>
          <w:rFonts w:ascii="微软雅黑" w:eastAsia="微软雅黑" w:hAnsi="微软雅黑" w:hint="eastAsia"/>
          <w:szCs w:val="21"/>
        </w:rPr>
        <w:t>即</w:t>
      </w:r>
      <w:r w:rsidRPr="00937BE2">
        <w:rPr>
          <w:rFonts w:ascii="微软雅黑" w:eastAsia="微软雅黑" w:hAnsi="微软雅黑" w:hint="eastAsia"/>
          <w:szCs w:val="21"/>
        </w:rPr>
        <w:t>乙方，</w:t>
      </w:r>
      <w:r w:rsidR="005905E5">
        <w:rPr>
          <w:rFonts w:ascii="微软雅黑" w:eastAsia="微软雅黑" w:hAnsi="微软雅黑" w:cs="宋体" w:hint="eastAsia"/>
          <w:kern w:val="0"/>
          <w:szCs w:val="21"/>
        </w:rPr>
        <w:t>是指同时满足下列条件的民事主体（</w:t>
      </w:r>
      <w:r w:rsidR="005905E5" w:rsidRPr="00207F9C">
        <w:rPr>
          <w:rFonts w:ascii="微软雅黑" w:eastAsia="微软雅黑" w:hAnsi="微软雅黑" w:cs="宋体"/>
          <w:kern w:val="0"/>
          <w:szCs w:val="21"/>
        </w:rPr>
        <w:t>包括自然人、法人和其他组织</w:t>
      </w:r>
      <w:r w:rsidR="005905E5">
        <w:rPr>
          <w:rFonts w:ascii="微软雅黑" w:eastAsia="微软雅黑" w:hAnsi="微软雅黑" w:cs="宋体" w:hint="eastAsia"/>
          <w:kern w:val="0"/>
          <w:szCs w:val="21"/>
        </w:rPr>
        <w:t>）：</w:t>
      </w:r>
    </w:p>
    <w:p w:rsidR="00DD3786" w:rsidRDefault="00DD3786" w:rsidP="00062A34">
      <w:pPr>
        <w:widowControl/>
        <w:shd w:val="clear" w:color="auto" w:fill="FFFFFF"/>
        <w:spacing w:before="100" w:beforeAutospacing="1" w:after="240" w:line="336" w:lineRule="atLeast"/>
        <w:jc w:val="left"/>
        <w:rPr>
          <w:rFonts w:ascii="微软雅黑" w:eastAsia="微软雅黑" w:hAnsi="微软雅黑"/>
          <w:szCs w:val="21"/>
        </w:rPr>
      </w:pPr>
      <w:r>
        <w:rPr>
          <w:rFonts w:ascii="微软雅黑" w:eastAsia="微软雅黑" w:hAnsi="微软雅黑" w:hint="eastAsia"/>
          <w:szCs w:val="21"/>
        </w:rPr>
        <w:t>（1）</w:t>
      </w:r>
      <w:r w:rsidR="00937BE2" w:rsidRPr="00937BE2">
        <w:rPr>
          <w:rFonts w:ascii="微软雅黑" w:eastAsia="微软雅黑" w:hAnsi="微软雅黑" w:hint="eastAsia"/>
          <w:szCs w:val="21"/>
        </w:rPr>
        <w:t>符合中华人民共和国法律法规对于投资人主体资格的相关规定</w:t>
      </w:r>
      <w:r>
        <w:rPr>
          <w:rFonts w:ascii="微软雅黑" w:eastAsia="微软雅黑" w:hAnsi="微软雅黑" w:hint="eastAsia"/>
          <w:szCs w:val="21"/>
        </w:rPr>
        <w:t>；</w:t>
      </w:r>
    </w:p>
    <w:p w:rsidR="00DD3786" w:rsidRDefault="00DD3786" w:rsidP="00062A34">
      <w:pPr>
        <w:widowControl/>
        <w:shd w:val="clear" w:color="auto" w:fill="FFFFFF"/>
        <w:spacing w:before="100" w:beforeAutospacing="1" w:after="240" w:line="336" w:lineRule="atLeast"/>
        <w:jc w:val="left"/>
        <w:rPr>
          <w:rFonts w:ascii="微软雅黑" w:eastAsia="微软雅黑" w:hAnsi="微软雅黑"/>
          <w:szCs w:val="21"/>
        </w:rPr>
      </w:pPr>
      <w:r>
        <w:rPr>
          <w:rFonts w:ascii="微软雅黑" w:eastAsia="微软雅黑" w:hAnsi="微软雅黑" w:hint="eastAsia"/>
          <w:szCs w:val="21"/>
        </w:rPr>
        <w:t>（2）</w:t>
      </w:r>
      <w:r w:rsidR="00937BE2" w:rsidRPr="00937BE2">
        <w:rPr>
          <w:rFonts w:ascii="微软雅黑" w:eastAsia="微软雅黑" w:hAnsi="微软雅黑" w:hint="eastAsia"/>
          <w:szCs w:val="21"/>
        </w:rPr>
        <w:t>符合平台规定的关于投资人相关资格要求</w:t>
      </w:r>
      <w:r>
        <w:rPr>
          <w:rFonts w:ascii="微软雅黑" w:eastAsia="微软雅黑" w:hAnsi="微软雅黑" w:hint="eastAsia"/>
          <w:szCs w:val="21"/>
        </w:rPr>
        <w:t>；</w:t>
      </w:r>
    </w:p>
    <w:p w:rsidR="00DD3786" w:rsidRDefault="00DD3786" w:rsidP="00062A34">
      <w:pPr>
        <w:widowControl/>
        <w:shd w:val="clear" w:color="auto" w:fill="FFFFFF"/>
        <w:spacing w:before="100" w:beforeAutospacing="1" w:after="240" w:line="336" w:lineRule="atLeast"/>
        <w:jc w:val="left"/>
        <w:rPr>
          <w:rFonts w:ascii="微软雅黑" w:eastAsia="微软雅黑" w:hAnsi="微软雅黑"/>
          <w:szCs w:val="21"/>
        </w:rPr>
      </w:pPr>
      <w:r>
        <w:rPr>
          <w:rFonts w:ascii="微软雅黑" w:eastAsia="微软雅黑" w:hAnsi="微软雅黑" w:hint="eastAsia"/>
          <w:szCs w:val="21"/>
        </w:rPr>
        <w:t>（3）</w:t>
      </w:r>
      <w:r w:rsidR="00937BE2" w:rsidRPr="00937BE2">
        <w:rPr>
          <w:rFonts w:ascii="微软雅黑" w:eastAsia="微软雅黑" w:hAnsi="微软雅黑" w:hint="eastAsia"/>
          <w:szCs w:val="21"/>
        </w:rPr>
        <w:t>同意遵守本协议的约定</w:t>
      </w:r>
      <w:r>
        <w:rPr>
          <w:rFonts w:ascii="微软雅黑" w:eastAsia="微软雅黑" w:hAnsi="微软雅黑" w:hint="eastAsia"/>
          <w:szCs w:val="21"/>
        </w:rPr>
        <w:t>；</w:t>
      </w:r>
    </w:p>
    <w:p w:rsidR="00DD3786" w:rsidRDefault="00DD3786" w:rsidP="00062A34">
      <w:pPr>
        <w:widowControl/>
        <w:shd w:val="clear" w:color="auto" w:fill="FFFFFF"/>
        <w:spacing w:before="100" w:beforeAutospacing="1" w:after="240" w:line="336" w:lineRule="atLeast"/>
        <w:jc w:val="left"/>
        <w:rPr>
          <w:rFonts w:ascii="微软雅黑" w:eastAsia="微软雅黑" w:hAnsi="微软雅黑"/>
          <w:szCs w:val="21"/>
        </w:rPr>
      </w:pPr>
      <w:r>
        <w:rPr>
          <w:rFonts w:ascii="微软雅黑" w:eastAsia="微软雅黑" w:hAnsi="微软雅黑" w:hint="eastAsia"/>
          <w:szCs w:val="21"/>
        </w:rPr>
        <w:lastRenderedPageBreak/>
        <w:t>（4）</w:t>
      </w:r>
      <w:r w:rsidR="00937BE2" w:rsidRPr="00937BE2">
        <w:rPr>
          <w:rFonts w:ascii="微软雅黑" w:eastAsia="微软雅黑" w:hAnsi="微软雅黑" w:hint="eastAsia"/>
          <w:szCs w:val="21"/>
        </w:rPr>
        <w:t>自愿申请且经平台实名认证并审核通过</w:t>
      </w:r>
      <w:r>
        <w:rPr>
          <w:rFonts w:ascii="微软雅黑" w:eastAsia="微软雅黑" w:hAnsi="微软雅黑" w:hint="eastAsia"/>
          <w:szCs w:val="21"/>
        </w:rPr>
        <w:t>，</w:t>
      </w:r>
      <w:r w:rsidR="00937BE2" w:rsidRPr="00937BE2">
        <w:rPr>
          <w:rFonts w:ascii="微软雅黑" w:eastAsia="微软雅黑" w:hAnsi="微软雅黑" w:hint="eastAsia"/>
          <w:szCs w:val="21"/>
        </w:rPr>
        <w:t>经由平台提供的服务而投资于股权众筹项目</w:t>
      </w:r>
      <w:r>
        <w:rPr>
          <w:rFonts w:ascii="微软雅黑" w:eastAsia="微软雅黑" w:hAnsi="微软雅黑" w:hint="eastAsia"/>
          <w:szCs w:val="21"/>
        </w:rPr>
        <w:t>；</w:t>
      </w:r>
    </w:p>
    <w:p w:rsidR="00937BE2" w:rsidRPr="00937BE2" w:rsidRDefault="00DD3786" w:rsidP="00062A34">
      <w:pPr>
        <w:widowControl/>
        <w:shd w:val="clear" w:color="auto" w:fill="FFFFFF"/>
        <w:spacing w:before="100" w:beforeAutospacing="1" w:after="240" w:line="336" w:lineRule="atLeast"/>
        <w:jc w:val="left"/>
        <w:rPr>
          <w:rFonts w:ascii="微软雅黑" w:eastAsia="微软雅黑" w:hAnsi="微软雅黑"/>
          <w:szCs w:val="21"/>
        </w:rPr>
      </w:pPr>
      <w:r>
        <w:rPr>
          <w:rFonts w:ascii="微软雅黑" w:eastAsia="微软雅黑" w:hAnsi="微软雅黑" w:hint="eastAsia"/>
          <w:szCs w:val="21"/>
        </w:rPr>
        <w:t>（5）</w:t>
      </w:r>
      <w:r w:rsidR="00937BE2" w:rsidRPr="00937BE2">
        <w:rPr>
          <w:rFonts w:ascii="微软雅黑" w:eastAsia="微软雅黑" w:hAnsi="微软雅黑" w:hint="eastAsia"/>
          <w:szCs w:val="21"/>
        </w:rPr>
        <w:t>具有完全民事行为能力。</w:t>
      </w:r>
    </w:p>
    <w:p w:rsidR="00000000" w:rsidRDefault="00937BE2">
      <w:pPr>
        <w:widowControl/>
        <w:shd w:val="clear" w:color="auto" w:fill="FFFFFF"/>
        <w:spacing w:before="100" w:beforeAutospacing="1" w:after="240" w:line="336" w:lineRule="atLeast"/>
        <w:jc w:val="left"/>
        <w:rPr>
          <w:rFonts w:ascii="微软雅黑" w:eastAsia="微软雅黑" w:hAnsi="微软雅黑"/>
          <w:szCs w:val="21"/>
        </w:rPr>
      </w:pPr>
      <w:r w:rsidRPr="00937BE2">
        <w:rPr>
          <w:rStyle w:val="list-index"/>
          <w:rFonts w:ascii="微软雅黑" w:eastAsia="微软雅黑" w:hAnsi="微软雅黑" w:hint="eastAsia"/>
          <w:szCs w:val="21"/>
        </w:rPr>
        <w:t>1.3</w:t>
      </w:r>
      <w:r w:rsidRPr="00937BE2">
        <w:rPr>
          <w:rFonts w:ascii="微软雅黑" w:eastAsia="微软雅黑" w:hAnsi="微软雅黑" w:hint="eastAsia"/>
          <w:szCs w:val="21"/>
        </w:rPr>
        <w:t>“融资人”</w:t>
      </w:r>
      <w:r w:rsidR="00DD3786">
        <w:rPr>
          <w:rFonts w:ascii="微软雅黑" w:eastAsia="微软雅黑" w:hAnsi="微软雅黑" w:hint="eastAsia"/>
          <w:szCs w:val="21"/>
        </w:rPr>
        <w:t>，</w:t>
      </w:r>
      <w:r w:rsidR="00DD3786" w:rsidRPr="00207F9C">
        <w:rPr>
          <w:rFonts w:ascii="微软雅黑" w:eastAsia="微软雅黑" w:hAnsi="微软雅黑" w:cs="宋体"/>
          <w:kern w:val="0"/>
          <w:szCs w:val="21"/>
        </w:rPr>
        <w:t>就本协议而言，是指</w:t>
      </w:r>
      <w:r w:rsidR="00DD3786">
        <w:rPr>
          <w:rFonts w:ascii="微软雅黑" w:eastAsia="微软雅黑" w:hAnsi="微软雅黑" w:cs="宋体" w:hint="eastAsia"/>
          <w:kern w:val="0"/>
          <w:szCs w:val="21"/>
        </w:rPr>
        <w:t>同时满足下列条件的民事主体（</w:t>
      </w:r>
      <w:r w:rsidR="00DD3786" w:rsidRPr="00207F9C">
        <w:rPr>
          <w:rFonts w:ascii="微软雅黑" w:eastAsia="微软雅黑" w:hAnsi="微软雅黑" w:cs="宋体"/>
          <w:kern w:val="0"/>
          <w:szCs w:val="21"/>
        </w:rPr>
        <w:t>包括自然人、法人和其他组织</w:t>
      </w:r>
      <w:r w:rsidR="00DD3786">
        <w:rPr>
          <w:rFonts w:ascii="微软雅黑" w:eastAsia="微软雅黑" w:hAnsi="微软雅黑" w:cs="宋体" w:hint="eastAsia"/>
          <w:kern w:val="0"/>
          <w:szCs w:val="21"/>
        </w:rPr>
        <w:t>）：</w:t>
      </w:r>
    </w:p>
    <w:p w:rsidR="00DD3786" w:rsidRDefault="00DD3786" w:rsidP="00DD3786">
      <w:pPr>
        <w:widowControl/>
        <w:spacing w:after="240"/>
        <w:jc w:val="left"/>
        <w:rPr>
          <w:rFonts w:ascii="微软雅黑" w:eastAsia="微软雅黑" w:hAnsi="微软雅黑" w:cs="宋体"/>
          <w:kern w:val="0"/>
          <w:szCs w:val="21"/>
        </w:rPr>
      </w:pPr>
      <w:r>
        <w:rPr>
          <w:rFonts w:ascii="微软雅黑" w:eastAsia="微软雅黑" w:hAnsi="微软雅黑" w:cs="宋体" w:hint="eastAsia"/>
          <w:kern w:val="0"/>
          <w:szCs w:val="21"/>
        </w:rPr>
        <w:t>（1）</w:t>
      </w:r>
      <w:r w:rsidRPr="00207F9C">
        <w:rPr>
          <w:rFonts w:ascii="微软雅黑" w:eastAsia="微软雅黑" w:hAnsi="微软雅黑" w:cs="宋体"/>
          <w:kern w:val="0"/>
          <w:szCs w:val="21"/>
        </w:rPr>
        <w:t>符合中华人民共和国法律法规对于融资的相关规定</w:t>
      </w:r>
      <w:r>
        <w:rPr>
          <w:rFonts w:ascii="微软雅黑" w:eastAsia="微软雅黑" w:hAnsi="微软雅黑" w:cs="宋体" w:hint="eastAsia"/>
          <w:kern w:val="0"/>
          <w:szCs w:val="21"/>
        </w:rPr>
        <w:t xml:space="preserve">; </w:t>
      </w:r>
    </w:p>
    <w:p w:rsidR="00DD3786" w:rsidRDefault="00DD3786" w:rsidP="00DD3786">
      <w:pPr>
        <w:widowControl/>
        <w:spacing w:after="240"/>
        <w:jc w:val="left"/>
        <w:rPr>
          <w:rFonts w:ascii="微软雅黑" w:eastAsia="微软雅黑" w:hAnsi="微软雅黑" w:cs="宋体"/>
          <w:kern w:val="0"/>
          <w:szCs w:val="21"/>
        </w:rPr>
      </w:pPr>
      <w:r>
        <w:rPr>
          <w:rFonts w:ascii="微软雅黑" w:eastAsia="微软雅黑" w:hAnsi="微软雅黑" w:cs="宋体" w:hint="eastAsia"/>
          <w:kern w:val="0"/>
          <w:szCs w:val="21"/>
        </w:rPr>
        <w:t>（2）</w:t>
      </w:r>
      <w:r w:rsidRPr="00207F9C">
        <w:rPr>
          <w:rFonts w:ascii="微软雅黑" w:eastAsia="微软雅黑" w:hAnsi="微软雅黑" w:cs="宋体"/>
          <w:kern w:val="0"/>
          <w:szCs w:val="21"/>
        </w:rPr>
        <w:t>符合平台规定的关于融资人相关资格要求</w:t>
      </w:r>
      <w:r>
        <w:rPr>
          <w:rFonts w:ascii="微软雅黑" w:eastAsia="微软雅黑" w:hAnsi="微软雅黑" w:cs="宋体" w:hint="eastAsia"/>
          <w:kern w:val="0"/>
          <w:szCs w:val="21"/>
        </w:rPr>
        <w:t xml:space="preserve">; </w:t>
      </w:r>
    </w:p>
    <w:p w:rsidR="00DD3786" w:rsidRDefault="00DD3786" w:rsidP="00DD3786">
      <w:pPr>
        <w:widowControl/>
        <w:spacing w:after="240"/>
        <w:jc w:val="left"/>
        <w:rPr>
          <w:rFonts w:ascii="微软雅黑" w:eastAsia="微软雅黑" w:hAnsi="微软雅黑" w:cs="宋体"/>
          <w:kern w:val="0"/>
          <w:szCs w:val="21"/>
        </w:rPr>
      </w:pPr>
      <w:r>
        <w:rPr>
          <w:rFonts w:ascii="微软雅黑" w:eastAsia="微软雅黑" w:hAnsi="微软雅黑" w:cs="宋体" w:hint="eastAsia"/>
          <w:kern w:val="0"/>
          <w:szCs w:val="21"/>
        </w:rPr>
        <w:t>（3）</w:t>
      </w:r>
      <w:r w:rsidRPr="00207F9C">
        <w:rPr>
          <w:rFonts w:ascii="微软雅黑" w:eastAsia="微软雅黑" w:hAnsi="微软雅黑" w:cs="宋体"/>
          <w:kern w:val="0"/>
          <w:szCs w:val="21"/>
        </w:rPr>
        <w:t>同意遵守《用户服务协议》和其他协议的约定</w:t>
      </w:r>
      <w:r>
        <w:rPr>
          <w:rFonts w:ascii="微软雅黑" w:eastAsia="微软雅黑" w:hAnsi="微软雅黑" w:cs="宋体" w:hint="eastAsia"/>
          <w:kern w:val="0"/>
          <w:szCs w:val="21"/>
        </w:rPr>
        <w:t xml:space="preserve">; </w:t>
      </w:r>
    </w:p>
    <w:p w:rsidR="00DD3786" w:rsidRDefault="00DD3786" w:rsidP="00DD3786">
      <w:pPr>
        <w:widowControl/>
        <w:spacing w:after="240"/>
        <w:jc w:val="left"/>
        <w:rPr>
          <w:rFonts w:ascii="微软雅黑" w:eastAsia="微软雅黑" w:hAnsi="微软雅黑" w:cs="宋体"/>
          <w:kern w:val="0"/>
          <w:szCs w:val="21"/>
        </w:rPr>
      </w:pPr>
      <w:r>
        <w:rPr>
          <w:rFonts w:ascii="微软雅黑" w:eastAsia="微软雅黑" w:hAnsi="微软雅黑" w:cs="宋体" w:hint="eastAsia"/>
          <w:kern w:val="0"/>
          <w:szCs w:val="21"/>
        </w:rPr>
        <w:t>（4）</w:t>
      </w:r>
      <w:r w:rsidRPr="00207F9C">
        <w:rPr>
          <w:rFonts w:ascii="微软雅黑" w:eastAsia="微软雅黑" w:hAnsi="微软雅黑" w:cs="宋体"/>
          <w:kern w:val="0"/>
          <w:szCs w:val="21"/>
        </w:rPr>
        <w:t>自愿申请并经平台审核通过，使用平台提供的相关服务发起股权众筹项目进行筹资</w:t>
      </w:r>
      <w:r>
        <w:rPr>
          <w:rFonts w:ascii="微软雅黑" w:eastAsia="微软雅黑" w:hAnsi="微软雅黑" w:cs="宋体" w:hint="eastAsia"/>
          <w:kern w:val="0"/>
          <w:szCs w:val="21"/>
        </w:rPr>
        <w:t xml:space="preserve">; </w:t>
      </w:r>
    </w:p>
    <w:p w:rsidR="00000000" w:rsidRDefault="00DD3786">
      <w:pPr>
        <w:widowControl/>
        <w:spacing w:after="240"/>
        <w:jc w:val="left"/>
        <w:rPr>
          <w:rFonts w:ascii="微软雅黑" w:eastAsia="微软雅黑" w:hAnsi="微软雅黑" w:cs="宋体"/>
          <w:kern w:val="0"/>
          <w:szCs w:val="21"/>
        </w:rPr>
      </w:pPr>
      <w:r>
        <w:rPr>
          <w:rFonts w:ascii="微软雅黑" w:eastAsia="微软雅黑" w:hAnsi="微软雅黑" w:cs="宋体" w:hint="eastAsia"/>
          <w:kern w:val="0"/>
          <w:szCs w:val="21"/>
        </w:rPr>
        <w:t xml:space="preserve">（5） </w:t>
      </w:r>
      <w:r w:rsidRPr="00207F9C">
        <w:rPr>
          <w:rFonts w:ascii="微软雅黑" w:eastAsia="微软雅黑" w:hAnsi="微软雅黑" w:cs="宋体"/>
          <w:kern w:val="0"/>
          <w:szCs w:val="21"/>
        </w:rPr>
        <w:t>具有完全民事行为能力。</w:t>
      </w:r>
    </w:p>
    <w:p w:rsidR="00937BE2" w:rsidRPr="00937BE2" w:rsidRDefault="00937BE2" w:rsidP="00062A34">
      <w:pPr>
        <w:widowControl/>
        <w:shd w:val="clear" w:color="auto" w:fill="FFFFFF"/>
        <w:spacing w:before="100" w:beforeAutospacing="1" w:after="240" w:line="336" w:lineRule="atLeast"/>
        <w:jc w:val="left"/>
        <w:rPr>
          <w:rFonts w:ascii="微软雅黑" w:eastAsia="微软雅黑" w:hAnsi="微软雅黑"/>
          <w:szCs w:val="21"/>
        </w:rPr>
      </w:pPr>
      <w:r w:rsidRPr="00937BE2">
        <w:rPr>
          <w:rStyle w:val="list-index"/>
          <w:rFonts w:ascii="微软雅黑" w:eastAsia="微软雅黑" w:hAnsi="微软雅黑" w:hint="eastAsia"/>
          <w:szCs w:val="21"/>
        </w:rPr>
        <w:t>1.4</w:t>
      </w:r>
      <w:r w:rsidRPr="00937BE2">
        <w:rPr>
          <w:rFonts w:ascii="微软雅黑" w:eastAsia="微软雅黑" w:hAnsi="微软雅黑" w:hint="eastAsia"/>
          <w:szCs w:val="21"/>
        </w:rPr>
        <w:t>“项目”或“融资项目”是指</w:t>
      </w:r>
      <w:r w:rsidR="00DD3786">
        <w:rPr>
          <w:rFonts w:ascii="微软雅黑" w:eastAsia="微软雅黑" w:hAnsi="微软雅黑" w:hint="eastAsia"/>
          <w:szCs w:val="21"/>
        </w:rPr>
        <w:t>在</w:t>
      </w:r>
      <w:r w:rsidRPr="00937BE2">
        <w:rPr>
          <w:rFonts w:ascii="微软雅黑" w:eastAsia="微软雅黑" w:hAnsi="微软雅黑" w:hint="eastAsia"/>
          <w:szCs w:val="21"/>
        </w:rPr>
        <w:t>平台中展示的股权众筹融资项目。</w:t>
      </w:r>
    </w:p>
    <w:p w:rsidR="00937BE2" w:rsidRPr="00937BE2" w:rsidRDefault="00937BE2" w:rsidP="00062A34">
      <w:pPr>
        <w:widowControl/>
        <w:shd w:val="clear" w:color="auto" w:fill="FFFFFF"/>
        <w:spacing w:before="100" w:beforeAutospacing="1" w:after="240" w:line="336" w:lineRule="atLeast"/>
        <w:jc w:val="left"/>
        <w:rPr>
          <w:rFonts w:ascii="微软雅黑" w:eastAsia="微软雅黑" w:hAnsi="微软雅黑"/>
          <w:szCs w:val="21"/>
        </w:rPr>
      </w:pPr>
      <w:r w:rsidRPr="00937BE2">
        <w:rPr>
          <w:rStyle w:val="list-index"/>
          <w:rFonts w:ascii="微软雅黑" w:eastAsia="微软雅黑" w:hAnsi="微软雅黑" w:hint="eastAsia"/>
          <w:szCs w:val="21"/>
        </w:rPr>
        <w:t>1.5</w:t>
      </w:r>
      <w:r w:rsidRPr="00937BE2">
        <w:rPr>
          <w:rFonts w:ascii="微软雅黑" w:eastAsia="微软雅黑" w:hAnsi="微软雅黑" w:hint="eastAsia"/>
          <w:szCs w:val="21"/>
        </w:rPr>
        <w:t>“法律”是指中国政府机关或监管机构发布的任何法律、法规、管理条例或部门规章、指令、通知、判决、法令或命令。就本协议而言，不包括香港、澳门和台湾的法律。</w:t>
      </w:r>
    </w:p>
    <w:p w:rsidR="00937BE2" w:rsidRPr="00937BE2" w:rsidRDefault="00937BE2" w:rsidP="00062A34">
      <w:pPr>
        <w:widowControl/>
        <w:shd w:val="clear" w:color="auto" w:fill="FFFFFF"/>
        <w:spacing w:before="100" w:beforeAutospacing="1" w:after="240" w:line="336" w:lineRule="atLeast"/>
        <w:jc w:val="left"/>
        <w:rPr>
          <w:rFonts w:ascii="微软雅黑" w:eastAsia="微软雅黑" w:hAnsi="微软雅黑"/>
          <w:szCs w:val="21"/>
        </w:rPr>
      </w:pPr>
      <w:r w:rsidRPr="00937BE2">
        <w:rPr>
          <w:rStyle w:val="list-index"/>
          <w:rFonts w:ascii="微软雅黑" w:eastAsia="微软雅黑" w:hAnsi="微软雅黑" w:hint="eastAsia"/>
          <w:szCs w:val="21"/>
        </w:rPr>
        <w:t>1.6</w:t>
      </w:r>
      <w:r w:rsidRPr="00937BE2">
        <w:rPr>
          <w:rFonts w:ascii="微软雅黑" w:eastAsia="微软雅黑" w:hAnsi="微软雅黑" w:hint="eastAsia"/>
          <w:szCs w:val="21"/>
        </w:rPr>
        <w:t>“认购”是指乙方对某一融资项目通过明示方式表达其购买意向之行为。</w:t>
      </w:r>
    </w:p>
    <w:p w:rsidR="00937BE2" w:rsidRPr="00937BE2" w:rsidRDefault="00937BE2" w:rsidP="00062A34">
      <w:pPr>
        <w:widowControl/>
        <w:shd w:val="clear" w:color="auto" w:fill="FFFFFF"/>
        <w:spacing w:before="100" w:beforeAutospacing="1" w:after="240" w:line="336" w:lineRule="atLeast"/>
        <w:jc w:val="left"/>
        <w:rPr>
          <w:rFonts w:ascii="微软雅黑" w:eastAsia="微软雅黑" w:hAnsi="微软雅黑"/>
          <w:szCs w:val="21"/>
        </w:rPr>
      </w:pPr>
      <w:r w:rsidRPr="00937BE2">
        <w:rPr>
          <w:rStyle w:val="list-index"/>
          <w:rFonts w:ascii="微软雅黑" w:eastAsia="微软雅黑" w:hAnsi="微软雅黑" w:hint="eastAsia"/>
          <w:szCs w:val="21"/>
        </w:rPr>
        <w:t>1.7</w:t>
      </w:r>
      <w:r w:rsidRPr="00937BE2">
        <w:rPr>
          <w:rFonts w:ascii="微软雅黑" w:eastAsia="微软雅黑" w:hAnsi="微软雅黑" w:hint="eastAsia"/>
          <w:szCs w:val="21"/>
        </w:rPr>
        <w:t>“认购款”是指乙方根据其认购</w:t>
      </w:r>
      <w:r w:rsidR="00DD3786" w:rsidRPr="00937BE2">
        <w:rPr>
          <w:rFonts w:ascii="微软雅黑" w:eastAsia="微软雅黑" w:hAnsi="微软雅黑" w:hint="eastAsia"/>
          <w:szCs w:val="21"/>
        </w:rPr>
        <w:t>的出资额所应</w:t>
      </w:r>
      <w:r w:rsidR="00DD3786">
        <w:rPr>
          <w:rFonts w:ascii="微软雅黑" w:eastAsia="微软雅黑" w:hAnsi="微软雅黑" w:hint="eastAsia"/>
          <w:szCs w:val="21"/>
        </w:rPr>
        <w:t>支付</w:t>
      </w:r>
      <w:r w:rsidRPr="00937BE2">
        <w:rPr>
          <w:rFonts w:ascii="微软雅黑" w:eastAsia="微软雅黑" w:hAnsi="微软雅黑" w:hint="eastAsia"/>
          <w:szCs w:val="21"/>
        </w:rPr>
        <w:t>的全部款项。</w:t>
      </w:r>
    </w:p>
    <w:p w:rsidR="00937BE2" w:rsidRPr="00937BE2" w:rsidRDefault="00937BE2" w:rsidP="00062A34">
      <w:pPr>
        <w:widowControl/>
        <w:shd w:val="clear" w:color="auto" w:fill="FFFFFF"/>
        <w:spacing w:before="100" w:beforeAutospacing="1" w:after="240" w:line="336" w:lineRule="atLeast"/>
        <w:jc w:val="left"/>
        <w:rPr>
          <w:rFonts w:ascii="微软雅黑" w:eastAsia="微软雅黑" w:hAnsi="微软雅黑"/>
          <w:szCs w:val="21"/>
        </w:rPr>
      </w:pPr>
      <w:r w:rsidRPr="00937BE2">
        <w:rPr>
          <w:rStyle w:val="list-index"/>
          <w:rFonts w:ascii="微软雅黑" w:eastAsia="微软雅黑" w:hAnsi="微软雅黑" w:hint="eastAsia"/>
          <w:szCs w:val="21"/>
        </w:rPr>
        <w:t>1.8</w:t>
      </w:r>
      <w:r w:rsidRPr="00937BE2">
        <w:rPr>
          <w:rFonts w:ascii="微软雅黑" w:eastAsia="微软雅黑" w:hAnsi="微软雅黑" w:hint="eastAsia"/>
          <w:szCs w:val="21"/>
        </w:rPr>
        <w:t>“意向金”是指乙方认购相关融资项目时向甲方和平台支付的预付款性质的费用，所收费用应当抵作认购款。</w:t>
      </w:r>
    </w:p>
    <w:p w:rsidR="00937BE2" w:rsidRDefault="00937BE2" w:rsidP="00062A34">
      <w:pPr>
        <w:widowControl/>
        <w:shd w:val="clear" w:color="auto" w:fill="FFFFFF"/>
        <w:spacing w:before="100" w:beforeAutospacing="1" w:after="240" w:line="336" w:lineRule="atLeast"/>
        <w:jc w:val="left"/>
        <w:rPr>
          <w:rFonts w:ascii="微软雅黑" w:eastAsia="微软雅黑" w:hAnsi="微软雅黑"/>
          <w:szCs w:val="21"/>
        </w:rPr>
      </w:pPr>
      <w:r w:rsidRPr="00937BE2">
        <w:rPr>
          <w:rStyle w:val="list-index"/>
          <w:rFonts w:ascii="微软雅黑" w:eastAsia="微软雅黑" w:hAnsi="微软雅黑" w:hint="eastAsia"/>
          <w:szCs w:val="21"/>
        </w:rPr>
        <w:lastRenderedPageBreak/>
        <w:t>1.9</w:t>
      </w:r>
      <w:r w:rsidRPr="00937BE2">
        <w:rPr>
          <w:rFonts w:ascii="微软雅黑" w:eastAsia="微软雅黑" w:hAnsi="微软雅黑" w:hint="eastAsia"/>
          <w:szCs w:val="21"/>
        </w:rPr>
        <w:t>“认购款移交”是指甲方或平台根据乙方指示，向乙方指定并经平台认可的账户移交认购款之行为。</w:t>
      </w:r>
    </w:p>
    <w:p w:rsidR="00000000" w:rsidRDefault="005905E5">
      <w:pPr>
        <w:widowControl/>
        <w:shd w:val="clear" w:color="auto" w:fill="FFFFFF"/>
        <w:spacing w:before="100" w:beforeAutospacing="1" w:after="240" w:line="336" w:lineRule="atLeast"/>
        <w:jc w:val="left"/>
        <w:rPr>
          <w:rFonts w:ascii="微软雅黑" w:eastAsia="微软雅黑" w:hAnsi="微软雅黑"/>
          <w:szCs w:val="21"/>
        </w:rPr>
      </w:pPr>
      <w:r w:rsidRPr="00937BE2">
        <w:rPr>
          <w:rStyle w:val="list-index"/>
          <w:rFonts w:ascii="微软雅黑" w:eastAsia="微软雅黑" w:hAnsi="微软雅黑" w:hint="eastAsia"/>
          <w:szCs w:val="21"/>
        </w:rPr>
        <w:t>1</w:t>
      </w:r>
      <w:r>
        <w:rPr>
          <w:rStyle w:val="list-index"/>
          <w:rFonts w:ascii="微软雅黑" w:eastAsia="微软雅黑" w:hAnsi="微软雅黑" w:hint="eastAsia"/>
          <w:szCs w:val="21"/>
        </w:rPr>
        <w:t xml:space="preserve">.10 </w:t>
      </w:r>
      <w:r w:rsidRPr="005905E5">
        <w:rPr>
          <w:rFonts w:ascii="微软雅黑" w:eastAsia="微软雅黑" w:hAnsi="微软雅黑" w:hint="eastAsia"/>
          <w:szCs w:val="21"/>
        </w:rPr>
        <w:t>双方、各方：在本</w:t>
      </w:r>
      <w:r w:rsidR="00D54013">
        <w:rPr>
          <w:rFonts w:ascii="微软雅黑" w:eastAsia="微软雅黑" w:hAnsi="微软雅黑" w:hint="eastAsia"/>
          <w:szCs w:val="21"/>
        </w:rPr>
        <w:t>协议</w:t>
      </w:r>
      <w:r w:rsidRPr="005905E5">
        <w:rPr>
          <w:rFonts w:ascii="微软雅黑" w:eastAsia="微软雅黑" w:hAnsi="微软雅黑" w:hint="eastAsia"/>
          <w:szCs w:val="21"/>
        </w:rPr>
        <w:t>项下甲方、乙方合称“双方”，分称“各方”。</w:t>
      </w:r>
    </w:p>
    <w:p w:rsidR="005905E5" w:rsidRPr="005905E5" w:rsidRDefault="005905E5" w:rsidP="005905E5">
      <w:pPr>
        <w:widowControl/>
        <w:shd w:val="clear" w:color="auto" w:fill="FFFFFF"/>
        <w:spacing w:before="100" w:beforeAutospacing="1" w:after="240" w:line="336" w:lineRule="atLeast"/>
        <w:jc w:val="left"/>
        <w:rPr>
          <w:rFonts w:ascii="微软雅黑" w:eastAsia="微软雅黑" w:hAnsi="微软雅黑"/>
          <w:szCs w:val="21"/>
        </w:rPr>
      </w:pPr>
      <w:r w:rsidRPr="005905E5">
        <w:rPr>
          <w:rFonts w:ascii="微软雅黑" w:eastAsia="微软雅黑" w:hAnsi="微软雅黑" w:hint="eastAsia"/>
          <w:szCs w:val="21"/>
        </w:rPr>
        <w:t>第三方：系指甲方及/或乙方之外的他方。</w:t>
      </w:r>
    </w:p>
    <w:p w:rsidR="005905E5" w:rsidRPr="00937BE2" w:rsidRDefault="005905E5" w:rsidP="00062A34">
      <w:pPr>
        <w:widowControl/>
        <w:shd w:val="clear" w:color="auto" w:fill="FFFFFF"/>
        <w:spacing w:before="100" w:beforeAutospacing="1" w:after="240" w:line="336" w:lineRule="atLeast"/>
        <w:jc w:val="left"/>
        <w:rPr>
          <w:rFonts w:ascii="微软雅黑" w:eastAsia="微软雅黑" w:hAnsi="微软雅黑"/>
          <w:szCs w:val="21"/>
        </w:rPr>
      </w:pPr>
    </w:p>
    <w:p w:rsidR="00937BE2" w:rsidRPr="00937BE2" w:rsidRDefault="00937BE2" w:rsidP="00937BE2">
      <w:pPr>
        <w:pStyle w:val="a3"/>
        <w:shd w:val="clear" w:color="auto" w:fill="FFFFFF"/>
        <w:spacing w:before="0" w:beforeAutospacing="0" w:after="240" w:afterAutospacing="0" w:line="336" w:lineRule="atLeast"/>
        <w:rPr>
          <w:rFonts w:ascii="微软雅黑" w:eastAsia="微软雅黑" w:hAnsi="微软雅黑"/>
          <w:sz w:val="21"/>
          <w:szCs w:val="21"/>
        </w:rPr>
      </w:pPr>
      <w:r w:rsidRPr="00937BE2">
        <w:rPr>
          <w:rFonts w:ascii="微软雅黑" w:eastAsia="微软雅黑" w:hAnsi="微软雅黑" w:hint="eastAsia"/>
          <w:sz w:val="21"/>
          <w:szCs w:val="21"/>
        </w:rPr>
        <w:t>本协议的术语如未在本协议中定义，则与</w:t>
      </w:r>
      <w:r w:rsidR="00D54013">
        <w:rPr>
          <w:rFonts w:ascii="微软雅黑" w:eastAsia="微软雅黑" w:hAnsi="微软雅黑" w:hint="eastAsia"/>
          <w:sz w:val="21"/>
          <w:szCs w:val="21"/>
        </w:rPr>
        <w:t>《</w:t>
      </w:r>
      <w:r w:rsidRPr="00937BE2">
        <w:rPr>
          <w:rFonts w:ascii="微软雅黑" w:eastAsia="微软雅黑" w:hAnsi="微软雅黑" w:hint="eastAsia"/>
          <w:sz w:val="21"/>
          <w:szCs w:val="21"/>
        </w:rPr>
        <w:t>用户服务协议</w:t>
      </w:r>
      <w:r w:rsidR="00D54013">
        <w:rPr>
          <w:rFonts w:ascii="微软雅黑" w:eastAsia="微软雅黑" w:hAnsi="微软雅黑" w:hint="eastAsia"/>
          <w:sz w:val="21"/>
          <w:szCs w:val="21"/>
        </w:rPr>
        <w:t>》</w:t>
      </w:r>
      <w:r w:rsidRPr="00937BE2">
        <w:rPr>
          <w:rFonts w:ascii="微软雅黑" w:eastAsia="微软雅黑" w:hAnsi="微软雅黑" w:hint="eastAsia"/>
          <w:sz w:val="21"/>
          <w:szCs w:val="21"/>
        </w:rPr>
        <w:t>所定义的术语一致。</w:t>
      </w:r>
    </w:p>
    <w:p w:rsidR="00937BE2" w:rsidRPr="00937BE2" w:rsidRDefault="00937BE2" w:rsidP="00937BE2">
      <w:pPr>
        <w:pStyle w:val="2"/>
        <w:shd w:val="clear" w:color="auto" w:fill="FFFFFF"/>
        <w:spacing w:before="480" w:after="165"/>
        <w:jc w:val="center"/>
        <w:rPr>
          <w:rFonts w:ascii="微软雅黑" w:eastAsia="微软雅黑" w:hAnsi="微软雅黑"/>
          <w:b w:val="0"/>
          <w:bCs w:val="0"/>
          <w:sz w:val="21"/>
          <w:szCs w:val="21"/>
        </w:rPr>
      </w:pPr>
      <w:r w:rsidRPr="00937BE2">
        <w:rPr>
          <w:rFonts w:ascii="微软雅黑" w:eastAsia="微软雅黑" w:hAnsi="微软雅黑" w:hint="eastAsia"/>
          <w:b w:val="0"/>
          <w:bCs w:val="0"/>
          <w:sz w:val="21"/>
          <w:szCs w:val="21"/>
        </w:rPr>
        <w:t>第二条 服务期限</w:t>
      </w:r>
    </w:p>
    <w:p w:rsidR="00937BE2" w:rsidRPr="00937BE2" w:rsidRDefault="00937BE2" w:rsidP="00062A34">
      <w:pPr>
        <w:widowControl/>
        <w:shd w:val="clear" w:color="auto" w:fill="FFFFFF"/>
        <w:spacing w:before="100" w:beforeAutospacing="1" w:after="240" w:line="336" w:lineRule="atLeast"/>
        <w:jc w:val="left"/>
        <w:rPr>
          <w:rFonts w:ascii="微软雅黑" w:eastAsia="微软雅黑" w:hAnsi="微软雅黑"/>
          <w:szCs w:val="21"/>
        </w:rPr>
      </w:pPr>
      <w:r w:rsidRPr="00937BE2">
        <w:rPr>
          <w:rStyle w:val="list-index"/>
          <w:rFonts w:ascii="微软雅黑" w:eastAsia="微软雅黑" w:hAnsi="微软雅黑" w:hint="eastAsia"/>
          <w:szCs w:val="21"/>
        </w:rPr>
        <w:t>2.1</w:t>
      </w:r>
      <w:r w:rsidRPr="00937BE2">
        <w:rPr>
          <w:rFonts w:ascii="微软雅黑" w:eastAsia="微软雅黑" w:hAnsi="微软雅黑" w:hint="eastAsia"/>
          <w:szCs w:val="21"/>
        </w:rPr>
        <w:t>乙方在平台阅读本协议并注册成为投资人的，即视为完全接受本协议的所有条款和规定。注册为投资人的效力等同于乙方或其授权代表</w:t>
      </w:r>
      <w:r w:rsidR="00D54013">
        <w:rPr>
          <w:rFonts w:ascii="微软雅黑" w:eastAsia="微软雅黑" w:hAnsi="微软雅黑" w:hint="eastAsia"/>
          <w:szCs w:val="21"/>
        </w:rPr>
        <w:t>已</w:t>
      </w:r>
      <w:r w:rsidRPr="00937BE2">
        <w:rPr>
          <w:rFonts w:ascii="微软雅黑" w:eastAsia="微软雅黑" w:hAnsi="微软雅黑" w:hint="eastAsia"/>
          <w:szCs w:val="21"/>
        </w:rPr>
        <w:t>签署本协议。本协议自乙方在平台完成相关注册之日起在乙方与甲方之间产生法律约束力。</w:t>
      </w:r>
    </w:p>
    <w:p w:rsidR="00937BE2" w:rsidRPr="00937BE2" w:rsidRDefault="00937BE2" w:rsidP="00062A34">
      <w:pPr>
        <w:widowControl/>
        <w:shd w:val="clear" w:color="auto" w:fill="FFFFFF"/>
        <w:spacing w:before="100" w:beforeAutospacing="1" w:after="240" w:line="336" w:lineRule="atLeast"/>
        <w:jc w:val="left"/>
        <w:rPr>
          <w:rFonts w:ascii="微软雅黑" w:eastAsia="微软雅黑" w:hAnsi="微软雅黑"/>
          <w:szCs w:val="21"/>
        </w:rPr>
      </w:pPr>
      <w:r w:rsidRPr="00937BE2">
        <w:rPr>
          <w:rStyle w:val="list-index"/>
          <w:rFonts w:ascii="微软雅黑" w:eastAsia="微软雅黑" w:hAnsi="微软雅黑" w:hint="eastAsia"/>
          <w:szCs w:val="21"/>
        </w:rPr>
        <w:t>2.2</w:t>
      </w:r>
      <w:r w:rsidRPr="00937BE2">
        <w:rPr>
          <w:rFonts w:ascii="微软雅黑" w:eastAsia="微软雅黑" w:hAnsi="微软雅黑" w:hint="eastAsia"/>
          <w:szCs w:val="21"/>
        </w:rPr>
        <w:t>具体项目的服务期限，自甲方收到乙方足额缴付的意向金时起至</w:t>
      </w:r>
      <w:r w:rsidR="00D54013">
        <w:rPr>
          <w:rFonts w:ascii="微软雅黑" w:eastAsia="微软雅黑" w:hAnsi="微软雅黑" w:hint="eastAsia"/>
          <w:szCs w:val="21"/>
        </w:rPr>
        <w:t>该</w:t>
      </w:r>
      <w:r w:rsidRPr="00937BE2">
        <w:rPr>
          <w:rFonts w:ascii="微软雅黑" w:eastAsia="微软雅黑" w:hAnsi="微软雅黑" w:hint="eastAsia"/>
          <w:szCs w:val="21"/>
        </w:rPr>
        <w:t>项目交割时终止。</w:t>
      </w:r>
    </w:p>
    <w:p w:rsidR="00937BE2" w:rsidRPr="00937BE2" w:rsidRDefault="00937BE2" w:rsidP="00937BE2">
      <w:pPr>
        <w:pStyle w:val="2"/>
        <w:shd w:val="clear" w:color="auto" w:fill="FFFFFF"/>
        <w:spacing w:before="480" w:after="165"/>
        <w:jc w:val="center"/>
        <w:rPr>
          <w:rFonts w:ascii="微软雅黑" w:eastAsia="微软雅黑" w:hAnsi="微软雅黑"/>
          <w:b w:val="0"/>
          <w:bCs w:val="0"/>
          <w:sz w:val="21"/>
          <w:szCs w:val="21"/>
        </w:rPr>
      </w:pPr>
      <w:r w:rsidRPr="00937BE2">
        <w:rPr>
          <w:rFonts w:ascii="微软雅黑" w:eastAsia="微软雅黑" w:hAnsi="微软雅黑" w:hint="eastAsia"/>
          <w:b w:val="0"/>
          <w:bCs w:val="0"/>
          <w:sz w:val="21"/>
          <w:szCs w:val="21"/>
        </w:rPr>
        <w:t>第三条 乙方陈述和保证</w:t>
      </w:r>
    </w:p>
    <w:p w:rsidR="00937BE2" w:rsidRPr="00937BE2" w:rsidRDefault="00937BE2" w:rsidP="00937BE2">
      <w:pPr>
        <w:pStyle w:val="a3"/>
        <w:shd w:val="clear" w:color="auto" w:fill="FFFFFF"/>
        <w:spacing w:before="0" w:beforeAutospacing="0" w:after="240" w:afterAutospacing="0" w:line="336" w:lineRule="atLeast"/>
        <w:rPr>
          <w:rFonts w:ascii="微软雅黑" w:eastAsia="微软雅黑" w:hAnsi="微软雅黑"/>
          <w:sz w:val="21"/>
          <w:szCs w:val="21"/>
        </w:rPr>
      </w:pPr>
      <w:r w:rsidRPr="00937BE2">
        <w:rPr>
          <w:rFonts w:ascii="微软雅黑" w:eastAsia="微软雅黑" w:hAnsi="微软雅黑" w:hint="eastAsia"/>
          <w:sz w:val="21"/>
          <w:szCs w:val="21"/>
        </w:rPr>
        <w:t>乙方在此做出如下陈述和保证：</w:t>
      </w:r>
    </w:p>
    <w:p w:rsidR="00937BE2" w:rsidRPr="00937BE2" w:rsidRDefault="00937BE2" w:rsidP="00062A34">
      <w:pPr>
        <w:widowControl/>
        <w:shd w:val="clear" w:color="auto" w:fill="FFFFFF"/>
        <w:spacing w:before="100" w:beforeAutospacing="1" w:after="240" w:line="336" w:lineRule="atLeast"/>
        <w:jc w:val="left"/>
        <w:rPr>
          <w:rFonts w:ascii="微软雅黑" w:eastAsia="微软雅黑" w:hAnsi="微软雅黑"/>
          <w:szCs w:val="21"/>
        </w:rPr>
      </w:pPr>
      <w:r w:rsidRPr="00937BE2">
        <w:rPr>
          <w:rStyle w:val="list-index"/>
          <w:rFonts w:ascii="微软雅黑" w:eastAsia="微软雅黑" w:hAnsi="微软雅黑" w:hint="eastAsia"/>
          <w:szCs w:val="21"/>
        </w:rPr>
        <w:t>3.1</w:t>
      </w:r>
      <w:r w:rsidRPr="00937BE2">
        <w:rPr>
          <w:rFonts w:ascii="微软雅黑" w:eastAsia="微软雅黑" w:hAnsi="微软雅黑" w:hint="eastAsia"/>
          <w:szCs w:val="21"/>
        </w:rPr>
        <w:t>乙方保证其</w:t>
      </w:r>
      <w:r w:rsidR="00D54013">
        <w:rPr>
          <w:rFonts w:ascii="微软雅黑" w:eastAsia="微软雅黑" w:hAnsi="微软雅黑" w:hint="eastAsia"/>
          <w:szCs w:val="21"/>
        </w:rPr>
        <w:t>是</w:t>
      </w:r>
      <w:r w:rsidR="00D54013" w:rsidRPr="00937BE2">
        <w:rPr>
          <w:rFonts w:ascii="微软雅黑" w:eastAsia="微软雅黑" w:hAnsi="微软雅黑" w:hint="eastAsia"/>
          <w:szCs w:val="21"/>
        </w:rPr>
        <w:t>符合</w:t>
      </w:r>
      <w:r w:rsidR="00D54013">
        <w:rPr>
          <w:rFonts w:ascii="微软雅黑" w:eastAsia="微软雅黑" w:hAnsi="微软雅黑" w:hint="eastAsia"/>
          <w:szCs w:val="21"/>
        </w:rPr>
        <w:t>法律</w:t>
      </w:r>
      <w:r w:rsidR="00D54013" w:rsidRPr="00937BE2">
        <w:rPr>
          <w:rFonts w:ascii="微软雅黑" w:eastAsia="微软雅黑" w:hAnsi="微软雅黑" w:hint="eastAsia"/>
          <w:szCs w:val="21"/>
        </w:rPr>
        <w:t>对股权众筹项</w:t>
      </w:r>
      <w:r w:rsidRPr="00937BE2">
        <w:rPr>
          <w:rFonts w:ascii="微软雅黑" w:eastAsia="微软雅黑" w:hAnsi="微软雅黑" w:hint="eastAsia"/>
          <w:szCs w:val="21"/>
        </w:rPr>
        <w:t>目下投资人主体资格的相关规定</w:t>
      </w:r>
      <w:r w:rsidR="00D54013">
        <w:rPr>
          <w:rFonts w:ascii="微软雅黑" w:eastAsia="微软雅黑" w:hAnsi="微软雅黑" w:hint="eastAsia"/>
          <w:szCs w:val="21"/>
        </w:rPr>
        <w:t>且</w:t>
      </w:r>
      <w:r w:rsidRPr="00937BE2">
        <w:rPr>
          <w:rFonts w:ascii="微软雅黑" w:eastAsia="微软雅黑" w:hAnsi="微软雅黑" w:hint="eastAsia"/>
          <w:szCs w:val="21"/>
        </w:rPr>
        <w:t>符合平台</w:t>
      </w:r>
      <w:r w:rsidR="00D54013">
        <w:rPr>
          <w:rFonts w:ascii="微软雅黑" w:eastAsia="微软雅黑" w:hAnsi="微软雅黑" w:hint="eastAsia"/>
          <w:szCs w:val="21"/>
        </w:rPr>
        <w:t>对投资人</w:t>
      </w:r>
      <w:r w:rsidR="00D54013" w:rsidRPr="00937BE2">
        <w:rPr>
          <w:rFonts w:ascii="微软雅黑" w:eastAsia="微软雅黑" w:hAnsi="微软雅黑" w:hint="eastAsia"/>
          <w:szCs w:val="21"/>
        </w:rPr>
        <w:t>资格</w:t>
      </w:r>
      <w:r w:rsidR="00D54013">
        <w:rPr>
          <w:rFonts w:ascii="微软雅黑" w:eastAsia="微软雅黑" w:hAnsi="微软雅黑" w:hint="eastAsia"/>
          <w:szCs w:val="21"/>
        </w:rPr>
        <w:t>的相关</w:t>
      </w:r>
      <w:r w:rsidRPr="00937BE2">
        <w:rPr>
          <w:rFonts w:ascii="微软雅黑" w:eastAsia="微软雅黑" w:hAnsi="微软雅黑" w:hint="eastAsia"/>
          <w:szCs w:val="21"/>
        </w:rPr>
        <w:t>规定的实名注册用户。</w:t>
      </w:r>
    </w:p>
    <w:p w:rsidR="00937BE2" w:rsidRPr="00937BE2" w:rsidRDefault="00937BE2" w:rsidP="00062A34">
      <w:pPr>
        <w:pStyle w:val="a3"/>
        <w:shd w:val="clear" w:color="auto" w:fill="FFFFFF"/>
        <w:spacing w:before="0" w:beforeAutospacing="0" w:after="240" w:afterAutospacing="0" w:line="336" w:lineRule="atLeast"/>
        <w:rPr>
          <w:rFonts w:ascii="微软雅黑" w:eastAsia="微软雅黑" w:hAnsi="微软雅黑"/>
          <w:sz w:val="21"/>
          <w:szCs w:val="21"/>
        </w:rPr>
      </w:pPr>
      <w:r w:rsidRPr="00937BE2">
        <w:rPr>
          <w:rFonts w:ascii="微软雅黑" w:eastAsia="微软雅黑" w:hAnsi="微软雅黑" w:hint="eastAsia"/>
          <w:sz w:val="21"/>
          <w:szCs w:val="21"/>
        </w:rPr>
        <w:t>乙方保证其是具备法律规定的完全民事权利能力和民事行为能力，能够独立承担民事责任的自然人、法人或其他组织。</w:t>
      </w:r>
    </w:p>
    <w:p w:rsidR="00937BE2" w:rsidRPr="00937BE2" w:rsidRDefault="00937BE2" w:rsidP="00062A34">
      <w:pPr>
        <w:widowControl/>
        <w:shd w:val="clear" w:color="auto" w:fill="FFFFFF"/>
        <w:spacing w:before="100" w:beforeAutospacing="1" w:after="240" w:line="336" w:lineRule="atLeast"/>
        <w:jc w:val="left"/>
        <w:rPr>
          <w:rFonts w:ascii="微软雅黑" w:eastAsia="微软雅黑" w:hAnsi="微软雅黑"/>
          <w:szCs w:val="21"/>
        </w:rPr>
      </w:pPr>
      <w:r w:rsidRPr="00937BE2">
        <w:rPr>
          <w:rStyle w:val="list-index"/>
          <w:rFonts w:ascii="微软雅黑" w:eastAsia="微软雅黑" w:hAnsi="微软雅黑" w:hint="eastAsia"/>
          <w:szCs w:val="21"/>
        </w:rPr>
        <w:lastRenderedPageBreak/>
        <w:t>3.2</w:t>
      </w:r>
      <w:r w:rsidRPr="00937BE2">
        <w:rPr>
          <w:rFonts w:ascii="微软雅黑" w:eastAsia="微软雅黑" w:hAnsi="微软雅黑" w:hint="eastAsia"/>
          <w:szCs w:val="21"/>
        </w:rPr>
        <w:t>乙方保证其向平台和融资人提供信息和资料的真实性、完整性和有效性。乙方同意</w:t>
      </w:r>
      <w:r w:rsidR="00D54013">
        <w:rPr>
          <w:rFonts w:ascii="微软雅黑" w:eastAsia="微软雅黑" w:hAnsi="微软雅黑" w:hint="eastAsia"/>
          <w:szCs w:val="21"/>
        </w:rPr>
        <w:t>，</w:t>
      </w:r>
      <w:r w:rsidRPr="00937BE2">
        <w:rPr>
          <w:rFonts w:ascii="微软雅黑" w:eastAsia="微软雅黑" w:hAnsi="微软雅黑" w:hint="eastAsia"/>
          <w:szCs w:val="21"/>
        </w:rPr>
        <w:t>甲方和平台对</w:t>
      </w:r>
      <w:r w:rsidR="00D54013">
        <w:rPr>
          <w:rFonts w:ascii="微软雅黑" w:eastAsia="微软雅黑" w:hAnsi="微软雅黑" w:hint="eastAsia"/>
          <w:szCs w:val="21"/>
        </w:rPr>
        <w:t>因乙方</w:t>
      </w:r>
      <w:r w:rsidRPr="00937BE2">
        <w:rPr>
          <w:rFonts w:ascii="微软雅黑" w:eastAsia="微软雅黑" w:hAnsi="微软雅黑" w:hint="eastAsia"/>
          <w:szCs w:val="21"/>
        </w:rPr>
        <w:t>所提供信息和资料虚假或者失效而引起的</w:t>
      </w:r>
      <w:r w:rsidR="00D54013">
        <w:rPr>
          <w:rFonts w:ascii="微软雅黑" w:eastAsia="微软雅黑" w:hAnsi="微软雅黑" w:hint="eastAsia"/>
          <w:szCs w:val="21"/>
        </w:rPr>
        <w:t>纠纷</w:t>
      </w:r>
      <w:r w:rsidRPr="00937BE2">
        <w:rPr>
          <w:rFonts w:ascii="微软雅黑" w:eastAsia="微软雅黑" w:hAnsi="微软雅黑" w:hint="eastAsia"/>
          <w:szCs w:val="21"/>
        </w:rPr>
        <w:t>及其后果不承担任何责任。</w:t>
      </w:r>
    </w:p>
    <w:p w:rsidR="00937BE2" w:rsidRPr="00937BE2" w:rsidRDefault="00937BE2" w:rsidP="00062A34">
      <w:pPr>
        <w:widowControl/>
        <w:shd w:val="clear" w:color="auto" w:fill="FFFFFF"/>
        <w:spacing w:before="100" w:beforeAutospacing="1" w:after="240" w:line="336" w:lineRule="atLeast"/>
        <w:jc w:val="left"/>
        <w:rPr>
          <w:rFonts w:ascii="微软雅黑" w:eastAsia="微软雅黑" w:hAnsi="微软雅黑"/>
          <w:szCs w:val="21"/>
        </w:rPr>
      </w:pPr>
      <w:r w:rsidRPr="00937BE2">
        <w:rPr>
          <w:rStyle w:val="list-index"/>
          <w:rFonts w:ascii="微软雅黑" w:eastAsia="微软雅黑" w:hAnsi="微软雅黑" w:hint="eastAsia"/>
          <w:szCs w:val="21"/>
        </w:rPr>
        <w:t>3.3</w:t>
      </w:r>
      <w:r w:rsidRPr="00937BE2">
        <w:rPr>
          <w:rFonts w:ascii="微软雅黑" w:eastAsia="微软雅黑" w:hAnsi="微软雅黑" w:hint="eastAsia"/>
          <w:szCs w:val="21"/>
        </w:rPr>
        <w:t>乙方已理解并接受</w:t>
      </w:r>
      <w:r w:rsidRPr="00062A34">
        <w:rPr>
          <w:rFonts w:ascii="微软雅黑" w:eastAsia="微软雅黑" w:hAnsi="微软雅黑" w:hint="eastAsia"/>
          <w:szCs w:val="21"/>
        </w:rPr>
        <w:t>《投资风险提示书》</w:t>
      </w:r>
      <w:r w:rsidR="00D25791">
        <w:rPr>
          <w:rFonts w:ascii="微软雅黑" w:eastAsia="微软雅黑" w:hAnsi="微软雅黑" w:hint="eastAsia"/>
          <w:szCs w:val="21"/>
        </w:rPr>
        <w:t>，理解其所提示的风险</w:t>
      </w:r>
      <w:r w:rsidRPr="00937BE2">
        <w:rPr>
          <w:rFonts w:ascii="微软雅黑" w:eastAsia="微软雅黑" w:hAnsi="微软雅黑" w:hint="eastAsia"/>
          <w:szCs w:val="21"/>
        </w:rPr>
        <w:t>，</w:t>
      </w:r>
      <w:r w:rsidR="00D25791" w:rsidRPr="00937BE2">
        <w:rPr>
          <w:rFonts w:ascii="微软雅黑" w:eastAsia="微软雅黑" w:hAnsi="微软雅黑" w:hint="eastAsia"/>
          <w:szCs w:val="21"/>
        </w:rPr>
        <w:t>并</w:t>
      </w:r>
      <w:r w:rsidR="00D25791">
        <w:rPr>
          <w:rFonts w:ascii="微软雅黑" w:eastAsia="微软雅黑" w:hAnsi="微软雅黑" w:hint="eastAsia"/>
          <w:szCs w:val="21"/>
        </w:rPr>
        <w:t>自愿</w:t>
      </w:r>
      <w:r w:rsidR="00D25791" w:rsidRPr="00937BE2">
        <w:rPr>
          <w:rFonts w:ascii="微软雅黑" w:eastAsia="微软雅黑" w:hAnsi="微软雅黑" w:hint="eastAsia"/>
          <w:szCs w:val="21"/>
        </w:rPr>
        <w:t>承担投资风险</w:t>
      </w:r>
      <w:r w:rsidR="00D25791">
        <w:rPr>
          <w:rFonts w:ascii="微软雅黑" w:eastAsia="微软雅黑" w:hAnsi="微软雅黑" w:hint="eastAsia"/>
          <w:szCs w:val="21"/>
        </w:rPr>
        <w:t>（包括但不限于《投资风险提示书》中提示的风险）</w:t>
      </w:r>
      <w:r w:rsidRPr="00937BE2">
        <w:rPr>
          <w:rFonts w:ascii="微软雅黑" w:eastAsia="微软雅黑" w:hAnsi="微软雅黑" w:hint="eastAsia"/>
          <w:szCs w:val="21"/>
        </w:rPr>
        <w:t>可能造成的损失。乙方同意</w:t>
      </w:r>
      <w:r w:rsidR="00D25791">
        <w:rPr>
          <w:rFonts w:ascii="微软雅黑" w:eastAsia="微软雅黑" w:hAnsi="微软雅黑" w:hint="eastAsia"/>
          <w:szCs w:val="21"/>
        </w:rPr>
        <w:t>，</w:t>
      </w:r>
      <w:r w:rsidRPr="00937BE2">
        <w:rPr>
          <w:rFonts w:ascii="微软雅黑" w:eastAsia="微软雅黑" w:hAnsi="微软雅黑" w:hint="eastAsia"/>
          <w:szCs w:val="21"/>
        </w:rPr>
        <w:t>甲方</w:t>
      </w:r>
      <w:r w:rsidR="00D25791" w:rsidRPr="00937BE2">
        <w:rPr>
          <w:rFonts w:ascii="微软雅黑" w:eastAsia="微软雅黑" w:hAnsi="微软雅黑" w:hint="eastAsia"/>
          <w:szCs w:val="21"/>
        </w:rPr>
        <w:t>和平台对</w:t>
      </w:r>
      <w:r w:rsidR="00D25791">
        <w:rPr>
          <w:rFonts w:ascii="微软雅黑" w:eastAsia="微软雅黑" w:hAnsi="微软雅黑" w:hint="eastAsia"/>
          <w:szCs w:val="21"/>
        </w:rPr>
        <w:t>乙方的</w:t>
      </w:r>
      <w:r w:rsidR="00D25791" w:rsidRPr="00937BE2">
        <w:rPr>
          <w:rFonts w:ascii="微软雅黑" w:eastAsia="微软雅黑" w:hAnsi="微软雅黑" w:hint="eastAsia"/>
          <w:szCs w:val="21"/>
        </w:rPr>
        <w:t>投资损失不承担任何责</w:t>
      </w:r>
      <w:r w:rsidRPr="00937BE2">
        <w:rPr>
          <w:rFonts w:ascii="微软雅黑" w:eastAsia="微软雅黑" w:hAnsi="微软雅黑" w:hint="eastAsia"/>
          <w:szCs w:val="21"/>
        </w:rPr>
        <w:t>任。</w:t>
      </w:r>
    </w:p>
    <w:p w:rsidR="00937BE2" w:rsidRPr="00937BE2" w:rsidRDefault="00937BE2" w:rsidP="00AF6FD1">
      <w:pPr>
        <w:widowControl/>
        <w:shd w:val="clear" w:color="auto" w:fill="FFFFFF"/>
        <w:spacing w:before="100" w:beforeAutospacing="1" w:after="240" w:line="336" w:lineRule="atLeast"/>
        <w:jc w:val="left"/>
        <w:rPr>
          <w:rFonts w:ascii="微软雅黑" w:eastAsia="微软雅黑" w:hAnsi="微软雅黑"/>
          <w:szCs w:val="21"/>
        </w:rPr>
      </w:pPr>
      <w:r w:rsidRPr="00937BE2">
        <w:rPr>
          <w:rStyle w:val="list-index"/>
          <w:rFonts w:ascii="微软雅黑" w:eastAsia="微软雅黑" w:hAnsi="微软雅黑" w:hint="eastAsia"/>
          <w:szCs w:val="21"/>
        </w:rPr>
        <w:t>3.4</w:t>
      </w:r>
      <w:r w:rsidRPr="00937BE2">
        <w:rPr>
          <w:rFonts w:ascii="微软雅黑" w:eastAsia="微软雅黑" w:hAnsi="微软雅黑" w:hint="eastAsia"/>
          <w:szCs w:val="21"/>
        </w:rPr>
        <w:t>乙方已理解并接受本协议及平台相关制度、政策、规则、声明、提示等所涉全部内容，并同意平台有权随时修改本协议及相关制度、政策、规则、声明、提示中的任何条款。</w:t>
      </w:r>
    </w:p>
    <w:p w:rsidR="00937BE2" w:rsidRPr="00937BE2" w:rsidRDefault="00937BE2" w:rsidP="00AF6FD1">
      <w:pPr>
        <w:widowControl/>
        <w:shd w:val="clear" w:color="auto" w:fill="FFFFFF"/>
        <w:spacing w:before="100" w:beforeAutospacing="1" w:after="240" w:line="336" w:lineRule="atLeast"/>
        <w:jc w:val="left"/>
        <w:rPr>
          <w:rFonts w:ascii="微软雅黑" w:eastAsia="微软雅黑" w:hAnsi="微软雅黑"/>
          <w:szCs w:val="21"/>
        </w:rPr>
      </w:pPr>
      <w:r w:rsidRPr="00937BE2">
        <w:rPr>
          <w:rStyle w:val="list-index"/>
          <w:rFonts w:ascii="微软雅黑" w:eastAsia="微软雅黑" w:hAnsi="微软雅黑" w:hint="eastAsia"/>
          <w:szCs w:val="21"/>
        </w:rPr>
        <w:t>3.5</w:t>
      </w:r>
      <w:r w:rsidRPr="00937BE2">
        <w:rPr>
          <w:rFonts w:ascii="微软雅黑" w:eastAsia="微软雅黑" w:hAnsi="微软雅黑" w:hint="eastAsia"/>
          <w:szCs w:val="21"/>
        </w:rPr>
        <w:t>乙方同意，如其违反任何法律或侵犯任何第三方权利，</w:t>
      </w:r>
      <w:r w:rsidR="00BD7124">
        <w:rPr>
          <w:rFonts w:ascii="微软雅黑" w:eastAsia="微软雅黑" w:hAnsi="微软雅黑" w:hint="eastAsia"/>
          <w:szCs w:val="21"/>
        </w:rPr>
        <w:t>导致</w:t>
      </w:r>
      <w:r w:rsidRPr="00937BE2">
        <w:rPr>
          <w:rFonts w:ascii="微软雅黑" w:eastAsia="微软雅黑" w:hAnsi="微软雅黑" w:hint="eastAsia"/>
          <w:szCs w:val="21"/>
        </w:rPr>
        <w:t>第三方对甲方</w:t>
      </w:r>
      <w:r w:rsidR="00BD7124">
        <w:rPr>
          <w:rFonts w:ascii="微软雅黑" w:eastAsia="微软雅黑" w:hAnsi="微软雅黑" w:hint="eastAsia"/>
          <w:szCs w:val="21"/>
        </w:rPr>
        <w:t>或</w:t>
      </w:r>
      <w:r w:rsidR="00BD7124" w:rsidRPr="00937BE2">
        <w:rPr>
          <w:rFonts w:ascii="微软雅黑" w:eastAsia="微软雅黑" w:hAnsi="微软雅黑" w:hint="eastAsia"/>
          <w:szCs w:val="21"/>
        </w:rPr>
        <w:t>平</w:t>
      </w:r>
      <w:r w:rsidRPr="00937BE2">
        <w:rPr>
          <w:rFonts w:ascii="微软雅黑" w:eastAsia="微软雅黑" w:hAnsi="微软雅黑" w:hint="eastAsia"/>
          <w:szCs w:val="21"/>
        </w:rPr>
        <w:t>台提出的任何形式的惩罚、索赔、要求、诉讼，甲方和平台有权向其追偿，</w:t>
      </w:r>
      <w:r w:rsidR="00BD7124">
        <w:rPr>
          <w:rFonts w:ascii="微软雅黑" w:eastAsia="微软雅黑" w:hAnsi="微软雅黑" w:hint="eastAsia"/>
          <w:szCs w:val="21"/>
        </w:rPr>
        <w:t>追偿范围</w:t>
      </w:r>
      <w:r w:rsidRPr="00937BE2">
        <w:rPr>
          <w:rFonts w:ascii="微软雅黑" w:eastAsia="微软雅黑" w:hAnsi="微软雅黑" w:hint="eastAsia"/>
          <w:szCs w:val="21"/>
        </w:rPr>
        <w:t>包括但不限于</w:t>
      </w:r>
      <w:r w:rsidR="00BD7124">
        <w:rPr>
          <w:rFonts w:ascii="微软雅黑" w:eastAsia="微软雅黑" w:hAnsi="微软雅黑" w:hint="eastAsia"/>
          <w:szCs w:val="21"/>
        </w:rPr>
        <w:t>甲方或平台</w:t>
      </w:r>
      <w:r w:rsidRPr="00937BE2">
        <w:rPr>
          <w:rFonts w:ascii="微软雅黑" w:eastAsia="微软雅黑" w:hAnsi="微软雅黑" w:hint="eastAsia"/>
          <w:szCs w:val="21"/>
        </w:rPr>
        <w:t>向第三方支付的赔偿费、法律费用、名誉损失费。</w:t>
      </w:r>
    </w:p>
    <w:p w:rsidR="00937BE2" w:rsidRPr="00937BE2" w:rsidRDefault="00937BE2" w:rsidP="00AF6FD1">
      <w:pPr>
        <w:widowControl/>
        <w:shd w:val="clear" w:color="auto" w:fill="FFFFFF"/>
        <w:spacing w:before="100" w:beforeAutospacing="1" w:after="240" w:line="336" w:lineRule="atLeast"/>
        <w:jc w:val="left"/>
        <w:rPr>
          <w:rFonts w:ascii="微软雅黑" w:eastAsia="微软雅黑" w:hAnsi="微软雅黑"/>
          <w:szCs w:val="21"/>
        </w:rPr>
      </w:pPr>
      <w:r w:rsidRPr="00937BE2">
        <w:rPr>
          <w:rStyle w:val="list-index"/>
          <w:rFonts w:ascii="微软雅黑" w:eastAsia="微软雅黑" w:hAnsi="微软雅黑" w:hint="eastAsia"/>
          <w:szCs w:val="21"/>
        </w:rPr>
        <w:t>3.6</w:t>
      </w:r>
      <w:r w:rsidRPr="00937BE2">
        <w:rPr>
          <w:rFonts w:ascii="微软雅黑" w:eastAsia="微软雅黑" w:hAnsi="微软雅黑" w:hint="eastAsia"/>
          <w:szCs w:val="21"/>
        </w:rPr>
        <w:t>乙方承诺不以任何方式损害甲方、平台和融资人的知识产权、商业秘密</w:t>
      </w:r>
      <w:r w:rsidR="00BD7124">
        <w:rPr>
          <w:rFonts w:ascii="微软雅黑" w:eastAsia="微软雅黑" w:hAnsi="微软雅黑" w:hint="eastAsia"/>
          <w:szCs w:val="21"/>
        </w:rPr>
        <w:t>、商誉及其他合法权益</w:t>
      </w:r>
      <w:r w:rsidRPr="00937BE2">
        <w:rPr>
          <w:rFonts w:ascii="微软雅黑" w:eastAsia="微软雅黑" w:hAnsi="微软雅黑" w:hint="eastAsia"/>
          <w:szCs w:val="21"/>
        </w:rPr>
        <w:t>。</w:t>
      </w:r>
    </w:p>
    <w:p w:rsidR="00937BE2" w:rsidRPr="00937BE2" w:rsidRDefault="00937BE2" w:rsidP="00AF6FD1">
      <w:pPr>
        <w:widowControl/>
        <w:shd w:val="clear" w:color="auto" w:fill="FFFFFF"/>
        <w:spacing w:before="100" w:beforeAutospacing="1" w:after="240" w:line="336" w:lineRule="atLeast"/>
        <w:jc w:val="left"/>
        <w:rPr>
          <w:rFonts w:ascii="微软雅黑" w:eastAsia="微软雅黑" w:hAnsi="微软雅黑"/>
          <w:szCs w:val="21"/>
        </w:rPr>
      </w:pPr>
      <w:r w:rsidRPr="00937BE2">
        <w:rPr>
          <w:rStyle w:val="list-index"/>
          <w:rFonts w:ascii="微软雅黑" w:eastAsia="微软雅黑" w:hAnsi="微软雅黑" w:hint="eastAsia"/>
          <w:szCs w:val="21"/>
        </w:rPr>
        <w:t>3.7</w:t>
      </w:r>
      <w:r w:rsidRPr="00937BE2">
        <w:rPr>
          <w:rFonts w:ascii="微软雅黑" w:eastAsia="微软雅黑" w:hAnsi="微软雅黑" w:hint="eastAsia"/>
          <w:szCs w:val="21"/>
        </w:rPr>
        <w:t>乙方承诺并保证其用于投资的资金来源合法</w:t>
      </w:r>
      <w:r w:rsidR="00BD7124" w:rsidRPr="00124E4D">
        <w:rPr>
          <w:rFonts w:ascii="微软雅黑" w:eastAsia="微软雅黑" w:hAnsi="微软雅黑" w:cs="宋体" w:hint="eastAsia"/>
          <w:kern w:val="0"/>
          <w:szCs w:val="21"/>
        </w:rPr>
        <w:t>，不存在非法吸收存款、洗钱、诈骗、盗窃、赌博、贪污、受贿等我国法律或我国认可的国际公约禁止或犯罪的行为。如果第三人对资金归属、合法性问题发生争议，由</w:t>
      </w:r>
      <w:r w:rsidR="00BD7124">
        <w:rPr>
          <w:rFonts w:ascii="微软雅黑" w:eastAsia="微软雅黑" w:hAnsi="微软雅黑" w:cs="宋体" w:hint="eastAsia"/>
          <w:kern w:val="0"/>
          <w:szCs w:val="21"/>
        </w:rPr>
        <w:t>乙方</w:t>
      </w:r>
      <w:r w:rsidR="00BD7124" w:rsidRPr="00124E4D">
        <w:rPr>
          <w:rFonts w:ascii="微软雅黑" w:eastAsia="微软雅黑" w:hAnsi="微软雅黑" w:cs="宋体" w:hint="eastAsia"/>
          <w:kern w:val="0"/>
          <w:szCs w:val="21"/>
        </w:rPr>
        <w:t>自行负责解决</w:t>
      </w:r>
      <w:r w:rsidR="00BD7124">
        <w:rPr>
          <w:rFonts w:ascii="微软雅黑" w:eastAsia="微软雅黑" w:hAnsi="微软雅黑" w:cs="宋体" w:hint="eastAsia"/>
          <w:kern w:val="0"/>
          <w:szCs w:val="21"/>
        </w:rPr>
        <w:t>。</w:t>
      </w:r>
    </w:p>
    <w:p w:rsidR="00937BE2" w:rsidRPr="00937BE2" w:rsidRDefault="00937BE2" w:rsidP="00AF6FD1">
      <w:pPr>
        <w:widowControl/>
        <w:shd w:val="clear" w:color="auto" w:fill="FFFFFF"/>
        <w:spacing w:before="100" w:beforeAutospacing="1" w:after="240" w:line="336" w:lineRule="atLeast"/>
        <w:jc w:val="left"/>
        <w:rPr>
          <w:rFonts w:ascii="微软雅黑" w:eastAsia="微软雅黑" w:hAnsi="微软雅黑"/>
          <w:szCs w:val="21"/>
        </w:rPr>
      </w:pPr>
      <w:r w:rsidRPr="00937BE2">
        <w:rPr>
          <w:rStyle w:val="list-index"/>
          <w:rFonts w:ascii="微软雅黑" w:eastAsia="微软雅黑" w:hAnsi="微软雅黑" w:hint="eastAsia"/>
          <w:szCs w:val="21"/>
        </w:rPr>
        <w:t>3.8</w:t>
      </w:r>
      <w:r w:rsidRPr="00937BE2">
        <w:rPr>
          <w:rFonts w:ascii="微软雅黑" w:eastAsia="微软雅黑" w:hAnsi="微软雅黑" w:hint="eastAsia"/>
          <w:szCs w:val="21"/>
        </w:rPr>
        <w:t>乙方同意，若由于法律法规的变化，甲方</w:t>
      </w:r>
      <w:r w:rsidR="00BD7124">
        <w:rPr>
          <w:rFonts w:ascii="微软雅黑" w:eastAsia="微软雅黑" w:hAnsi="微软雅黑" w:hint="eastAsia"/>
          <w:szCs w:val="21"/>
        </w:rPr>
        <w:t>或</w:t>
      </w:r>
      <w:r w:rsidR="00BD7124" w:rsidRPr="00937BE2">
        <w:rPr>
          <w:rFonts w:ascii="微软雅黑" w:eastAsia="微软雅黑" w:hAnsi="微软雅黑" w:hint="eastAsia"/>
          <w:szCs w:val="21"/>
        </w:rPr>
        <w:t>平台需要向乙方收集相关</w:t>
      </w:r>
      <w:r w:rsidRPr="00937BE2">
        <w:rPr>
          <w:rFonts w:ascii="微软雅黑" w:eastAsia="微软雅黑" w:hAnsi="微软雅黑" w:hint="eastAsia"/>
          <w:szCs w:val="21"/>
        </w:rPr>
        <w:t>信息的，乙方承诺将</w:t>
      </w:r>
      <w:r w:rsidR="00BD7124">
        <w:rPr>
          <w:rFonts w:ascii="微软雅黑" w:eastAsia="微软雅黑" w:hAnsi="微软雅黑" w:hint="eastAsia"/>
          <w:szCs w:val="21"/>
        </w:rPr>
        <w:t>按照甲方或平台的要求</w:t>
      </w:r>
      <w:r w:rsidRPr="00937BE2">
        <w:rPr>
          <w:rFonts w:ascii="微软雅黑" w:eastAsia="微软雅黑" w:hAnsi="微软雅黑" w:hint="eastAsia"/>
          <w:szCs w:val="21"/>
        </w:rPr>
        <w:t>提供该等信息</w:t>
      </w:r>
      <w:r w:rsidR="00BD7124">
        <w:rPr>
          <w:rFonts w:ascii="微软雅黑" w:eastAsia="微软雅黑" w:hAnsi="微软雅黑" w:hint="eastAsia"/>
          <w:szCs w:val="21"/>
        </w:rPr>
        <w:t>，</w:t>
      </w:r>
      <w:r w:rsidRPr="00937BE2">
        <w:rPr>
          <w:rFonts w:ascii="微软雅黑" w:eastAsia="微软雅黑" w:hAnsi="微软雅黑" w:hint="eastAsia"/>
          <w:szCs w:val="21"/>
        </w:rPr>
        <w:t>以完成该等信息收集。</w:t>
      </w:r>
      <w:r w:rsidR="00BD7124">
        <w:rPr>
          <w:rFonts w:ascii="微软雅黑" w:eastAsia="微软雅黑" w:hAnsi="微软雅黑" w:hint="eastAsia"/>
          <w:szCs w:val="21"/>
        </w:rPr>
        <w:t>乙方应保证</w:t>
      </w:r>
      <w:r w:rsidR="00BD7124">
        <w:rPr>
          <w:rFonts w:ascii="微软雅黑" w:eastAsia="微软雅黑" w:hAnsi="微软雅黑" w:cs="宋体" w:hint="eastAsia"/>
          <w:kern w:val="0"/>
          <w:szCs w:val="21"/>
        </w:rPr>
        <w:t>其</w:t>
      </w:r>
      <w:r w:rsidR="00BD7124" w:rsidRPr="009222E1">
        <w:rPr>
          <w:rFonts w:ascii="微软雅黑" w:eastAsia="微软雅黑" w:hAnsi="微软雅黑" w:cs="宋体" w:hint="eastAsia"/>
          <w:kern w:val="0"/>
          <w:szCs w:val="21"/>
        </w:rPr>
        <w:t>披露的信息的真实性、完整性、准确性、合法性、有效性和及时性</w:t>
      </w:r>
      <w:r w:rsidR="00BD7124">
        <w:rPr>
          <w:rFonts w:ascii="微软雅黑" w:eastAsia="微软雅黑" w:hAnsi="微软雅黑" w:cs="宋体" w:hint="eastAsia"/>
          <w:kern w:val="0"/>
          <w:szCs w:val="21"/>
        </w:rPr>
        <w:t>。</w:t>
      </w:r>
    </w:p>
    <w:p w:rsidR="00937BE2" w:rsidRPr="00937BE2" w:rsidRDefault="00937BE2" w:rsidP="00937BE2">
      <w:pPr>
        <w:pStyle w:val="2"/>
        <w:shd w:val="clear" w:color="auto" w:fill="FFFFFF"/>
        <w:spacing w:before="480" w:after="165"/>
        <w:jc w:val="center"/>
        <w:rPr>
          <w:rFonts w:ascii="微软雅黑" w:eastAsia="微软雅黑" w:hAnsi="微软雅黑"/>
          <w:b w:val="0"/>
          <w:bCs w:val="0"/>
          <w:sz w:val="21"/>
          <w:szCs w:val="21"/>
        </w:rPr>
      </w:pPr>
      <w:r w:rsidRPr="00937BE2">
        <w:rPr>
          <w:rFonts w:ascii="微软雅黑" w:eastAsia="微软雅黑" w:hAnsi="微软雅黑" w:hint="eastAsia"/>
          <w:b w:val="0"/>
          <w:bCs w:val="0"/>
          <w:sz w:val="21"/>
          <w:szCs w:val="21"/>
        </w:rPr>
        <w:lastRenderedPageBreak/>
        <w:t>第四条 不担保</w:t>
      </w:r>
    </w:p>
    <w:p w:rsidR="00937BE2" w:rsidRPr="00937BE2" w:rsidRDefault="00937BE2" w:rsidP="00AF6FD1">
      <w:pPr>
        <w:widowControl/>
        <w:shd w:val="clear" w:color="auto" w:fill="FFFFFF"/>
        <w:spacing w:before="100" w:beforeAutospacing="1" w:after="240" w:line="336" w:lineRule="atLeast"/>
        <w:jc w:val="left"/>
        <w:rPr>
          <w:rFonts w:ascii="微软雅黑" w:eastAsia="微软雅黑" w:hAnsi="微软雅黑"/>
          <w:szCs w:val="21"/>
        </w:rPr>
      </w:pPr>
      <w:r w:rsidRPr="00937BE2">
        <w:rPr>
          <w:rFonts w:ascii="微软雅黑" w:eastAsia="微软雅黑" w:hAnsi="微软雅黑" w:hint="eastAsia"/>
          <w:szCs w:val="21"/>
        </w:rPr>
        <w:t>甲方和平台不对乙方投资或其他</w:t>
      </w:r>
      <w:r w:rsidR="00BD7124" w:rsidRPr="00937BE2">
        <w:rPr>
          <w:rFonts w:ascii="微软雅黑" w:eastAsia="微软雅黑" w:hAnsi="微软雅黑" w:hint="eastAsia"/>
          <w:szCs w:val="21"/>
        </w:rPr>
        <w:t>交易的达成</w:t>
      </w:r>
      <w:r w:rsidR="00BD7124">
        <w:rPr>
          <w:rFonts w:ascii="微软雅黑" w:eastAsia="微软雅黑" w:hAnsi="微软雅黑" w:hint="eastAsia"/>
          <w:szCs w:val="21"/>
        </w:rPr>
        <w:t>做出</w:t>
      </w:r>
      <w:r w:rsidR="00BD7124" w:rsidRPr="00937BE2">
        <w:rPr>
          <w:rFonts w:ascii="微软雅黑" w:eastAsia="微软雅黑" w:hAnsi="微软雅黑" w:hint="eastAsia"/>
          <w:szCs w:val="21"/>
        </w:rPr>
        <w:t>任何担保或保证</w:t>
      </w:r>
      <w:r w:rsidRPr="00937BE2">
        <w:rPr>
          <w:rFonts w:ascii="微软雅黑" w:eastAsia="微软雅黑" w:hAnsi="微软雅黑" w:hint="eastAsia"/>
          <w:szCs w:val="21"/>
        </w:rPr>
        <w:t>，包括但不限于：</w:t>
      </w:r>
    </w:p>
    <w:p w:rsidR="00937BE2" w:rsidRPr="00937BE2" w:rsidRDefault="00937BE2" w:rsidP="00AF6FD1">
      <w:pPr>
        <w:widowControl/>
        <w:shd w:val="clear" w:color="auto" w:fill="FFFFFF"/>
        <w:spacing w:before="100" w:beforeAutospacing="1" w:after="240" w:line="336" w:lineRule="atLeast"/>
        <w:jc w:val="left"/>
        <w:rPr>
          <w:rFonts w:ascii="微软雅黑" w:eastAsia="微软雅黑" w:hAnsi="微软雅黑"/>
          <w:szCs w:val="21"/>
        </w:rPr>
      </w:pPr>
      <w:r w:rsidRPr="00937BE2">
        <w:rPr>
          <w:rStyle w:val="list-index"/>
          <w:rFonts w:ascii="微软雅黑" w:eastAsia="微软雅黑" w:hAnsi="微软雅黑" w:hint="eastAsia"/>
          <w:szCs w:val="21"/>
        </w:rPr>
        <w:t>（1）</w:t>
      </w:r>
      <w:r w:rsidRPr="00937BE2">
        <w:rPr>
          <w:rFonts w:ascii="微软雅黑" w:eastAsia="微软雅黑" w:hAnsi="微软雅黑" w:hint="eastAsia"/>
          <w:szCs w:val="21"/>
        </w:rPr>
        <w:t>不保证乙方可以找到</w:t>
      </w:r>
      <w:r w:rsidR="00BD7124">
        <w:rPr>
          <w:rFonts w:ascii="微软雅黑" w:eastAsia="微软雅黑" w:hAnsi="微软雅黑" w:hint="eastAsia"/>
          <w:szCs w:val="21"/>
        </w:rPr>
        <w:t>令其</w:t>
      </w:r>
      <w:r w:rsidRPr="00937BE2">
        <w:rPr>
          <w:rFonts w:ascii="微软雅黑" w:eastAsia="微软雅黑" w:hAnsi="微软雅黑" w:hint="eastAsia"/>
          <w:szCs w:val="21"/>
        </w:rPr>
        <w:t>满意的项目或者融资人；</w:t>
      </w:r>
    </w:p>
    <w:p w:rsidR="00937BE2" w:rsidRPr="00937BE2" w:rsidRDefault="00937BE2" w:rsidP="00AF6FD1">
      <w:pPr>
        <w:widowControl/>
        <w:shd w:val="clear" w:color="auto" w:fill="FFFFFF"/>
        <w:spacing w:before="100" w:beforeAutospacing="1" w:after="240" w:line="336" w:lineRule="atLeast"/>
        <w:jc w:val="left"/>
        <w:rPr>
          <w:rFonts w:ascii="微软雅黑" w:eastAsia="微软雅黑" w:hAnsi="微软雅黑"/>
          <w:szCs w:val="21"/>
        </w:rPr>
      </w:pPr>
      <w:r w:rsidRPr="00937BE2">
        <w:rPr>
          <w:rStyle w:val="list-index"/>
          <w:rFonts w:ascii="微软雅黑" w:eastAsia="微软雅黑" w:hAnsi="微软雅黑" w:hint="eastAsia"/>
          <w:szCs w:val="21"/>
        </w:rPr>
        <w:t>（2）</w:t>
      </w:r>
      <w:r w:rsidRPr="00937BE2">
        <w:rPr>
          <w:rFonts w:ascii="微软雅黑" w:eastAsia="微软雅黑" w:hAnsi="微软雅黑" w:hint="eastAsia"/>
          <w:szCs w:val="21"/>
        </w:rPr>
        <w:t>不保证推荐给乙方的所有商业方案均满足其商业需求；</w:t>
      </w:r>
    </w:p>
    <w:p w:rsidR="00937BE2" w:rsidRPr="00937BE2" w:rsidRDefault="00937BE2" w:rsidP="00AF6FD1">
      <w:pPr>
        <w:widowControl/>
        <w:shd w:val="clear" w:color="auto" w:fill="FFFFFF"/>
        <w:spacing w:before="100" w:beforeAutospacing="1" w:after="240" w:line="336" w:lineRule="atLeast"/>
        <w:jc w:val="left"/>
        <w:rPr>
          <w:rFonts w:ascii="微软雅黑" w:eastAsia="微软雅黑" w:hAnsi="微软雅黑"/>
          <w:szCs w:val="21"/>
        </w:rPr>
      </w:pPr>
      <w:r w:rsidRPr="00937BE2">
        <w:rPr>
          <w:rStyle w:val="list-index"/>
          <w:rFonts w:ascii="微软雅黑" w:eastAsia="微软雅黑" w:hAnsi="微软雅黑" w:hint="eastAsia"/>
          <w:szCs w:val="21"/>
        </w:rPr>
        <w:t>（3）</w:t>
      </w:r>
      <w:r w:rsidRPr="00937BE2">
        <w:rPr>
          <w:rFonts w:ascii="微软雅黑" w:eastAsia="微软雅黑" w:hAnsi="微软雅黑" w:hint="eastAsia"/>
          <w:szCs w:val="21"/>
        </w:rPr>
        <w:t>不保证向乙方推荐所有合格的商业方案；</w:t>
      </w:r>
    </w:p>
    <w:p w:rsidR="00937BE2" w:rsidRPr="00937BE2" w:rsidRDefault="00937BE2" w:rsidP="00AF6FD1">
      <w:pPr>
        <w:widowControl/>
        <w:shd w:val="clear" w:color="auto" w:fill="FFFFFF"/>
        <w:spacing w:before="100" w:beforeAutospacing="1" w:after="240" w:line="336" w:lineRule="atLeast"/>
        <w:jc w:val="left"/>
        <w:rPr>
          <w:rFonts w:ascii="微软雅黑" w:eastAsia="微软雅黑" w:hAnsi="微软雅黑"/>
          <w:szCs w:val="21"/>
        </w:rPr>
      </w:pPr>
      <w:r w:rsidRPr="00937BE2">
        <w:rPr>
          <w:rStyle w:val="list-index"/>
          <w:rFonts w:ascii="微软雅黑" w:eastAsia="微软雅黑" w:hAnsi="微软雅黑" w:hint="eastAsia"/>
          <w:szCs w:val="21"/>
        </w:rPr>
        <w:t>（4）</w:t>
      </w:r>
      <w:r w:rsidRPr="00937BE2">
        <w:rPr>
          <w:rFonts w:ascii="微软雅黑" w:eastAsia="微软雅黑" w:hAnsi="微软雅黑" w:hint="eastAsia"/>
          <w:szCs w:val="21"/>
        </w:rPr>
        <w:t>不保证对融资人和项目已经进行了尽职调查。</w:t>
      </w:r>
    </w:p>
    <w:p w:rsidR="00937BE2" w:rsidRPr="00937BE2" w:rsidRDefault="00937BE2" w:rsidP="00937BE2">
      <w:pPr>
        <w:pStyle w:val="2"/>
        <w:shd w:val="clear" w:color="auto" w:fill="FFFFFF"/>
        <w:spacing w:before="480" w:after="165"/>
        <w:jc w:val="center"/>
        <w:rPr>
          <w:rFonts w:ascii="微软雅黑" w:eastAsia="微软雅黑" w:hAnsi="微软雅黑"/>
          <w:b w:val="0"/>
          <w:bCs w:val="0"/>
          <w:sz w:val="21"/>
          <w:szCs w:val="21"/>
        </w:rPr>
      </w:pPr>
      <w:r w:rsidRPr="00937BE2">
        <w:rPr>
          <w:rFonts w:ascii="微软雅黑" w:eastAsia="微软雅黑" w:hAnsi="微软雅黑" w:hint="eastAsia"/>
          <w:b w:val="0"/>
          <w:bCs w:val="0"/>
          <w:sz w:val="21"/>
          <w:szCs w:val="21"/>
        </w:rPr>
        <w:t>第五条 意向金</w:t>
      </w:r>
    </w:p>
    <w:p w:rsidR="00255396" w:rsidRDefault="00937BE2" w:rsidP="00AF6FD1">
      <w:pPr>
        <w:widowControl/>
        <w:shd w:val="clear" w:color="auto" w:fill="FFFFFF"/>
        <w:spacing w:before="100" w:beforeAutospacing="1" w:after="240" w:line="336" w:lineRule="atLeast"/>
        <w:jc w:val="left"/>
        <w:rPr>
          <w:rStyle w:val="list-index"/>
          <w:rFonts w:ascii="微软雅黑" w:eastAsia="微软雅黑" w:hAnsi="微软雅黑"/>
          <w:szCs w:val="21"/>
        </w:rPr>
      </w:pPr>
      <w:r w:rsidRPr="00937BE2">
        <w:rPr>
          <w:rStyle w:val="list-index"/>
          <w:rFonts w:ascii="微软雅黑" w:eastAsia="微软雅黑" w:hAnsi="微软雅黑" w:hint="eastAsia"/>
          <w:szCs w:val="21"/>
        </w:rPr>
        <w:t>5.1</w:t>
      </w:r>
      <w:r w:rsidR="00255396" w:rsidRPr="00255396">
        <w:rPr>
          <w:rFonts w:ascii="微软雅黑" w:eastAsia="微软雅黑" w:hAnsi="微软雅黑"/>
          <w:szCs w:val="21"/>
        </w:rPr>
        <w:t>除另有规定外，</w:t>
      </w:r>
      <w:r w:rsidR="00255396">
        <w:rPr>
          <w:rFonts w:ascii="微软雅黑" w:eastAsia="微软雅黑" w:hAnsi="微软雅黑" w:hint="eastAsia"/>
          <w:szCs w:val="21"/>
        </w:rPr>
        <w:t>甲方应</w:t>
      </w:r>
      <w:r w:rsidR="00255396" w:rsidRPr="00255396">
        <w:rPr>
          <w:rFonts w:ascii="微软雅黑" w:eastAsia="微软雅黑" w:hAnsi="微软雅黑"/>
          <w:szCs w:val="21"/>
        </w:rPr>
        <w:t>选择符合条件的银行业金融机构作为</w:t>
      </w:r>
      <w:r w:rsidR="00255396">
        <w:rPr>
          <w:rFonts w:ascii="微软雅黑" w:eastAsia="微软雅黑" w:hAnsi="微软雅黑" w:hint="eastAsia"/>
          <w:szCs w:val="21"/>
        </w:rPr>
        <w:t>意向金</w:t>
      </w:r>
      <w:r w:rsidR="00255396" w:rsidRPr="00255396">
        <w:rPr>
          <w:rFonts w:ascii="微软雅黑" w:eastAsia="微软雅黑" w:hAnsi="微软雅黑"/>
          <w:szCs w:val="21"/>
        </w:rPr>
        <w:t>存管机构，对</w:t>
      </w:r>
      <w:r w:rsidR="00255396">
        <w:rPr>
          <w:rFonts w:ascii="微软雅黑" w:eastAsia="微软雅黑" w:hAnsi="微软雅黑" w:hint="eastAsia"/>
          <w:szCs w:val="21"/>
        </w:rPr>
        <w:t>意向金</w:t>
      </w:r>
      <w:r w:rsidR="00255396" w:rsidRPr="00255396">
        <w:rPr>
          <w:rFonts w:ascii="微软雅黑" w:eastAsia="微软雅黑" w:hAnsi="微软雅黑"/>
          <w:szCs w:val="21"/>
        </w:rPr>
        <w:t>进行管理和监督，实现</w:t>
      </w:r>
      <w:r w:rsidR="00255396">
        <w:rPr>
          <w:rFonts w:ascii="微软雅黑" w:eastAsia="微软雅黑" w:hAnsi="微软雅黑" w:hint="eastAsia"/>
          <w:szCs w:val="21"/>
        </w:rPr>
        <w:t>意向金</w:t>
      </w:r>
      <w:r w:rsidR="00255396" w:rsidRPr="00255396">
        <w:rPr>
          <w:rFonts w:ascii="微软雅黑" w:eastAsia="微软雅黑" w:hAnsi="微软雅黑"/>
          <w:szCs w:val="21"/>
        </w:rPr>
        <w:t>与</w:t>
      </w:r>
      <w:r w:rsidR="00255396">
        <w:rPr>
          <w:rFonts w:ascii="微软雅黑" w:eastAsia="微软雅黑" w:hAnsi="微软雅黑" w:hint="eastAsia"/>
          <w:szCs w:val="21"/>
        </w:rPr>
        <w:t>甲方</w:t>
      </w:r>
      <w:r w:rsidR="00255396" w:rsidRPr="00255396">
        <w:rPr>
          <w:rFonts w:ascii="微软雅黑" w:eastAsia="微软雅黑" w:hAnsi="微软雅黑"/>
          <w:szCs w:val="21"/>
        </w:rPr>
        <w:t>自身资金分账管理。</w:t>
      </w:r>
    </w:p>
    <w:p w:rsidR="00937BE2" w:rsidRPr="00937BE2" w:rsidRDefault="00255396" w:rsidP="00AF6FD1">
      <w:pPr>
        <w:widowControl/>
        <w:shd w:val="clear" w:color="auto" w:fill="FFFFFF"/>
        <w:spacing w:before="100" w:beforeAutospacing="1" w:after="240" w:line="336" w:lineRule="atLeast"/>
        <w:jc w:val="left"/>
        <w:rPr>
          <w:rFonts w:ascii="微软雅黑" w:eastAsia="微软雅黑" w:hAnsi="微软雅黑"/>
          <w:szCs w:val="21"/>
        </w:rPr>
      </w:pPr>
      <w:r>
        <w:rPr>
          <w:rFonts w:ascii="微软雅黑" w:eastAsia="微软雅黑" w:hAnsi="微软雅黑" w:hint="eastAsia"/>
          <w:szCs w:val="21"/>
        </w:rPr>
        <w:t xml:space="preserve">5.2 </w:t>
      </w:r>
      <w:r w:rsidR="00937BE2" w:rsidRPr="00937BE2">
        <w:rPr>
          <w:rFonts w:ascii="微软雅黑" w:eastAsia="微软雅黑" w:hAnsi="微软雅黑" w:hint="eastAsia"/>
          <w:szCs w:val="21"/>
        </w:rPr>
        <w:t>乙方应根据平台的相关通知及时足额缴纳项目意向金，意向金金额</w:t>
      </w:r>
      <w:r w:rsidR="00BD7124">
        <w:rPr>
          <w:rFonts w:ascii="微软雅黑" w:eastAsia="微软雅黑" w:hAnsi="微软雅黑" w:hint="eastAsia"/>
          <w:szCs w:val="21"/>
        </w:rPr>
        <w:t>由</w:t>
      </w:r>
      <w:r w:rsidR="00937BE2" w:rsidRPr="00937BE2">
        <w:rPr>
          <w:rFonts w:ascii="微软雅黑" w:eastAsia="微软雅黑" w:hAnsi="微软雅黑" w:hint="eastAsia"/>
          <w:szCs w:val="21"/>
        </w:rPr>
        <w:t>项目指示</w:t>
      </w:r>
      <w:r w:rsidR="00BD7124">
        <w:rPr>
          <w:rFonts w:ascii="微软雅黑" w:eastAsia="微软雅黑" w:hAnsi="微软雅黑" w:hint="eastAsia"/>
          <w:szCs w:val="21"/>
        </w:rPr>
        <w:t>确定</w:t>
      </w:r>
      <w:r w:rsidR="00937BE2" w:rsidRPr="00937BE2">
        <w:rPr>
          <w:rFonts w:ascii="微软雅黑" w:eastAsia="微软雅黑" w:hAnsi="微软雅黑" w:hint="eastAsia"/>
          <w:szCs w:val="21"/>
        </w:rPr>
        <w:t>。</w:t>
      </w:r>
    </w:p>
    <w:p w:rsidR="00937BE2" w:rsidRPr="00937BE2" w:rsidRDefault="00937BE2" w:rsidP="00AF6FD1">
      <w:pPr>
        <w:widowControl/>
        <w:shd w:val="clear" w:color="auto" w:fill="FFFFFF"/>
        <w:spacing w:before="100" w:beforeAutospacing="1" w:after="240" w:line="336" w:lineRule="atLeast"/>
        <w:jc w:val="left"/>
        <w:rPr>
          <w:rFonts w:ascii="微软雅黑" w:eastAsia="微软雅黑" w:hAnsi="微软雅黑"/>
          <w:szCs w:val="21"/>
        </w:rPr>
      </w:pPr>
      <w:r w:rsidRPr="00937BE2">
        <w:rPr>
          <w:rStyle w:val="list-index"/>
          <w:rFonts w:ascii="微软雅黑" w:eastAsia="微软雅黑" w:hAnsi="微软雅黑" w:hint="eastAsia"/>
          <w:szCs w:val="21"/>
        </w:rPr>
        <w:t>5.</w:t>
      </w:r>
      <w:r w:rsidR="00255396">
        <w:rPr>
          <w:rStyle w:val="list-index"/>
          <w:rFonts w:ascii="微软雅黑" w:eastAsia="微软雅黑" w:hAnsi="微软雅黑" w:hint="eastAsia"/>
          <w:szCs w:val="21"/>
        </w:rPr>
        <w:t>3</w:t>
      </w:r>
      <w:r w:rsidRPr="00937BE2">
        <w:rPr>
          <w:rFonts w:ascii="微软雅黑" w:eastAsia="微软雅黑" w:hAnsi="微软雅黑" w:hint="eastAsia"/>
          <w:szCs w:val="21"/>
        </w:rPr>
        <w:t>一旦乙方违约，包括但不限于乙方违反了</w:t>
      </w:r>
      <w:r w:rsidR="00255396">
        <w:rPr>
          <w:rFonts w:ascii="微软雅黑" w:eastAsia="微软雅黑" w:hAnsi="微软雅黑" w:hint="eastAsia"/>
          <w:szCs w:val="21"/>
        </w:rPr>
        <w:t>本协议</w:t>
      </w:r>
      <w:r w:rsidR="003526B8" w:rsidRPr="003526B8">
        <w:rPr>
          <w:rFonts w:ascii="微软雅黑" w:eastAsia="微软雅黑" w:hAnsi="微软雅黑" w:hint="eastAsia"/>
          <w:szCs w:val="21"/>
          <w:u w:val="single"/>
        </w:rPr>
        <w:t>第</w:t>
      </w:r>
      <w:r w:rsidR="003526B8" w:rsidRPr="003526B8">
        <w:rPr>
          <w:rFonts w:ascii="微软雅黑" w:eastAsia="微软雅黑" w:hAnsi="微软雅黑"/>
          <w:szCs w:val="21"/>
          <w:u w:val="single"/>
        </w:rPr>
        <w:t>3条</w:t>
      </w:r>
      <w:r w:rsidRPr="00937BE2">
        <w:rPr>
          <w:rFonts w:ascii="微软雅黑" w:eastAsia="微软雅黑" w:hAnsi="微软雅黑" w:hint="eastAsia"/>
          <w:szCs w:val="21"/>
        </w:rPr>
        <w:t>的陈述和保证或乙方从事</w:t>
      </w:r>
      <w:r w:rsidR="00255396" w:rsidRPr="00937BE2">
        <w:rPr>
          <w:rFonts w:ascii="微软雅黑" w:eastAsia="微软雅黑" w:hAnsi="微软雅黑" w:hint="eastAsia"/>
          <w:szCs w:val="21"/>
        </w:rPr>
        <w:t>了</w:t>
      </w:r>
      <w:r w:rsidR="00255396">
        <w:rPr>
          <w:rFonts w:ascii="微软雅黑" w:eastAsia="微软雅黑" w:hAnsi="微软雅黑" w:hint="eastAsia"/>
          <w:szCs w:val="21"/>
        </w:rPr>
        <w:t>本协议</w:t>
      </w:r>
      <w:r w:rsidR="003526B8" w:rsidRPr="003526B8">
        <w:rPr>
          <w:rFonts w:hint="eastAsia"/>
        </w:rPr>
        <w:t>第</w:t>
      </w:r>
      <w:r w:rsidR="003526B8" w:rsidRPr="003526B8">
        <w:t>7.2</w:t>
      </w:r>
      <w:r w:rsidR="003526B8" w:rsidRPr="003526B8">
        <w:t>条</w:t>
      </w:r>
      <w:r w:rsidRPr="00937BE2">
        <w:rPr>
          <w:rFonts w:ascii="微软雅黑" w:eastAsia="微软雅黑" w:hAnsi="微软雅黑" w:hint="eastAsia"/>
          <w:szCs w:val="21"/>
        </w:rPr>
        <w:t>下的任何违约行为，甲方有权</w:t>
      </w:r>
      <w:r w:rsidR="00255396">
        <w:rPr>
          <w:rFonts w:ascii="微软雅黑" w:eastAsia="微软雅黑" w:hAnsi="微软雅黑" w:hint="eastAsia"/>
          <w:szCs w:val="21"/>
        </w:rPr>
        <w:t>将</w:t>
      </w:r>
      <w:r w:rsidRPr="00937BE2">
        <w:rPr>
          <w:rFonts w:ascii="微软雅黑" w:eastAsia="微软雅黑" w:hAnsi="微软雅黑" w:hint="eastAsia"/>
          <w:szCs w:val="21"/>
        </w:rPr>
        <w:t>意向金</w:t>
      </w:r>
      <w:r w:rsidR="00255396">
        <w:rPr>
          <w:rFonts w:ascii="微软雅黑" w:eastAsia="微软雅黑" w:hAnsi="微软雅黑" w:hint="eastAsia"/>
          <w:szCs w:val="21"/>
        </w:rPr>
        <w:t>用于支付</w:t>
      </w:r>
      <w:r w:rsidRPr="00937BE2">
        <w:rPr>
          <w:rFonts w:ascii="微软雅黑" w:eastAsia="微软雅黑" w:hAnsi="微软雅黑" w:hint="eastAsia"/>
          <w:szCs w:val="21"/>
        </w:rPr>
        <w:t>乙方应付未付的各类违约金和损害赔偿金。在甲方以上述方式使用意向金或其任何部分的情形下，乙方应在收到甲方通知的十五（15）日内向甲方支付款项，以补足该意向金。</w:t>
      </w:r>
    </w:p>
    <w:p w:rsidR="00937BE2" w:rsidRPr="00937BE2" w:rsidRDefault="00937BE2" w:rsidP="00AF6FD1">
      <w:pPr>
        <w:widowControl/>
        <w:shd w:val="clear" w:color="auto" w:fill="FFFFFF"/>
        <w:spacing w:before="100" w:beforeAutospacing="1" w:after="240" w:line="336" w:lineRule="atLeast"/>
        <w:jc w:val="left"/>
        <w:rPr>
          <w:rFonts w:ascii="微软雅黑" w:eastAsia="微软雅黑" w:hAnsi="微软雅黑"/>
          <w:szCs w:val="21"/>
        </w:rPr>
      </w:pPr>
      <w:r w:rsidRPr="00937BE2">
        <w:rPr>
          <w:rStyle w:val="list-index"/>
          <w:rFonts w:ascii="微软雅黑" w:eastAsia="微软雅黑" w:hAnsi="微软雅黑" w:hint="eastAsia"/>
          <w:szCs w:val="21"/>
        </w:rPr>
        <w:t>5.3</w:t>
      </w:r>
      <w:r w:rsidRPr="00937BE2">
        <w:rPr>
          <w:rFonts w:ascii="微软雅黑" w:eastAsia="微软雅黑" w:hAnsi="微软雅黑" w:hint="eastAsia"/>
          <w:szCs w:val="21"/>
        </w:rPr>
        <w:t>甲方行使对意向金的权利不应影响其行使任何其他权利或寻求任何其他救济。</w:t>
      </w:r>
    </w:p>
    <w:p w:rsidR="00937BE2" w:rsidRPr="00937BE2" w:rsidRDefault="00937BE2" w:rsidP="00AF6FD1">
      <w:pPr>
        <w:widowControl/>
        <w:shd w:val="clear" w:color="auto" w:fill="FFFFFF"/>
        <w:spacing w:before="100" w:beforeAutospacing="1" w:after="240" w:line="336" w:lineRule="atLeast"/>
        <w:jc w:val="left"/>
        <w:rPr>
          <w:rFonts w:ascii="微软雅黑" w:eastAsia="微软雅黑" w:hAnsi="微软雅黑"/>
          <w:szCs w:val="21"/>
        </w:rPr>
      </w:pPr>
      <w:r w:rsidRPr="00937BE2">
        <w:rPr>
          <w:rStyle w:val="list-index"/>
          <w:rFonts w:ascii="微软雅黑" w:eastAsia="微软雅黑" w:hAnsi="微软雅黑" w:hint="eastAsia"/>
          <w:szCs w:val="21"/>
        </w:rPr>
        <w:t>5.4</w:t>
      </w:r>
      <w:r w:rsidR="00255396" w:rsidRPr="00937BE2">
        <w:rPr>
          <w:rFonts w:ascii="微软雅黑" w:eastAsia="微软雅黑" w:hAnsi="微软雅黑" w:hint="eastAsia"/>
          <w:szCs w:val="21"/>
        </w:rPr>
        <w:t>甲方</w:t>
      </w:r>
      <w:r w:rsidR="00255396">
        <w:rPr>
          <w:rFonts w:ascii="微软雅黑" w:eastAsia="微软雅黑" w:hAnsi="微软雅黑" w:hint="eastAsia"/>
          <w:szCs w:val="21"/>
        </w:rPr>
        <w:t>有权</w:t>
      </w:r>
      <w:r w:rsidR="00255396" w:rsidRPr="00937BE2">
        <w:rPr>
          <w:rFonts w:ascii="微软雅黑" w:eastAsia="微软雅黑" w:hAnsi="微软雅黑" w:hint="eastAsia"/>
          <w:szCs w:val="21"/>
        </w:rPr>
        <w:t>根据</w:t>
      </w:r>
      <w:r w:rsidR="00255396">
        <w:rPr>
          <w:rFonts w:ascii="微软雅黑" w:eastAsia="微软雅黑" w:hAnsi="微软雅黑" w:hint="eastAsia"/>
          <w:szCs w:val="21"/>
        </w:rPr>
        <w:t>本协议</w:t>
      </w:r>
      <w:r w:rsidR="003526B8" w:rsidRPr="003526B8">
        <w:rPr>
          <w:rFonts w:ascii="微软雅黑" w:eastAsia="微软雅黑" w:hAnsi="微软雅黑" w:hint="eastAsia"/>
          <w:szCs w:val="21"/>
          <w:u w:val="single"/>
        </w:rPr>
        <w:t>第</w:t>
      </w:r>
      <w:r w:rsidR="003526B8" w:rsidRPr="003526B8">
        <w:rPr>
          <w:rFonts w:ascii="微软雅黑" w:eastAsia="微软雅黑" w:hAnsi="微软雅黑"/>
          <w:szCs w:val="21"/>
          <w:u w:val="single"/>
        </w:rPr>
        <w:t>6条</w:t>
      </w:r>
      <w:r w:rsidRPr="00937BE2">
        <w:rPr>
          <w:rFonts w:ascii="微软雅黑" w:eastAsia="微软雅黑" w:hAnsi="微软雅黑" w:hint="eastAsia"/>
          <w:szCs w:val="21"/>
        </w:rPr>
        <w:t>的相关规定决定意向金是否向乙方返还及返还比例。</w:t>
      </w:r>
    </w:p>
    <w:p w:rsidR="00937BE2" w:rsidRPr="00937BE2" w:rsidRDefault="00937BE2" w:rsidP="00AF6FD1">
      <w:pPr>
        <w:widowControl/>
        <w:shd w:val="clear" w:color="auto" w:fill="FFFFFF"/>
        <w:spacing w:before="100" w:beforeAutospacing="1" w:after="240" w:line="336" w:lineRule="atLeast"/>
        <w:jc w:val="left"/>
        <w:rPr>
          <w:rFonts w:ascii="微软雅黑" w:eastAsia="微软雅黑" w:hAnsi="微软雅黑"/>
          <w:szCs w:val="21"/>
        </w:rPr>
      </w:pPr>
      <w:r w:rsidRPr="00937BE2">
        <w:rPr>
          <w:rStyle w:val="list-index"/>
          <w:rFonts w:ascii="微软雅黑" w:eastAsia="微软雅黑" w:hAnsi="微软雅黑" w:hint="eastAsia"/>
          <w:szCs w:val="21"/>
        </w:rPr>
        <w:lastRenderedPageBreak/>
        <w:t>5.5</w:t>
      </w:r>
      <w:r w:rsidRPr="00937BE2">
        <w:rPr>
          <w:rFonts w:ascii="微软雅黑" w:eastAsia="微软雅黑" w:hAnsi="微软雅黑" w:hint="eastAsia"/>
          <w:szCs w:val="21"/>
        </w:rPr>
        <w:t>本协议项</w:t>
      </w:r>
      <w:r w:rsidR="00255396" w:rsidRPr="00937BE2">
        <w:rPr>
          <w:rFonts w:ascii="微软雅黑" w:eastAsia="微软雅黑" w:hAnsi="微软雅黑" w:hint="eastAsia"/>
          <w:szCs w:val="21"/>
        </w:rPr>
        <w:t>下的款项应</w:t>
      </w:r>
      <w:r w:rsidR="00255396">
        <w:rPr>
          <w:rFonts w:ascii="微软雅黑" w:eastAsia="微软雅黑" w:hAnsi="微软雅黑" w:hint="eastAsia"/>
          <w:szCs w:val="21"/>
        </w:rPr>
        <w:t>按照</w:t>
      </w:r>
      <w:r w:rsidR="00255396" w:rsidRPr="00937BE2">
        <w:rPr>
          <w:rFonts w:ascii="微软雅黑" w:eastAsia="微软雅黑" w:hAnsi="微软雅黑" w:hint="eastAsia"/>
          <w:szCs w:val="21"/>
        </w:rPr>
        <w:t>项目指示</w:t>
      </w:r>
      <w:r w:rsidR="00255396">
        <w:rPr>
          <w:rFonts w:ascii="微软雅黑" w:eastAsia="微软雅黑" w:hAnsi="微软雅黑" w:hint="eastAsia"/>
          <w:szCs w:val="21"/>
        </w:rPr>
        <w:t>的</w:t>
      </w:r>
      <w:r w:rsidRPr="00937BE2">
        <w:rPr>
          <w:rFonts w:ascii="微软雅黑" w:eastAsia="微软雅黑" w:hAnsi="微软雅黑" w:hint="eastAsia"/>
          <w:szCs w:val="21"/>
        </w:rPr>
        <w:t>方式支付。</w:t>
      </w:r>
    </w:p>
    <w:p w:rsidR="00937BE2" w:rsidRPr="00937BE2" w:rsidRDefault="00937BE2" w:rsidP="00937BE2">
      <w:pPr>
        <w:pStyle w:val="2"/>
        <w:shd w:val="clear" w:color="auto" w:fill="FFFFFF"/>
        <w:spacing w:before="480" w:after="165"/>
        <w:jc w:val="center"/>
        <w:rPr>
          <w:rFonts w:ascii="微软雅黑" w:eastAsia="微软雅黑" w:hAnsi="微软雅黑"/>
          <w:b w:val="0"/>
          <w:bCs w:val="0"/>
          <w:sz w:val="21"/>
          <w:szCs w:val="21"/>
        </w:rPr>
      </w:pPr>
      <w:r w:rsidRPr="00937BE2">
        <w:rPr>
          <w:rFonts w:ascii="微软雅黑" w:eastAsia="微软雅黑" w:hAnsi="微软雅黑" w:hint="eastAsia"/>
          <w:b w:val="0"/>
          <w:bCs w:val="0"/>
          <w:sz w:val="21"/>
          <w:szCs w:val="21"/>
        </w:rPr>
        <w:t>第六条 项目认购</w:t>
      </w:r>
    </w:p>
    <w:p w:rsidR="00937BE2" w:rsidRPr="00937BE2" w:rsidRDefault="00937BE2" w:rsidP="00AF6FD1">
      <w:pPr>
        <w:widowControl/>
        <w:shd w:val="clear" w:color="auto" w:fill="FFFFFF"/>
        <w:spacing w:before="100" w:beforeAutospacing="1" w:after="240" w:line="336" w:lineRule="atLeast"/>
        <w:jc w:val="left"/>
        <w:rPr>
          <w:rFonts w:ascii="微软雅黑" w:eastAsia="微软雅黑" w:hAnsi="微软雅黑"/>
          <w:szCs w:val="21"/>
        </w:rPr>
      </w:pPr>
      <w:r w:rsidRPr="00937BE2">
        <w:rPr>
          <w:rStyle w:val="list-index"/>
          <w:rFonts w:ascii="微软雅黑" w:eastAsia="微软雅黑" w:hAnsi="微软雅黑" w:hint="eastAsia"/>
          <w:szCs w:val="21"/>
        </w:rPr>
        <w:t>6.1</w:t>
      </w:r>
      <w:r w:rsidRPr="00937BE2">
        <w:rPr>
          <w:rFonts w:ascii="微软雅黑" w:eastAsia="微软雅黑" w:hAnsi="微软雅黑" w:hint="eastAsia"/>
          <w:szCs w:val="21"/>
        </w:rPr>
        <w:t>乙方对项</w:t>
      </w:r>
      <w:r w:rsidR="00255396" w:rsidRPr="00937BE2">
        <w:rPr>
          <w:rFonts w:ascii="微软雅黑" w:eastAsia="微软雅黑" w:hAnsi="微软雅黑" w:hint="eastAsia"/>
          <w:szCs w:val="21"/>
        </w:rPr>
        <w:t>目认购完成后应根据平台通知及时足额</w:t>
      </w:r>
      <w:r w:rsidR="00255396">
        <w:rPr>
          <w:rFonts w:ascii="微软雅黑" w:eastAsia="微软雅黑" w:hAnsi="微软雅黑" w:hint="eastAsia"/>
          <w:szCs w:val="21"/>
        </w:rPr>
        <w:t>支付</w:t>
      </w:r>
      <w:r w:rsidR="00255396" w:rsidRPr="00937BE2">
        <w:rPr>
          <w:rFonts w:ascii="微软雅黑" w:eastAsia="微软雅黑" w:hAnsi="微软雅黑" w:hint="eastAsia"/>
          <w:szCs w:val="21"/>
        </w:rPr>
        <w:t>认购款</w:t>
      </w:r>
      <w:r w:rsidRPr="00937BE2">
        <w:rPr>
          <w:rFonts w:ascii="微软雅黑" w:eastAsia="微软雅黑" w:hAnsi="微软雅黑" w:hint="eastAsia"/>
          <w:szCs w:val="21"/>
        </w:rPr>
        <w:t>，甲方和平台有权根据甲方制定的平台规则决定乙方是否获得相应项目的投资份额，并</w:t>
      </w:r>
      <w:r w:rsidR="00255396">
        <w:rPr>
          <w:rFonts w:ascii="微软雅黑" w:eastAsia="微软雅黑" w:hAnsi="微软雅黑" w:hint="eastAsia"/>
          <w:szCs w:val="21"/>
        </w:rPr>
        <w:t>及时向乙方通知该决定</w:t>
      </w:r>
      <w:r w:rsidRPr="00937BE2">
        <w:rPr>
          <w:rFonts w:ascii="微软雅黑" w:eastAsia="微软雅黑" w:hAnsi="微软雅黑" w:hint="eastAsia"/>
          <w:szCs w:val="21"/>
        </w:rPr>
        <w:t>。</w:t>
      </w:r>
    </w:p>
    <w:p w:rsidR="00937BE2" w:rsidRPr="00937BE2" w:rsidRDefault="00937BE2" w:rsidP="00AF6FD1">
      <w:pPr>
        <w:widowControl/>
        <w:shd w:val="clear" w:color="auto" w:fill="FFFFFF"/>
        <w:spacing w:before="100" w:beforeAutospacing="1" w:after="240" w:line="336" w:lineRule="atLeast"/>
        <w:jc w:val="left"/>
        <w:rPr>
          <w:rFonts w:ascii="微软雅黑" w:eastAsia="微软雅黑" w:hAnsi="微软雅黑"/>
          <w:szCs w:val="21"/>
        </w:rPr>
      </w:pPr>
      <w:r w:rsidRPr="00937BE2">
        <w:rPr>
          <w:rStyle w:val="list-index"/>
          <w:rFonts w:ascii="微软雅黑" w:eastAsia="微软雅黑" w:hAnsi="微软雅黑" w:hint="eastAsia"/>
          <w:szCs w:val="21"/>
        </w:rPr>
        <w:t>6.2</w:t>
      </w:r>
      <w:r w:rsidRPr="00937BE2">
        <w:rPr>
          <w:rFonts w:ascii="微软雅黑" w:eastAsia="微软雅黑" w:hAnsi="微软雅黑" w:hint="eastAsia"/>
          <w:szCs w:val="21"/>
        </w:rPr>
        <w:t>在认购款移交之前，乙方应委托甲方和平台代为管理全部认购款，包括但不限于由甲方指定之银行对认购款进行第三方</w:t>
      </w:r>
      <w:r w:rsidR="00255396">
        <w:rPr>
          <w:rFonts w:ascii="微软雅黑" w:eastAsia="微软雅黑" w:hAnsi="微软雅黑" w:hint="eastAsia"/>
          <w:szCs w:val="21"/>
        </w:rPr>
        <w:t>存管</w:t>
      </w:r>
      <w:r w:rsidRPr="00937BE2">
        <w:rPr>
          <w:rFonts w:ascii="微软雅黑" w:eastAsia="微软雅黑" w:hAnsi="微软雅黑" w:hint="eastAsia"/>
          <w:szCs w:val="21"/>
        </w:rPr>
        <w:t>。</w:t>
      </w:r>
    </w:p>
    <w:p w:rsidR="00937BE2" w:rsidRPr="00937BE2" w:rsidRDefault="00937BE2" w:rsidP="00AF6FD1">
      <w:pPr>
        <w:widowControl/>
        <w:shd w:val="clear" w:color="auto" w:fill="FFFFFF"/>
        <w:spacing w:before="100" w:beforeAutospacing="1" w:after="240" w:line="336" w:lineRule="atLeast"/>
        <w:jc w:val="left"/>
        <w:rPr>
          <w:rFonts w:ascii="微软雅黑" w:eastAsia="微软雅黑" w:hAnsi="微软雅黑"/>
          <w:szCs w:val="21"/>
        </w:rPr>
      </w:pPr>
      <w:r w:rsidRPr="00937BE2">
        <w:rPr>
          <w:rStyle w:val="list-index"/>
          <w:rFonts w:ascii="微软雅黑" w:eastAsia="微软雅黑" w:hAnsi="微软雅黑" w:hint="eastAsia"/>
          <w:szCs w:val="21"/>
        </w:rPr>
        <w:t>6.3</w:t>
      </w:r>
      <w:r w:rsidRPr="00937BE2">
        <w:rPr>
          <w:rFonts w:ascii="微软雅黑" w:eastAsia="微软雅黑" w:hAnsi="微软雅黑" w:hint="eastAsia"/>
          <w:szCs w:val="21"/>
        </w:rPr>
        <w:t>若融资项目由于</w:t>
      </w:r>
      <w:r w:rsidR="00255396">
        <w:rPr>
          <w:rFonts w:ascii="微软雅黑" w:eastAsia="微软雅黑" w:hAnsi="微软雅黑" w:hint="eastAsia"/>
          <w:szCs w:val="21"/>
        </w:rPr>
        <w:t>不可归责于</w:t>
      </w:r>
      <w:r w:rsidRPr="00937BE2">
        <w:rPr>
          <w:rFonts w:ascii="微软雅黑" w:eastAsia="微软雅黑" w:hAnsi="微软雅黑" w:hint="eastAsia"/>
          <w:szCs w:val="21"/>
        </w:rPr>
        <w:t>乙方的原因而未能交割，包括但不限于（1）甲方和平台根据其内部风险评估决定终止融资项目</w:t>
      </w:r>
      <w:r w:rsidR="00255396">
        <w:rPr>
          <w:rFonts w:ascii="微软雅黑" w:eastAsia="微软雅黑" w:hAnsi="微软雅黑" w:hint="eastAsia"/>
          <w:szCs w:val="21"/>
        </w:rPr>
        <w:t>；</w:t>
      </w:r>
      <w:r w:rsidRPr="00937BE2">
        <w:rPr>
          <w:rFonts w:ascii="微软雅黑" w:eastAsia="微软雅黑" w:hAnsi="微软雅黑" w:hint="eastAsia"/>
          <w:szCs w:val="21"/>
        </w:rPr>
        <w:t>（2）融资人决定终止融资项目，且乙方无任何违约行为，甲方应在七（7）日内向乙方返还其已缴纳的认购款</w:t>
      </w:r>
      <w:r w:rsidR="00255396">
        <w:rPr>
          <w:rFonts w:ascii="微软雅黑" w:eastAsia="微软雅黑" w:hAnsi="微软雅黑" w:hint="eastAsia"/>
          <w:szCs w:val="21"/>
        </w:rPr>
        <w:t>及</w:t>
      </w:r>
      <w:r w:rsidRPr="00937BE2">
        <w:rPr>
          <w:rFonts w:ascii="微软雅黑" w:eastAsia="微软雅黑" w:hAnsi="微软雅黑" w:hint="eastAsia"/>
          <w:szCs w:val="21"/>
        </w:rPr>
        <w:t>意向金。甲方和平台无需承担任何利息损失和/或补偿、赔偿责任。</w:t>
      </w:r>
    </w:p>
    <w:p w:rsidR="00937BE2" w:rsidRPr="00937BE2" w:rsidRDefault="00937BE2" w:rsidP="00AF6FD1">
      <w:pPr>
        <w:widowControl/>
        <w:shd w:val="clear" w:color="auto" w:fill="FFFFFF"/>
        <w:spacing w:before="100" w:beforeAutospacing="1" w:after="240" w:line="336" w:lineRule="atLeast"/>
        <w:jc w:val="left"/>
        <w:rPr>
          <w:rFonts w:ascii="微软雅黑" w:eastAsia="微软雅黑" w:hAnsi="微软雅黑"/>
          <w:szCs w:val="21"/>
        </w:rPr>
      </w:pPr>
      <w:r w:rsidRPr="00937BE2">
        <w:rPr>
          <w:rStyle w:val="list-index"/>
          <w:rFonts w:ascii="微软雅黑" w:eastAsia="微软雅黑" w:hAnsi="微软雅黑" w:hint="eastAsia"/>
          <w:szCs w:val="21"/>
        </w:rPr>
        <w:t>6.4</w:t>
      </w:r>
      <w:r w:rsidRPr="00937BE2">
        <w:rPr>
          <w:rFonts w:ascii="微软雅黑" w:eastAsia="微软雅黑" w:hAnsi="微软雅黑" w:hint="eastAsia"/>
          <w:szCs w:val="21"/>
        </w:rPr>
        <w:t>若乙方</w:t>
      </w:r>
      <w:r w:rsidR="00824BD6">
        <w:rPr>
          <w:rFonts w:ascii="微软雅黑" w:eastAsia="微软雅黑" w:hAnsi="微软雅黑" w:hint="eastAsia"/>
          <w:szCs w:val="21"/>
        </w:rPr>
        <w:t>已</w:t>
      </w:r>
      <w:r w:rsidRPr="00937BE2">
        <w:rPr>
          <w:rFonts w:ascii="微软雅黑" w:eastAsia="微软雅黑" w:hAnsi="微软雅黑" w:hint="eastAsia"/>
          <w:szCs w:val="21"/>
        </w:rPr>
        <w:t>足额缴纳认购款且获得项目之投资份额，</w:t>
      </w:r>
      <w:r w:rsidR="00824BD6" w:rsidRPr="00937BE2">
        <w:rPr>
          <w:rFonts w:ascii="微软雅黑" w:eastAsia="微软雅黑" w:hAnsi="微软雅黑" w:hint="eastAsia"/>
          <w:szCs w:val="21"/>
        </w:rPr>
        <w:t>除</w:t>
      </w:r>
      <w:r w:rsidR="00824BD6">
        <w:rPr>
          <w:rFonts w:ascii="微软雅黑" w:eastAsia="微软雅黑" w:hAnsi="微软雅黑" w:hint="eastAsia"/>
          <w:szCs w:val="21"/>
        </w:rPr>
        <w:t>本协议第</w:t>
      </w:r>
      <w:r w:rsidR="003526B8" w:rsidRPr="003526B8">
        <w:rPr>
          <w:rFonts w:ascii="微软雅黑" w:eastAsia="微软雅黑" w:hAnsi="微软雅黑"/>
          <w:szCs w:val="21"/>
          <w:u w:val="single"/>
        </w:rPr>
        <w:t>6.5条</w:t>
      </w:r>
      <w:r w:rsidRPr="00937BE2">
        <w:rPr>
          <w:rFonts w:ascii="微软雅黑" w:eastAsia="微软雅黑" w:hAnsi="微软雅黑" w:hint="eastAsia"/>
          <w:szCs w:val="21"/>
        </w:rPr>
        <w:t>之情形外，</w:t>
      </w:r>
      <w:r w:rsidR="00824BD6" w:rsidRPr="00937BE2">
        <w:rPr>
          <w:rFonts w:ascii="微软雅黑" w:eastAsia="微软雅黑" w:hAnsi="微软雅黑" w:hint="eastAsia"/>
          <w:szCs w:val="21"/>
        </w:rPr>
        <w:t>因</w:t>
      </w:r>
      <w:r w:rsidR="00824BD6">
        <w:rPr>
          <w:rFonts w:ascii="微软雅黑" w:eastAsia="微软雅黑" w:hAnsi="微软雅黑" w:hint="eastAsia"/>
          <w:szCs w:val="21"/>
        </w:rPr>
        <w:t>乙方</w:t>
      </w:r>
      <w:r w:rsidR="00824BD6" w:rsidRPr="00937BE2">
        <w:rPr>
          <w:rFonts w:ascii="微软雅黑" w:eastAsia="微软雅黑" w:hAnsi="微软雅黑" w:hint="eastAsia"/>
          <w:szCs w:val="21"/>
        </w:rPr>
        <w:t>自身原因决定退出</w:t>
      </w:r>
      <w:r w:rsidR="00824BD6">
        <w:rPr>
          <w:rFonts w:ascii="微软雅黑" w:eastAsia="微软雅黑" w:hAnsi="微软雅黑" w:hint="eastAsia"/>
          <w:szCs w:val="21"/>
        </w:rPr>
        <w:t>该</w:t>
      </w:r>
      <w:r w:rsidR="00824BD6" w:rsidRPr="00937BE2">
        <w:rPr>
          <w:rFonts w:ascii="微软雅黑" w:eastAsia="微软雅黑" w:hAnsi="微软雅黑" w:hint="eastAsia"/>
          <w:szCs w:val="21"/>
        </w:rPr>
        <w:t>项</w:t>
      </w:r>
      <w:r w:rsidRPr="00937BE2">
        <w:rPr>
          <w:rFonts w:ascii="微软雅黑" w:eastAsia="微软雅黑" w:hAnsi="微软雅黑" w:hint="eastAsia"/>
          <w:szCs w:val="21"/>
        </w:rPr>
        <w:t>目投资的，甲方和平台在扣除意向金后向乙方返还其已缴纳认购款的剩余部分。</w:t>
      </w:r>
    </w:p>
    <w:p w:rsidR="00937BE2" w:rsidRPr="00937BE2" w:rsidRDefault="00937BE2" w:rsidP="00AF6FD1">
      <w:pPr>
        <w:widowControl/>
        <w:shd w:val="clear" w:color="auto" w:fill="FFFFFF"/>
        <w:spacing w:before="100" w:beforeAutospacing="1" w:after="240" w:line="336" w:lineRule="atLeast"/>
        <w:jc w:val="left"/>
        <w:rPr>
          <w:rFonts w:ascii="微软雅黑" w:eastAsia="微软雅黑" w:hAnsi="微软雅黑"/>
          <w:szCs w:val="21"/>
        </w:rPr>
      </w:pPr>
      <w:r w:rsidRPr="00937BE2">
        <w:rPr>
          <w:rStyle w:val="list-index"/>
          <w:rFonts w:ascii="微软雅黑" w:eastAsia="微软雅黑" w:hAnsi="微软雅黑" w:hint="eastAsia"/>
          <w:szCs w:val="21"/>
        </w:rPr>
        <w:t>6.5</w:t>
      </w:r>
      <w:r w:rsidRPr="00937BE2">
        <w:rPr>
          <w:rFonts w:ascii="微软雅黑" w:eastAsia="微软雅黑" w:hAnsi="微软雅黑" w:hint="eastAsia"/>
          <w:szCs w:val="21"/>
        </w:rPr>
        <w:t>若项目的尽职调查结果未满足所有或多数投资人决议通过的可行性要求（视具体项目规则而定），且经甲方和平台审核并确认后，甲方和平台向乙方返还其已缴纳认购款。甲方和平台无需承担任何利息损失和/或补偿、赔偿责任。</w:t>
      </w:r>
    </w:p>
    <w:p w:rsidR="00937BE2" w:rsidRPr="00937BE2" w:rsidRDefault="00937BE2" w:rsidP="00AF6FD1">
      <w:pPr>
        <w:widowControl/>
        <w:shd w:val="clear" w:color="auto" w:fill="FFFFFF"/>
        <w:spacing w:before="100" w:beforeAutospacing="1" w:after="240" w:line="336" w:lineRule="atLeast"/>
        <w:jc w:val="left"/>
        <w:rPr>
          <w:rFonts w:ascii="微软雅黑" w:eastAsia="微软雅黑" w:hAnsi="微软雅黑"/>
          <w:szCs w:val="21"/>
        </w:rPr>
      </w:pPr>
      <w:r w:rsidRPr="00937BE2">
        <w:rPr>
          <w:rStyle w:val="list-index"/>
          <w:rFonts w:ascii="微软雅黑" w:eastAsia="微软雅黑" w:hAnsi="微软雅黑" w:hint="eastAsia"/>
          <w:szCs w:val="21"/>
        </w:rPr>
        <w:t>6.6</w:t>
      </w:r>
      <w:r w:rsidRPr="00937BE2">
        <w:rPr>
          <w:rFonts w:ascii="微软雅黑" w:eastAsia="微软雅黑" w:hAnsi="微软雅黑" w:hint="eastAsia"/>
          <w:szCs w:val="21"/>
        </w:rPr>
        <w:t>认购款移交后，</w:t>
      </w:r>
      <w:r w:rsidR="00824BD6" w:rsidRPr="00937BE2">
        <w:rPr>
          <w:rFonts w:ascii="微软雅黑" w:eastAsia="微软雅黑" w:hAnsi="微软雅黑" w:hint="eastAsia"/>
          <w:szCs w:val="21"/>
        </w:rPr>
        <w:t>若</w:t>
      </w:r>
      <w:r w:rsidR="00824BD6">
        <w:rPr>
          <w:rFonts w:ascii="微软雅黑" w:eastAsia="微软雅黑" w:hAnsi="微软雅黑" w:hint="eastAsia"/>
          <w:szCs w:val="21"/>
        </w:rPr>
        <w:t>因不可归责于</w:t>
      </w:r>
      <w:r w:rsidRPr="00937BE2">
        <w:rPr>
          <w:rFonts w:ascii="微软雅黑" w:eastAsia="微软雅黑" w:hAnsi="微软雅黑" w:hint="eastAsia"/>
          <w:szCs w:val="21"/>
        </w:rPr>
        <w:t>甲方</w:t>
      </w:r>
      <w:r w:rsidR="00824BD6">
        <w:rPr>
          <w:rFonts w:ascii="微软雅黑" w:eastAsia="微软雅黑" w:hAnsi="微软雅黑" w:hint="eastAsia"/>
          <w:szCs w:val="21"/>
        </w:rPr>
        <w:t>或</w:t>
      </w:r>
      <w:r w:rsidR="00824BD6" w:rsidRPr="00937BE2">
        <w:rPr>
          <w:rFonts w:ascii="微软雅黑" w:eastAsia="微软雅黑" w:hAnsi="微软雅黑" w:hint="eastAsia"/>
          <w:szCs w:val="21"/>
        </w:rPr>
        <w:t>平</w:t>
      </w:r>
      <w:r w:rsidRPr="00937BE2">
        <w:rPr>
          <w:rFonts w:ascii="微软雅黑" w:eastAsia="微软雅黑" w:hAnsi="微软雅黑" w:hint="eastAsia"/>
          <w:szCs w:val="21"/>
        </w:rPr>
        <w:t>台的原因导致项目终止，投资人应自行承担相应风险，甲方和平台不承担任何利息及补偿、赔偿责任。</w:t>
      </w:r>
    </w:p>
    <w:p w:rsidR="00937BE2" w:rsidRPr="00937BE2" w:rsidRDefault="00937BE2" w:rsidP="00937BE2">
      <w:pPr>
        <w:pStyle w:val="2"/>
        <w:shd w:val="clear" w:color="auto" w:fill="FFFFFF"/>
        <w:spacing w:before="480" w:after="165"/>
        <w:jc w:val="center"/>
        <w:rPr>
          <w:rFonts w:ascii="微软雅黑" w:eastAsia="微软雅黑" w:hAnsi="微软雅黑"/>
          <w:b w:val="0"/>
          <w:bCs w:val="0"/>
          <w:sz w:val="21"/>
          <w:szCs w:val="21"/>
        </w:rPr>
      </w:pPr>
      <w:r w:rsidRPr="00937BE2">
        <w:rPr>
          <w:rFonts w:ascii="微软雅黑" w:eastAsia="微软雅黑" w:hAnsi="微软雅黑" w:hint="eastAsia"/>
          <w:b w:val="0"/>
          <w:bCs w:val="0"/>
          <w:sz w:val="21"/>
          <w:szCs w:val="21"/>
        </w:rPr>
        <w:lastRenderedPageBreak/>
        <w:t>第七条 违约责任</w:t>
      </w:r>
    </w:p>
    <w:p w:rsidR="00937BE2" w:rsidRPr="00937BE2" w:rsidRDefault="00937BE2" w:rsidP="00AF6FD1">
      <w:pPr>
        <w:widowControl/>
        <w:shd w:val="clear" w:color="auto" w:fill="FFFFFF"/>
        <w:spacing w:before="100" w:beforeAutospacing="1" w:after="240" w:line="336" w:lineRule="atLeast"/>
        <w:jc w:val="left"/>
        <w:rPr>
          <w:rFonts w:ascii="微软雅黑" w:eastAsia="微软雅黑" w:hAnsi="微软雅黑"/>
          <w:szCs w:val="21"/>
        </w:rPr>
      </w:pPr>
      <w:r w:rsidRPr="00937BE2">
        <w:rPr>
          <w:rStyle w:val="list-index"/>
          <w:rFonts w:ascii="微软雅黑" w:eastAsia="微软雅黑" w:hAnsi="微软雅黑" w:hint="eastAsia"/>
          <w:szCs w:val="21"/>
        </w:rPr>
        <w:t>7.1</w:t>
      </w:r>
      <w:r w:rsidRPr="00937BE2">
        <w:rPr>
          <w:rFonts w:ascii="微软雅黑" w:eastAsia="微软雅黑" w:hAnsi="微软雅黑" w:hint="eastAsia"/>
          <w:szCs w:val="21"/>
        </w:rPr>
        <w:t>因</w:t>
      </w:r>
      <w:r w:rsidR="00824BD6" w:rsidRPr="00937BE2">
        <w:rPr>
          <w:rFonts w:ascii="微软雅黑" w:eastAsia="微软雅黑" w:hAnsi="微软雅黑" w:hint="eastAsia"/>
          <w:szCs w:val="21"/>
        </w:rPr>
        <w:t>乙方</w:t>
      </w:r>
      <w:r w:rsidRPr="00937BE2">
        <w:rPr>
          <w:rFonts w:ascii="微软雅黑" w:eastAsia="微软雅黑" w:hAnsi="微软雅黑" w:hint="eastAsia"/>
          <w:szCs w:val="21"/>
        </w:rPr>
        <w:t>提交或发布任何虚假或失效</w:t>
      </w:r>
      <w:r w:rsidR="00824BD6">
        <w:rPr>
          <w:rFonts w:ascii="微软雅黑" w:eastAsia="微软雅黑" w:hAnsi="微软雅黑" w:hint="eastAsia"/>
          <w:szCs w:val="21"/>
        </w:rPr>
        <w:t>的</w:t>
      </w:r>
      <w:r w:rsidRPr="00937BE2">
        <w:rPr>
          <w:rFonts w:ascii="微软雅黑" w:eastAsia="微软雅黑" w:hAnsi="微软雅黑" w:hint="eastAsia"/>
          <w:szCs w:val="21"/>
        </w:rPr>
        <w:t>信息和材料而导致甲方和平台损失的，乙方应赔偿甲方和平台的损失</w:t>
      </w:r>
      <w:r w:rsidR="00824BD6">
        <w:rPr>
          <w:rFonts w:ascii="微软雅黑" w:eastAsia="微软雅黑" w:hAnsi="微软雅黑" w:hint="eastAsia"/>
          <w:szCs w:val="21"/>
        </w:rPr>
        <w:t>并向甲方支付甲方和平台的合理支出</w:t>
      </w:r>
      <w:r w:rsidRPr="00937BE2">
        <w:rPr>
          <w:rFonts w:ascii="微软雅黑" w:eastAsia="微软雅黑" w:hAnsi="微软雅黑" w:hint="eastAsia"/>
          <w:szCs w:val="21"/>
        </w:rPr>
        <w:t>（包括律师费</w:t>
      </w:r>
      <w:r w:rsidR="00824BD6">
        <w:rPr>
          <w:rFonts w:ascii="微软雅黑" w:eastAsia="微软雅黑" w:hAnsi="微软雅黑" w:hint="eastAsia"/>
          <w:szCs w:val="21"/>
        </w:rPr>
        <w:t>等</w:t>
      </w:r>
      <w:r w:rsidRPr="00937BE2">
        <w:rPr>
          <w:rFonts w:ascii="微软雅黑" w:eastAsia="微软雅黑" w:hAnsi="微软雅黑" w:hint="eastAsia"/>
          <w:szCs w:val="21"/>
        </w:rPr>
        <w:t>）。甲方和平台有权不经通知而暂停、</w:t>
      </w:r>
      <w:r w:rsidR="00824BD6">
        <w:rPr>
          <w:rFonts w:ascii="微软雅黑" w:eastAsia="微软雅黑" w:hAnsi="微软雅黑" w:hint="eastAsia"/>
          <w:szCs w:val="21"/>
        </w:rPr>
        <w:t>中止</w:t>
      </w:r>
      <w:r w:rsidRPr="00937BE2">
        <w:rPr>
          <w:rFonts w:ascii="微软雅黑" w:eastAsia="微软雅黑" w:hAnsi="微软雅黑" w:hint="eastAsia"/>
          <w:szCs w:val="21"/>
        </w:rPr>
        <w:t>或终止向</w:t>
      </w:r>
      <w:r w:rsidR="00824BD6">
        <w:rPr>
          <w:rFonts w:ascii="微软雅黑" w:eastAsia="微软雅黑" w:hAnsi="微软雅黑" w:hint="eastAsia"/>
          <w:szCs w:val="21"/>
        </w:rPr>
        <w:t>乙方</w:t>
      </w:r>
      <w:r w:rsidRPr="00937BE2">
        <w:rPr>
          <w:rFonts w:ascii="微软雅黑" w:eastAsia="微软雅黑" w:hAnsi="微软雅黑" w:hint="eastAsia"/>
          <w:szCs w:val="21"/>
        </w:rPr>
        <w:t>提供本协议项下服务，将注册资料部分或全部移除或删除。</w:t>
      </w:r>
    </w:p>
    <w:p w:rsidR="00937BE2" w:rsidRPr="00937BE2" w:rsidRDefault="00937BE2" w:rsidP="00AF6FD1">
      <w:pPr>
        <w:widowControl/>
        <w:shd w:val="clear" w:color="auto" w:fill="FFFFFF"/>
        <w:spacing w:before="100" w:beforeAutospacing="1" w:after="240" w:line="336" w:lineRule="atLeast"/>
        <w:jc w:val="left"/>
        <w:rPr>
          <w:rFonts w:ascii="微软雅黑" w:eastAsia="微软雅黑" w:hAnsi="微软雅黑"/>
          <w:szCs w:val="21"/>
        </w:rPr>
      </w:pPr>
      <w:bookmarkStart w:id="0" w:name="part-7.2"/>
      <w:bookmarkEnd w:id="0"/>
      <w:r w:rsidRPr="00937BE2">
        <w:rPr>
          <w:rStyle w:val="list-index"/>
          <w:rFonts w:ascii="微软雅黑" w:eastAsia="微软雅黑" w:hAnsi="微软雅黑" w:hint="eastAsia"/>
          <w:szCs w:val="21"/>
        </w:rPr>
        <w:t>7.2</w:t>
      </w:r>
      <w:r w:rsidRPr="00937BE2">
        <w:rPr>
          <w:rFonts w:ascii="微软雅黑" w:eastAsia="微软雅黑" w:hAnsi="微软雅黑" w:hint="eastAsia"/>
          <w:szCs w:val="21"/>
        </w:rPr>
        <w:t>若乙方实行了以下违约行为，甲方和平台有权不经通知而暂停、</w:t>
      </w:r>
      <w:r w:rsidR="00824BD6">
        <w:rPr>
          <w:rFonts w:ascii="微软雅黑" w:eastAsia="微软雅黑" w:hAnsi="微软雅黑" w:hint="eastAsia"/>
          <w:szCs w:val="21"/>
        </w:rPr>
        <w:t>中止</w:t>
      </w:r>
      <w:r w:rsidRPr="00937BE2">
        <w:rPr>
          <w:rFonts w:ascii="微软雅黑" w:eastAsia="微软雅黑" w:hAnsi="微软雅黑" w:hint="eastAsia"/>
          <w:szCs w:val="21"/>
        </w:rPr>
        <w:t>或终止向乙方提供本协议项下服务，将其注册资料部分或全部移除或删除，并</w:t>
      </w:r>
      <w:r w:rsidR="00824BD6">
        <w:rPr>
          <w:rFonts w:ascii="微软雅黑" w:eastAsia="微软雅黑" w:hAnsi="微软雅黑" w:hint="eastAsia"/>
          <w:szCs w:val="21"/>
        </w:rPr>
        <w:t>要求乙方承担</w:t>
      </w:r>
      <w:r w:rsidRPr="00937BE2">
        <w:rPr>
          <w:rFonts w:ascii="微软雅黑" w:eastAsia="微软雅黑" w:hAnsi="微软雅黑" w:hint="eastAsia"/>
          <w:szCs w:val="21"/>
        </w:rPr>
        <w:t>赔偿责任：</w:t>
      </w:r>
    </w:p>
    <w:p w:rsidR="00937BE2" w:rsidRPr="00937BE2" w:rsidRDefault="00937BE2" w:rsidP="00AF6FD1">
      <w:pPr>
        <w:widowControl/>
        <w:shd w:val="clear" w:color="auto" w:fill="FFFFFF"/>
        <w:spacing w:before="100" w:beforeAutospacing="1" w:after="240" w:line="336" w:lineRule="atLeast"/>
        <w:jc w:val="left"/>
        <w:rPr>
          <w:rFonts w:ascii="微软雅黑" w:eastAsia="微软雅黑" w:hAnsi="微软雅黑"/>
          <w:szCs w:val="21"/>
        </w:rPr>
      </w:pPr>
      <w:r w:rsidRPr="00937BE2">
        <w:rPr>
          <w:rStyle w:val="list-index"/>
          <w:rFonts w:ascii="微软雅黑" w:eastAsia="微软雅黑" w:hAnsi="微软雅黑" w:hint="eastAsia"/>
          <w:szCs w:val="21"/>
        </w:rPr>
        <w:t>（1）</w:t>
      </w:r>
      <w:r w:rsidRPr="00937BE2">
        <w:rPr>
          <w:rFonts w:ascii="微软雅黑" w:eastAsia="微软雅黑" w:hAnsi="微软雅黑" w:hint="eastAsia"/>
          <w:szCs w:val="21"/>
        </w:rPr>
        <w:t>乙方账户涉嫌洗钱、非法集资、传销或其他足以使甲方</w:t>
      </w:r>
      <w:r w:rsidR="00824BD6">
        <w:rPr>
          <w:rFonts w:ascii="微软雅黑" w:eastAsia="微软雅黑" w:hAnsi="微软雅黑" w:hint="eastAsia"/>
          <w:szCs w:val="21"/>
        </w:rPr>
        <w:t>或平台</w:t>
      </w:r>
      <w:r w:rsidRPr="00937BE2">
        <w:rPr>
          <w:rFonts w:ascii="微软雅黑" w:eastAsia="微软雅黑" w:hAnsi="微软雅黑" w:hint="eastAsia"/>
          <w:szCs w:val="21"/>
        </w:rPr>
        <w:t>身陷重大法律风险的情形；</w:t>
      </w:r>
    </w:p>
    <w:p w:rsidR="00937BE2" w:rsidRPr="00937BE2" w:rsidRDefault="00937BE2" w:rsidP="00AF6FD1">
      <w:pPr>
        <w:widowControl/>
        <w:shd w:val="clear" w:color="auto" w:fill="FFFFFF"/>
        <w:spacing w:before="100" w:beforeAutospacing="1" w:after="240" w:line="336" w:lineRule="atLeast"/>
        <w:jc w:val="left"/>
        <w:rPr>
          <w:rFonts w:ascii="微软雅黑" w:eastAsia="微软雅黑" w:hAnsi="微软雅黑"/>
          <w:szCs w:val="21"/>
        </w:rPr>
      </w:pPr>
      <w:r w:rsidRPr="00937BE2">
        <w:rPr>
          <w:rStyle w:val="list-index"/>
          <w:rFonts w:ascii="微软雅黑" w:eastAsia="微软雅黑" w:hAnsi="微软雅黑" w:hint="eastAsia"/>
          <w:szCs w:val="21"/>
        </w:rPr>
        <w:t>（2）</w:t>
      </w:r>
      <w:r w:rsidRPr="00937BE2">
        <w:rPr>
          <w:rFonts w:ascii="微软雅黑" w:eastAsia="微软雅黑" w:hAnsi="微软雅黑" w:hint="eastAsia"/>
          <w:szCs w:val="21"/>
        </w:rPr>
        <w:t>乙方从事毁损商誉或侵犯知识产权、商业秘密等侵犯甲方</w:t>
      </w:r>
      <w:r w:rsidR="00824BD6">
        <w:rPr>
          <w:rFonts w:ascii="微软雅黑" w:eastAsia="微软雅黑" w:hAnsi="微软雅黑" w:hint="eastAsia"/>
          <w:szCs w:val="21"/>
        </w:rPr>
        <w:t>或平台合法</w:t>
      </w:r>
      <w:r w:rsidRPr="00937BE2">
        <w:rPr>
          <w:rFonts w:ascii="微软雅黑" w:eastAsia="微软雅黑" w:hAnsi="微软雅黑" w:hint="eastAsia"/>
          <w:szCs w:val="21"/>
        </w:rPr>
        <w:t>利益的行为；</w:t>
      </w:r>
    </w:p>
    <w:p w:rsidR="00937BE2" w:rsidRPr="00937BE2" w:rsidRDefault="00937BE2" w:rsidP="00AF6FD1">
      <w:pPr>
        <w:widowControl/>
        <w:shd w:val="clear" w:color="auto" w:fill="FFFFFF"/>
        <w:spacing w:before="100" w:beforeAutospacing="1" w:after="240" w:line="336" w:lineRule="atLeast"/>
        <w:jc w:val="left"/>
        <w:rPr>
          <w:rFonts w:ascii="微软雅黑" w:eastAsia="微软雅黑" w:hAnsi="微软雅黑"/>
          <w:szCs w:val="21"/>
        </w:rPr>
      </w:pPr>
      <w:r w:rsidRPr="00937BE2">
        <w:rPr>
          <w:rStyle w:val="list-index"/>
          <w:rFonts w:ascii="微软雅黑" w:eastAsia="微软雅黑" w:hAnsi="微软雅黑" w:hint="eastAsia"/>
          <w:szCs w:val="21"/>
        </w:rPr>
        <w:t>（3）</w:t>
      </w:r>
      <w:r w:rsidRPr="00937BE2">
        <w:rPr>
          <w:rFonts w:ascii="微软雅黑" w:eastAsia="微软雅黑" w:hAnsi="微软雅黑" w:hint="eastAsia"/>
          <w:szCs w:val="21"/>
        </w:rPr>
        <w:t>其他违约行为。</w:t>
      </w:r>
    </w:p>
    <w:p w:rsidR="00937BE2" w:rsidRPr="00937BE2" w:rsidRDefault="00937BE2" w:rsidP="00AF6FD1">
      <w:pPr>
        <w:widowControl/>
        <w:shd w:val="clear" w:color="auto" w:fill="FFFFFF"/>
        <w:spacing w:before="100" w:beforeAutospacing="1" w:after="240" w:line="336" w:lineRule="atLeast"/>
        <w:jc w:val="left"/>
        <w:rPr>
          <w:rFonts w:ascii="微软雅黑" w:eastAsia="微软雅黑" w:hAnsi="微软雅黑"/>
          <w:szCs w:val="21"/>
        </w:rPr>
      </w:pPr>
      <w:r w:rsidRPr="00937BE2">
        <w:rPr>
          <w:rStyle w:val="list-index"/>
          <w:rFonts w:ascii="微软雅黑" w:eastAsia="微软雅黑" w:hAnsi="微软雅黑" w:hint="eastAsia"/>
          <w:szCs w:val="21"/>
        </w:rPr>
        <w:t>7.3</w:t>
      </w:r>
      <w:r w:rsidRPr="00937BE2">
        <w:rPr>
          <w:rFonts w:ascii="微软雅黑" w:eastAsia="微软雅黑" w:hAnsi="微软雅黑" w:hint="eastAsia"/>
          <w:szCs w:val="21"/>
        </w:rPr>
        <w:t>对于协议任何一方的违约行为，</w:t>
      </w:r>
      <w:r w:rsidR="00824BD6" w:rsidRPr="00937BE2">
        <w:rPr>
          <w:rFonts w:ascii="微软雅黑" w:eastAsia="微软雅黑" w:hAnsi="微软雅黑" w:hint="eastAsia"/>
          <w:szCs w:val="21"/>
        </w:rPr>
        <w:t>守约方</w:t>
      </w:r>
      <w:r w:rsidRPr="00937BE2">
        <w:rPr>
          <w:rFonts w:ascii="微软雅黑" w:eastAsia="微软雅黑" w:hAnsi="微软雅黑" w:hint="eastAsia"/>
          <w:szCs w:val="21"/>
        </w:rPr>
        <w:t>有权以书面形式通知违约方要求补救。除非违约方在</w:t>
      </w:r>
      <w:r w:rsidR="00824BD6">
        <w:rPr>
          <w:rFonts w:ascii="微软雅黑" w:eastAsia="微软雅黑" w:hAnsi="微软雅黑" w:hint="eastAsia"/>
          <w:szCs w:val="21"/>
        </w:rPr>
        <w:t>接到该通知</w:t>
      </w:r>
      <w:r w:rsidRPr="00937BE2">
        <w:rPr>
          <w:rFonts w:ascii="微软雅黑" w:eastAsia="微软雅黑" w:hAnsi="微软雅黑" w:hint="eastAsia"/>
          <w:szCs w:val="21"/>
        </w:rPr>
        <w:t>十（10）日内采取及时、充分的补救措施，守约方有权就其所受损失要求违约方赔偿。如果由于违约方的违约</w:t>
      </w:r>
      <w:r w:rsidR="00824BD6">
        <w:rPr>
          <w:rFonts w:ascii="微软雅黑" w:eastAsia="微软雅黑" w:hAnsi="微软雅黑" w:hint="eastAsia"/>
          <w:szCs w:val="21"/>
        </w:rPr>
        <w:t>行为</w:t>
      </w:r>
      <w:r w:rsidRPr="00937BE2">
        <w:rPr>
          <w:rFonts w:ascii="微软雅黑" w:eastAsia="微软雅黑" w:hAnsi="微软雅黑" w:hint="eastAsia"/>
          <w:szCs w:val="21"/>
        </w:rPr>
        <w:t>导致本协议已经无法履行，则守约方有权解除本协议。</w:t>
      </w:r>
    </w:p>
    <w:p w:rsidR="00937BE2" w:rsidRPr="00937BE2" w:rsidRDefault="00937BE2" w:rsidP="00937BE2">
      <w:pPr>
        <w:pStyle w:val="2"/>
        <w:shd w:val="clear" w:color="auto" w:fill="FFFFFF"/>
        <w:spacing w:before="480" w:after="165"/>
        <w:jc w:val="center"/>
        <w:rPr>
          <w:rFonts w:ascii="微软雅黑" w:eastAsia="微软雅黑" w:hAnsi="微软雅黑"/>
          <w:b w:val="0"/>
          <w:bCs w:val="0"/>
          <w:sz w:val="21"/>
          <w:szCs w:val="21"/>
        </w:rPr>
      </w:pPr>
      <w:r w:rsidRPr="00937BE2">
        <w:rPr>
          <w:rFonts w:ascii="微软雅黑" w:eastAsia="微软雅黑" w:hAnsi="微软雅黑" w:hint="eastAsia"/>
          <w:b w:val="0"/>
          <w:bCs w:val="0"/>
          <w:sz w:val="21"/>
          <w:szCs w:val="21"/>
        </w:rPr>
        <w:t>第八条 不可抗力</w:t>
      </w:r>
    </w:p>
    <w:p w:rsidR="00937BE2" w:rsidRPr="00AF6FD1" w:rsidRDefault="00937BE2" w:rsidP="00AF6FD1">
      <w:pPr>
        <w:pStyle w:val="a5"/>
        <w:widowControl/>
        <w:shd w:val="clear" w:color="auto" w:fill="FFFFFF"/>
        <w:spacing w:before="100" w:beforeAutospacing="1" w:after="240" w:line="336" w:lineRule="atLeast"/>
        <w:ind w:left="360" w:firstLineChars="0" w:firstLine="0"/>
        <w:jc w:val="left"/>
        <w:rPr>
          <w:rFonts w:ascii="微软雅黑" w:eastAsia="微软雅黑" w:hAnsi="微软雅黑"/>
          <w:szCs w:val="21"/>
        </w:rPr>
      </w:pPr>
      <w:r w:rsidRPr="00AF6FD1">
        <w:rPr>
          <w:rFonts w:ascii="微软雅黑" w:eastAsia="微软雅黑" w:hAnsi="微软雅黑" w:hint="eastAsia"/>
          <w:szCs w:val="21"/>
        </w:rPr>
        <w:t>若发生了任何一方无法预见、无法控制和无法避免的事件（包括但不限于地震、风暴、严重水灾、瘟疫、战争、暴乱、政府行为等事件，鉴于互联网的特殊性，黑客攻击、互</w:t>
      </w:r>
      <w:r w:rsidRPr="00AF6FD1">
        <w:rPr>
          <w:rFonts w:ascii="微软雅黑" w:eastAsia="微软雅黑" w:hAnsi="微软雅黑" w:hint="eastAsia"/>
          <w:szCs w:val="21"/>
        </w:rPr>
        <w:lastRenderedPageBreak/>
        <w:t>联网连通中断或者系统故障等也属于不可抗力）导致任何一方或双方不能履行其义务，该等义务应在不可抗力事件存在时暂停，而</w:t>
      </w:r>
      <w:r w:rsidR="0049593F">
        <w:rPr>
          <w:rFonts w:ascii="微软雅黑" w:eastAsia="微软雅黑" w:hAnsi="微软雅黑" w:hint="eastAsia"/>
          <w:szCs w:val="21"/>
        </w:rPr>
        <w:t>该等</w:t>
      </w:r>
      <w:r w:rsidRPr="00AF6FD1">
        <w:rPr>
          <w:rFonts w:ascii="微软雅黑" w:eastAsia="微软雅黑" w:hAnsi="微软雅黑" w:hint="eastAsia"/>
          <w:szCs w:val="21"/>
        </w:rPr>
        <w:t>义务的履行期应自动按暂停期顺延</w:t>
      </w:r>
      <w:r w:rsidR="0049593F">
        <w:rPr>
          <w:rFonts w:ascii="微软雅黑" w:eastAsia="微软雅黑" w:hAnsi="微软雅黑" w:hint="eastAsia"/>
          <w:szCs w:val="21"/>
        </w:rPr>
        <w:t>，</w:t>
      </w:r>
      <w:r w:rsidR="0049593F" w:rsidRPr="00AF6FD1">
        <w:rPr>
          <w:rFonts w:ascii="微软雅黑" w:eastAsia="微软雅黑" w:hAnsi="微软雅黑" w:hint="eastAsia"/>
          <w:szCs w:val="21"/>
        </w:rPr>
        <w:t>遭遇</w:t>
      </w:r>
      <w:r w:rsidR="0049593F">
        <w:rPr>
          <w:rFonts w:ascii="微软雅黑" w:eastAsia="微软雅黑" w:hAnsi="微软雅黑" w:hint="eastAsia"/>
          <w:szCs w:val="21"/>
        </w:rPr>
        <w:t>不可抗力的一方或双方不应对此承担任何法律责任</w:t>
      </w:r>
      <w:r w:rsidRPr="00AF6FD1">
        <w:rPr>
          <w:rFonts w:ascii="微软雅黑" w:eastAsia="微软雅黑" w:hAnsi="微软雅黑" w:hint="eastAsia"/>
          <w:szCs w:val="21"/>
        </w:rPr>
        <w:t>。遭遇不可抗力的一方或双方应在不可抗力事件</w:t>
      </w:r>
      <w:r w:rsidR="0049593F">
        <w:rPr>
          <w:rFonts w:ascii="微软雅黑" w:eastAsia="微软雅黑" w:hAnsi="微软雅黑" w:hint="eastAsia"/>
          <w:szCs w:val="21"/>
        </w:rPr>
        <w:t>终止</w:t>
      </w:r>
      <w:r w:rsidRPr="00AF6FD1">
        <w:rPr>
          <w:rFonts w:ascii="微软雅黑" w:eastAsia="微软雅黑" w:hAnsi="微软雅黑" w:hint="eastAsia"/>
          <w:szCs w:val="21"/>
        </w:rPr>
        <w:t>后的十（10）日内向对方提供发生不可抗力和其持续期的适当证明，并应尽其最大努力终止不可抗力事件或减少其影响。</w:t>
      </w:r>
    </w:p>
    <w:p w:rsidR="00937BE2" w:rsidRPr="00937BE2" w:rsidRDefault="00937BE2" w:rsidP="00937BE2">
      <w:pPr>
        <w:pStyle w:val="2"/>
        <w:shd w:val="clear" w:color="auto" w:fill="FFFFFF"/>
        <w:spacing w:before="480" w:after="165"/>
        <w:jc w:val="center"/>
        <w:rPr>
          <w:rFonts w:ascii="微软雅黑" w:eastAsia="微软雅黑" w:hAnsi="微软雅黑"/>
          <w:b w:val="0"/>
          <w:bCs w:val="0"/>
          <w:sz w:val="21"/>
          <w:szCs w:val="21"/>
        </w:rPr>
      </w:pPr>
      <w:r w:rsidRPr="00937BE2">
        <w:rPr>
          <w:rFonts w:ascii="微软雅黑" w:eastAsia="微软雅黑" w:hAnsi="微软雅黑" w:hint="eastAsia"/>
          <w:b w:val="0"/>
          <w:bCs w:val="0"/>
          <w:sz w:val="21"/>
          <w:szCs w:val="21"/>
        </w:rPr>
        <w:t>第九条 协议的终止</w:t>
      </w:r>
    </w:p>
    <w:p w:rsidR="00937BE2" w:rsidRPr="00937BE2" w:rsidRDefault="00937BE2" w:rsidP="00AF6FD1">
      <w:pPr>
        <w:widowControl/>
        <w:shd w:val="clear" w:color="auto" w:fill="FFFFFF"/>
        <w:spacing w:before="100" w:beforeAutospacing="1" w:after="240" w:line="336" w:lineRule="atLeast"/>
        <w:jc w:val="left"/>
        <w:rPr>
          <w:rFonts w:ascii="微软雅黑" w:eastAsia="微软雅黑" w:hAnsi="微软雅黑"/>
          <w:szCs w:val="21"/>
        </w:rPr>
      </w:pPr>
      <w:r w:rsidRPr="00937BE2">
        <w:rPr>
          <w:rStyle w:val="list-index"/>
          <w:rFonts w:ascii="微软雅黑" w:eastAsia="微软雅黑" w:hAnsi="微软雅黑" w:hint="eastAsia"/>
          <w:szCs w:val="21"/>
        </w:rPr>
        <w:t>9.1</w:t>
      </w:r>
      <w:r w:rsidRPr="00937BE2">
        <w:rPr>
          <w:rFonts w:ascii="微软雅黑" w:eastAsia="微软雅黑" w:hAnsi="微软雅黑" w:hint="eastAsia"/>
          <w:szCs w:val="21"/>
        </w:rPr>
        <w:t>本协议在服务期限届满之日或双方协商一致达成书面终止协议时终止；发生以下任一情形，本协议即自行终止：</w:t>
      </w:r>
    </w:p>
    <w:p w:rsidR="00937BE2" w:rsidRPr="00937BE2" w:rsidRDefault="00937BE2" w:rsidP="00AF6FD1">
      <w:pPr>
        <w:widowControl/>
        <w:shd w:val="clear" w:color="auto" w:fill="FFFFFF"/>
        <w:spacing w:before="100" w:beforeAutospacing="1" w:after="240" w:line="336" w:lineRule="atLeast"/>
        <w:jc w:val="left"/>
        <w:rPr>
          <w:rFonts w:ascii="微软雅黑" w:eastAsia="微软雅黑" w:hAnsi="微软雅黑"/>
          <w:szCs w:val="21"/>
        </w:rPr>
      </w:pPr>
      <w:r w:rsidRPr="00937BE2">
        <w:rPr>
          <w:rStyle w:val="list-index"/>
          <w:rFonts w:ascii="微软雅黑" w:eastAsia="微软雅黑" w:hAnsi="微软雅黑" w:hint="eastAsia"/>
          <w:szCs w:val="21"/>
        </w:rPr>
        <w:t>（1）</w:t>
      </w:r>
      <w:r w:rsidRPr="00937BE2">
        <w:rPr>
          <w:rFonts w:ascii="微软雅黑" w:eastAsia="微软雅黑" w:hAnsi="微软雅黑" w:hint="eastAsia"/>
          <w:szCs w:val="21"/>
        </w:rPr>
        <w:t>乙方违反了国家法律法规、政策或甲方的平台使用规则或本协议约定，导致平台停止为乙方提供服务的；</w:t>
      </w:r>
    </w:p>
    <w:p w:rsidR="00937BE2" w:rsidRPr="00937BE2" w:rsidRDefault="00937BE2" w:rsidP="00AF6FD1">
      <w:pPr>
        <w:widowControl/>
        <w:shd w:val="clear" w:color="auto" w:fill="FFFFFF"/>
        <w:spacing w:before="100" w:beforeAutospacing="1" w:after="240" w:line="336" w:lineRule="atLeast"/>
        <w:jc w:val="left"/>
        <w:rPr>
          <w:rFonts w:ascii="微软雅黑" w:eastAsia="微软雅黑" w:hAnsi="微软雅黑"/>
          <w:szCs w:val="21"/>
        </w:rPr>
      </w:pPr>
      <w:r w:rsidRPr="00937BE2">
        <w:rPr>
          <w:rStyle w:val="list-index"/>
          <w:rFonts w:ascii="微软雅黑" w:eastAsia="微软雅黑" w:hAnsi="微软雅黑" w:hint="eastAsia"/>
          <w:szCs w:val="21"/>
        </w:rPr>
        <w:t>（2）</w:t>
      </w:r>
      <w:r w:rsidRPr="00937BE2">
        <w:rPr>
          <w:rFonts w:ascii="微软雅黑" w:eastAsia="微软雅黑" w:hAnsi="微软雅黑" w:hint="eastAsia"/>
          <w:szCs w:val="21"/>
        </w:rPr>
        <w:t>乙方不同意接受本协议约定和平台发布的各类规则及其不时的修改，并停止使用平台针对乙方提供的服务的；</w:t>
      </w:r>
    </w:p>
    <w:p w:rsidR="00937BE2" w:rsidRPr="00937BE2" w:rsidRDefault="00937BE2" w:rsidP="00AF6FD1">
      <w:pPr>
        <w:widowControl/>
        <w:shd w:val="clear" w:color="auto" w:fill="FFFFFF"/>
        <w:spacing w:before="100" w:beforeAutospacing="1" w:after="240" w:line="336" w:lineRule="atLeast"/>
        <w:jc w:val="left"/>
        <w:rPr>
          <w:rFonts w:ascii="微软雅黑" w:eastAsia="微软雅黑" w:hAnsi="微软雅黑"/>
          <w:szCs w:val="21"/>
        </w:rPr>
      </w:pPr>
      <w:r w:rsidRPr="00937BE2">
        <w:rPr>
          <w:rStyle w:val="list-index"/>
          <w:rFonts w:ascii="微软雅黑" w:eastAsia="微软雅黑" w:hAnsi="微软雅黑" w:hint="eastAsia"/>
          <w:szCs w:val="21"/>
        </w:rPr>
        <w:t>（3）</w:t>
      </w:r>
      <w:r w:rsidRPr="00937BE2">
        <w:rPr>
          <w:rFonts w:ascii="微软雅黑" w:eastAsia="微软雅黑" w:hAnsi="微软雅黑" w:hint="eastAsia"/>
          <w:szCs w:val="21"/>
        </w:rPr>
        <w:t>乙方不符合本协议约定的投资人资格的；</w:t>
      </w:r>
    </w:p>
    <w:p w:rsidR="00937BE2" w:rsidRPr="00937BE2" w:rsidRDefault="00937BE2" w:rsidP="00AF6FD1">
      <w:pPr>
        <w:widowControl/>
        <w:shd w:val="clear" w:color="auto" w:fill="FFFFFF"/>
        <w:spacing w:before="100" w:beforeAutospacing="1" w:after="240" w:line="336" w:lineRule="atLeast"/>
        <w:jc w:val="left"/>
        <w:rPr>
          <w:rFonts w:ascii="微软雅黑" w:eastAsia="微软雅黑" w:hAnsi="微软雅黑"/>
          <w:szCs w:val="21"/>
        </w:rPr>
      </w:pPr>
      <w:r w:rsidRPr="00937BE2">
        <w:rPr>
          <w:rStyle w:val="list-index"/>
          <w:rFonts w:ascii="微软雅黑" w:eastAsia="微软雅黑" w:hAnsi="微软雅黑" w:hint="eastAsia"/>
          <w:szCs w:val="21"/>
        </w:rPr>
        <w:t>（4）</w:t>
      </w:r>
      <w:r w:rsidRPr="00937BE2">
        <w:rPr>
          <w:rFonts w:ascii="微软雅黑" w:eastAsia="微软雅黑" w:hAnsi="微软雅黑" w:hint="eastAsia"/>
          <w:szCs w:val="21"/>
        </w:rPr>
        <w:t>其他原因导致本协议终止的。</w:t>
      </w:r>
    </w:p>
    <w:p w:rsidR="00937BE2" w:rsidRPr="00937BE2" w:rsidRDefault="00937BE2" w:rsidP="00AF6FD1">
      <w:pPr>
        <w:widowControl/>
        <w:shd w:val="clear" w:color="auto" w:fill="FFFFFF"/>
        <w:spacing w:before="100" w:beforeAutospacing="1" w:after="240" w:line="336" w:lineRule="atLeast"/>
        <w:jc w:val="left"/>
        <w:rPr>
          <w:rFonts w:ascii="微软雅黑" w:eastAsia="微软雅黑" w:hAnsi="微软雅黑"/>
          <w:szCs w:val="21"/>
        </w:rPr>
      </w:pPr>
      <w:r w:rsidRPr="00937BE2">
        <w:rPr>
          <w:rStyle w:val="list-index"/>
          <w:rFonts w:ascii="微软雅黑" w:eastAsia="微软雅黑" w:hAnsi="微软雅黑" w:hint="eastAsia"/>
          <w:szCs w:val="21"/>
        </w:rPr>
        <w:t>9.2</w:t>
      </w:r>
      <w:r w:rsidRPr="00937BE2">
        <w:rPr>
          <w:rFonts w:ascii="微软雅黑" w:eastAsia="微软雅黑" w:hAnsi="微软雅黑" w:hint="eastAsia"/>
          <w:szCs w:val="21"/>
        </w:rPr>
        <w:t>经甲方合理判断，项目继续进行将会对甲方和平台产生不利影响，或项目存在重大瑕疵，继续进行将会加大项目风险的，甲方</w:t>
      </w:r>
      <w:r w:rsidR="0049593F">
        <w:rPr>
          <w:rFonts w:ascii="微软雅黑" w:eastAsia="微软雅黑" w:hAnsi="微软雅黑" w:hint="eastAsia"/>
          <w:szCs w:val="21"/>
        </w:rPr>
        <w:t>有权</w:t>
      </w:r>
      <w:r w:rsidRPr="00937BE2">
        <w:rPr>
          <w:rFonts w:ascii="微软雅黑" w:eastAsia="微软雅黑" w:hAnsi="微软雅黑" w:hint="eastAsia"/>
          <w:szCs w:val="21"/>
        </w:rPr>
        <w:t>随时终止该项目或/及本协议。</w:t>
      </w:r>
    </w:p>
    <w:p w:rsidR="00937BE2" w:rsidRPr="00937BE2" w:rsidRDefault="00937BE2" w:rsidP="00AF6FD1">
      <w:pPr>
        <w:widowControl/>
        <w:shd w:val="clear" w:color="auto" w:fill="FFFFFF"/>
        <w:spacing w:before="100" w:beforeAutospacing="1" w:after="240" w:line="336" w:lineRule="atLeast"/>
        <w:jc w:val="left"/>
        <w:rPr>
          <w:rFonts w:ascii="微软雅黑" w:eastAsia="微软雅黑" w:hAnsi="微软雅黑"/>
          <w:szCs w:val="21"/>
        </w:rPr>
      </w:pPr>
      <w:r w:rsidRPr="00937BE2">
        <w:rPr>
          <w:rStyle w:val="list-index"/>
          <w:rFonts w:ascii="微软雅黑" w:eastAsia="微软雅黑" w:hAnsi="微软雅黑" w:hint="eastAsia"/>
          <w:szCs w:val="21"/>
        </w:rPr>
        <w:t>9.3</w:t>
      </w:r>
      <w:r w:rsidRPr="00937BE2">
        <w:rPr>
          <w:rFonts w:ascii="微软雅黑" w:eastAsia="微软雅黑" w:hAnsi="微软雅黑" w:hint="eastAsia"/>
          <w:szCs w:val="21"/>
        </w:rPr>
        <w:t>本协议终止后，不影响乙方就其在本协议终止前的行为所应承担的义务和责任之履行。</w:t>
      </w:r>
    </w:p>
    <w:p w:rsidR="00937BE2" w:rsidRPr="00937BE2" w:rsidRDefault="00937BE2" w:rsidP="00937BE2">
      <w:pPr>
        <w:pStyle w:val="2"/>
        <w:shd w:val="clear" w:color="auto" w:fill="FFFFFF"/>
        <w:spacing w:before="480" w:after="165"/>
        <w:jc w:val="center"/>
        <w:rPr>
          <w:rFonts w:ascii="微软雅黑" w:eastAsia="微软雅黑" w:hAnsi="微软雅黑"/>
          <w:b w:val="0"/>
          <w:bCs w:val="0"/>
          <w:sz w:val="21"/>
          <w:szCs w:val="21"/>
        </w:rPr>
      </w:pPr>
      <w:r w:rsidRPr="00937BE2">
        <w:rPr>
          <w:rFonts w:ascii="微软雅黑" w:eastAsia="微软雅黑" w:hAnsi="微软雅黑" w:hint="eastAsia"/>
          <w:b w:val="0"/>
          <w:bCs w:val="0"/>
          <w:sz w:val="21"/>
          <w:szCs w:val="21"/>
        </w:rPr>
        <w:lastRenderedPageBreak/>
        <w:t>第十条 法律适用与争议解决</w:t>
      </w:r>
    </w:p>
    <w:p w:rsidR="00937BE2" w:rsidRPr="00937BE2" w:rsidRDefault="00937BE2" w:rsidP="00AF6FD1">
      <w:pPr>
        <w:widowControl/>
        <w:shd w:val="clear" w:color="auto" w:fill="FFFFFF"/>
        <w:spacing w:before="100" w:beforeAutospacing="1" w:after="240" w:line="336" w:lineRule="atLeast"/>
        <w:jc w:val="left"/>
        <w:rPr>
          <w:rFonts w:ascii="微软雅黑" w:eastAsia="微软雅黑" w:hAnsi="微软雅黑"/>
          <w:szCs w:val="21"/>
        </w:rPr>
      </w:pPr>
      <w:r w:rsidRPr="00937BE2">
        <w:rPr>
          <w:rStyle w:val="list-index"/>
          <w:rFonts w:ascii="微软雅黑" w:eastAsia="微软雅黑" w:hAnsi="微软雅黑" w:hint="eastAsia"/>
          <w:szCs w:val="21"/>
        </w:rPr>
        <w:t>10.1</w:t>
      </w:r>
      <w:r w:rsidRPr="00937BE2">
        <w:rPr>
          <w:rFonts w:ascii="微软雅黑" w:eastAsia="微软雅黑" w:hAnsi="微软雅黑" w:hint="eastAsia"/>
          <w:szCs w:val="21"/>
        </w:rPr>
        <w:t>本协议的制定、解释、及其在执行过程中出现的或与本协议有关的争议的解决，受中华人民共和国现行有效的法律、法规及规范性文件的约束。</w:t>
      </w:r>
    </w:p>
    <w:p w:rsidR="00937BE2" w:rsidRPr="00937BE2" w:rsidRDefault="00937BE2" w:rsidP="00AF6FD1">
      <w:pPr>
        <w:widowControl/>
        <w:shd w:val="clear" w:color="auto" w:fill="FFFFFF"/>
        <w:spacing w:before="100" w:beforeAutospacing="1" w:after="240" w:line="336" w:lineRule="atLeast"/>
        <w:jc w:val="left"/>
        <w:rPr>
          <w:rFonts w:ascii="微软雅黑" w:eastAsia="微软雅黑" w:hAnsi="微软雅黑"/>
          <w:szCs w:val="21"/>
        </w:rPr>
      </w:pPr>
      <w:r w:rsidRPr="00937BE2">
        <w:rPr>
          <w:rStyle w:val="list-index"/>
          <w:rFonts w:ascii="微软雅黑" w:eastAsia="微软雅黑" w:hAnsi="微软雅黑" w:hint="eastAsia"/>
          <w:szCs w:val="21"/>
        </w:rPr>
        <w:t>10.2</w:t>
      </w:r>
      <w:r w:rsidRPr="00937BE2">
        <w:rPr>
          <w:rFonts w:ascii="微软雅黑" w:eastAsia="微软雅黑" w:hAnsi="微软雅黑" w:hint="eastAsia"/>
          <w:szCs w:val="21"/>
        </w:rPr>
        <w:t>在本协议执行过程中，若出现与本协议有关的争议，协议双方应本着友好协商的精神予以协商解决；若双方于三十（30）日内协商不能解决或任意一方不同意协商解决的，</w:t>
      </w:r>
      <w:r w:rsidR="00F71F28" w:rsidRPr="00207F9C">
        <w:rPr>
          <w:rFonts w:ascii="微软雅黑" w:eastAsia="微软雅黑" w:hAnsi="微软雅黑" w:cs="宋体"/>
          <w:kern w:val="0"/>
          <w:szCs w:val="21"/>
        </w:rPr>
        <w:t>则应提交</w:t>
      </w:r>
      <w:r w:rsidR="00F71F28">
        <w:rPr>
          <w:rFonts w:ascii="微软雅黑" w:eastAsia="微软雅黑" w:hAnsi="微软雅黑" w:cs="宋体" w:hint="eastAsia"/>
          <w:kern w:val="0"/>
          <w:szCs w:val="21"/>
        </w:rPr>
        <w:t>北京</w:t>
      </w:r>
      <w:r w:rsidR="00F71F28" w:rsidRPr="00207F9C">
        <w:rPr>
          <w:rFonts w:ascii="微软雅黑" w:eastAsia="微软雅黑" w:hAnsi="微软雅黑" w:cs="宋体"/>
          <w:kern w:val="0"/>
          <w:szCs w:val="21"/>
        </w:rPr>
        <w:t>仲裁委员会</w:t>
      </w:r>
      <w:r w:rsidR="00F71F28" w:rsidRPr="0072119C">
        <w:rPr>
          <w:rFonts w:ascii="微软雅黑" w:eastAsia="微软雅黑" w:hAnsi="微软雅黑" w:cs="宋体" w:hint="eastAsia"/>
          <w:kern w:val="0"/>
          <w:szCs w:val="21"/>
        </w:rPr>
        <w:t>依其仲裁时有效的仲裁规则在北京进行</w:t>
      </w:r>
      <w:r w:rsidR="00F71F28" w:rsidRPr="00207F9C">
        <w:rPr>
          <w:rFonts w:ascii="微软雅黑" w:eastAsia="微软雅黑" w:hAnsi="微软雅黑" w:cs="宋体"/>
          <w:kern w:val="0"/>
          <w:szCs w:val="21"/>
        </w:rPr>
        <w:t>裁决</w:t>
      </w:r>
      <w:bookmarkStart w:id="1" w:name="_GoBack"/>
      <w:bookmarkEnd w:id="1"/>
      <w:r w:rsidRPr="00937BE2">
        <w:rPr>
          <w:rFonts w:ascii="微软雅黑" w:eastAsia="微软雅黑" w:hAnsi="微软雅黑" w:hint="eastAsia"/>
          <w:szCs w:val="21"/>
        </w:rPr>
        <w:t>。</w:t>
      </w:r>
    </w:p>
    <w:p w:rsidR="00937BE2" w:rsidRPr="00937BE2" w:rsidRDefault="00937BE2" w:rsidP="00AF6FD1">
      <w:pPr>
        <w:widowControl/>
        <w:shd w:val="clear" w:color="auto" w:fill="FFFFFF"/>
        <w:spacing w:before="100" w:beforeAutospacing="1" w:after="240" w:line="336" w:lineRule="atLeast"/>
        <w:jc w:val="left"/>
        <w:rPr>
          <w:rFonts w:ascii="微软雅黑" w:eastAsia="微软雅黑" w:hAnsi="微软雅黑"/>
          <w:szCs w:val="21"/>
        </w:rPr>
      </w:pPr>
      <w:r w:rsidRPr="00937BE2">
        <w:rPr>
          <w:rStyle w:val="list-index"/>
          <w:rFonts w:ascii="微软雅黑" w:eastAsia="微软雅黑" w:hAnsi="微软雅黑" w:hint="eastAsia"/>
          <w:szCs w:val="21"/>
        </w:rPr>
        <w:t>10.3</w:t>
      </w:r>
      <w:r w:rsidRPr="00937BE2">
        <w:rPr>
          <w:rFonts w:ascii="微软雅黑" w:eastAsia="微软雅黑" w:hAnsi="微软雅黑" w:hint="eastAsia"/>
          <w:szCs w:val="21"/>
        </w:rPr>
        <w:t>在诉讼过程中，除有争议的事项外，本协议应继续执行。</w:t>
      </w:r>
    </w:p>
    <w:p w:rsidR="00937BE2" w:rsidRPr="00937BE2" w:rsidRDefault="00937BE2" w:rsidP="00937BE2">
      <w:pPr>
        <w:pStyle w:val="2"/>
        <w:shd w:val="clear" w:color="auto" w:fill="FFFFFF"/>
        <w:spacing w:before="480" w:after="165"/>
        <w:jc w:val="center"/>
        <w:rPr>
          <w:rFonts w:ascii="微软雅黑" w:eastAsia="微软雅黑" w:hAnsi="微软雅黑"/>
          <w:b w:val="0"/>
          <w:bCs w:val="0"/>
          <w:sz w:val="21"/>
          <w:szCs w:val="21"/>
        </w:rPr>
      </w:pPr>
      <w:r w:rsidRPr="00937BE2">
        <w:rPr>
          <w:rFonts w:ascii="微软雅黑" w:eastAsia="微软雅黑" w:hAnsi="微软雅黑" w:hint="eastAsia"/>
          <w:b w:val="0"/>
          <w:bCs w:val="0"/>
          <w:sz w:val="21"/>
          <w:szCs w:val="21"/>
        </w:rPr>
        <w:t>第十一条 其他</w:t>
      </w:r>
    </w:p>
    <w:p w:rsidR="00937BE2" w:rsidRPr="00937BE2" w:rsidRDefault="00937BE2" w:rsidP="00AF6FD1">
      <w:pPr>
        <w:widowControl/>
        <w:shd w:val="clear" w:color="auto" w:fill="FFFFFF"/>
        <w:spacing w:before="100" w:beforeAutospacing="1" w:after="240" w:line="336" w:lineRule="atLeast"/>
        <w:jc w:val="left"/>
        <w:rPr>
          <w:rFonts w:ascii="微软雅黑" w:eastAsia="微软雅黑" w:hAnsi="微软雅黑"/>
          <w:szCs w:val="21"/>
        </w:rPr>
      </w:pPr>
      <w:r w:rsidRPr="00937BE2">
        <w:rPr>
          <w:rStyle w:val="list-index"/>
          <w:rFonts w:ascii="微软雅黑" w:eastAsia="微软雅黑" w:hAnsi="微软雅黑" w:hint="eastAsia"/>
          <w:szCs w:val="21"/>
        </w:rPr>
        <w:t>11.1</w:t>
      </w:r>
      <w:r w:rsidRPr="00937BE2">
        <w:rPr>
          <w:rFonts w:ascii="微软雅黑" w:eastAsia="微软雅黑" w:hAnsi="微软雅黑" w:hint="eastAsia"/>
          <w:szCs w:val="21"/>
        </w:rPr>
        <w:t>本协议未规定的事项，应</w:t>
      </w:r>
      <w:r w:rsidR="0049593F" w:rsidRPr="00937BE2">
        <w:rPr>
          <w:rFonts w:ascii="微软雅黑" w:eastAsia="微软雅黑" w:hAnsi="微软雅黑" w:hint="eastAsia"/>
          <w:szCs w:val="21"/>
        </w:rPr>
        <w:t>当</w:t>
      </w:r>
      <w:r w:rsidR="0049593F">
        <w:rPr>
          <w:rFonts w:ascii="微软雅黑" w:eastAsia="微软雅黑" w:hAnsi="微软雅黑" w:hint="eastAsia"/>
          <w:szCs w:val="21"/>
        </w:rPr>
        <w:t>适用</w:t>
      </w:r>
      <w:r w:rsidRPr="00330DBF">
        <w:rPr>
          <w:rFonts w:ascii="微软雅黑" w:eastAsia="微软雅黑" w:hAnsi="微软雅黑" w:hint="eastAsia"/>
          <w:szCs w:val="21"/>
        </w:rPr>
        <w:t>《用户服务协议》</w:t>
      </w:r>
      <w:r w:rsidRPr="00937BE2">
        <w:rPr>
          <w:rFonts w:ascii="微软雅黑" w:eastAsia="微软雅黑" w:hAnsi="微软雅黑" w:hint="eastAsia"/>
          <w:szCs w:val="21"/>
        </w:rPr>
        <w:t>或其他协议或规则。</w:t>
      </w:r>
    </w:p>
    <w:p w:rsidR="00937BE2" w:rsidRPr="00937BE2" w:rsidRDefault="00937BE2" w:rsidP="00AF6FD1">
      <w:pPr>
        <w:widowControl/>
        <w:shd w:val="clear" w:color="auto" w:fill="FFFFFF"/>
        <w:spacing w:before="100" w:beforeAutospacing="1" w:after="240" w:line="336" w:lineRule="atLeast"/>
        <w:jc w:val="left"/>
        <w:rPr>
          <w:rFonts w:ascii="微软雅黑" w:eastAsia="微软雅黑" w:hAnsi="微软雅黑"/>
          <w:szCs w:val="21"/>
        </w:rPr>
      </w:pPr>
      <w:r w:rsidRPr="00937BE2">
        <w:rPr>
          <w:rStyle w:val="list-index"/>
          <w:rFonts w:ascii="微软雅黑" w:eastAsia="微软雅黑" w:hAnsi="微软雅黑" w:hint="eastAsia"/>
          <w:szCs w:val="21"/>
        </w:rPr>
        <w:t>11.2</w:t>
      </w:r>
      <w:r w:rsidRPr="00937BE2">
        <w:rPr>
          <w:rFonts w:ascii="微软雅黑" w:eastAsia="微软雅黑" w:hAnsi="微软雅黑" w:hint="eastAsia"/>
          <w:szCs w:val="21"/>
        </w:rPr>
        <w:t>本协议取代了双方就本协议之前所达成的任何口头协议、谅解或备忘录。本协议项下的条款和条件构成双方完整和有约束力的义务，协议双方就本协议未尽事宜经协商一致签署的补充协议或确认函，与本协议具有同等的法律效力。</w:t>
      </w:r>
    </w:p>
    <w:p w:rsidR="00937BE2" w:rsidRPr="00937BE2" w:rsidRDefault="00937BE2" w:rsidP="00AF6FD1">
      <w:pPr>
        <w:widowControl/>
        <w:shd w:val="clear" w:color="auto" w:fill="FFFFFF"/>
        <w:spacing w:before="100" w:beforeAutospacing="1" w:after="240" w:line="336" w:lineRule="atLeast"/>
        <w:jc w:val="left"/>
        <w:rPr>
          <w:rFonts w:ascii="微软雅黑" w:eastAsia="微软雅黑" w:hAnsi="微软雅黑"/>
          <w:szCs w:val="21"/>
        </w:rPr>
      </w:pPr>
      <w:r w:rsidRPr="00937BE2">
        <w:rPr>
          <w:rStyle w:val="list-index"/>
          <w:rFonts w:ascii="微软雅黑" w:eastAsia="微软雅黑" w:hAnsi="微软雅黑" w:hint="eastAsia"/>
          <w:szCs w:val="21"/>
        </w:rPr>
        <w:t>11.3</w:t>
      </w:r>
      <w:r w:rsidRPr="00937BE2">
        <w:rPr>
          <w:rFonts w:ascii="微软雅黑" w:eastAsia="微软雅黑" w:hAnsi="微软雅黑" w:hint="eastAsia"/>
          <w:szCs w:val="21"/>
        </w:rPr>
        <w:t>本协议部分条款无效、被撤销或者终止的，不影响其他条款的效力，其他条款仍然有效。</w:t>
      </w:r>
    </w:p>
    <w:p w:rsidR="00937BE2" w:rsidRPr="00937BE2" w:rsidRDefault="00937BE2" w:rsidP="00AF6FD1">
      <w:pPr>
        <w:widowControl/>
        <w:shd w:val="clear" w:color="auto" w:fill="FFFFFF"/>
        <w:spacing w:before="100" w:beforeAutospacing="1" w:after="240" w:line="336" w:lineRule="atLeast"/>
        <w:jc w:val="left"/>
        <w:rPr>
          <w:rFonts w:ascii="微软雅黑" w:eastAsia="微软雅黑" w:hAnsi="微软雅黑"/>
          <w:szCs w:val="21"/>
        </w:rPr>
      </w:pPr>
      <w:r w:rsidRPr="00937BE2">
        <w:rPr>
          <w:rStyle w:val="list-index"/>
          <w:rFonts w:ascii="微软雅黑" w:eastAsia="微软雅黑" w:hAnsi="微软雅黑" w:hint="eastAsia"/>
          <w:szCs w:val="21"/>
        </w:rPr>
        <w:t>11.4</w:t>
      </w:r>
      <w:r w:rsidRPr="00937BE2">
        <w:rPr>
          <w:rFonts w:ascii="微软雅黑" w:eastAsia="微软雅黑" w:hAnsi="微软雅黑" w:hint="eastAsia"/>
          <w:szCs w:val="21"/>
        </w:rPr>
        <w:t>本协议的文件标题仅用作参考，不应被视作是本协议的一部分或影响本协议的意思或者解释。</w:t>
      </w:r>
    </w:p>
    <w:p w:rsidR="003809E9" w:rsidRPr="002C6E5C" w:rsidRDefault="00937BE2" w:rsidP="00AF6FD1">
      <w:pPr>
        <w:widowControl/>
        <w:shd w:val="clear" w:color="auto" w:fill="FFFFFF"/>
        <w:spacing w:before="100" w:beforeAutospacing="1" w:after="240" w:line="336" w:lineRule="atLeast"/>
        <w:jc w:val="left"/>
        <w:rPr>
          <w:rFonts w:ascii="微软雅黑" w:eastAsia="微软雅黑" w:hAnsi="微软雅黑"/>
          <w:szCs w:val="21"/>
        </w:rPr>
      </w:pPr>
      <w:r w:rsidRPr="00937BE2">
        <w:rPr>
          <w:rStyle w:val="list-index"/>
          <w:rFonts w:ascii="微软雅黑" w:eastAsia="微软雅黑" w:hAnsi="微软雅黑" w:hint="eastAsia"/>
          <w:szCs w:val="21"/>
        </w:rPr>
        <w:t>11.5</w:t>
      </w:r>
      <w:r w:rsidRPr="00937BE2">
        <w:rPr>
          <w:rFonts w:ascii="微软雅黑" w:eastAsia="微软雅黑" w:hAnsi="微软雅黑" w:hint="eastAsia"/>
          <w:szCs w:val="21"/>
        </w:rPr>
        <w:t>本协议的解释权归甲方和平台所有。</w:t>
      </w:r>
    </w:p>
    <w:sectPr w:rsidR="003809E9" w:rsidRPr="002C6E5C" w:rsidSect="003526B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025F" w:rsidRDefault="00CC025F" w:rsidP="002C3D34">
      <w:r>
        <w:separator/>
      </w:r>
    </w:p>
  </w:endnote>
  <w:endnote w:type="continuationSeparator" w:id="1">
    <w:p w:rsidR="00CC025F" w:rsidRDefault="00CC025F" w:rsidP="002C3D3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iti SC Light">
    <w:charset w:val="50"/>
    <w:family w:val="auto"/>
    <w:pitch w:val="variable"/>
    <w:sig w:usb0="8000002F" w:usb1="080E004A" w:usb2="00000010" w:usb3="00000000" w:csb0="003E0000"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025F" w:rsidRDefault="00CC025F" w:rsidP="002C3D34">
      <w:r>
        <w:separator/>
      </w:r>
    </w:p>
  </w:footnote>
  <w:footnote w:type="continuationSeparator" w:id="1">
    <w:p w:rsidR="00CC025F" w:rsidRDefault="00CC025F" w:rsidP="002C3D3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77217"/>
    <w:multiLevelType w:val="hybridMultilevel"/>
    <w:tmpl w:val="CC766AD4"/>
    <w:lvl w:ilvl="0" w:tplc="9D987C9C">
      <w:start w:val="1"/>
      <w:numFmt w:val="decimal"/>
      <w:lvlText w:val="1.%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44F795F"/>
    <w:multiLevelType w:val="multilevel"/>
    <w:tmpl w:val="1DD269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E93700"/>
    <w:multiLevelType w:val="hybridMultilevel"/>
    <w:tmpl w:val="02CEE8B4"/>
    <w:lvl w:ilvl="0" w:tplc="A1D888D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46D47618"/>
    <w:multiLevelType w:val="multilevel"/>
    <w:tmpl w:val="B2A60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D80BE5"/>
    <w:multiLevelType w:val="multilevel"/>
    <w:tmpl w:val="E76E2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72942CC"/>
    <w:multiLevelType w:val="multilevel"/>
    <w:tmpl w:val="982093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AE13F9"/>
    <w:multiLevelType w:val="multilevel"/>
    <w:tmpl w:val="BF887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1F2967"/>
    <w:multiLevelType w:val="multilevel"/>
    <w:tmpl w:val="24F2E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D3F0665"/>
    <w:multiLevelType w:val="hybridMultilevel"/>
    <w:tmpl w:val="DA3A7A68"/>
    <w:lvl w:ilvl="0" w:tplc="388812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D63576D"/>
    <w:multiLevelType w:val="multilevel"/>
    <w:tmpl w:val="8FF29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1A968E0"/>
    <w:multiLevelType w:val="multilevel"/>
    <w:tmpl w:val="6534F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AE514AD"/>
    <w:multiLevelType w:val="multilevel"/>
    <w:tmpl w:val="C7D82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B8112B7"/>
    <w:multiLevelType w:val="multilevel"/>
    <w:tmpl w:val="734810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35C5A47"/>
    <w:multiLevelType w:val="multilevel"/>
    <w:tmpl w:val="2B70D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7"/>
  </w:num>
  <w:num w:numId="4">
    <w:abstractNumId w:val="5"/>
  </w:num>
  <w:num w:numId="5">
    <w:abstractNumId w:val="10"/>
  </w:num>
  <w:num w:numId="6">
    <w:abstractNumId w:val="11"/>
  </w:num>
  <w:num w:numId="7">
    <w:abstractNumId w:val="1"/>
  </w:num>
  <w:num w:numId="8">
    <w:abstractNumId w:val="9"/>
  </w:num>
  <w:num w:numId="9">
    <w:abstractNumId w:val="12"/>
  </w:num>
  <w:num w:numId="10">
    <w:abstractNumId w:val="4"/>
  </w:num>
  <w:num w:numId="11">
    <w:abstractNumId w:val="13"/>
  </w:num>
  <w:num w:numId="12">
    <w:abstractNumId w:val="2"/>
  </w:num>
  <w:num w:numId="13">
    <w:abstractNumId w:val="8"/>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2275C"/>
    <w:rsid w:val="00062A34"/>
    <w:rsid w:val="000F4D33"/>
    <w:rsid w:val="00183CED"/>
    <w:rsid w:val="00223F39"/>
    <w:rsid w:val="00255396"/>
    <w:rsid w:val="002837BF"/>
    <w:rsid w:val="002C3D34"/>
    <w:rsid w:val="002C6E5C"/>
    <w:rsid w:val="00330DBF"/>
    <w:rsid w:val="003526B8"/>
    <w:rsid w:val="003809E9"/>
    <w:rsid w:val="003D1ACF"/>
    <w:rsid w:val="0049593F"/>
    <w:rsid w:val="005905E5"/>
    <w:rsid w:val="006673D3"/>
    <w:rsid w:val="006B1A4E"/>
    <w:rsid w:val="00824BD6"/>
    <w:rsid w:val="00937BE2"/>
    <w:rsid w:val="00AF6FD1"/>
    <w:rsid w:val="00BD7124"/>
    <w:rsid w:val="00BE69C0"/>
    <w:rsid w:val="00C2275C"/>
    <w:rsid w:val="00CC025F"/>
    <w:rsid w:val="00D25791"/>
    <w:rsid w:val="00D54013"/>
    <w:rsid w:val="00DD3786"/>
    <w:rsid w:val="00F71F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26B8"/>
    <w:pPr>
      <w:widowControl w:val="0"/>
      <w:jc w:val="both"/>
    </w:pPr>
  </w:style>
  <w:style w:type="paragraph" w:styleId="1">
    <w:name w:val="heading 1"/>
    <w:basedOn w:val="a"/>
    <w:link w:val="1Char"/>
    <w:uiPriority w:val="9"/>
    <w:qFormat/>
    <w:rsid w:val="00937BE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937BE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37BE2"/>
    <w:rPr>
      <w:rFonts w:ascii="宋体" w:eastAsia="宋体" w:hAnsi="宋体" w:cs="宋体"/>
      <w:b/>
      <w:bCs/>
      <w:kern w:val="36"/>
      <w:sz w:val="48"/>
      <w:szCs w:val="48"/>
    </w:rPr>
  </w:style>
  <w:style w:type="character" w:customStyle="1" w:styleId="2Char">
    <w:name w:val="标题 2 Char"/>
    <w:basedOn w:val="a0"/>
    <w:link w:val="2"/>
    <w:uiPriority w:val="9"/>
    <w:semiHidden/>
    <w:rsid w:val="00937BE2"/>
    <w:rPr>
      <w:rFonts w:asciiTheme="majorHAnsi" w:eastAsiaTheme="majorEastAsia" w:hAnsiTheme="majorHAnsi" w:cstheme="majorBidi"/>
      <w:b/>
      <w:bCs/>
      <w:sz w:val="32"/>
      <w:szCs w:val="32"/>
    </w:rPr>
  </w:style>
  <w:style w:type="paragraph" w:styleId="a3">
    <w:name w:val="Normal (Web)"/>
    <w:basedOn w:val="a"/>
    <w:uiPriority w:val="99"/>
    <w:semiHidden/>
    <w:unhideWhenUsed/>
    <w:rsid w:val="00937BE2"/>
    <w:pPr>
      <w:widowControl/>
      <w:spacing w:before="100" w:beforeAutospacing="1" w:after="100" w:afterAutospacing="1"/>
      <w:jc w:val="left"/>
    </w:pPr>
    <w:rPr>
      <w:rFonts w:ascii="宋体" w:eastAsia="宋体" w:hAnsi="宋体" w:cs="宋体"/>
      <w:kern w:val="0"/>
      <w:sz w:val="24"/>
      <w:szCs w:val="24"/>
    </w:rPr>
  </w:style>
  <w:style w:type="character" w:customStyle="1" w:styleId="list-index">
    <w:name w:val="list-index"/>
    <w:basedOn w:val="a0"/>
    <w:rsid w:val="00937BE2"/>
  </w:style>
  <w:style w:type="character" w:styleId="a4">
    <w:name w:val="Hyperlink"/>
    <w:basedOn w:val="a0"/>
    <w:uiPriority w:val="99"/>
    <w:semiHidden/>
    <w:unhideWhenUsed/>
    <w:rsid w:val="00937BE2"/>
    <w:rPr>
      <w:color w:val="0000FF"/>
      <w:u w:val="single"/>
    </w:rPr>
  </w:style>
  <w:style w:type="paragraph" w:styleId="a5">
    <w:name w:val="List Paragraph"/>
    <w:basedOn w:val="a"/>
    <w:uiPriority w:val="34"/>
    <w:qFormat/>
    <w:rsid w:val="00BE69C0"/>
    <w:pPr>
      <w:ind w:firstLineChars="200" w:firstLine="420"/>
    </w:pPr>
  </w:style>
  <w:style w:type="paragraph" w:styleId="a6">
    <w:name w:val="Balloon Text"/>
    <w:basedOn w:val="a"/>
    <w:link w:val="Char"/>
    <w:uiPriority w:val="99"/>
    <w:semiHidden/>
    <w:unhideWhenUsed/>
    <w:rsid w:val="000F4D33"/>
    <w:rPr>
      <w:rFonts w:ascii="Heiti SC Light" w:eastAsia="Heiti SC Light"/>
      <w:sz w:val="18"/>
      <w:szCs w:val="18"/>
    </w:rPr>
  </w:style>
  <w:style w:type="character" w:customStyle="1" w:styleId="Char">
    <w:name w:val="批注框文本 Char"/>
    <w:basedOn w:val="a0"/>
    <w:link w:val="a6"/>
    <w:uiPriority w:val="99"/>
    <w:semiHidden/>
    <w:rsid w:val="000F4D33"/>
    <w:rPr>
      <w:rFonts w:ascii="Heiti SC Light" w:eastAsia="Heiti SC Light"/>
      <w:sz w:val="18"/>
      <w:szCs w:val="18"/>
    </w:rPr>
  </w:style>
  <w:style w:type="paragraph" w:styleId="a7">
    <w:name w:val="header"/>
    <w:basedOn w:val="a"/>
    <w:link w:val="Char0"/>
    <w:uiPriority w:val="99"/>
    <w:semiHidden/>
    <w:unhideWhenUsed/>
    <w:rsid w:val="002C3D3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semiHidden/>
    <w:rsid w:val="002C3D34"/>
    <w:rPr>
      <w:sz w:val="18"/>
      <w:szCs w:val="18"/>
    </w:rPr>
  </w:style>
  <w:style w:type="paragraph" w:styleId="a8">
    <w:name w:val="footer"/>
    <w:basedOn w:val="a"/>
    <w:link w:val="Char1"/>
    <w:uiPriority w:val="99"/>
    <w:semiHidden/>
    <w:unhideWhenUsed/>
    <w:rsid w:val="002C3D34"/>
    <w:pPr>
      <w:tabs>
        <w:tab w:val="center" w:pos="4153"/>
        <w:tab w:val="right" w:pos="8306"/>
      </w:tabs>
      <w:snapToGrid w:val="0"/>
      <w:jc w:val="left"/>
    </w:pPr>
    <w:rPr>
      <w:sz w:val="18"/>
      <w:szCs w:val="18"/>
    </w:rPr>
  </w:style>
  <w:style w:type="character" w:customStyle="1" w:styleId="Char1">
    <w:name w:val="页脚 Char"/>
    <w:basedOn w:val="a0"/>
    <w:link w:val="a8"/>
    <w:uiPriority w:val="99"/>
    <w:semiHidden/>
    <w:rsid w:val="002C3D34"/>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937BE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937BE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937BE2"/>
    <w:rPr>
      <w:rFonts w:ascii="宋体" w:eastAsia="宋体" w:hAnsi="宋体" w:cs="宋体"/>
      <w:b/>
      <w:bCs/>
      <w:kern w:val="36"/>
      <w:sz w:val="48"/>
      <w:szCs w:val="48"/>
    </w:rPr>
  </w:style>
  <w:style w:type="character" w:customStyle="1" w:styleId="20">
    <w:name w:val="标题 2字符"/>
    <w:basedOn w:val="a0"/>
    <w:link w:val="2"/>
    <w:uiPriority w:val="9"/>
    <w:semiHidden/>
    <w:rsid w:val="00937BE2"/>
    <w:rPr>
      <w:rFonts w:asciiTheme="majorHAnsi" w:eastAsiaTheme="majorEastAsia" w:hAnsiTheme="majorHAnsi" w:cstheme="majorBidi"/>
      <w:b/>
      <w:bCs/>
      <w:sz w:val="32"/>
      <w:szCs w:val="32"/>
    </w:rPr>
  </w:style>
  <w:style w:type="paragraph" w:styleId="a3">
    <w:name w:val="Normal (Web)"/>
    <w:basedOn w:val="a"/>
    <w:uiPriority w:val="99"/>
    <w:semiHidden/>
    <w:unhideWhenUsed/>
    <w:rsid w:val="00937BE2"/>
    <w:pPr>
      <w:widowControl/>
      <w:spacing w:before="100" w:beforeAutospacing="1" w:after="100" w:afterAutospacing="1"/>
      <w:jc w:val="left"/>
    </w:pPr>
    <w:rPr>
      <w:rFonts w:ascii="宋体" w:eastAsia="宋体" w:hAnsi="宋体" w:cs="宋体"/>
      <w:kern w:val="0"/>
      <w:sz w:val="24"/>
      <w:szCs w:val="24"/>
    </w:rPr>
  </w:style>
  <w:style w:type="character" w:customStyle="1" w:styleId="list-index">
    <w:name w:val="list-index"/>
    <w:basedOn w:val="a0"/>
    <w:rsid w:val="00937BE2"/>
  </w:style>
  <w:style w:type="character" w:styleId="a4">
    <w:name w:val="Hyperlink"/>
    <w:basedOn w:val="a0"/>
    <w:uiPriority w:val="99"/>
    <w:semiHidden/>
    <w:unhideWhenUsed/>
    <w:rsid w:val="00937BE2"/>
    <w:rPr>
      <w:color w:val="0000FF"/>
      <w:u w:val="single"/>
    </w:rPr>
  </w:style>
  <w:style w:type="paragraph" w:styleId="a5">
    <w:name w:val="List Paragraph"/>
    <w:basedOn w:val="a"/>
    <w:uiPriority w:val="34"/>
    <w:qFormat/>
    <w:rsid w:val="00BE69C0"/>
    <w:pPr>
      <w:ind w:firstLineChars="200" w:firstLine="420"/>
    </w:pPr>
  </w:style>
  <w:style w:type="paragraph" w:styleId="a6">
    <w:name w:val="Balloon Text"/>
    <w:basedOn w:val="a"/>
    <w:link w:val="a7"/>
    <w:uiPriority w:val="99"/>
    <w:semiHidden/>
    <w:unhideWhenUsed/>
    <w:rsid w:val="000F4D33"/>
    <w:rPr>
      <w:rFonts w:ascii="Heiti SC Light" w:eastAsia="Heiti SC Light"/>
      <w:sz w:val="18"/>
      <w:szCs w:val="18"/>
    </w:rPr>
  </w:style>
  <w:style w:type="character" w:customStyle="1" w:styleId="a7">
    <w:name w:val="批注框文本字符"/>
    <w:basedOn w:val="a0"/>
    <w:link w:val="a6"/>
    <w:uiPriority w:val="99"/>
    <w:semiHidden/>
    <w:rsid w:val="000F4D33"/>
    <w:rPr>
      <w:rFonts w:ascii="Heiti SC Light" w:eastAsia="Heiti SC Light"/>
      <w:sz w:val="18"/>
      <w:szCs w:val="18"/>
    </w:rPr>
  </w:style>
</w:styles>
</file>

<file path=word/webSettings.xml><?xml version="1.0" encoding="utf-8"?>
<w:webSettings xmlns:r="http://schemas.openxmlformats.org/officeDocument/2006/relationships" xmlns:w="http://schemas.openxmlformats.org/wordprocessingml/2006/main">
  <w:divs>
    <w:div w:id="185948751">
      <w:bodyDiv w:val="1"/>
      <w:marLeft w:val="0"/>
      <w:marRight w:val="0"/>
      <w:marTop w:val="0"/>
      <w:marBottom w:val="0"/>
      <w:divBdr>
        <w:top w:val="none" w:sz="0" w:space="0" w:color="auto"/>
        <w:left w:val="none" w:sz="0" w:space="0" w:color="auto"/>
        <w:bottom w:val="none" w:sz="0" w:space="0" w:color="auto"/>
        <w:right w:val="none" w:sz="0" w:space="0" w:color="auto"/>
      </w:divBdr>
      <w:divsChild>
        <w:div w:id="1025446054">
          <w:marLeft w:val="0"/>
          <w:marRight w:val="0"/>
          <w:marTop w:val="0"/>
          <w:marBottom w:val="450"/>
          <w:divBdr>
            <w:top w:val="none" w:sz="0" w:space="0" w:color="auto"/>
            <w:left w:val="none" w:sz="0" w:space="0" w:color="auto"/>
            <w:bottom w:val="none" w:sz="0" w:space="0" w:color="auto"/>
            <w:right w:val="none" w:sz="0" w:space="0" w:color="auto"/>
          </w:divBdr>
        </w:div>
      </w:divsChild>
    </w:div>
    <w:div w:id="150327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9</Pages>
  <Words>682</Words>
  <Characters>3892</Characters>
  <Application>Microsoft Office Word</Application>
  <DocSecurity>0</DocSecurity>
  <Lines>32</Lines>
  <Paragraphs>9</Paragraphs>
  <ScaleCrop>false</ScaleCrop>
  <Company>China</Company>
  <LinksUpToDate>false</LinksUpToDate>
  <CharactersWithSpaces>4565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cp:lastModifiedBy>
  <cp:revision>20</cp:revision>
  <dcterms:created xsi:type="dcterms:W3CDTF">2015-08-14T03:29:00Z</dcterms:created>
  <dcterms:modified xsi:type="dcterms:W3CDTF">2015-08-19T01:11:00Z</dcterms:modified>
</cp:coreProperties>
</file>