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xkylclju6en" w:id="0"/>
      <w:bookmarkEnd w:id="0"/>
      <w:r w:rsidDel="00000000" w:rsidR="00000000" w:rsidRPr="00000000">
        <w:rPr>
          <w:rtl w:val="0"/>
        </w:rPr>
        <w:t xml:space="preserve">Cloud AI and Video Delivery Systems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Dev Patel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24BTCSE092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Cloud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kk66k6bnbg9" w:id="1"/>
      <w:bookmarkEnd w:id="1"/>
      <w:r w:rsidDel="00000000" w:rsidR="00000000" w:rsidRPr="00000000">
        <w:rPr>
          <w:rtl w:val="0"/>
        </w:rPr>
        <w:t xml:space="preserve">Question 1: Cloud AI Processing Approach and Pipeline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implementation of artificial intelligence within cloud environments requires a hybrid processing strategy to balance computational efficiency with user responsiveness. Our approach utilizes both batch and real-time streams, managed through containerized environments.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zeze9wf62rl" w:id="2"/>
      <w:bookmarkEnd w:id="2"/>
      <w:r w:rsidDel="00000000" w:rsidR="00000000" w:rsidRPr="00000000">
        <w:rPr>
          <w:rtl w:val="0"/>
        </w:rPr>
        <w:t xml:space="preserve">Processing Methodologies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Processing:</w:t>
      </w:r>
      <w:r w:rsidDel="00000000" w:rsidR="00000000" w:rsidRPr="00000000">
        <w:rPr>
          <w:rtl w:val="0"/>
        </w:rPr>
        <w:t xml:space="preserve"> Reserved for resource-intensive tasks. This allows large volumes of data—such as historical resume databases—to be processed in high-efficiency clusters during low-traffic periods.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Processing:</w:t>
      </w:r>
      <w:r w:rsidDel="00000000" w:rsidR="00000000" w:rsidRPr="00000000">
        <w:rPr>
          <w:rtl w:val="0"/>
        </w:rPr>
        <w:t xml:space="preserve"> Essential for interactive tasks. We employ this for interview scheduling and ranking updates where the end-user requires an immediate feedback loop.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Deployment:</w:t>
      </w:r>
      <w:r w:rsidDel="00000000" w:rsidR="00000000" w:rsidRPr="00000000">
        <w:rPr>
          <w:rtl w:val="0"/>
        </w:rPr>
        <w:t xml:space="preserve"> Upon successful development and training, models are encapsulated in Docker containers. This ensures environment parity across dev, staging, and production.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tsu0ah309xb" w:id="3"/>
      <w:bookmarkEnd w:id="3"/>
      <w:r w:rsidDel="00000000" w:rsidR="00000000" w:rsidRPr="00000000">
        <w:rPr>
          <w:rtl w:val="0"/>
        </w:rPr>
        <w:t xml:space="preserve">AI Storage &amp; Pipeline 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utilize a robust pipeline to transition from raw data to actionable insights. Resumes are initially ingested into cloud-native storage solutions, such as AWS S3, before moving through the following stages: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f3f4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Secure upload of the resume file to primary cloud storage.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Extraction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Scanning the document to extract structured data from unstructured 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AI Analysis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Processing extracted data through the model for contextual understanding.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ATS Ranking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Assigning scores based on job-specific criteria and keyword relevance.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Final Storage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Persisting both the analysis results and the original document in the database.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f2czkpaou21u" w:id="4"/>
      <w:bookmarkEnd w:id="4"/>
      <w:r w:rsidDel="00000000" w:rsidR="00000000" w:rsidRPr="00000000">
        <w:rPr>
          <w:rtl w:val="0"/>
        </w:rPr>
        <w:t xml:space="preserve">Question 2: Global Video Delivery System Design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scalable video delivery system must balance heavy processing workloads with the need for near-instantaneous global content distribution. This is achieved through a tiered architectural model.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mq8wk26ovoo" w:id="5"/>
      <w:bookmarkEnd w:id="5"/>
      <w:r w:rsidDel="00000000" w:rsidR="00000000" w:rsidRPr="00000000">
        <w:rPr>
          <w:rtl w:val="0"/>
        </w:rPr>
        <w:t xml:space="preserve">Infrastructure Components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IaaS (Infrastructure as a Service):</w:t>
      </w:r>
      <w:r w:rsidDel="00000000" w:rsidR="00000000" w:rsidRPr="00000000">
        <w:rPr>
          <w:rtl w:val="0"/>
        </w:rPr>
        <w:t xml:space="preserve"> Utilized for the core video processing layer. This provides full control over the high-compute instances required for intensive video transcoding.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PaaS (Platform as a Service):</w:t>
      </w:r>
      <w:r w:rsidDel="00000000" w:rsidR="00000000" w:rsidRPr="00000000">
        <w:rPr>
          <w:rtl w:val="0"/>
        </w:rPr>
        <w:t xml:space="preserve"> Serves as the foundation for backend services, APIs, and automated scaling, allowing developers to focus on application logic rather than hardware management.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CDN (Content Delivery Network):</w:t>
      </w:r>
      <w:r w:rsidDel="00000000" w:rsidR="00000000" w:rsidRPr="00000000">
        <w:rPr>
          <w:rtl w:val="0"/>
        </w:rPr>
        <w:t xml:space="preserve"> The critical layer for user experience. It caches content at edge servers to minimize buffering and latency by serving files from the closest physical location to the user.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firnblwp1n4c" w:id="6"/>
      <w:bookmarkEnd w:id="6"/>
      <w:r w:rsidDel="00000000" w:rsidR="00000000" w:rsidRPr="00000000">
        <w:rPr>
          <w:rtl w:val="0"/>
        </w:rPr>
        <w:t xml:space="preserve">Video Delivery Workflow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system follows a linear path from content creation to consumption: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Initial video upload is stored in high-durability buckets (e.g., S3).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Encoding:</w:t>
      </w:r>
      <w:r w:rsidDel="00000000" w:rsidR="00000000" w:rsidRPr="00000000">
        <w:rPr>
          <w:rtl w:val="0"/>
        </w:rPr>
        <w:t xml:space="preserve"> The source file is encoded into multiple resolutions (144p, 480p, 720p, etc.) to accommodate varying bandwidth conditions.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Encoded files are pushed to the CDN and edge nodes.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6u7qi613nitz" w:id="7"/>
      <w:bookmarkEnd w:id="7"/>
      <w:r w:rsidDel="00000000" w:rsidR="00000000" w:rsidRPr="00000000">
        <w:rPr>
          <w:rtl w:val="0"/>
        </w:rPr>
        <w:t xml:space="preserve">Strategies for Global Scaling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maintain service availability and speed at a global scale, the following mechanisms are implemented: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Auto-Scaling:</w:t>
      </w:r>
      <w:r w:rsidDel="00000000" w:rsidR="00000000" w:rsidRPr="00000000">
        <w:rPr>
          <w:rtl w:val="0"/>
        </w:rPr>
        <w:t xml:space="preserve"> Automatic adjustment of resource capacity (AWS/Azure) based on real-time traffic spikes.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Multi-Region Deployment:</w:t>
      </w:r>
      <w:r w:rsidDel="00000000" w:rsidR="00000000" w:rsidRPr="00000000">
        <w:rPr>
          <w:rtl w:val="0"/>
        </w:rPr>
        <w:t xml:space="preserve"> Services are replicated across multiple geographic regions to provide redundancy and reduce the distance data travels.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Caching:</w:t>
      </w:r>
      <w:r w:rsidDel="00000000" w:rsidR="00000000" w:rsidRPr="00000000">
        <w:rPr>
          <w:rtl w:val="0"/>
        </w:rPr>
        <w:t xml:space="preserve"> Implementing advanced caching systems to store frequently accessed data on servers nearest to the user, significantly increasing request speeds.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f293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7415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11827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b728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11827"/>
        <w:sz w:val="24"/>
        <w:szCs w:val="24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