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6423" w:rsidRPr="00C304E5" w:rsidRDefault="00586423" w:rsidP="0058642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eastAsia="Times New Roman" w:cs="Times New Roman"/>
          <w:b/>
          <w:bCs/>
          <w:caps/>
          <w:color w:val="043B87"/>
          <w:sz w:val="36"/>
          <w:szCs w:val="36"/>
          <w:lang w:eastAsia="ru-RU"/>
        </w:rPr>
      </w:pPr>
      <w:r w:rsidRPr="00C304E5">
        <w:rPr>
          <w:rFonts w:eastAsia="Times New Roman" w:cs="Times New Roman"/>
          <w:b/>
          <w:bCs/>
          <w:caps/>
          <w:color w:val="043B87"/>
          <w:sz w:val="36"/>
          <w:szCs w:val="36"/>
          <w:lang w:eastAsia="ru-RU"/>
        </w:rPr>
        <w:t>Uzbekistan and international organizations</w:t>
      </w:r>
    </w:p>
    <w:p w:rsid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United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a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major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international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organization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with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193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member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countries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six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months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independence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acceded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institution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a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full-fledged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member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2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March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1992.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Cooperation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been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advancing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consistently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name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consolidating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peace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security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boosting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healthcare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environmental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issues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education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culture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tourism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other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realms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visit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afforded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a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good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opportunity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keep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with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productive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dialogue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exchange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views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issues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related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cementing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mutually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advantageous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interaction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between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including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such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areas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countering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nuclear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proliferation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sustainable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socioeconomic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development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addressing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environmental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problems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rational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use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water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resources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resolution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crisis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Afghanistan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latter’s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reconstruction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combating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threat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international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terrorism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drug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trafficking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among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others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peace-loving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policies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efforts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directed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providing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security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stability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region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are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tune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with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activities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initiative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President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our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country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Central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Asia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become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a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nuclear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weapons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free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zone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Representative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offices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a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number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agencies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are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operating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our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country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such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World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Health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Organization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United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Educational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Scientific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Cultural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Organization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World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Bank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Food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Agriculture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Organization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UNICEF, UNFPA, UN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Development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Program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Office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Drugs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Crime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Joint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United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Program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HIV/AIDS.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Together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with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these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organizations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more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440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projects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are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implemented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Currently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excess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70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projects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are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progress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586423">
        <w:rPr>
          <w:rFonts w:eastAsia="Times New Roman" w:cs="Times New Roman"/>
          <w:color w:val="333333"/>
          <w:szCs w:val="28"/>
          <w:lang w:eastAsia="ru-RU"/>
        </w:rPr>
        <w:t>“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considers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you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a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prominent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politician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who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many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years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been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consistent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energetic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carrying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out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fruitful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activities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aimed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bolstering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international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security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promoting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ideas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a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nuclear-free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world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solving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issues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sustainable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development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urgent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entire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humanity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well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many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pressing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global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problems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environmental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social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humanitarian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nature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that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earned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you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well-deserved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prestige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recognition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international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community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,”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Islam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Karimov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said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achievement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high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Millennium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Development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Goals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–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integrated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orientation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all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states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during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last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fifteen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years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–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been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acquiring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important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place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activities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along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with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forthcoming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new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agenda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future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–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Sustainable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Development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Goals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586423">
        <w:rPr>
          <w:rFonts w:eastAsia="Times New Roman" w:cs="Times New Roman"/>
          <w:color w:val="333333"/>
          <w:szCs w:val="28"/>
          <w:lang w:eastAsia="ru-RU"/>
        </w:rPr>
        <w:t>“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Your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current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visit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Central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Asia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Republic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particular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chief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will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offer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a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great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opportunity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get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closely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familiar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with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situation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unfolding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region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thoroughly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exchange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views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lastRenderedPageBreak/>
        <w:t>pressing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issues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bothering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all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,”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President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our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country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stressed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 “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first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foremost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growing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radicalization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conflicts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violence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mounting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political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economic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confrontation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ongoing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global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financial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economic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crisis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–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all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these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cannot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but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raise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grave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concern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increasingly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complex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global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environment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consider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United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only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universal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international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organization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maintenance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global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security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stability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a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unique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structure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address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many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intricate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inter-state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international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issues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.”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586423">
        <w:rPr>
          <w:rFonts w:eastAsia="Times New Roman" w:cs="Times New Roman"/>
          <w:color w:val="333333"/>
          <w:szCs w:val="28"/>
          <w:lang w:eastAsia="ru-RU"/>
        </w:rPr>
        <w:t>“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made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significant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progress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furthering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Millennium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Development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Goals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ensuring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rule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law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protecting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human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rights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safeguarding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motherhood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childhood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improving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education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system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,”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Ki-moon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said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 “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All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these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achievements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are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result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sustainable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people-oriented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socio-economic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reforms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.”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Secretary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General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emphasized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interest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United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further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strengthen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cooperation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with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During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negotiations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two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sides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discussed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a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wide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range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issues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regional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international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character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identified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priorities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building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up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interaction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between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United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specialized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institutions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agencies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well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remembers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Ki-moon’s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trip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Sea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region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during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previous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visit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2010,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which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once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again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attracted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world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community’s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attention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planetary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ecological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disasters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our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time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known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well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increasingly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expanding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desert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region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been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overwhelming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greater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areas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Over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past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50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years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water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vicinity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​​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Sea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shrunk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more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fourfold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while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volume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water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decreased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10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times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mineralization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amplified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same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fortitude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Under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impact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factors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affecting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quality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life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health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gene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pool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local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population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encompasses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not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only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regions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around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drying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sea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but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also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territory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far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beyond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perceptible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borders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Addressing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existing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socioeconomic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problems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population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residing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Sea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region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impossible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without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joint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efforts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close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cooperation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with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United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international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conference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entitled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“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Development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cooperation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Sea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region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weather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impact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ecological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disaster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”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organized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Urgench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2014.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head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our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state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expressed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gratitude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Ki-moon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personal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support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program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measures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eliminate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consequences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drying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Sea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ecosystem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prevent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disasters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region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elaborated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context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current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presidency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International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Fund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Saving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Sea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which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adopted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official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document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68th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session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General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Assembly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Maintenance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bolstering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security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stability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Central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Asia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protracted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nature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crisis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Afghanistan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lied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heart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issues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discussed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lastRenderedPageBreak/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distinguished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guest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welcomed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active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participation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multilateral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discussions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within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United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contribution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solution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regional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global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issues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particular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Secretary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General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praised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Uzbekistan’s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input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efforts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directed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achieving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stability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development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Afghanistan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Ki-moon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emphasized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efforts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which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a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friendly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neighbor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Afghanistan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provided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extensive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assistance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accomplishing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these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objectives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Our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country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with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support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international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financial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institutions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particular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ADB,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implementing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projects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construction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transport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communications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supllying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electricity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population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Afghanistan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delivering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humanitarian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aid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parties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talks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noted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that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only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solution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Afghan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problem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political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negotiations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achievement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internal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consensus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agreement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creation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enabling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international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environment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continuation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financial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humanitarian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support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active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participation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United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Islam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Karimov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said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that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attaching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great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importance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maintaining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close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partnership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with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institutions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ready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progressive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development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effective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cooperation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that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includes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furthering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Millennium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Development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Goals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year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Sustainable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Development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Goals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adopted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forthcoming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General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Assembly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Ki-moon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expressed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confidence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that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interaction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between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will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become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even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more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productive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signing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framework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program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United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assist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development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2016-2020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important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milestone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Secretary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General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United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Ki-moon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later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same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day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visited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Bukhara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got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familiar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with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historical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monuments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modern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buildings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city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75"/>
        <w:ind w:firstLine="72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Cooperation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framework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United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Organisation</w:t>
      </w:r>
      <w:proofErr w:type="spellEnd"/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Republic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became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a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member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United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Organisation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March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2, 1992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46th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Session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General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Assembly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United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last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eleven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years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close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contacts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are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established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with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all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main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structures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Organisation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Under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aegis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United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following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major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events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were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held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Tashkent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: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Conference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"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Central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Asia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-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nuclear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weapon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free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zone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",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Conference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"6+2"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Group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Conference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"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Strengthening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security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stability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Central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Asia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integrated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approach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struggle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against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drug-trafficking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organised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crime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terrorism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othersФ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intensively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cooperates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within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framework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General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Assembly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agenda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with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various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specialised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institutions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system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Republic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most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productive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cooperation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with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following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institutions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: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r w:rsidRPr="00586423">
        <w:rPr>
          <w:rFonts w:eastAsia="Times New Roman" w:cs="Times New Roman"/>
          <w:color w:val="333333"/>
          <w:szCs w:val="28"/>
          <w:lang w:eastAsia="ru-RU"/>
        </w:rPr>
        <w:lastRenderedPageBreak/>
        <w:t xml:space="preserve">UNDP, UNODC, OPCW,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Comprehensive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Nuclear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Test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Treaty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Organization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UN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High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Commissioner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Human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Rights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others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framework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United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put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forward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major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initiatives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field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ensuring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international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peace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security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: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creation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Nuclear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Free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Zone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Central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Asia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;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introduction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embargo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deliveries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weapon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Afghanistan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;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creation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Group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"6+2"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settlement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situation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Afghanistan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;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creation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International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Centre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Struggle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against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Terrorism</w:t>
      </w:r>
      <w:proofErr w:type="spellEnd"/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United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Department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Disarmament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Affairs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actively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participated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development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financing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contract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draft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Nuclear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Free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Zone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Central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Asia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which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planned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signed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year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2000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elected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a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member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structure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Commission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United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Prevention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Crime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Criminal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Justice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period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2001-2003.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A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visit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Secretary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General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United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K.Annan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, 18-20.10.2002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initiative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creation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Nuclear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Free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Zone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Central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Asia</w:t>
      </w:r>
      <w:proofErr w:type="spellEnd"/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initiative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creation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Nuclear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Free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Zone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Central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Asia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put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forward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President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Republic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I.Karimov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from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a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rostrum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United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48-th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session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General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Assembly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United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1993.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Performance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President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I.Karimov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48-th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session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GA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United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Tools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initiative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were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Almaty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Declaration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Presidents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Central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Asian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(CA)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states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1997,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Tashkent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Declaration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Ministers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Foreign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Affairs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five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Central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Asian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states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(C-5)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dated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September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17, 1997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Communique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advisory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meeting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five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CA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states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countries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Nuclear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Five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(P-5)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Bishkek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July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10, 1998.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International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Conference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"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Central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Asia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-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nuclear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weapon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free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zone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"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successfully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carried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out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Tashkent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September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15-17, 1997.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became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a "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corner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stone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"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legal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registration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Agreement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Nuclear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Free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Zone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Central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Asia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Regional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Commission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experts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drafting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Agreement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Nuclear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Free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Zone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Central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Asia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with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active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assistance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United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Department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Disarmament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Affairs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MAGATE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experts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chaired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some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working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meetings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Geneva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Bishkek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Tashkent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Sapporo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Ashkhabad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Samarkand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within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last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six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years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order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ensure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taking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obligations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nuclear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states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within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framework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Report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Agreement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Nuclear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Free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Zone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Central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Asia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lastRenderedPageBreak/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C-5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countries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held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consultations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with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them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discuss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draft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Agreement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After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last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Samarkand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meeting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C-5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two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advisory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meetings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were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chaired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New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York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C-5/P-5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format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which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resulted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nuclear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countriesТ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presentation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amendments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offers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Agreement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draft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international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support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Nuclear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Free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Zone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Central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Asia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initiative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getting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stronger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Four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resolutions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have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been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adopted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General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Assembly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United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initiative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included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final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documents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three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sessions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Preparatory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Committee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Survey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Conference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dated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2000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consideration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action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Treaty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Non-proliferation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Nuclear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Weapon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(TNPNW)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Final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document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also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final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documents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2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sessions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Treaty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Non-proliferation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Nuclear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Weapon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Subcommittee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dated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2005.</w:t>
      </w:r>
    </w:p>
    <w:p w:rsidR="00586423" w:rsidRPr="00586423" w:rsidRDefault="00586423" w:rsidP="00586423">
      <w:pPr>
        <w:pBdr>
          <w:top w:val="single" w:sz="2" w:space="6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  <w:ind w:firstLine="720"/>
        <w:jc w:val="both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has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been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actively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involved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activities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General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Assembly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UN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specialized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agencies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President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attended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addressed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72nd, 75th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76th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sessions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UN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General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Assembly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well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at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High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Level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Segment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46th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session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UN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Human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Rights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Council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.</w:t>
      </w:r>
    </w:p>
    <w:p w:rsidR="00586423" w:rsidRPr="00586423" w:rsidRDefault="00586423" w:rsidP="00586423">
      <w:pPr>
        <w:pBdr>
          <w:top w:val="single" w:sz="2" w:space="6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  <w:ind w:firstLine="720"/>
        <w:jc w:val="both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June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2017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UN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Secretary-General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António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Guterres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visited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was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received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by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President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Shavkat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Mirziyoyev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Leader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also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met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with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Secretary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General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Guterres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sidelines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General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Debate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72nd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session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UN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General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Assembly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September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2017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New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York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2nd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International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Forum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"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One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Belt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One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Road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"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April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2019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Beijing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a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result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these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meetings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Action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Plans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developing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-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UN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cooperation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have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been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adopted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they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are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being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implemented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.  </w:t>
      </w:r>
    </w:p>
    <w:p w:rsidR="00586423" w:rsidRPr="00586423" w:rsidRDefault="00586423" w:rsidP="00586423">
      <w:pPr>
        <w:pBdr>
          <w:top w:val="single" w:sz="2" w:space="6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  <w:ind w:firstLine="720"/>
        <w:jc w:val="both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participation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President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Shavkat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Mirziyoyev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General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Debate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72nd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session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UN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General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Assembly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September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2017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marked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a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new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stage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constructive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mutually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beneficial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partnership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between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our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country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UN. </w:t>
      </w:r>
    </w:p>
    <w:p w:rsidR="00586423" w:rsidRPr="00586423" w:rsidRDefault="00586423" w:rsidP="00586423">
      <w:pPr>
        <w:pBdr>
          <w:top w:val="single" w:sz="2" w:space="6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  <w:ind w:firstLine="720"/>
        <w:jc w:val="both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recent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years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from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UN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rostrum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President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has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launched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a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range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important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international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initiatives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regional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global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agenda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.</w:t>
      </w:r>
    </w:p>
    <w:p w:rsidR="00586423" w:rsidRPr="00586423" w:rsidRDefault="00586423" w:rsidP="00586423">
      <w:pPr>
        <w:pBdr>
          <w:top w:val="single" w:sz="2" w:space="6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  <w:ind w:firstLine="720"/>
        <w:jc w:val="both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particular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UN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General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Assembly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has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adopted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six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resolutions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:</w:t>
      </w:r>
    </w:p>
    <w:p w:rsidR="00586423" w:rsidRPr="00586423" w:rsidRDefault="00586423" w:rsidP="00586423">
      <w:pPr>
        <w:pBdr>
          <w:top w:val="single" w:sz="2" w:space="6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  <w:ind w:firstLine="72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- 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Strengthening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Regional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International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Cooperation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Ensure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Peace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Stability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Sustainable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Development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Central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Asian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proofErr w:type="gram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Region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 (</w:t>
      </w:r>
      <w:proofErr w:type="spellStart"/>
      <w:proofErr w:type="gram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June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2018); </w:t>
      </w:r>
    </w:p>
    <w:p w:rsidR="00586423" w:rsidRPr="00586423" w:rsidRDefault="00586423" w:rsidP="00586423">
      <w:pPr>
        <w:pBdr>
          <w:top w:val="single" w:sz="2" w:space="6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  <w:ind w:firstLine="72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-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Enlightenment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Religious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Tolerance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(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December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2018);</w:t>
      </w:r>
    </w:p>
    <w:p w:rsidR="00586423" w:rsidRPr="00586423" w:rsidRDefault="00586423" w:rsidP="00586423">
      <w:pPr>
        <w:pBdr>
          <w:top w:val="single" w:sz="2" w:space="6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  <w:ind w:firstLine="72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-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Sustainable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Tourism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Sustainable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Development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Central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Asia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(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January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2019);</w:t>
      </w:r>
    </w:p>
    <w:p w:rsidR="00586423" w:rsidRPr="00586423" w:rsidRDefault="00586423" w:rsidP="00586423">
      <w:pPr>
        <w:pBdr>
          <w:top w:val="single" w:sz="2" w:space="6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  <w:ind w:firstLine="72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-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Declaring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Aral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Sea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Region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a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Zone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Ecological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Innovations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Technologies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(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May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2021);</w:t>
      </w:r>
    </w:p>
    <w:p w:rsidR="00586423" w:rsidRPr="00586423" w:rsidRDefault="00586423" w:rsidP="00586423">
      <w:pPr>
        <w:pBdr>
          <w:top w:val="single" w:sz="2" w:space="6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  <w:ind w:firstLine="72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-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Strengthening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Connectivity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between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Central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South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Asia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(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July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2022);</w:t>
      </w:r>
    </w:p>
    <w:p w:rsidR="00586423" w:rsidRPr="00586423" w:rsidRDefault="00586423" w:rsidP="00586423">
      <w:pPr>
        <w:pBdr>
          <w:top w:val="single" w:sz="2" w:space="6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  <w:ind w:firstLine="72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-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Role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Parliaments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Achievement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SDGs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(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December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2022). </w:t>
      </w:r>
    </w:p>
    <w:p w:rsidR="00586423" w:rsidRPr="00586423" w:rsidRDefault="00586423" w:rsidP="00586423">
      <w:pPr>
        <w:pBdr>
          <w:top w:val="single" w:sz="2" w:space="6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  <w:ind w:firstLine="720"/>
        <w:jc w:val="both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addition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at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initiative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UN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Human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Rights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Council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adopted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resolution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Human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Rights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Implications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COVID-19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Pandemic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lastRenderedPageBreak/>
        <w:t>on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Young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People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(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October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2021).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also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initiated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adoption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by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UNESCO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Khiva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Process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Resolution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(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November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2021)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a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result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International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Cultural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Forum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“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Central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Asia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at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Crossroads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World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Civilizations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”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held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September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14-16, 2021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Khiva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city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.</w:t>
      </w:r>
    </w:p>
    <w:p w:rsidR="00586423" w:rsidRPr="00586423" w:rsidRDefault="00586423" w:rsidP="00586423">
      <w:pPr>
        <w:pBdr>
          <w:top w:val="single" w:sz="2" w:space="6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  <w:ind w:firstLine="720"/>
        <w:jc w:val="both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drafted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Code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Voluntary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Commitments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States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during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Pandemics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which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has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been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distributed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at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UN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General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Assembly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Uzbekistan’s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contribution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global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efforts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combating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COVID-19.</w:t>
      </w:r>
    </w:p>
    <w:p w:rsidR="00586423" w:rsidRPr="00586423" w:rsidRDefault="00586423" w:rsidP="00586423">
      <w:pPr>
        <w:pBdr>
          <w:top w:val="single" w:sz="2" w:space="6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  <w:ind w:firstLine="720"/>
        <w:jc w:val="both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Supporting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new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spirit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multilateral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diplomacy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together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with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member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countries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is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currently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working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a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number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new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General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Assembly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resolutions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.</w:t>
      </w:r>
    </w:p>
    <w:p w:rsidR="00586423" w:rsidRPr="00586423" w:rsidRDefault="00586423" w:rsidP="00586423">
      <w:pPr>
        <w:pBdr>
          <w:top w:val="single" w:sz="2" w:space="6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  <w:ind w:firstLine="720"/>
        <w:jc w:val="both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is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a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party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all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important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international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agreements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treaties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disarmament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non-proliferation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such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Treaty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Non-Proliferation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Nuclear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Weapons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(NPT),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Comprehensive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Nuclear-Test-Ban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Treaty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(CTBT),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Chemical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Biological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Weapons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Conventions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others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.</w:t>
      </w:r>
    </w:p>
    <w:p w:rsidR="00586423" w:rsidRPr="00586423" w:rsidRDefault="00586423" w:rsidP="00586423">
      <w:pPr>
        <w:pBdr>
          <w:top w:val="single" w:sz="2" w:space="6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  <w:ind w:firstLine="720"/>
        <w:jc w:val="both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made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a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significant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contribution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strengthening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global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nonproliferation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regime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regional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security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by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initiating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1993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at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UN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General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Assembly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a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launch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Nuclear-Weapon-Free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Zone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Central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Asia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(CANWFZ).</w:t>
      </w:r>
    </w:p>
    <w:p w:rsidR="00586423" w:rsidRPr="00586423" w:rsidRDefault="00586423" w:rsidP="00586423">
      <w:pPr>
        <w:pBdr>
          <w:top w:val="single" w:sz="2" w:space="6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  <w:ind w:firstLine="720"/>
        <w:jc w:val="both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CANWFZ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Treaty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was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signed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Semipalatinsk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city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September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2006.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It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entered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into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force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March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2009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after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ratification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by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all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five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states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region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May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6, 2014,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at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UN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headquarters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New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York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representatives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five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nuclear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states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(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United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States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United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Kingdom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France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China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Russia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)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unanimously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simultaneously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signed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most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important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international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document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-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Protocol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Security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Assurances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CANWFZ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Treaty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Thus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Central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Asia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has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become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only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truly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functioning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nuclear-free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zone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northern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hemisphere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our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planet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.</w:t>
      </w:r>
    </w:p>
    <w:p w:rsidR="00586423" w:rsidRPr="00586423" w:rsidRDefault="00586423" w:rsidP="00586423">
      <w:pPr>
        <w:pBdr>
          <w:top w:val="single" w:sz="2" w:space="6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  <w:ind w:firstLine="720"/>
        <w:jc w:val="both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Being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a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party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all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13 UN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conventions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combating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terrorism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announced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a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number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initiatives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aimed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at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consolidating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efforts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world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community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this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area</w:t>
      </w:r>
      <w:proofErr w:type="spellEnd"/>
      <w:r w:rsidRPr="00586423">
        <w:rPr>
          <w:rFonts w:eastAsia="Times New Roman" w:cs="Times New Roman"/>
          <w:color w:val="000000"/>
          <w:szCs w:val="28"/>
          <w:bdr w:val="single" w:sz="2" w:space="0" w:color="E5E7EB" w:frame="1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</w:p>
    <w:p w:rsid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b/>
          <w:bCs/>
          <w:color w:val="333333"/>
          <w:szCs w:val="28"/>
          <w:lang w:eastAsia="ru-RU"/>
        </w:rPr>
      </w:pPr>
      <w:r w:rsidRPr="00586423">
        <w:rPr>
          <w:rFonts w:eastAsia="Times New Roman" w:cs="Times New Roman"/>
          <w:color w:val="333333"/>
          <w:szCs w:val="28"/>
          <w:lang w:eastAsia="ru-RU"/>
        </w:rPr>
        <w:t> </w:t>
      </w:r>
      <w:proofErr w:type="spellStart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>Cooperation</w:t>
      </w:r>
      <w:proofErr w:type="spellEnd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>framework</w:t>
      </w:r>
      <w:proofErr w:type="spellEnd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> </w:t>
      </w:r>
      <w:proofErr w:type="spellStart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>Organization</w:t>
      </w:r>
      <w:proofErr w:type="spellEnd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>for</w:t>
      </w:r>
      <w:proofErr w:type="spellEnd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>Prohibition</w:t>
      </w:r>
      <w:proofErr w:type="spellEnd"/>
      <w:r>
        <w:rPr>
          <w:rFonts w:eastAsia="Times New Roman" w:cs="Times New Roman"/>
          <w:b/>
          <w:bCs/>
          <w:color w:val="333333"/>
          <w:szCs w:val="28"/>
          <w:lang w:val="en-US" w:eastAsia="ru-RU"/>
        </w:rPr>
        <w:t xml:space="preserve"> </w:t>
      </w:r>
      <w:proofErr w:type="spellStart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>Chemical</w:t>
      </w:r>
      <w:proofErr w:type="spellEnd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>Weapons</w:t>
      </w:r>
      <w:proofErr w:type="spellEnd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 (OPCW) </w:t>
      </w:r>
    </w:p>
    <w:p w:rsidR="00586423" w:rsidRPr="00586423" w:rsidRDefault="00586423" w:rsidP="00586423">
      <w:pPr>
        <w:shd w:val="clear" w:color="auto" w:fill="FFFFFF"/>
        <w:spacing w:after="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586423">
        <w:rPr>
          <w:rFonts w:eastAsia="Times New Roman" w:cs="Times New Roman"/>
          <w:color w:val="333333"/>
          <w:szCs w:val="28"/>
          <w:lang w:eastAsia="ru-RU"/>
        </w:rPr>
        <w:t> 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Convention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Prohibition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Development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Production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Stockpiling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Use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Chemical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Weapons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their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Destruction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(CCW)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first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effective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multilateral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agreement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field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disarmament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which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provides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liquidation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under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international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control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kind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weapon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mass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destruction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including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objects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production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also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restrictions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trade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chemical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substances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Republic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signed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Convention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November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24, 1995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ratified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April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26, 1996,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becoming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60th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state-participant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OPCW.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July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23, 1996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ratification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letter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transferred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depositary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Convention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-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Secretary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General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United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December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10, 2001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lastRenderedPageBreak/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Ambassador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Belgium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Alisher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Shaykhov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accredited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Constant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Representative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Republic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OPCW.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soon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convention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came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power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April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27, 1997,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body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-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Commission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Cabinet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Ministers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realization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Conventions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Prohibition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Development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Production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Stockpiling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Use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Chemical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Bacteriological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Toxic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Weapons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their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Destruction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created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Republic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Agency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"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Sanoatkontexnazorat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"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appointed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Secretariat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Commission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According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requirements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Convention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initial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announcement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cumulative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data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chemicals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corresponding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objects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submitted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OPCW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Secretariat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announcements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activity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past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calendar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year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are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OPCW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annually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After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introduction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Convention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since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1998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OPCW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begun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inspect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objects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Republic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with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purpose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checking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conformity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activity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CCW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requirements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representatives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Republic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annually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take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part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work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sessions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Conference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OPCW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states-participants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regional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seminars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training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courses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Regional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seminar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bodies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Central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Asian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states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practical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realization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Convention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held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Tashkent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September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2003.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New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challenges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security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raise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urgency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participation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that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international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institution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586423">
        <w:rPr>
          <w:rFonts w:eastAsia="Times New Roman" w:cs="Times New Roman"/>
          <w:color w:val="333333"/>
          <w:szCs w:val="28"/>
          <w:lang w:eastAsia="ru-RU"/>
        </w:rPr>
        <w:t> </w:t>
      </w:r>
    </w:p>
    <w:p w:rsidR="00586423" w:rsidRDefault="00586423" w:rsidP="00586423">
      <w:pPr>
        <w:shd w:val="clear" w:color="auto" w:fill="FFFFFF"/>
        <w:spacing w:after="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>Cooperation</w:t>
      </w:r>
      <w:proofErr w:type="spellEnd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>Republic</w:t>
      </w:r>
      <w:proofErr w:type="spellEnd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>with</w:t>
      </w:r>
      <w:proofErr w:type="spellEnd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>Temporary</w:t>
      </w:r>
      <w:proofErr w:type="spellEnd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>Technical</w:t>
      </w:r>
      <w:proofErr w:type="spellEnd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>Secretariat</w:t>
      </w:r>
      <w:proofErr w:type="spellEnd"/>
      <w:r>
        <w:rPr>
          <w:rFonts w:eastAsia="Times New Roman" w:cs="Times New Roman"/>
          <w:b/>
          <w:bCs/>
          <w:color w:val="333333"/>
          <w:szCs w:val="28"/>
          <w:lang w:val="en-US" w:eastAsia="ru-RU"/>
        </w:rPr>
        <w:t xml:space="preserve"> </w:t>
      </w:r>
      <w:proofErr w:type="spellStart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>Preparatory</w:t>
      </w:r>
      <w:proofErr w:type="spellEnd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>Commission</w:t>
      </w:r>
      <w:proofErr w:type="spellEnd"/>
      <w:r>
        <w:rPr>
          <w:rFonts w:eastAsia="Times New Roman" w:cs="Times New Roman"/>
          <w:b/>
          <w:bCs/>
          <w:color w:val="333333"/>
          <w:szCs w:val="28"/>
          <w:lang w:val="en-US" w:eastAsia="ru-RU"/>
        </w:rPr>
        <w:t xml:space="preserve"> </w:t>
      </w:r>
      <w:proofErr w:type="spellStart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>Comprehensive</w:t>
      </w:r>
      <w:proofErr w:type="spellEnd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>Nuclear</w:t>
      </w:r>
      <w:proofErr w:type="spellEnd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>Test</w:t>
      </w:r>
      <w:proofErr w:type="spellEnd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>Ban</w:t>
      </w:r>
      <w:proofErr w:type="spellEnd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>Treaty</w:t>
      </w:r>
      <w:proofErr w:type="spellEnd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>Organization</w:t>
      </w:r>
      <w:proofErr w:type="spellEnd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 (CNTBTO)</w:t>
      </w:r>
      <w:r w:rsidRPr="00586423">
        <w:rPr>
          <w:rFonts w:eastAsia="Times New Roman" w:cs="Times New Roman"/>
          <w:color w:val="333333"/>
          <w:szCs w:val="28"/>
          <w:lang w:eastAsia="ru-RU"/>
        </w:rPr>
        <w:t> </w:t>
      </w:r>
    </w:p>
    <w:p w:rsidR="00586423" w:rsidRPr="00586423" w:rsidRDefault="00586423" w:rsidP="00586423">
      <w:pPr>
        <w:shd w:val="clear" w:color="auto" w:fill="FFFFFF"/>
        <w:spacing w:after="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586423">
        <w:rPr>
          <w:rFonts w:eastAsia="Times New Roman" w:cs="Times New Roman"/>
          <w:color w:val="333333"/>
          <w:szCs w:val="28"/>
          <w:lang w:eastAsia="ru-RU"/>
        </w:rPr>
        <w:t> 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policy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Republic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field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non-proliferation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focused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increase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a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role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non-nuclear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states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enhancement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WMD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non-proliferation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mode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Entirely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supporting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principle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indivisibility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security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taking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up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responsibility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strengthening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a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universal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mode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nuclear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non-proliferation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Republic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suggested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create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a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nuclear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free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zone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Central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Asia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CNTBT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authorized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General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Assembly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United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September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10, 1996.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joined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October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3, 1996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ratified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April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25, 1997.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February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2003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Contract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signed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166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states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Republic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considers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CNTBT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second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most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effective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after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TNPNW,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tool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restraint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nuclear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proliferation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accordingly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supports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prompt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introduction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Treaty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lastRenderedPageBreak/>
        <w:t>Within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framework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CNTBT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Republic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interested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close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cooperation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order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develop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science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such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spheres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nuclear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physics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seismology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May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10-13, 2002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Executive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Secretary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CNTBTO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V.Hoffmann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paid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a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visit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had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meetings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Ministry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Foreign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Affairs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Academy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Sciences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Republic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According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clause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III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CNTBT,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Ministry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Foreign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Affairs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Republic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determined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a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liason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body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cooperate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with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CNTBTO.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Now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issue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defining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data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center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progress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Cooperation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Republic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framework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Convention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Prohibition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Development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Production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Stockpiling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Use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Bacteriological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(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Biological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)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Toxic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Weapons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their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Destruction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(CBW)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Republic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having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recognized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importance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signing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Protocol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Prohibition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Use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Asphyxiating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Poisonous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Other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Gases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Bacteriological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Methods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Warfare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dated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back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June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17, 1925 (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Geneva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),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accepted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obligation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realization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CBW.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Therefore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Republic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December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22, 1995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joined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Convention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January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26, 1996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CBW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came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force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Republic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past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period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relevant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legislative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mechanisms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were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created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allow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observing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obligations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under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Convention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According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decision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Cabinet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Ministers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(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Government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)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Republic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dated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December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14, 1998,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body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Republic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realization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CBW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created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form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Commission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Cabinet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Republic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realization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Conventions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Prohibition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Chemical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Biological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Weapons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body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Republic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annually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prepares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sends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information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compliance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obligations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Republic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with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requirements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mentioned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Convention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Department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Disarmament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Cooperation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Republic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with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High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Commissioner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Refugees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(UNHCR)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1946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first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session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General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Assembly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resolution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which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began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activity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Organization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affairs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refugees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adopted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structural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body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-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International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Refugee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Organization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(IRO)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founded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1951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base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IRO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High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Commissioner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Refugees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(UNHCR)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created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UNHCR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Charter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which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adopted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resolution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General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Assembly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December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1950,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duties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High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Commisioner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are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stated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where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lastRenderedPageBreak/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most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important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"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support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protect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rights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refugees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internationally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search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long-term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resolution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refugee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problems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",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also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expressed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that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activity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Organization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humanitarian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character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apolitical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With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opening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Office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Tashkent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September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24, 1993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within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framework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organization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UNHCR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Office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with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a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branch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Termez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began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function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Tashkent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Since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April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1, 2003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Office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renamed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UNHCR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Mission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June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2003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Abdul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Brown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Gul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(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Lebanon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)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designated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a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Chief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Mission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Since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2002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Nicolas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Kussidis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been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appointed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a UNHCR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Regional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Coordinator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Central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Asia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Now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office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located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Dushanbe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beginning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practical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activities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UNHCR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branches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Tashkent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Termez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1993-1997,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including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rendering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humanitarian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assistance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organizational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support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connected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with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a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repatriation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Tajik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refugees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from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Afghanistan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home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UNHCR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Office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started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register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persons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define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their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status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deliver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"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mandatory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refugee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"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certificates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them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since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1994.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During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May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29-31, 1997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High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Commissioner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Refugees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Sadako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Ogata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paid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a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visit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September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1997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close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cooperation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with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Government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Republic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UNHCR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Office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Tashkent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carried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out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evacuation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employees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international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non-government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organizations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from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Mazar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-i-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Sharif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through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Termez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Pakistan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January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15, 1998 a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process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repatriation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Tajik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refugees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from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Turkmenistan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through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territory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Tajikistan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began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Within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framework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other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spheres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cooperation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UNHCR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also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renders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technical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assistance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development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programs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training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staff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human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rights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issues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language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learning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carrying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out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seminars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international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law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publishing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literature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human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rights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With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a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direct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UNHCR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assistance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Studying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Centre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Human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Rights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Humanitarian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Law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created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Tashkent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State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Law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Institute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586423">
        <w:rPr>
          <w:rFonts w:eastAsia="Times New Roman" w:cs="Times New Roman"/>
          <w:color w:val="333333"/>
          <w:szCs w:val="28"/>
          <w:lang w:eastAsia="ru-RU"/>
        </w:rPr>
        <w:t> </w:t>
      </w:r>
    </w:p>
    <w:p w:rsidR="00586423" w:rsidRPr="00586423" w:rsidRDefault="00586423" w:rsidP="00586423">
      <w:pPr>
        <w:shd w:val="clear" w:color="auto" w:fill="FFFFFF"/>
        <w:spacing w:after="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>About</w:t>
      </w:r>
      <w:proofErr w:type="spellEnd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>cooperation</w:t>
      </w:r>
      <w:proofErr w:type="spellEnd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>Republic</w:t>
      </w:r>
      <w:proofErr w:type="spellEnd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>with</w:t>
      </w:r>
      <w:proofErr w:type="spellEnd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br/>
      </w:r>
      <w:proofErr w:type="spellStart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>United</w:t>
      </w:r>
      <w:proofErr w:type="spellEnd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>Nations</w:t>
      </w:r>
      <w:proofErr w:type="spellEnd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>Development</w:t>
      </w:r>
      <w:proofErr w:type="spellEnd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>Program</w:t>
      </w:r>
      <w:proofErr w:type="spellEnd"/>
      <w:r w:rsidRPr="00586423">
        <w:rPr>
          <w:rFonts w:eastAsia="Times New Roman" w:cs="Times New Roman"/>
          <w:b/>
          <w:bCs/>
          <w:color w:val="333333"/>
          <w:szCs w:val="28"/>
          <w:lang w:eastAsia="ru-RU"/>
        </w:rPr>
        <w:t xml:space="preserve"> (UNDP)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United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Development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Program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(UNDP) -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largest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multilateral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channel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grants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directed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purpose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sustainable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human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development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been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functioning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since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1965.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First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all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a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goal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transform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United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a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tool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support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sustainable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development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human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resources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UNDP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main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organization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system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rendering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technical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assistance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less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developed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countries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countries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with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transition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economies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Today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175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states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are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recipients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UNDP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assistance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program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finances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lastRenderedPageBreak/>
        <w:t>diversified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economic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technical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assistance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which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directed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only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governments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through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them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UNDP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started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function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Republic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1993.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Since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1999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preparation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realization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projects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carried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out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a UNDP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Country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Cooperation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Program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(CCP)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basis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providing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a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three-year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period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assistance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Republic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main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task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Country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Cooperation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Program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granting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technical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advisory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assistance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Government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decision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short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-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mid-term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priority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prospects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social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economic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development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country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UNDP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Representative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simultaneously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carries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out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functions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Chief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Office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that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responsible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coordination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operational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activity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institutions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Up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now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more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50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projects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are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undertaken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Republic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with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UNDP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participation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Now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UNDP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Regional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Bureau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countries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Europe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CIS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coordinates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realization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12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programs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projects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which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somehow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concern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A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executor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supervises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over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each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project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Annually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UNDP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issues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a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Report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"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human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development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".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Since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2001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UNDP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started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release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General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Country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Estimation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(GCE).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GEC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aimed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gathering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information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publication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statistic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data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including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practical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proposals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recommendations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Government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such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spheres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economy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poverty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reduction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government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management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public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health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services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education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security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environment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preparation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GCE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United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looking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support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greater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information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transparency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designated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spheres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statements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purposes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proclaimed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world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conferences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United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90Тs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years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are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recognized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GCE.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President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Islam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Karimov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invitation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Secretary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General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Ki-Moon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took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part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General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Assembly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high-level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plenary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session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Millennium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Development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Goals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New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York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head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our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state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spoke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summit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relations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between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United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cover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a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wide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range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issues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became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a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member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1992.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Since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had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a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consistent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cooperation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with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fight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against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threats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challenges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peace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stability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prevention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environmental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problems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development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social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economic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issues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2002,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former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Secretary-General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Kofi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Annan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visited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April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2010,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current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Secretary-General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Ki-Moon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paid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a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visit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During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stopover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Secretary-General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first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visited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Sea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region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directly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acquainted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with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environmental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crisis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which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adversely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impacted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entire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world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became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important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factor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strengthen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world’s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attention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environmental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problems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Central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Asia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Declaration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Cooperation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between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Secretariat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Shanghai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Cooperation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Organization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signed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within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visit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Ki-Moon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becoming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lastRenderedPageBreak/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key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factor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expanding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participation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these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two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structures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activate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integration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processes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Central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Asia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strengthening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regional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security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initiative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President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Republic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giving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Central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Asia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status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nuclear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weapons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free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zone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widely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supported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who’s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been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striving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unite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world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community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strengthening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peace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stability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preventing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spread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nuclear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weapon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also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appreciates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supports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initiatives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joint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fight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against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terrorism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extremism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separatism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drug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trafficking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well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stabilizing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situation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Afghanistan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expanding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international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cooperation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direction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During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speech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President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Karimov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highlighted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activities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undertaken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framework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MDG,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country’s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cooperation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with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issues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regional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security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environment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Central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Asia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situation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Afghanistan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President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noted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that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wars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conflicts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example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Afghanistan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prevented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solution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international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problems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Islam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Karimov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also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stressed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need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stabilize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situation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country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providing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economic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aid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implementing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social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humanitarian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infrastructure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projects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same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time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centuries-old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traditions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values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people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Afghanistan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should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honored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president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said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environmental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protection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essential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achieving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MDG,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President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noted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during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speech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Over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past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40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years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Sea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shrunk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seven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times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water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volume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decreased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13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times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Given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that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Sea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region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provided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with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water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Amudarya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Sirdarya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rivers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decline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water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level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them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would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worsen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already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difficult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environmental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situation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proposals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initiatives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addressed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President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were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received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with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great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interest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participants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session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General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Assembly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UzA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informs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September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20,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President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Islam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Karimov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met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with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Secretary-General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Ki-Moon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headquarters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New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York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President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Islam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Karimov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United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met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with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Secretary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General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Prior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talks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head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state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made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a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record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book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honorary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guests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586423">
        <w:rPr>
          <w:rFonts w:eastAsia="Times New Roman" w:cs="Times New Roman"/>
          <w:color w:val="333333"/>
          <w:szCs w:val="28"/>
          <w:lang w:eastAsia="ru-RU"/>
        </w:rPr>
        <w:t>“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There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a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growing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interest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Central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Asian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states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,”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said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Islam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Karimov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 “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appreciate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cooperation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with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ensuring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peace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stability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our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region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strengthening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security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combating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drug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trafficking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transnational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organized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crime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other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threats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addressing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environmental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concerns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efficient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use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water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energy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resources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.”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lastRenderedPageBreak/>
        <w:t>Strong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ties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have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been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established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between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agencies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such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UNDP, UNESCO, UNICEF,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World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Health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Organization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cooperation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actively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developing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President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Karimov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said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cooperates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with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many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areas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agenda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mutual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relations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addition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security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issues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includes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environment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economic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development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education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health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well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issues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such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like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reform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improvement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efficiency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bodies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supports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proposal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consolidate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structure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a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single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representation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will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allow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further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development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intensification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cooperation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between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contributing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effective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coordination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structure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highly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appreciates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cooperation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with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pays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special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attention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relations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with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country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whole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Central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Asian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region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Ki-Moon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noted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during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meeting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sides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exchanged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views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issues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further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development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relations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between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UzA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informs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586423">
        <w:rPr>
          <w:rFonts w:eastAsia="Times New Roman" w:cs="Times New Roman"/>
          <w:color w:val="333333"/>
          <w:szCs w:val="28"/>
          <w:lang w:eastAsia="ru-RU"/>
        </w:rPr>
        <w:t> </w:t>
      </w:r>
    </w:p>
    <w:p w:rsidR="00586423" w:rsidRPr="00586423" w:rsidRDefault="00586423" w:rsidP="00586423">
      <w:pPr>
        <w:shd w:val="clear" w:color="auto" w:fill="FFFFFF"/>
        <w:spacing w:after="75"/>
        <w:ind w:firstLine="72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UNFPA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  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previous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UNFPA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country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programme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(2005-2009)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approved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$4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million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: $2.7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million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from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regular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resources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$1.3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million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from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other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resources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  <w:r w:rsidRPr="00586423">
        <w:rPr>
          <w:rFonts w:eastAsia="Times New Roman" w:cs="Times New Roman"/>
          <w:color w:val="333333"/>
          <w:szCs w:val="28"/>
          <w:lang w:eastAsia="ru-RU"/>
        </w:rPr>
        <w:br/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area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reproductive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health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programme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strengthened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capacity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health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system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provide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high-quality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reproductive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maternal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health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care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programme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improved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quality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services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primary-care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level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training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health-care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providers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developing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policies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guidelines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providing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essential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equipment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also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helped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establish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a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viable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system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emergency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obstetric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care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strengthened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contraceptive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logistics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system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  <w:r w:rsidRPr="00586423">
        <w:rPr>
          <w:rFonts w:eastAsia="Times New Roman" w:cs="Times New Roman"/>
          <w:color w:val="333333"/>
          <w:szCs w:val="28"/>
          <w:lang w:eastAsia="ru-RU"/>
        </w:rPr>
        <w:br/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programme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helped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increase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knowledge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young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people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about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sexual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reproductive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health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prevention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HIV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AIDS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through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peer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education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media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programme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supported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life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skills-based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education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in-school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youth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UNFPA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also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helped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build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technical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capacity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collect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analyse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use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population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information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socio-economic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policies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strategies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  <w:r w:rsidRPr="00586423">
        <w:rPr>
          <w:rFonts w:eastAsia="Times New Roman" w:cs="Times New Roman"/>
          <w:color w:val="333333"/>
          <w:szCs w:val="28"/>
          <w:lang w:eastAsia="ru-RU"/>
        </w:rPr>
        <w:br/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Lessons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learned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include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need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: (a)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increase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technical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capacity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plan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implement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coordinate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monitor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programme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implementation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; (b)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improve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skills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partners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integrating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population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development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; (c)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take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account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difficulty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involving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civil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society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programme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lack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reliable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data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poverty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employment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health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other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population-related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issues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;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(d)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improve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coordination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programme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interventions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among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government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entities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international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bilateral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donors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  <w:r w:rsidRPr="00586423">
        <w:rPr>
          <w:rFonts w:eastAsia="Times New Roman" w:cs="Times New Roman"/>
          <w:color w:val="333333"/>
          <w:szCs w:val="28"/>
          <w:lang w:eastAsia="ru-RU"/>
        </w:rPr>
        <w:br/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proposed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country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programme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been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harmonized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with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programmes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United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Children’s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Fund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(UNICEF)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UNDP.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Government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participated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actively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programme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preparation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process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development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United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Development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Framework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(UNDAF).</w:t>
      </w:r>
      <w:r w:rsidRPr="00586423">
        <w:rPr>
          <w:rFonts w:eastAsia="Times New Roman" w:cs="Times New Roman"/>
          <w:color w:val="333333"/>
          <w:szCs w:val="28"/>
          <w:lang w:eastAsia="ru-RU"/>
        </w:rPr>
        <w:br/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lastRenderedPageBreak/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UNFPA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programme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takes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account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development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policies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goals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objectives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International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Conference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Population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Development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five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-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ten-year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reviews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Millennium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Development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Goals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UNFPA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strategic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plan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2008-2011.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programme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will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mainstream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humanitarian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concerns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security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risks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including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impact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global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economic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crisis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environmental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concerns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will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emphasize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partnership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coordination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joint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programming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  <w:r w:rsidRPr="00586423">
        <w:rPr>
          <w:rFonts w:eastAsia="Times New Roman" w:cs="Times New Roman"/>
          <w:color w:val="333333"/>
          <w:szCs w:val="28"/>
          <w:lang w:eastAsia="ru-RU"/>
        </w:rPr>
        <w:br/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goal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UNFPA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country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programme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improve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quality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life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Uzbekistan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supporting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following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UNDAF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outcomes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: (a)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economic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well-being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vulnerable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groups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improved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; (b)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enhanced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access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utilization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high-quality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essential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social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services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;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(c)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effectiveness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inclusiveness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accountability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government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local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levels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are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enhanced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  <w:r w:rsidRPr="00586423">
        <w:rPr>
          <w:rFonts w:eastAsia="Times New Roman" w:cs="Times New Roman"/>
          <w:color w:val="333333"/>
          <w:szCs w:val="28"/>
          <w:lang w:eastAsia="ru-RU"/>
        </w:rPr>
        <w:br/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country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programme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has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three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components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: (a)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reproductive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health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rights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; (b)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population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development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;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(c)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gender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equality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Increasing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access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high-quality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reproductive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maternal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health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services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promoting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reproductive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rights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will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be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focus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reproductive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health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rights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component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area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population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development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programme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will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seek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strengthen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capacity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incorporate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population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factors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development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frameworks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area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gender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equality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programme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will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focus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improving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national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mechanisms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implement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Convention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Elimination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All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Forms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of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Discrimination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against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Women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.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Interventions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related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young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people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marginalized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excluded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populations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emergency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preparedness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and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humanitarian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responses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to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natural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calamities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are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addressed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throughout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the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586423">
        <w:rPr>
          <w:rFonts w:eastAsia="Times New Roman" w:cs="Times New Roman"/>
          <w:color w:val="333333"/>
          <w:szCs w:val="28"/>
          <w:lang w:eastAsia="ru-RU"/>
        </w:rPr>
        <w:t>programme</w:t>
      </w:r>
      <w:proofErr w:type="spellEnd"/>
      <w:r w:rsidRPr="00586423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586423" w:rsidRPr="00586423" w:rsidRDefault="00586423" w:rsidP="00586423">
      <w:pPr>
        <w:shd w:val="clear" w:color="auto" w:fill="FFFFFF"/>
        <w:spacing w:after="150"/>
        <w:ind w:firstLine="720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586423">
        <w:rPr>
          <w:rFonts w:eastAsia="Times New Roman" w:cs="Times New Roman"/>
          <w:color w:val="333333"/>
          <w:szCs w:val="28"/>
          <w:lang w:eastAsia="ru-RU"/>
        </w:rPr>
        <w:t> </w:t>
      </w:r>
    </w:p>
    <w:p w:rsidR="00F12C76" w:rsidRPr="00586423" w:rsidRDefault="00F12C76" w:rsidP="00586423">
      <w:pPr>
        <w:spacing w:after="0"/>
        <w:ind w:firstLine="720"/>
        <w:jc w:val="both"/>
        <w:rPr>
          <w:rFonts w:cs="Times New Roman"/>
          <w:szCs w:val="28"/>
        </w:rPr>
      </w:pPr>
      <w:bookmarkStart w:id="0" w:name="_GoBack"/>
      <w:bookmarkEnd w:id="0"/>
    </w:p>
    <w:sectPr w:rsidR="00F12C76" w:rsidRPr="0058642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23"/>
    <w:rsid w:val="00180DEF"/>
    <w:rsid w:val="00586423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D500F"/>
  <w15:chartTrackingRefBased/>
  <w15:docId w15:val="{EE8208D6-FAC7-4C3B-8D5B-63D624B43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586423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864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8642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86423"/>
    <w:rPr>
      <w:b/>
      <w:bCs/>
    </w:rPr>
  </w:style>
  <w:style w:type="character" w:styleId="a5">
    <w:name w:val="Emphasis"/>
    <w:basedOn w:val="a0"/>
    <w:uiPriority w:val="20"/>
    <w:qFormat/>
    <w:rsid w:val="005864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4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5187</Words>
  <Characters>29570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Vohid</dc:creator>
  <cp:keywords/>
  <dc:description/>
  <cp:lastModifiedBy>Vohid</cp:lastModifiedBy>
  <cp:revision>1</cp:revision>
  <dcterms:created xsi:type="dcterms:W3CDTF">2025-04-25T19:44:00Z</dcterms:created>
  <dcterms:modified xsi:type="dcterms:W3CDTF">2025-04-25T20:08:00Z</dcterms:modified>
</cp:coreProperties>
</file>