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6903AC" w14:textId="7E2C8A2C" w:rsidR="003B6DDE" w:rsidRPr="00D30DC7" w:rsidRDefault="003B6DDE" w:rsidP="003B6DDE">
      <w:pPr>
        <w:spacing w:before="240" w:line="240" w:lineRule="auto"/>
        <w:jc w:val="both"/>
        <w:rPr>
          <w:b/>
          <w:bCs/>
          <w:sz w:val="24"/>
          <w:szCs w:val="24"/>
          <w:u w:val="single"/>
          <w:lang w:val="en-US"/>
        </w:rPr>
      </w:pPr>
      <w:r w:rsidRPr="00D30DC7">
        <w:rPr>
          <w:b/>
          <w:bCs/>
          <w:sz w:val="24"/>
          <w:szCs w:val="24"/>
          <w:u w:val="single"/>
          <w:lang w:val="en-US"/>
        </w:rPr>
        <w:t>REJECTION FEEDBACK</w:t>
      </w:r>
    </w:p>
    <w:p w14:paraId="6B2075F0" w14:textId="3BFA89E1" w:rsidR="003B6DDE" w:rsidRPr="00D30DC7" w:rsidRDefault="003B6DDE" w:rsidP="003B6DDE">
      <w:pPr>
        <w:spacing w:before="240" w:line="240" w:lineRule="auto"/>
        <w:jc w:val="both"/>
        <w:rPr>
          <w:sz w:val="24"/>
          <w:szCs w:val="24"/>
          <w:lang w:val="en-US"/>
        </w:rPr>
      </w:pPr>
      <w:r w:rsidRPr="00D30DC7">
        <w:rPr>
          <w:sz w:val="24"/>
          <w:szCs w:val="24"/>
          <w:lang w:val="en-US"/>
        </w:rPr>
        <w:t xml:space="preserve">For the past 12 months our rejection rate per month has not increased </w:t>
      </w:r>
      <w:proofErr w:type="gramStart"/>
      <w:r w:rsidRPr="00D30DC7">
        <w:rPr>
          <w:sz w:val="24"/>
          <w:szCs w:val="24"/>
          <w:lang w:val="en-US"/>
        </w:rPr>
        <w:t>with the exception of</w:t>
      </w:r>
      <w:proofErr w:type="gramEnd"/>
      <w:r w:rsidRPr="00D30DC7">
        <w:rPr>
          <w:sz w:val="24"/>
          <w:szCs w:val="24"/>
          <w:lang w:val="en-US"/>
        </w:rPr>
        <w:t xml:space="preserve"> about 1-2% over lockdown period (as per Paul’s confirmation).  </w:t>
      </w:r>
    </w:p>
    <w:p w14:paraId="2183F20B" w14:textId="48A7A2D0" w:rsidR="000E0BC7" w:rsidRPr="00D30DC7" w:rsidRDefault="000E0BC7" w:rsidP="003B6DDE">
      <w:pPr>
        <w:spacing w:before="240" w:line="240" w:lineRule="auto"/>
        <w:jc w:val="both"/>
        <w:rPr>
          <w:sz w:val="24"/>
          <w:szCs w:val="24"/>
          <w:lang w:val="en-US"/>
        </w:rPr>
      </w:pPr>
      <w:r w:rsidRPr="00D30DC7">
        <w:rPr>
          <w:sz w:val="24"/>
          <w:szCs w:val="24"/>
          <w:lang w:val="en-US"/>
        </w:rPr>
        <w:t xml:space="preserve">The list of rejections from IOM </w:t>
      </w:r>
      <w:r w:rsidR="005D5205">
        <w:rPr>
          <w:sz w:val="24"/>
          <w:szCs w:val="24"/>
          <w:lang w:val="en-US"/>
        </w:rPr>
        <w:t>i</w:t>
      </w:r>
      <w:r w:rsidRPr="00D30DC7">
        <w:rPr>
          <w:sz w:val="24"/>
          <w:szCs w:val="24"/>
          <w:lang w:val="en-US"/>
        </w:rPr>
        <w:t xml:space="preserve">s part of the debit order responses loaded continuously. </w:t>
      </w:r>
      <w:r w:rsidRPr="005D5205">
        <w:rPr>
          <w:sz w:val="24"/>
          <w:szCs w:val="24"/>
          <w:u w:val="single"/>
          <w:lang w:val="en-US"/>
        </w:rPr>
        <w:t>Roughly</w:t>
      </w:r>
      <w:r w:rsidRPr="00D30DC7">
        <w:rPr>
          <w:sz w:val="24"/>
          <w:szCs w:val="24"/>
          <w:lang w:val="en-US"/>
        </w:rPr>
        <w:t xml:space="preserve"> 4,000 debit orders are submitted </w:t>
      </w:r>
      <w:proofErr w:type="gramStart"/>
      <w:r w:rsidRPr="00D30DC7">
        <w:rPr>
          <w:sz w:val="24"/>
          <w:szCs w:val="24"/>
          <w:lang w:val="en-US"/>
        </w:rPr>
        <w:t>on a monthly basis</w:t>
      </w:r>
      <w:proofErr w:type="gramEnd"/>
      <w:r w:rsidRPr="00D30DC7">
        <w:rPr>
          <w:sz w:val="24"/>
          <w:szCs w:val="24"/>
          <w:lang w:val="en-US"/>
        </w:rPr>
        <w:t xml:space="preserve">.  About 2.5% of these debit orders fail for various reasons (reasons supplied later in this report).  About 20% of the failed debit orders are for reason </w:t>
      </w:r>
      <w:r w:rsidRPr="00D30DC7">
        <w:rPr>
          <w:b/>
          <w:bCs/>
          <w:i/>
          <w:iCs/>
          <w:sz w:val="24"/>
          <w:szCs w:val="24"/>
          <w:lang w:val="en-US"/>
        </w:rPr>
        <w:t>02 NOT PROVIDED FOR</w:t>
      </w:r>
      <w:r w:rsidRPr="00D30DC7">
        <w:rPr>
          <w:sz w:val="24"/>
          <w:szCs w:val="24"/>
          <w:lang w:val="en-US"/>
        </w:rPr>
        <w:t xml:space="preserve"> (equivalent to R/D on a cheque) as confirmed by IOM.  </w:t>
      </w:r>
      <w:r w:rsidRPr="005D5205">
        <w:rPr>
          <w:i/>
          <w:iCs/>
          <w:sz w:val="24"/>
          <w:szCs w:val="24"/>
          <w:lang w:val="en-US"/>
        </w:rPr>
        <w:t>(The account holder doesn’t have enough funds in their accounts.)</w:t>
      </w:r>
    </w:p>
    <w:p w14:paraId="2959279D" w14:textId="6B776368" w:rsidR="000E0BC7" w:rsidRPr="00D30DC7" w:rsidRDefault="003B6DDE" w:rsidP="003B6DDE">
      <w:pPr>
        <w:spacing w:before="240" w:line="240" w:lineRule="auto"/>
        <w:jc w:val="both"/>
        <w:rPr>
          <w:sz w:val="24"/>
          <w:szCs w:val="24"/>
          <w:lang w:val="en-US"/>
        </w:rPr>
      </w:pPr>
      <w:r w:rsidRPr="00D30DC7">
        <w:rPr>
          <w:i/>
          <w:iCs/>
          <w:sz w:val="24"/>
          <w:szCs w:val="24"/>
          <w:u w:val="single"/>
          <w:lang w:val="en-US"/>
        </w:rPr>
        <w:t>SUGGESTION</w:t>
      </w:r>
      <w:r w:rsidRPr="00D30DC7">
        <w:rPr>
          <w:sz w:val="24"/>
          <w:szCs w:val="24"/>
          <w:u w:val="single"/>
          <w:lang w:val="en-US"/>
        </w:rPr>
        <w:t>:</w:t>
      </w:r>
      <w:r w:rsidRPr="00D30DC7">
        <w:rPr>
          <w:sz w:val="24"/>
          <w:szCs w:val="24"/>
          <w:lang w:val="en-US"/>
        </w:rPr>
        <w:t xml:space="preserve">  We start to bill our call centers for rejection costs which will motivate these call centers to really try and retain their books.  After a discussion with Paul we suggest a 15% rejection rate acceptable to their books that will be carried by Day1.  When they reach 16% and over in one month the call center should carry the full month’s rejection cost which can be calculated from the IOM reports received</w:t>
      </w:r>
      <w:r w:rsidR="005D5205">
        <w:rPr>
          <w:sz w:val="24"/>
          <w:szCs w:val="24"/>
          <w:lang w:val="en-US"/>
        </w:rPr>
        <w:t>, w</w:t>
      </w:r>
      <w:r w:rsidR="00A650AD" w:rsidRPr="00D30DC7">
        <w:rPr>
          <w:sz w:val="24"/>
          <w:szCs w:val="24"/>
          <w:lang w:val="en-US"/>
        </w:rPr>
        <w:t xml:space="preserve">hich will lighten the burden on rejection costs for Day1.  </w:t>
      </w:r>
    </w:p>
    <w:p w14:paraId="42E76248" w14:textId="77777777" w:rsidR="003B6DDE" w:rsidRPr="00D30DC7" w:rsidRDefault="003B6DDE" w:rsidP="003B6DDE">
      <w:pPr>
        <w:spacing w:before="240" w:line="240" w:lineRule="auto"/>
        <w:rPr>
          <w:b/>
          <w:bCs/>
          <w:sz w:val="24"/>
          <w:szCs w:val="24"/>
          <w:u w:val="single"/>
          <w:lang w:val="en-US"/>
        </w:rPr>
      </w:pPr>
      <w:r w:rsidRPr="00D30DC7">
        <w:rPr>
          <w:b/>
          <w:bCs/>
          <w:sz w:val="24"/>
          <w:szCs w:val="24"/>
          <w:u w:val="single"/>
          <w:lang w:val="en-US"/>
        </w:rPr>
        <w:t>DAY1 | SYNAXON DEBIT ORDER POLICY &amp; PROCEDURE</w:t>
      </w:r>
    </w:p>
    <w:p w14:paraId="67CF78AB" w14:textId="6C84661E" w:rsidR="003B6DDE" w:rsidRPr="00D30DC7" w:rsidRDefault="00527214" w:rsidP="00EC4295">
      <w:pPr>
        <w:spacing w:before="240" w:line="240" w:lineRule="auto"/>
        <w:jc w:val="both"/>
        <w:rPr>
          <w:sz w:val="24"/>
          <w:szCs w:val="24"/>
          <w:lang w:val="en-US"/>
        </w:rPr>
      </w:pPr>
      <w:r w:rsidRPr="00D30DC7">
        <w:rPr>
          <w:sz w:val="24"/>
          <w:szCs w:val="24"/>
          <w:lang w:val="en-US"/>
        </w:rPr>
        <w:t xml:space="preserve">Below procedures are the current process for debit orders/rejections and cancellations.  Any special requests will </w:t>
      </w:r>
      <w:r w:rsidR="005D5205">
        <w:rPr>
          <w:sz w:val="24"/>
          <w:szCs w:val="24"/>
          <w:lang w:val="en-US"/>
        </w:rPr>
        <w:t xml:space="preserve">still </w:t>
      </w:r>
      <w:r w:rsidRPr="00D30DC7">
        <w:rPr>
          <w:sz w:val="24"/>
          <w:szCs w:val="24"/>
          <w:lang w:val="en-US"/>
        </w:rPr>
        <w:t xml:space="preserve">be monitored going forward to establish if a secondary platform </w:t>
      </w:r>
      <w:r w:rsidR="00044255" w:rsidRPr="00D30DC7">
        <w:rPr>
          <w:sz w:val="24"/>
          <w:szCs w:val="24"/>
          <w:lang w:val="en-US"/>
        </w:rPr>
        <w:t xml:space="preserve">is necessary </w:t>
      </w:r>
      <w:r w:rsidRPr="00D30DC7">
        <w:rPr>
          <w:sz w:val="24"/>
          <w:szCs w:val="24"/>
          <w:lang w:val="en-US"/>
        </w:rPr>
        <w:t xml:space="preserve">for implementation by Synaxon should the volumes </w:t>
      </w:r>
      <w:r w:rsidR="00260F69" w:rsidRPr="00D30DC7">
        <w:rPr>
          <w:sz w:val="24"/>
          <w:szCs w:val="24"/>
          <w:lang w:val="en-US"/>
        </w:rPr>
        <w:t>of special request</w:t>
      </w:r>
      <w:r w:rsidR="005D5205">
        <w:rPr>
          <w:sz w:val="24"/>
          <w:szCs w:val="24"/>
          <w:lang w:val="en-US"/>
        </w:rPr>
        <w:t>s</w:t>
      </w:r>
      <w:r w:rsidR="00260F69" w:rsidRPr="00D30DC7">
        <w:rPr>
          <w:sz w:val="24"/>
          <w:szCs w:val="24"/>
          <w:lang w:val="en-US"/>
        </w:rPr>
        <w:t xml:space="preserve"> </w:t>
      </w:r>
      <w:r w:rsidRPr="00D30DC7">
        <w:rPr>
          <w:sz w:val="24"/>
          <w:szCs w:val="24"/>
          <w:lang w:val="en-US"/>
        </w:rPr>
        <w:t>increase.</w:t>
      </w:r>
      <w:r w:rsidR="00D703D8" w:rsidRPr="00D30DC7">
        <w:rPr>
          <w:sz w:val="24"/>
          <w:szCs w:val="24"/>
          <w:lang w:val="en-US"/>
        </w:rPr>
        <w:t xml:space="preserve">  Currently we do on average 3-5 of these requests per week which is not classified as volumes to build an additional add-on at this stage as the current volume is manageable.  </w:t>
      </w:r>
    </w:p>
    <w:p w14:paraId="575E49FF" w14:textId="31CEFA92" w:rsidR="00527214" w:rsidRPr="00D30DC7" w:rsidRDefault="00527214" w:rsidP="00EC4295">
      <w:pPr>
        <w:spacing w:before="240" w:line="240" w:lineRule="auto"/>
        <w:jc w:val="both"/>
        <w:rPr>
          <w:sz w:val="24"/>
          <w:szCs w:val="24"/>
          <w:lang w:val="en-US"/>
        </w:rPr>
      </w:pPr>
      <w:r w:rsidRPr="00D30DC7">
        <w:rPr>
          <w:sz w:val="24"/>
          <w:szCs w:val="24"/>
          <w:lang w:val="en-US"/>
        </w:rPr>
        <w:t>Depending on which bank the client bank</w:t>
      </w:r>
      <w:r w:rsidR="00575301" w:rsidRPr="00D30DC7">
        <w:rPr>
          <w:sz w:val="24"/>
          <w:szCs w:val="24"/>
          <w:lang w:val="en-US"/>
        </w:rPr>
        <w:t>s</w:t>
      </w:r>
      <w:r w:rsidRPr="00D30DC7">
        <w:rPr>
          <w:sz w:val="24"/>
          <w:szCs w:val="24"/>
          <w:lang w:val="en-US"/>
        </w:rPr>
        <w:t xml:space="preserve"> with and the type of account the client has, rejection fees can be anything between R6.00 and R150.00. </w:t>
      </w:r>
      <w:r w:rsidR="00575301" w:rsidRPr="00D30DC7">
        <w:rPr>
          <w:sz w:val="24"/>
          <w:szCs w:val="24"/>
          <w:lang w:val="en-US"/>
        </w:rPr>
        <w:t xml:space="preserve"> </w:t>
      </w:r>
    </w:p>
    <w:p w14:paraId="64D02CD4" w14:textId="45F6871E" w:rsidR="00527214" w:rsidRPr="00D30DC7" w:rsidRDefault="00527214" w:rsidP="00EC4295">
      <w:pPr>
        <w:spacing w:before="240" w:line="240" w:lineRule="auto"/>
        <w:jc w:val="both"/>
        <w:rPr>
          <w:b/>
          <w:bCs/>
          <w:color w:val="FF0000"/>
          <w:sz w:val="24"/>
          <w:szCs w:val="24"/>
          <w:lang w:val="en-US"/>
        </w:rPr>
      </w:pPr>
      <w:r w:rsidRPr="00D30DC7">
        <w:rPr>
          <w:b/>
          <w:bCs/>
          <w:color w:val="FF0000"/>
          <w:sz w:val="24"/>
          <w:szCs w:val="24"/>
          <w:lang w:val="en-US"/>
        </w:rPr>
        <w:t xml:space="preserve">Day1 will also incur a rejection cost from IOM to the value of </w:t>
      </w:r>
      <w:r w:rsidRPr="00D30DC7">
        <w:rPr>
          <w:b/>
          <w:bCs/>
          <w:color w:val="FF0000"/>
          <w:sz w:val="24"/>
          <w:szCs w:val="24"/>
          <w:u w:val="single"/>
          <w:lang w:val="en-US"/>
        </w:rPr>
        <w:t>R10.24 per rejection</w:t>
      </w:r>
      <w:r w:rsidRPr="00D30DC7">
        <w:rPr>
          <w:b/>
          <w:bCs/>
          <w:color w:val="FF0000"/>
          <w:sz w:val="24"/>
          <w:szCs w:val="24"/>
          <w:lang w:val="en-US"/>
        </w:rPr>
        <w:t>.</w:t>
      </w:r>
    </w:p>
    <w:p w14:paraId="73C10833" w14:textId="357A6F48" w:rsidR="00575301" w:rsidRPr="00D30DC7" w:rsidRDefault="00575301" w:rsidP="00EC4295">
      <w:pPr>
        <w:spacing w:before="240" w:line="240" w:lineRule="auto"/>
        <w:jc w:val="both"/>
        <w:rPr>
          <w:b/>
          <w:bCs/>
          <w:sz w:val="24"/>
          <w:szCs w:val="24"/>
          <w:u w:val="single"/>
          <w:lang w:val="en-US"/>
        </w:rPr>
      </w:pPr>
      <w:r w:rsidRPr="00D30DC7">
        <w:rPr>
          <w:b/>
          <w:bCs/>
          <w:sz w:val="24"/>
          <w:szCs w:val="24"/>
          <w:u w:val="single"/>
          <w:lang w:val="en-US"/>
        </w:rPr>
        <w:t>CURRENT PROCEDURE</w:t>
      </w:r>
    </w:p>
    <w:p w14:paraId="45BDF4A5" w14:textId="455E9816" w:rsidR="009F1DE1" w:rsidRPr="00D30DC7" w:rsidRDefault="009F1DE1" w:rsidP="003B6DDE">
      <w:pPr>
        <w:spacing w:before="240" w:line="240" w:lineRule="auto"/>
        <w:ind w:firstLine="360"/>
        <w:rPr>
          <w:b/>
          <w:bCs/>
          <w:sz w:val="24"/>
          <w:szCs w:val="24"/>
          <w:lang w:val="en-US"/>
        </w:rPr>
      </w:pPr>
      <w:r w:rsidRPr="00D30DC7">
        <w:rPr>
          <w:b/>
          <w:bCs/>
          <w:sz w:val="24"/>
          <w:szCs w:val="24"/>
          <w:lang w:val="en-US"/>
        </w:rPr>
        <w:t>NEW POLICY</w:t>
      </w:r>
    </w:p>
    <w:p w14:paraId="58FD4D32" w14:textId="438A78D2" w:rsidR="009F1DE1" w:rsidRPr="00D30DC7" w:rsidRDefault="009F1DE1" w:rsidP="00EC4295">
      <w:pPr>
        <w:pStyle w:val="ListParagraph"/>
        <w:numPr>
          <w:ilvl w:val="0"/>
          <w:numId w:val="1"/>
        </w:numPr>
        <w:spacing w:before="240" w:line="240" w:lineRule="auto"/>
        <w:jc w:val="both"/>
        <w:rPr>
          <w:sz w:val="24"/>
          <w:szCs w:val="24"/>
          <w:lang w:val="en-US"/>
        </w:rPr>
      </w:pPr>
      <w:r w:rsidRPr="00D30DC7">
        <w:rPr>
          <w:sz w:val="24"/>
          <w:szCs w:val="24"/>
          <w:lang w:val="en-US"/>
        </w:rPr>
        <w:t xml:space="preserve">Debit order can only be selected 7 days prior to the specified </w:t>
      </w:r>
      <w:proofErr w:type="gramStart"/>
      <w:r w:rsidRPr="00D30DC7">
        <w:rPr>
          <w:sz w:val="24"/>
          <w:szCs w:val="24"/>
          <w:lang w:val="en-US"/>
        </w:rPr>
        <w:t>date,</w:t>
      </w:r>
      <w:proofErr w:type="gramEnd"/>
      <w:r w:rsidRPr="00D30DC7">
        <w:rPr>
          <w:sz w:val="24"/>
          <w:szCs w:val="24"/>
          <w:lang w:val="en-US"/>
        </w:rPr>
        <w:t xml:space="preserve"> any special request must be sent to Belinda &amp; </w:t>
      </w:r>
      <w:r w:rsidR="00806A6F">
        <w:rPr>
          <w:sz w:val="24"/>
          <w:szCs w:val="24"/>
          <w:lang w:val="en-US"/>
        </w:rPr>
        <w:t>Christo</w:t>
      </w:r>
      <w:r w:rsidRPr="00D30DC7">
        <w:rPr>
          <w:sz w:val="24"/>
          <w:szCs w:val="24"/>
          <w:lang w:val="en-US"/>
        </w:rPr>
        <w:t xml:space="preserve"> to action by no later </w:t>
      </w:r>
      <w:r w:rsidR="006755B8" w:rsidRPr="00D30DC7">
        <w:rPr>
          <w:sz w:val="24"/>
          <w:szCs w:val="24"/>
          <w:lang w:val="en-US"/>
        </w:rPr>
        <w:t xml:space="preserve">than </w:t>
      </w:r>
      <w:r w:rsidR="00A26B15" w:rsidRPr="00D30DC7">
        <w:rPr>
          <w:sz w:val="24"/>
          <w:szCs w:val="24"/>
          <w:lang w:val="en-US"/>
        </w:rPr>
        <w:t>11h00 on the day a</w:t>
      </w:r>
      <w:r w:rsidR="006755B8" w:rsidRPr="00D30DC7">
        <w:rPr>
          <w:sz w:val="24"/>
          <w:szCs w:val="24"/>
          <w:lang w:val="en-US"/>
        </w:rPr>
        <w:t>s</w:t>
      </w:r>
      <w:r w:rsidR="00A26B15" w:rsidRPr="00D30DC7">
        <w:rPr>
          <w:sz w:val="24"/>
          <w:szCs w:val="24"/>
          <w:lang w:val="en-US"/>
        </w:rPr>
        <w:t xml:space="preserve"> per IOM policy</w:t>
      </w:r>
      <w:r w:rsidR="00E66ED4" w:rsidRPr="00D30DC7">
        <w:rPr>
          <w:sz w:val="24"/>
          <w:szCs w:val="24"/>
          <w:lang w:val="en-US"/>
        </w:rPr>
        <w:t xml:space="preserve">.  </w:t>
      </w:r>
      <w:r w:rsidR="00575301" w:rsidRPr="00D30DC7">
        <w:rPr>
          <w:sz w:val="24"/>
          <w:szCs w:val="24"/>
          <w:lang w:val="en-US"/>
        </w:rPr>
        <w:t>This will enable to pull back a debit order file and resubmit to IOM.</w:t>
      </w:r>
    </w:p>
    <w:p w14:paraId="3257C2C3" w14:textId="43F9E11C" w:rsidR="00260F69" w:rsidRPr="00D30DC7" w:rsidRDefault="00260F69" w:rsidP="00EC4295">
      <w:pPr>
        <w:pStyle w:val="ListParagraph"/>
        <w:numPr>
          <w:ilvl w:val="0"/>
          <w:numId w:val="1"/>
        </w:numPr>
        <w:spacing w:before="240" w:line="240" w:lineRule="auto"/>
        <w:jc w:val="both"/>
        <w:rPr>
          <w:sz w:val="24"/>
          <w:szCs w:val="24"/>
          <w:lang w:val="en-US"/>
        </w:rPr>
      </w:pPr>
      <w:r w:rsidRPr="00D30DC7">
        <w:rPr>
          <w:sz w:val="24"/>
          <w:szCs w:val="24"/>
          <w:lang w:val="en-US"/>
        </w:rPr>
        <w:t>If a policy is loaded and a debit order is chosen and the system does not allow, you need to  call Belinda</w:t>
      </w:r>
      <w:r w:rsidR="00044255" w:rsidRPr="00D30DC7">
        <w:rPr>
          <w:sz w:val="24"/>
          <w:szCs w:val="24"/>
          <w:lang w:val="en-US"/>
        </w:rPr>
        <w:t xml:space="preserve"> (</w:t>
      </w:r>
      <w:r w:rsidR="00044255" w:rsidRPr="00D30DC7">
        <w:rPr>
          <w:i/>
          <w:iCs/>
          <w:sz w:val="24"/>
          <w:szCs w:val="24"/>
          <w:lang w:val="en-US"/>
        </w:rPr>
        <w:t xml:space="preserve">if unavailable: call </w:t>
      </w:r>
      <w:r w:rsidR="00806A6F">
        <w:rPr>
          <w:i/>
          <w:iCs/>
          <w:sz w:val="24"/>
          <w:szCs w:val="24"/>
          <w:lang w:val="en-US"/>
        </w:rPr>
        <w:t>Christo</w:t>
      </w:r>
      <w:r w:rsidR="00044255" w:rsidRPr="00D30DC7">
        <w:rPr>
          <w:sz w:val="24"/>
          <w:szCs w:val="24"/>
          <w:lang w:val="en-US"/>
        </w:rPr>
        <w:t>)</w:t>
      </w:r>
      <w:r w:rsidRPr="00D30DC7">
        <w:rPr>
          <w:sz w:val="24"/>
          <w:szCs w:val="24"/>
          <w:lang w:val="en-US"/>
        </w:rPr>
        <w:t xml:space="preserve"> to request the last debit order file dates to establish if a debit order can be loaded by Synaxon before the next debit order file run to include such new policy </w:t>
      </w:r>
      <w:r w:rsidR="003B6DDE" w:rsidRPr="00D30DC7">
        <w:rPr>
          <w:b/>
          <w:bCs/>
          <w:i/>
          <w:iCs/>
          <w:sz w:val="24"/>
          <w:szCs w:val="24"/>
          <w:lang w:val="en-US"/>
        </w:rPr>
        <w:t>i.e.</w:t>
      </w:r>
      <w:r w:rsidRPr="00D30DC7">
        <w:rPr>
          <w:b/>
          <w:bCs/>
          <w:i/>
          <w:iCs/>
          <w:sz w:val="24"/>
          <w:szCs w:val="24"/>
          <w:lang w:val="en-US"/>
        </w:rPr>
        <w:t xml:space="preserve">:  </w:t>
      </w:r>
      <w:r w:rsidR="00377211" w:rsidRPr="00D30DC7">
        <w:rPr>
          <w:b/>
          <w:bCs/>
          <w:i/>
          <w:iCs/>
          <w:sz w:val="24"/>
          <w:szCs w:val="24"/>
          <w:lang w:val="en-US"/>
        </w:rPr>
        <w:t>If t</w:t>
      </w:r>
      <w:r w:rsidRPr="00D30DC7">
        <w:rPr>
          <w:b/>
          <w:bCs/>
          <w:i/>
          <w:iCs/>
          <w:sz w:val="24"/>
          <w:szCs w:val="24"/>
          <w:lang w:val="en-US"/>
        </w:rPr>
        <w:t xml:space="preserve">oday is the </w:t>
      </w:r>
      <w:r w:rsidR="00377211" w:rsidRPr="00D30DC7">
        <w:rPr>
          <w:b/>
          <w:bCs/>
          <w:i/>
          <w:iCs/>
          <w:sz w:val="24"/>
          <w:szCs w:val="24"/>
          <w:lang w:val="en-US"/>
        </w:rPr>
        <w:t>22</w:t>
      </w:r>
      <w:r w:rsidR="00377211" w:rsidRPr="00D30DC7">
        <w:rPr>
          <w:b/>
          <w:bCs/>
          <w:i/>
          <w:iCs/>
          <w:sz w:val="24"/>
          <w:szCs w:val="24"/>
          <w:vertAlign w:val="superscript"/>
          <w:lang w:val="en-US"/>
        </w:rPr>
        <w:t>nd</w:t>
      </w:r>
      <w:r w:rsidR="00377211" w:rsidRPr="00D30DC7">
        <w:rPr>
          <w:b/>
          <w:bCs/>
          <w:i/>
          <w:iCs/>
          <w:sz w:val="24"/>
          <w:szCs w:val="24"/>
          <w:lang w:val="en-US"/>
        </w:rPr>
        <w:t xml:space="preserve"> </w:t>
      </w:r>
      <w:r w:rsidRPr="00D30DC7">
        <w:rPr>
          <w:b/>
          <w:bCs/>
          <w:i/>
          <w:iCs/>
          <w:sz w:val="24"/>
          <w:szCs w:val="24"/>
          <w:lang w:val="en-US"/>
        </w:rPr>
        <w:t xml:space="preserve"> and you want to load for the </w:t>
      </w:r>
      <w:r w:rsidR="00377211" w:rsidRPr="00D30DC7">
        <w:rPr>
          <w:b/>
          <w:bCs/>
          <w:i/>
          <w:iCs/>
          <w:sz w:val="24"/>
          <w:szCs w:val="24"/>
          <w:lang w:val="en-US"/>
        </w:rPr>
        <w:t>2</w:t>
      </w:r>
      <w:r w:rsidR="003D2754" w:rsidRPr="00D30DC7">
        <w:rPr>
          <w:b/>
          <w:bCs/>
          <w:i/>
          <w:iCs/>
          <w:sz w:val="24"/>
          <w:szCs w:val="24"/>
          <w:lang w:val="en-US"/>
        </w:rPr>
        <w:t>6</w:t>
      </w:r>
      <w:r w:rsidR="00377211" w:rsidRPr="00D30DC7">
        <w:rPr>
          <w:b/>
          <w:bCs/>
          <w:i/>
          <w:iCs/>
          <w:sz w:val="24"/>
          <w:szCs w:val="24"/>
          <w:lang w:val="en-US"/>
        </w:rPr>
        <w:t xml:space="preserve">th </w:t>
      </w:r>
      <w:r w:rsidRPr="00D30DC7">
        <w:rPr>
          <w:b/>
          <w:bCs/>
          <w:i/>
          <w:iCs/>
          <w:sz w:val="24"/>
          <w:szCs w:val="24"/>
          <w:lang w:val="en-US"/>
        </w:rPr>
        <w:t>, if the next batch run has not started, this can be loaded on the same day to include in the next batch to accommodate for the debit order to go of in the next 4 days</w:t>
      </w:r>
      <w:r w:rsidRPr="00D30DC7">
        <w:rPr>
          <w:sz w:val="24"/>
          <w:szCs w:val="24"/>
          <w:lang w:val="en-US"/>
        </w:rPr>
        <w:t xml:space="preserve">.  </w:t>
      </w:r>
    </w:p>
    <w:p w14:paraId="2C4815F4" w14:textId="22BA408A" w:rsidR="00260F69" w:rsidRPr="00D30DC7" w:rsidRDefault="00260F69" w:rsidP="00EC4295">
      <w:pPr>
        <w:pStyle w:val="ListParagraph"/>
        <w:numPr>
          <w:ilvl w:val="0"/>
          <w:numId w:val="1"/>
        </w:numPr>
        <w:spacing w:before="240" w:line="240" w:lineRule="auto"/>
        <w:jc w:val="both"/>
        <w:rPr>
          <w:sz w:val="24"/>
          <w:szCs w:val="24"/>
          <w:lang w:val="en-US"/>
        </w:rPr>
      </w:pPr>
      <w:r w:rsidRPr="00D30DC7">
        <w:rPr>
          <w:sz w:val="24"/>
          <w:szCs w:val="24"/>
          <w:lang w:val="en-US"/>
        </w:rPr>
        <w:t>Debit order batch files are currently populated every Tuesday and Friday by 12:00pm</w:t>
      </w:r>
      <w:r w:rsidR="00E66ED4" w:rsidRPr="00D30DC7">
        <w:rPr>
          <w:sz w:val="24"/>
          <w:szCs w:val="24"/>
          <w:lang w:val="en-US"/>
        </w:rPr>
        <w:t xml:space="preserve"> </w:t>
      </w:r>
      <w:proofErr w:type="gramStart"/>
      <w:r w:rsidR="00377211" w:rsidRPr="00D30DC7">
        <w:rPr>
          <w:sz w:val="24"/>
          <w:szCs w:val="24"/>
          <w:lang w:val="en-US"/>
        </w:rPr>
        <w:t>with the exception of</w:t>
      </w:r>
      <w:proofErr w:type="gramEnd"/>
      <w:r w:rsidR="00377211" w:rsidRPr="00D30DC7">
        <w:rPr>
          <w:sz w:val="24"/>
          <w:szCs w:val="24"/>
          <w:lang w:val="en-US"/>
        </w:rPr>
        <w:t xml:space="preserve"> month</w:t>
      </w:r>
      <w:r w:rsidR="00ED0A10" w:rsidRPr="00D30DC7">
        <w:rPr>
          <w:sz w:val="24"/>
          <w:szCs w:val="24"/>
          <w:lang w:val="en-US"/>
        </w:rPr>
        <w:t xml:space="preserve"> end</w:t>
      </w:r>
      <w:r w:rsidR="00377211" w:rsidRPr="00D30DC7">
        <w:rPr>
          <w:sz w:val="24"/>
          <w:szCs w:val="24"/>
          <w:lang w:val="en-US"/>
        </w:rPr>
        <w:t xml:space="preserve"> where the debit orders will be loaded on the 30</w:t>
      </w:r>
      <w:r w:rsidR="00377211" w:rsidRPr="00D30DC7">
        <w:rPr>
          <w:sz w:val="24"/>
          <w:szCs w:val="24"/>
          <w:vertAlign w:val="superscript"/>
          <w:lang w:val="en-US"/>
        </w:rPr>
        <w:t>th</w:t>
      </w:r>
      <w:r w:rsidR="00377211" w:rsidRPr="00D30DC7">
        <w:rPr>
          <w:sz w:val="24"/>
          <w:szCs w:val="24"/>
          <w:lang w:val="en-US"/>
        </w:rPr>
        <w:t xml:space="preserve"> or 31</w:t>
      </w:r>
      <w:r w:rsidR="00377211" w:rsidRPr="00D30DC7">
        <w:rPr>
          <w:sz w:val="24"/>
          <w:szCs w:val="24"/>
          <w:vertAlign w:val="superscript"/>
          <w:lang w:val="en-US"/>
        </w:rPr>
        <w:t>st</w:t>
      </w:r>
      <w:r w:rsidR="00ED0A10" w:rsidRPr="00D30DC7">
        <w:rPr>
          <w:sz w:val="24"/>
          <w:szCs w:val="24"/>
          <w:lang w:val="en-US"/>
        </w:rPr>
        <w:t xml:space="preserve"> for the 1</w:t>
      </w:r>
      <w:r w:rsidR="00ED0A10" w:rsidRPr="00D30DC7">
        <w:rPr>
          <w:sz w:val="24"/>
          <w:szCs w:val="24"/>
          <w:vertAlign w:val="superscript"/>
          <w:lang w:val="en-US"/>
        </w:rPr>
        <w:t>st</w:t>
      </w:r>
      <w:r w:rsidR="00ED0A10" w:rsidRPr="00D30DC7">
        <w:rPr>
          <w:sz w:val="24"/>
          <w:szCs w:val="24"/>
          <w:lang w:val="en-US"/>
        </w:rPr>
        <w:t>.</w:t>
      </w:r>
    </w:p>
    <w:p w14:paraId="011FAEF2" w14:textId="1EA47DDF" w:rsidR="009F1DE1" w:rsidRPr="00D30DC7" w:rsidRDefault="009F1DE1" w:rsidP="00EC4295">
      <w:pPr>
        <w:pStyle w:val="ListParagraph"/>
        <w:numPr>
          <w:ilvl w:val="0"/>
          <w:numId w:val="1"/>
        </w:numPr>
        <w:spacing w:before="240" w:line="240" w:lineRule="auto"/>
        <w:jc w:val="both"/>
        <w:rPr>
          <w:sz w:val="24"/>
          <w:szCs w:val="24"/>
          <w:lang w:val="en-US"/>
        </w:rPr>
      </w:pPr>
      <w:r w:rsidRPr="00D30DC7">
        <w:rPr>
          <w:sz w:val="24"/>
          <w:szCs w:val="24"/>
          <w:lang w:val="en-US"/>
        </w:rPr>
        <w:t>If a member chooses to pay cash to meet a specific inception date an immediate proof of payment must be received to allocate payment and 2</w:t>
      </w:r>
      <w:r w:rsidRPr="00D30DC7">
        <w:rPr>
          <w:sz w:val="24"/>
          <w:szCs w:val="24"/>
          <w:vertAlign w:val="superscript"/>
          <w:lang w:val="en-US"/>
        </w:rPr>
        <w:t>nd</w:t>
      </w:r>
      <w:r w:rsidRPr="00D30DC7">
        <w:rPr>
          <w:sz w:val="24"/>
          <w:szCs w:val="24"/>
          <w:lang w:val="en-US"/>
        </w:rPr>
        <w:t xml:space="preserve"> debit order to be set to populate future dated </w:t>
      </w:r>
      <w:r w:rsidR="00575301" w:rsidRPr="00D30DC7">
        <w:rPr>
          <w:sz w:val="24"/>
          <w:szCs w:val="24"/>
          <w:lang w:val="en-US"/>
        </w:rPr>
        <w:t>debit orders</w:t>
      </w:r>
      <w:r w:rsidRPr="00D30DC7">
        <w:rPr>
          <w:sz w:val="24"/>
          <w:szCs w:val="24"/>
          <w:lang w:val="en-US"/>
        </w:rPr>
        <w:t>.</w:t>
      </w:r>
    </w:p>
    <w:p w14:paraId="7B10FD8C" w14:textId="77777777" w:rsidR="00D30DC7" w:rsidRDefault="00D30DC7">
      <w:pPr>
        <w:rPr>
          <w:b/>
          <w:bCs/>
          <w:sz w:val="24"/>
          <w:szCs w:val="24"/>
          <w:lang w:val="en-US"/>
        </w:rPr>
      </w:pPr>
      <w:r>
        <w:rPr>
          <w:b/>
          <w:bCs/>
          <w:sz w:val="24"/>
          <w:szCs w:val="24"/>
          <w:lang w:val="en-US"/>
        </w:rPr>
        <w:br w:type="page"/>
      </w:r>
    </w:p>
    <w:p w14:paraId="1FA2FE4F" w14:textId="7ED2E10F" w:rsidR="009F1DE1" w:rsidRPr="00D30DC7" w:rsidRDefault="009F1DE1" w:rsidP="003B6DDE">
      <w:pPr>
        <w:spacing w:before="240" w:line="240" w:lineRule="auto"/>
        <w:ind w:firstLine="360"/>
        <w:jc w:val="both"/>
        <w:rPr>
          <w:b/>
          <w:bCs/>
          <w:sz w:val="24"/>
          <w:szCs w:val="24"/>
          <w:lang w:val="en-US"/>
        </w:rPr>
      </w:pPr>
      <w:r w:rsidRPr="00D30DC7">
        <w:rPr>
          <w:b/>
          <w:bCs/>
          <w:sz w:val="24"/>
          <w:szCs w:val="24"/>
          <w:lang w:val="en-US"/>
        </w:rPr>
        <w:t>RE-DEBITS</w:t>
      </w:r>
      <w:r w:rsidR="008534FC" w:rsidRPr="00D30DC7">
        <w:rPr>
          <w:b/>
          <w:bCs/>
          <w:sz w:val="24"/>
          <w:szCs w:val="24"/>
          <w:lang w:val="en-US"/>
        </w:rPr>
        <w:t xml:space="preserve"> (POLICY AUTOMATICALLY </w:t>
      </w:r>
      <w:r w:rsidR="00575301" w:rsidRPr="00D30DC7">
        <w:rPr>
          <w:b/>
          <w:bCs/>
          <w:sz w:val="24"/>
          <w:szCs w:val="24"/>
          <w:lang w:val="en-US"/>
        </w:rPr>
        <w:t xml:space="preserve">SUSPENDED </w:t>
      </w:r>
      <w:r w:rsidR="008534FC" w:rsidRPr="00D30DC7">
        <w:rPr>
          <w:b/>
          <w:bCs/>
          <w:sz w:val="24"/>
          <w:szCs w:val="24"/>
          <w:lang w:val="en-US"/>
        </w:rPr>
        <w:t>UNTIL NEXT SUCCESSFUL DEBIT)</w:t>
      </w:r>
    </w:p>
    <w:p w14:paraId="6ED38C62" w14:textId="2D4FCC10" w:rsidR="009F1DE1" w:rsidRPr="00D30DC7" w:rsidRDefault="009F1DE1" w:rsidP="00EC4295">
      <w:pPr>
        <w:pStyle w:val="ListParagraph"/>
        <w:numPr>
          <w:ilvl w:val="0"/>
          <w:numId w:val="1"/>
        </w:numPr>
        <w:spacing w:before="240" w:line="240" w:lineRule="auto"/>
        <w:jc w:val="both"/>
        <w:rPr>
          <w:sz w:val="24"/>
          <w:szCs w:val="24"/>
          <w:lang w:val="en-US"/>
        </w:rPr>
      </w:pPr>
      <w:r w:rsidRPr="00D30DC7">
        <w:rPr>
          <w:sz w:val="24"/>
          <w:szCs w:val="24"/>
          <w:lang w:val="en-US"/>
        </w:rPr>
        <w:t>Unsuccessful debit orders will automatically populate a re-debit in 15 days that triggers a SMS sent to the members.  Onus is on the member to call and advise if the new debit request is suitable, alternatively make a cash payment or arrange a double debit with the next scheduled premium collection</w:t>
      </w:r>
      <w:r w:rsidR="00044255" w:rsidRPr="00D30DC7">
        <w:rPr>
          <w:sz w:val="24"/>
          <w:szCs w:val="24"/>
          <w:lang w:val="en-US"/>
        </w:rPr>
        <w:t xml:space="preserve"> (policy will remain suspended)</w:t>
      </w:r>
      <w:r w:rsidRPr="00D30DC7">
        <w:rPr>
          <w:sz w:val="24"/>
          <w:szCs w:val="24"/>
          <w:lang w:val="en-US"/>
        </w:rPr>
        <w:t>.</w:t>
      </w:r>
    </w:p>
    <w:p w14:paraId="42B8E820" w14:textId="695441B9" w:rsidR="009F1DE1" w:rsidRPr="00D30DC7" w:rsidRDefault="009F1DE1" w:rsidP="00EC4295">
      <w:pPr>
        <w:pStyle w:val="ListParagraph"/>
        <w:numPr>
          <w:ilvl w:val="0"/>
          <w:numId w:val="1"/>
        </w:numPr>
        <w:spacing w:before="240" w:line="240" w:lineRule="auto"/>
        <w:jc w:val="both"/>
        <w:rPr>
          <w:sz w:val="24"/>
          <w:szCs w:val="24"/>
          <w:lang w:val="en-US"/>
        </w:rPr>
      </w:pPr>
      <w:r w:rsidRPr="00D30DC7">
        <w:rPr>
          <w:sz w:val="24"/>
          <w:szCs w:val="24"/>
          <w:lang w:val="en-US"/>
        </w:rPr>
        <w:t>Dedicated staff will also receive rejection reports to call members to advise of the failed debit.</w:t>
      </w:r>
    </w:p>
    <w:p w14:paraId="0AFB4585" w14:textId="29ED3B5A" w:rsidR="00575301" w:rsidRPr="005D5205" w:rsidRDefault="009F1DE1" w:rsidP="00EC4295">
      <w:pPr>
        <w:pStyle w:val="ListParagraph"/>
        <w:numPr>
          <w:ilvl w:val="0"/>
          <w:numId w:val="1"/>
        </w:numPr>
        <w:spacing w:before="240" w:line="240" w:lineRule="auto"/>
        <w:jc w:val="both"/>
        <w:rPr>
          <w:sz w:val="24"/>
          <w:szCs w:val="24"/>
          <w:lang w:val="en-US"/>
        </w:rPr>
      </w:pPr>
      <w:r w:rsidRPr="00D30DC7">
        <w:rPr>
          <w:sz w:val="24"/>
          <w:szCs w:val="24"/>
          <w:lang w:val="en-US"/>
        </w:rPr>
        <w:t>Rules have been set in place should a member choose to pay cash immediately</w:t>
      </w:r>
      <w:r w:rsidR="005D5205">
        <w:rPr>
          <w:sz w:val="24"/>
          <w:szCs w:val="24"/>
          <w:lang w:val="en-US"/>
        </w:rPr>
        <w:t>,</w:t>
      </w:r>
      <w:r w:rsidRPr="00D30DC7">
        <w:rPr>
          <w:sz w:val="24"/>
          <w:szCs w:val="24"/>
          <w:lang w:val="en-US"/>
        </w:rPr>
        <w:t xml:space="preserve"> to pick-up any duplicate debit order if an agent accidently did not remove the automated re-debit.  If an agent is unable to remove such debit order, an email must be sent to Belinda &amp; </w:t>
      </w:r>
      <w:r w:rsidR="00806A6F">
        <w:rPr>
          <w:sz w:val="24"/>
          <w:szCs w:val="24"/>
          <w:lang w:val="en-US"/>
        </w:rPr>
        <w:t>Christo</w:t>
      </w:r>
      <w:r w:rsidR="00575301" w:rsidRPr="00D30DC7">
        <w:rPr>
          <w:sz w:val="24"/>
          <w:szCs w:val="24"/>
          <w:lang w:val="en-US"/>
        </w:rPr>
        <w:t xml:space="preserve"> no less than 24 hours prior to the strike date.</w:t>
      </w:r>
      <w:r w:rsidR="00044255" w:rsidRPr="00D30DC7">
        <w:rPr>
          <w:sz w:val="24"/>
          <w:szCs w:val="24"/>
          <w:lang w:val="en-US"/>
        </w:rPr>
        <w:t xml:space="preserve">  </w:t>
      </w:r>
      <w:r w:rsidR="00044255" w:rsidRPr="00D30DC7">
        <w:rPr>
          <w:b/>
          <w:bCs/>
          <w:sz w:val="24"/>
          <w:szCs w:val="24"/>
          <w:lang w:val="en-US"/>
        </w:rPr>
        <w:t>Important that the agent follows</w:t>
      </w:r>
      <w:r w:rsidR="00B61028" w:rsidRPr="00D30DC7">
        <w:rPr>
          <w:b/>
          <w:bCs/>
          <w:sz w:val="24"/>
          <w:szCs w:val="24"/>
          <w:lang w:val="en-US"/>
        </w:rPr>
        <w:t xml:space="preserve"> through on these requests until </w:t>
      </w:r>
      <w:r w:rsidR="00254CDC" w:rsidRPr="00D30DC7">
        <w:rPr>
          <w:b/>
          <w:bCs/>
          <w:sz w:val="24"/>
          <w:szCs w:val="24"/>
          <w:lang w:val="en-US"/>
        </w:rPr>
        <w:t>instruction was executed</w:t>
      </w:r>
      <w:r w:rsidR="00B61028" w:rsidRPr="00D30DC7">
        <w:rPr>
          <w:b/>
          <w:bCs/>
          <w:sz w:val="24"/>
          <w:szCs w:val="24"/>
          <w:lang w:val="en-US"/>
        </w:rPr>
        <w:t>.</w:t>
      </w:r>
      <w:r w:rsidR="005D5205">
        <w:rPr>
          <w:b/>
          <w:bCs/>
          <w:sz w:val="24"/>
          <w:szCs w:val="24"/>
          <w:lang w:val="en-US"/>
        </w:rPr>
        <w:t xml:space="preserve">  </w:t>
      </w:r>
    </w:p>
    <w:p w14:paraId="61E9C6B9" w14:textId="77777777" w:rsidR="005D5205" w:rsidRPr="00D30DC7" w:rsidRDefault="005D5205" w:rsidP="005D5205">
      <w:pPr>
        <w:pStyle w:val="ListParagraph"/>
        <w:spacing w:before="240" w:line="240" w:lineRule="auto"/>
        <w:jc w:val="both"/>
        <w:rPr>
          <w:sz w:val="24"/>
          <w:szCs w:val="24"/>
          <w:lang w:val="en-US"/>
        </w:rPr>
      </w:pPr>
    </w:p>
    <w:p w14:paraId="53504A42" w14:textId="607984A4" w:rsidR="009F1DE1" w:rsidRPr="00D30DC7" w:rsidRDefault="009F1DE1" w:rsidP="00EC4295">
      <w:pPr>
        <w:pStyle w:val="ListParagraph"/>
        <w:spacing w:before="240" w:line="240" w:lineRule="auto"/>
        <w:jc w:val="both"/>
        <w:rPr>
          <w:sz w:val="24"/>
          <w:szCs w:val="24"/>
          <w:lang w:val="en-US"/>
        </w:rPr>
      </w:pPr>
      <w:r w:rsidRPr="00D30DC7">
        <w:rPr>
          <w:b/>
          <w:bCs/>
          <w:sz w:val="24"/>
          <w:szCs w:val="24"/>
          <w:lang w:val="en-US"/>
        </w:rPr>
        <w:t xml:space="preserve">Note:  </w:t>
      </w:r>
      <w:r w:rsidRPr="00D30DC7">
        <w:rPr>
          <w:sz w:val="24"/>
          <w:szCs w:val="24"/>
          <w:lang w:val="en-US"/>
        </w:rPr>
        <w:t>The re-debit is schedule</w:t>
      </w:r>
      <w:r w:rsidR="005D5205">
        <w:rPr>
          <w:sz w:val="24"/>
          <w:szCs w:val="24"/>
          <w:lang w:val="en-US"/>
        </w:rPr>
        <w:t>d</w:t>
      </w:r>
      <w:r w:rsidRPr="00D30DC7">
        <w:rPr>
          <w:sz w:val="24"/>
          <w:szCs w:val="24"/>
          <w:lang w:val="en-US"/>
        </w:rPr>
        <w:t xml:space="preserve"> 15 days after failed debit, so there is ample time to remove the re-debit to not strike.  </w:t>
      </w:r>
    </w:p>
    <w:p w14:paraId="15925B57" w14:textId="2AC6DBAB" w:rsidR="00D30DC7" w:rsidRPr="00D30DC7" w:rsidRDefault="00D30DC7" w:rsidP="00EC4295">
      <w:pPr>
        <w:pStyle w:val="ListParagraph"/>
        <w:spacing w:before="240" w:line="240" w:lineRule="auto"/>
        <w:jc w:val="both"/>
        <w:rPr>
          <w:sz w:val="24"/>
          <w:szCs w:val="24"/>
          <w:lang w:val="en-US"/>
        </w:rPr>
      </w:pPr>
    </w:p>
    <w:p w14:paraId="29E5F867" w14:textId="1722A13A" w:rsidR="00D30DC7" w:rsidRPr="005D5205" w:rsidRDefault="00D30DC7" w:rsidP="00EC4295">
      <w:pPr>
        <w:pStyle w:val="ListParagraph"/>
        <w:spacing w:before="240" w:line="240" w:lineRule="auto"/>
        <w:jc w:val="both"/>
        <w:rPr>
          <w:sz w:val="24"/>
          <w:szCs w:val="24"/>
          <w:lang w:val="en-US"/>
        </w:rPr>
      </w:pPr>
      <w:r w:rsidRPr="00D30DC7">
        <w:rPr>
          <w:color w:val="FF0000"/>
          <w:sz w:val="24"/>
          <w:szCs w:val="24"/>
          <w:lang w:val="en-US"/>
        </w:rPr>
        <w:t>Rules referred to above – see screenshot below of populated debit order file as an example to confirm my statement above</w:t>
      </w:r>
      <w:r w:rsidRPr="005D5205">
        <w:rPr>
          <w:sz w:val="24"/>
          <w:szCs w:val="24"/>
          <w:lang w:val="en-US"/>
        </w:rPr>
        <w:t>.  The system picked up 3 policies with more that one debit order for the same day, any duplicate debit order is removed before these files are sent to me.  Only one debit order will be sent for collection and all duplicate are removed from the system:</w:t>
      </w:r>
    </w:p>
    <w:p w14:paraId="1C63E9A9" w14:textId="4007AF8B" w:rsidR="00D30DC7" w:rsidRPr="00D30DC7" w:rsidRDefault="00D30DC7" w:rsidP="00EC4295">
      <w:pPr>
        <w:pStyle w:val="ListParagraph"/>
        <w:spacing w:before="240" w:line="240" w:lineRule="auto"/>
        <w:jc w:val="both"/>
        <w:rPr>
          <w:sz w:val="24"/>
          <w:szCs w:val="24"/>
          <w:lang w:val="en-US"/>
        </w:rPr>
      </w:pPr>
    </w:p>
    <w:p w14:paraId="01E6355A" w14:textId="5A8B583A" w:rsidR="00D30DC7" w:rsidRPr="00D30DC7" w:rsidRDefault="00D30DC7" w:rsidP="00EC4295">
      <w:pPr>
        <w:pStyle w:val="ListParagraph"/>
        <w:spacing w:before="240" w:line="240" w:lineRule="auto"/>
        <w:jc w:val="both"/>
        <w:rPr>
          <w:sz w:val="24"/>
          <w:szCs w:val="24"/>
          <w:lang w:val="en-US"/>
        </w:rPr>
      </w:pPr>
      <w:r w:rsidRPr="00D30DC7">
        <w:rPr>
          <w:noProof/>
          <w:sz w:val="24"/>
          <w:szCs w:val="24"/>
        </w:rPr>
        <w:drawing>
          <wp:inline distT="0" distB="0" distL="0" distR="0" wp14:anchorId="14E7A8D8" wp14:editId="434D16B6">
            <wp:extent cx="5749747" cy="1045845"/>
            <wp:effectExtent l="0" t="0" r="3810"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7">
                      <a:extLst>
                        <a:ext uri="{28A0092B-C50C-407E-A947-70E740481C1C}">
                          <a14:useLocalDpi xmlns:a14="http://schemas.microsoft.com/office/drawing/2010/main" val="0"/>
                        </a:ext>
                      </a:extLst>
                    </a:blip>
                    <a:srcRect r="25296" b="8579"/>
                    <a:stretch/>
                  </pic:blipFill>
                  <pic:spPr bwMode="auto">
                    <a:xfrm>
                      <a:off x="0" y="0"/>
                      <a:ext cx="5931383" cy="1078884"/>
                    </a:xfrm>
                    <a:prstGeom prst="rect">
                      <a:avLst/>
                    </a:prstGeom>
                    <a:noFill/>
                    <a:ln>
                      <a:noFill/>
                    </a:ln>
                    <a:extLst>
                      <a:ext uri="{53640926-AAD7-44D8-BBD7-CCE9431645EC}">
                        <a14:shadowObscured xmlns:a14="http://schemas.microsoft.com/office/drawing/2010/main"/>
                      </a:ext>
                    </a:extLst>
                  </pic:spPr>
                </pic:pic>
              </a:graphicData>
            </a:graphic>
          </wp:inline>
        </w:drawing>
      </w:r>
    </w:p>
    <w:p w14:paraId="4166F956" w14:textId="77777777" w:rsidR="00D30DC7" w:rsidRPr="00D30DC7" w:rsidRDefault="00D30DC7" w:rsidP="00EC4295">
      <w:pPr>
        <w:pStyle w:val="ListParagraph"/>
        <w:spacing w:before="240" w:line="240" w:lineRule="auto"/>
        <w:jc w:val="both"/>
        <w:rPr>
          <w:sz w:val="24"/>
          <w:szCs w:val="24"/>
          <w:lang w:val="en-US"/>
        </w:rPr>
      </w:pPr>
    </w:p>
    <w:p w14:paraId="2464C454" w14:textId="7B240FEF" w:rsidR="008534FC" w:rsidRDefault="008534FC" w:rsidP="00EC4295">
      <w:pPr>
        <w:pStyle w:val="ListParagraph"/>
        <w:numPr>
          <w:ilvl w:val="0"/>
          <w:numId w:val="1"/>
        </w:numPr>
        <w:spacing w:before="240" w:line="240" w:lineRule="auto"/>
        <w:jc w:val="both"/>
        <w:rPr>
          <w:color w:val="FF0000"/>
          <w:sz w:val="24"/>
          <w:szCs w:val="24"/>
          <w:lang w:val="en-US"/>
        </w:rPr>
      </w:pPr>
      <w:r w:rsidRPr="00D30DC7">
        <w:rPr>
          <w:color w:val="FF0000"/>
          <w:sz w:val="24"/>
          <w:szCs w:val="24"/>
          <w:lang w:val="en-US"/>
        </w:rPr>
        <w:t>It is very important that members supply proof of payments to immediately allocate the payment to enable retention agents or admin department to remove the automated re-debit.  If this is not done, members run the risk of being debited</w:t>
      </w:r>
      <w:r w:rsidR="00B61028" w:rsidRPr="00D30DC7">
        <w:rPr>
          <w:color w:val="FF0000"/>
          <w:sz w:val="24"/>
          <w:szCs w:val="24"/>
          <w:lang w:val="en-US"/>
        </w:rPr>
        <w:t xml:space="preserve"> as in some cases it was found that members don’t always use their membership num</w:t>
      </w:r>
      <w:r w:rsidR="00254CDC" w:rsidRPr="00D30DC7">
        <w:rPr>
          <w:color w:val="FF0000"/>
          <w:sz w:val="24"/>
          <w:szCs w:val="24"/>
          <w:lang w:val="en-US"/>
        </w:rPr>
        <w:t>bers as reference and the</w:t>
      </w:r>
      <w:r w:rsidR="004D189F" w:rsidRPr="00D30DC7">
        <w:rPr>
          <w:color w:val="FF0000"/>
          <w:sz w:val="24"/>
          <w:szCs w:val="24"/>
          <w:lang w:val="en-US"/>
        </w:rPr>
        <w:t>se</w:t>
      </w:r>
      <w:r w:rsidR="00254CDC" w:rsidRPr="00D30DC7">
        <w:rPr>
          <w:color w:val="FF0000"/>
          <w:sz w:val="24"/>
          <w:szCs w:val="24"/>
          <w:lang w:val="en-US"/>
        </w:rPr>
        <w:t xml:space="preserve"> payments cannot be allocated, in such instances the member </w:t>
      </w:r>
      <w:r w:rsidR="004D189F" w:rsidRPr="00D30DC7">
        <w:rPr>
          <w:color w:val="FF0000"/>
          <w:sz w:val="24"/>
          <w:szCs w:val="24"/>
          <w:lang w:val="en-US"/>
        </w:rPr>
        <w:t>WILL BE DEBITED.</w:t>
      </w:r>
    </w:p>
    <w:p w14:paraId="31843797" w14:textId="77777777" w:rsidR="00D21DFD" w:rsidRPr="00D30DC7" w:rsidRDefault="00D21DFD" w:rsidP="00D21DFD">
      <w:pPr>
        <w:pStyle w:val="ListParagraph"/>
        <w:spacing w:before="240" w:line="240" w:lineRule="auto"/>
        <w:jc w:val="both"/>
        <w:rPr>
          <w:color w:val="FF0000"/>
          <w:sz w:val="24"/>
          <w:szCs w:val="24"/>
          <w:lang w:val="en-US"/>
        </w:rPr>
      </w:pPr>
    </w:p>
    <w:p w14:paraId="61B553AC" w14:textId="1D9797C1" w:rsidR="00EC4295" w:rsidRPr="00D30DC7" w:rsidRDefault="008534FC" w:rsidP="00EC4295">
      <w:pPr>
        <w:pStyle w:val="ListParagraph"/>
        <w:numPr>
          <w:ilvl w:val="0"/>
          <w:numId w:val="1"/>
        </w:numPr>
        <w:spacing w:before="240" w:line="240" w:lineRule="auto"/>
        <w:jc w:val="both"/>
        <w:rPr>
          <w:b/>
          <w:bCs/>
          <w:sz w:val="24"/>
          <w:szCs w:val="24"/>
          <w:lang w:val="en-US"/>
        </w:rPr>
      </w:pPr>
      <w:r w:rsidRPr="00D30DC7">
        <w:rPr>
          <w:sz w:val="24"/>
          <w:szCs w:val="24"/>
          <w:lang w:val="en-US"/>
        </w:rPr>
        <w:t xml:space="preserve">The only time a re-debit is not auto populated, </w:t>
      </w:r>
      <w:r w:rsidR="00575301" w:rsidRPr="00D30DC7">
        <w:rPr>
          <w:sz w:val="24"/>
          <w:szCs w:val="24"/>
          <w:lang w:val="en-US"/>
        </w:rPr>
        <w:t xml:space="preserve">is </w:t>
      </w:r>
      <w:r w:rsidRPr="00D30DC7">
        <w:rPr>
          <w:sz w:val="24"/>
          <w:szCs w:val="24"/>
          <w:lang w:val="en-US"/>
        </w:rPr>
        <w:t xml:space="preserve">when a member reversed a premium as no authority to debit.  The policy will suspend, but these members need to be contacted </w:t>
      </w:r>
      <w:r w:rsidR="00572029" w:rsidRPr="00D30DC7">
        <w:rPr>
          <w:sz w:val="24"/>
          <w:szCs w:val="24"/>
          <w:lang w:val="en-US"/>
        </w:rPr>
        <w:t xml:space="preserve">by the retention agent </w:t>
      </w:r>
      <w:r w:rsidRPr="00D30DC7">
        <w:rPr>
          <w:sz w:val="24"/>
          <w:szCs w:val="24"/>
          <w:lang w:val="en-US"/>
        </w:rPr>
        <w:t>to discuss the way forward</w:t>
      </w:r>
      <w:r w:rsidR="00575301" w:rsidRPr="00D30DC7">
        <w:rPr>
          <w:sz w:val="24"/>
          <w:szCs w:val="24"/>
          <w:lang w:val="en-US"/>
        </w:rPr>
        <w:t>, be it to</w:t>
      </w:r>
      <w:r w:rsidR="00D21DFD">
        <w:rPr>
          <w:sz w:val="24"/>
          <w:szCs w:val="24"/>
          <w:lang w:val="en-US"/>
        </w:rPr>
        <w:t xml:space="preserve"> resume with policy </w:t>
      </w:r>
      <w:r w:rsidR="00575301" w:rsidRPr="00D30DC7">
        <w:rPr>
          <w:sz w:val="24"/>
          <w:szCs w:val="24"/>
          <w:lang w:val="en-US"/>
        </w:rPr>
        <w:t xml:space="preserve">or cancel the policy with a valid </w:t>
      </w:r>
      <w:r w:rsidR="00D21DFD">
        <w:rPr>
          <w:sz w:val="24"/>
          <w:szCs w:val="24"/>
          <w:lang w:val="en-US"/>
        </w:rPr>
        <w:t xml:space="preserve">cancellation </w:t>
      </w:r>
      <w:r w:rsidR="00575301" w:rsidRPr="00D30DC7">
        <w:rPr>
          <w:sz w:val="24"/>
          <w:szCs w:val="24"/>
          <w:lang w:val="en-US"/>
        </w:rPr>
        <w:t>reason to be noted</w:t>
      </w:r>
      <w:r w:rsidR="00D21DFD">
        <w:rPr>
          <w:sz w:val="24"/>
          <w:szCs w:val="24"/>
          <w:lang w:val="en-US"/>
        </w:rPr>
        <w:t xml:space="preserve"> in policy creator</w:t>
      </w:r>
      <w:r w:rsidR="00575301" w:rsidRPr="00D30DC7">
        <w:rPr>
          <w:sz w:val="24"/>
          <w:szCs w:val="24"/>
          <w:lang w:val="en-US"/>
        </w:rPr>
        <w:t>.</w:t>
      </w:r>
      <w:r w:rsidR="00572029" w:rsidRPr="00D30DC7">
        <w:rPr>
          <w:sz w:val="24"/>
          <w:szCs w:val="24"/>
          <w:lang w:val="en-US"/>
        </w:rPr>
        <w:t xml:space="preserve">  </w:t>
      </w:r>
    </w:p>
    <w:p w14:paraId="38F9220E" w14:textId="7CF139CE" w:rsidR="008534FC" w:rsidRPr="00D30DC7" w:rsidRDefault="008534FC" w:rsidP="00D30DC7">
      <w:pPr>
        <w:rPr>
          <w:b/>
          <w:bCs/>
          <w:sz w:val="24"/>
          <w:szCs w:val="24"/>
          <w:lang w:val="en-US"/>
        </w:rPr>
      </w:pPr>
      <w:r w:rsidRPr="00D30DC7">
        <w:rPr>
          <w:b/>
          <w:bCs/>
          <w:sz w:val="24"/>
          <w:szCs w:val="24"/>
          <w:lang w:val="en-US"/>
        </w:rPr>
        <w:t>CANCELLATIONS</w:t>
      </w:r>
    </w:p>
    <w:p w14:paraId="2F462808" w14:textId="5748A49E" w:rsidR="008534FC" w:rsidRPr="00D30DC7" w:rsidRDefault="008534FC" w:rsidP="00EC4295">
      <w:pPr>
        <w:pStyle w:val="ListParagraph"/>
        <w:numPr>
          <w:ilvl w:val="0"/>
          <w:numId w:val="1"/>
        </w:numPr>
        <w:spacing w:before="240" w:line="240" w:lineRule="auto"/>
        <w:jc w:val="both"/>
        <w:rPr>
          <w:sz w:val="24"/>
          <w:szCs w:val="24"/>
          <w:lang w:val="en-US"/>
        </w:rPr>
      </w:pPr>
      <w:r w:rsidRPr="00D30DC7">
        <w:rPr>
          <w:sz w:val="24"/>
          <w:szCs w:val="24"/>
          <w:lang w:val="en-US"/>
        </w:rPr>
        <w:t xml:space="preserve">If a policy was cancelled by a member, the agent </w:t>
      </w:r>
      <w:r w:rsidRPr="00D30DC7">
        <w:rPr>
          <w:b/>
          <w:bCs/>
          <w:sz w:val="24"/>
          <w:szCs w:val="24"/>
          <w:lang w:val="en-US"/>
        </w:rPr>
        <w:t>first</w:t>
      </w:r>
      <w:r w:rsidRPr="00D30DC7">
        <w:rPr>
          <w:sz w:val="24"/>
          <w:szCs w:val="24"/>
          <w:lang w:val="en-US"/>
        </w:rPr>
        <w:t xml:space="preserve"> </w:t>
      </w:r>
      <w:r w:rsidR="00044255" w:rsidRPr="00D30DC7">
        <w:rPr>
          <w:sz w:val="24"/>
          <w:szCs w:val="24"/>
          <w:lang w:val="en-US"/>
        </w:rPr>
        <w:t>needs to establish</w:t>
      </w:r>
      <w:r w:rsidRPr="00D30DC7">
        <w:rPr>
          <w:sz w:val="24"/>
          <w:szCs w:val="24"/>
          <w:lang w:val="en-US"/>
        </w:rPr>
        <w:t xml:space="preserve"> the debit order status</w:t>
      </w:r>
      <w:r w:rsidR="00044255" w:rsidRPr="00D30DC7">
        <w:rPr>
          <w:sz w:val="24"/>
          <w:szCs w:val="24"/>
          <w:lang w:val="en-US"/>
        </w:rPr>
        <w:t xml:space="preserve"> of the next debit order</w:t>
      </w:r>
      <w:r w:rsidRPr="00D30DC7">
        <w:rPr>
          <w:sz w:val="24"/>
          <w:szCs w:val="24"/>
          <w:lang w:val="en-US"/>
        </w:rPr>
        <w:t xml:space="preserve">.  If the debit order management screen does </w:t>
      </w:r>
      <w:r w:rsidRPr="00D30DC7">
        <w:rPr>
          <w:b/>
          <w:bCs/>
          <w:sz w:val="24"/>
          <w:szCs w:val="24"/>
          <w:lang w:val="en-US"/>
        </w:rPr>
        <w:t>not</w:t>
      </w:r>
      <w:r w:rsidRPr="00D30DC7">
        <w:rPr>
          <w:sz w:val="24"/>
          <w:szCs w:val="24"/>
          <w:lang w:val="en-US"/>
        </w:rPr>
        <w:t xml:space="preserve"> show </w:t>
      </w:r>
      <w:r w:rsidRPr="00D30DC7">
        <w:rPr>
          <w:b/>
          <w:bCs/>
          <w:i/>
          <w:iCs/>
          <w:sz w:val="24"/>
          <w:szCs w:val="24"/>
          <w:lang w:val="en-US"/>
        </w:rPr>
        <w:t xml:space="preserve">“sent for </w:t>
      </w:r>
      <w:r w:rsidR="00527214" w:rsidRPr="00D30DC7">
        <w:rPr>
          <w:b/>
          <w:bCs/>
          <w:i/>
          <w:iCs/>
          <w:sz w:val="24"/>
          <w:szCs w:val="24"/>
          <w:lang w:val="en-US"/>
        </w:rPr>
        <w:t xml:space="preserve">collection” </w:t>
      </w:r>
      <w:r w:rsidR="00527214" w:rsidRPr="00D30DC7">
        <w:rPr>
          <w:sz w:val="24"/>
          <w:szCs w:val="24"/>
          <w:lang w:val="en-US"/>
        </w:rPr>
        <w:t>the</w:t>
      </w:r>
      <w:r w:rsidRPr="00D30DC7">
        <w:rPr>
          <w:sz w:val="24"/>
          <w:szCs w:val="24"/>
          <w:lang w:val="en-US"/>
        </w:rPr>
        <w:t xml:space="preserve"> policy can be cancelled immediately.  </w:t>
      </w:r>
    </w:p>
    <w:p w14:paraId="485B9BB9" w14:textId="3D6FB277" w:rsidR="008534FC" w:rsidRPr="00D30DC7" w:rsidRDefault="008534FC" w:rsidP="00EC4295">
      <w:pPr>
        <w:pStyle w:val="ListParagraph"/>
        <w:numPr>
          <w:ilvl w:val="0"/>
          <w:numId w:val="1"/>
        </w:numPr>
        <w:spacing w:before="240" w:line="240" w:lineRule="auto"/>
        <w:jc w:val="both"/>
        <w:rPr>
          <w:sz w:val="24"/>
          <w:szCs w:val="24"/>
          <w:lang w:val="en-US"/>
        </w:rPr>
      </w:pPr>
      <w:r w:rsidRPr="00D30DC7">
        <w:rPr>
          <w:sz w:val="24"/>
          <w:szCs w:val="24"/>
          <w:lang w:val="en-US"/>
        </w:rPr>
        <w:t xml:space="preserve">If the status is </w:t>
      </w:r>
      <w:r w:rsidRPr="00D30DC7">
        <w:rPr>
          <w:b/>
          <w:bCs/>
          <w:i/>
          <w:iCs/>
          <w:sz w:val="24"/>
          <w:szCs w:val="24"/>
          <w:lang w:val="en-US"/>
        </w:rPr>
        <w:t xml:space="preserve">“sent for </w:t>
      </w:r>
      <w:proofErr w:type="gramStart"/>
      <w:r w:rsidRPr="00D30DC7">
        <w:rPr>
          <w:b/>
          <w:bCs/>
          <w:i/>
          <w:iCs/>
          <w:sz w:val="24"/>
          <w:szCs w:val="24"/>
          <w:lang w:val="en-US"/>
        </w:rPr>
        <w:t xml:space="preserve">collection” </w:t>
      </w:r>
      <w:r w:rsidRPr="00D30DC7">
        <w:rPr>
          <w:sz w:val="24"/>
          <w:szCs w:val="24"/>
          <w:lang w:val="en-US"/>
        </w:rPr>
        <w:t xml:space="preserve"> and</w:t>
      </w:r>
      <w:proofErr w:type="gramEnd"/>
      <w:r w:rsidRPr="00D30DC7">
        <w:rPr>
          <w:sz w:val="24"/>
          <w:szCs w:val="24"/>
          <w:lang w:val="en-US"/>
        </w:rPr>
        <w:t xml:space="preserve"> there is more than 24 hours before the strike date an instruction must be sent to Belinda &amp; </w:t>
      </w:r>
      <w:r w:rsidR="00806A6F">
        <w:rPr>
          <w:sz w:val="24"/>
          <w:szCs w:val="24"/>
          <w:lang w:val="en-US"/>
        </w:rPr>
        <w:t>Christo</w:t>
      </w:r>
      <w:r w:rsidRPr="00D30DC7">
        <w:rPr>
          <w:sz w:val="24"/>
          <w:szCs w:val="24"/>
          <w:lang w:val="en-US"/>
        </w:rPr>
        <w:t xml:space="preserve"> with immediate effect </w:t>
      </w:r>
      <w:proofErr w:type="gramStart"/>
      <w:r w:rsidRPr="00D30DC7">
        <w:rPr>
          <w:sz w:val="24"/>
          <w:szCs w:val="24"/>
          <w:lang w:val="en-US"/>
        </w:rPr>
        <w:t>in order to</w:t>
      </w:r>
      <w:proofErr w:type="gramEnd"/>
      <w:r w:rsidRPr="00D30DC7">
        <w:rPr>
          <w:sz w:val="24"/>
          <w:szCs w:val="24"/>
          <w:lang w:val="en-US"/>
        </w:rPr>
        <w:t xml:space="preserve"> make the necessary arrangements to communicate a pull back to avoid unnecessary reversal from member side or a refund due by Day1 Health.</w:t>
      </w:r>
      <w:r w:rsidR="00044255" w:rsidRPr="00D30DC7">
        <w:rPr>
          <w:sz w:val="24"/>
          <w:szCs w:val="24"/>
          <w:lang w:val="en-US"/>
        </w:rPr>
        <w:t xml:space="preserve"> </w:t>
      </w:r>
    </w:p>
    <w:p w14:paraId="6F9B0DA0" w14:textId="77777777" w:rsidR="00D30DC7" w:rsidRDefault="00D30DC7">
      <w:pPr>
        <w:rPr>
          <w:b/>
          <w:bCs/>
          <w:sz w:val="24"/>
          <w:szCs w:val="24"/>
          <w:lang w:val="en-US"/>
        </w:rPr>
      </w:pPr>
      <w:r>
        <w:rPr>
          <w:b/>
          <w:bCs/>
          <w:sz w:val="24"/>
          <w:szCs w:val="24"/>
          <w:lang w:val="en-US"/>
        </w:rPr>
        <w:br w:type="page"/>
      </w:r>
    </w:p>
    <w:p w14:paraId="48008D9C" w14:textId="55DBE2DD" w:rsidR="00B61028" w:rsidRPr="00D30DC7" w:rsidRDefault="00B61028" w:rsidP="00EC4295">
      <w:pPr>
        <w:spacing w:before="240" w:line="240" w:lineRule="auto"/>
        <w:jc w:val="both"/>
        <w:rPr>
          <w:b/>
          <w:bCs/>
          <w:sz w:val="24"/>
          <w:szCs w:val="24"/>
          <w:lang w:val="en-US"/>
        </w:rPr>
      </w:pPr>
      <w:r w:rsidRPr="00D30DC7">
        <w:rPr>
          <w:b/>
          <w:bCs/>
          <w:sz w:val="24"/>
          <w:szCs w:val="24"/>
          <w:lang w:val="en-US"/>
        </w:rPr>
        <w:t xml:space="preserve">REJECTION </w:t>
      </w:r>
      <w:r w:rsidR="00EC4295" w:rsidRPr="00D30DC7">
        <w:rPr>
          <w:b/>
          <w:bCs/>
          <w:sz w:val="24"/>
          <w:szCs w:val="24"/>
          <w:lang w:val="en-US"/>
        </w:rPr>
        <w:t xml:space="preserve">CODES WITH </w:t>
      </w:r>
      <w:r w:rsidR="00E66ED4" w:rsidRPr="00D30DC7">
        <w:rPr>
          <w:b/>
          <w:bCs/>
          <w:sz w:val="24"/>
          <w:szCs w:val="24"/>
          <w:lang w:val="en-US"/>
        </w:rPr>
        <w:t>EXPLANATION</w:t>
      </w:r>
    </w:p>
    <w:tbl>
      <w:tblPr>
        <w:tblW w:w="10040" w:type="dxa"/>
        <w:tblLook w:val="04A0" w:firstRow="1" w:lastRow="0" w:firstColumn="1" w:lastColumn="0" w:noHBand="0" w:noVBand="1"/>
      </w:tblPr>
      <w:tblGrid>
        <w:gridCol w:w="3220"/>
        <w:gridCol w:w="6820"/>
      </w:tblGrid>
      <w:tr w:rsidR="00E66ED4" w:rsidRPr="00D30DC7" w14:paraId="28C1D101" w14:textId="77777777" w:rsidTr="0091423B">
        <w:trPr>
          <w:trHeight w:val="210"/>
        </w:trPr>
        <w:tc>
          <w:tcPr>
            <w:tcW w:w="3220" w:type="dxa"/>
            <w:tcBorders>
              <w:top w:val="single" w:sz="4" w:space="0" w:color="auto"/>
              <w:left w:val="single" w:sz="4" w:space="0" w:color="auto"/>
              <w:bottom w:val="single" w:sz="4" w:space="0" w:color="auto"/>
              <w:right w:val="single" w:sz="4" w:space="0" w:color="auto"/>
            </w:tcBorders>
            <w:shd w:val="pct20" w:color="auto" w:fill="auto"/>
            <w:vAlign w:val="center"/>
            <w:hideMark/>
          </w:tcPr>
          <w:p w14:paraId="62061056" w14:textId="77777777" w:rsidR="00E66ED4" w:rsidRPr="00D30DC7" w:rsidRDefault="00E66ED4" w:rsidP="00E66ED4">
            <w:pPr>
              <w:spacing w:after="0" w:line="240" w:lineRule="auto"/>
              <w:rPr>
                <w:rFonts w:ascii="Calibri" w:eastAsia="Times New Roman" w:hAnsi="Calibri" w:cs="Calibri"/>
                <w:b/>
                <w:bCs/>
                <w:color w:val="000000"/>
                <w:sz w:val="18"/>
                <w:szCs w:val="18"/>
                <w:lang w:eastAsia="en-ZA"/>
              </w:rPr>
            </w:pPr>
            <w:r w:rsidRPr="00D30DC7">
              <w:rPr>
                <w:rFonts w:ascii="Calibri" w:eastAsia="Times New Roman" w:hAnsi="Calibri" w:cs="Calibri"/>
                <w:b/>
                <w:bCs/>
                <w:color w:val="000000"/>
                <w:sz w:val="18"/>
                <w:szCs w:val="18"/>
                <w:lang w:eastAsia="en-ZA"/>
              </w:rPr>
              <w:t>REJECTION CODE &amp; DISCRIPTION</w:t>
            </w:r>
          </w:p>
        </w:tc>
        <w:tc>
          <w:tcPr>
            <w:tcW w:w="6820" w:type="dxa"/>
            <w:tcBorders>
              <w:top w:val="single" w:sz="4" w:space="0" w:color="auto"/>
              <w:left w:val="nil"/>
              <w:bottom w:val="single" w:sz="4" w:space="0" w:color="auto"/>
              <w:right w:val="single" w:sz="4" w:space="0" w:color="auto"/>
            </w:tcBorders>
            <w:shd w:val="pct20" w:color="auto" w:fill="auto"/>
            <w:vAlign w:val="center"/>
            <w:hideMark/>
          </w:tcPr>
          <w:p w14:paraId="1DAD9F37" w14:textId="77777777" w:rsidR="00E66ED4" w:rsidRPr="00D30DC7" w:rsidRDefault="00E66ED4" w:rsidP="00E66ED4">
            <w:pPr>
              <w:spacing w:after="0" w:line="240" w:lineRule="auto"/>
              <w:rPr>
                <w:rFonts w:ascii="Calibri" w:eastAsia="Times New Roman" w:hAnsi="Calibri" w:cs="Calibri"/>
                <w:b/>
                <w:bCs/>
                <w:color w:val="000000"/>
                <w:sz w:val="18"/>
                <w:szCs w:val="18"/>
                <w:lang w:eastAsia="en-ZA"/>
              </w:rPr>
            </w:pPr>
            <w:r w:rsidRPr="00D30DC7">
              <w:rPr>
                <w:rFonts w:ascii="Calibri" w:eastAsia="Times New Roman" w:hAnsi="Calibri" w:cs="Calibri"/>
                <w:b/>
                <w:bCs/>
                <w:color w:val="000000"/>
                <w:sz w:val="18"/>
                <w:szCs w:val="18"/>
                <w:lang w:eastAsia="en-ZA"/>
              </w:rPr>
              <w:t>EXPLANATION</w:t>
            </w:r>
          </w:p>
        </w:tc>
      </w:tr>
      <w:tr w:rsidR="00E66ED4" w:rsidRPr="00D30DC7" w14:paraId="17F38724" w14:textId="77777777" w:rsidTr="00E66ED4">
        <w:trPr>
          <w:trHeight w:val="630"/>
        </w:trPr>
        <w:tc>
          <w:tcPr>
            <w:tcW w:w="3220" w:type="dxa"/>
            <w:tcBorders>
              <w:top w:val="nil"/>
              <w:left w:val="single" w:sz="4" w:space="0" w:color="auto"/>
              <w:bottom w:val="single" w:sz="4" w:space="0" w:color="auto"/>
              <w:right w:val="single" w:sz="4" w:space="0" w:color="auto"/>
            </w:tcBorders>
            <w:vAlign w:val="center"/>
            <w:hideMark/>
          </w:tcPr>
          <w:p w14:paraId="2E7BECE7" w14:textId="77777777" w:rsidR="00E66ED4" w:rsidRPr="00D30DC7" w:rsidRDefault="00E66ED4" w:rsidP="00E66ED4">
            <w:pPr>
              <w:spacing w:after="0" w:line="240" w:lineRule="auto"/>
              <w:rPr>
                <w:rFonts w:ascii="Calibri" w:eastAsia="Times New Roman" w:hAnsi="Calibri" w:cs="Calibri"/>
                <w:color w:val="000000"/>
                <w:sz w:val="18"/>
                <w:szCs w:val="18"/>
                <w:lang w:eastAsia="en-ZA"/>
              </w:rPr>
            </w:pPr>
            <w:r w:rsidRPr="00D30DC7">
              <w:rPr>
                <w:rFonts w:ascii="Calibri" w:eastAsia="Times New Roman" w:hAnsi="Calibri" w:cs="Calibri"/>
                <w:b/>
                <w:bCs/>
                <w:color w:val="000000"/>
                <w:sz w:val="18"/>
                <w:szCs w:val="18"/>
                <w:lang w:eastAsia="en-ZA"/>
              </w:rPr>
              <w:t>02</w:t>
            </w:r>
            <w:r w:rsidRPr="00D30DC7">
              <w:rPr>
                <w:rFonts w:ascii="Calibri" w:eastAsia="Times New Roman" w:hAnsi="Calibri" w:cs="Calibri"/>
                <w:color w:val="000000"/>
                <w:sz w:val="18"/>
                <w:szCs w:val="18"/>
                <w:lang w:eastAsia="en-ZA"/>
              </w:rPr>
              <w:t xml:space="preserve"> Not provided for  </w:t>
            </w:r>
          </w:p>
        </w:tc>
        <w:tc>
          <w:tcPr>
            <w:tcW w:w="6820" w:type="dxa"/>
            <w:tcBorders>
              <w:top w:val="nil"/>
              <w:left w:val="nil"/>
              <w:bottom w:val="single" w:sz="4" w:space="0" w:color="auto"/>
              <w:right w:val="single" w:sz="4" w:space="0" w:color="auto"/>
            </w:tcBorders>
            <w:vAlign w:val="center"/>
            <w:hideMark/>
          </w:tcPr>
          <w:p w14:paraId="633C3614" w14:textId="11AB6A7B" w:rsidR="00E66ED4" w:rsidRPr="00D30DC7" w:rsidRDefault="00E66ED4" w:rsidP="0091423B">
            <w:pPr>
              <w:spacing w:after="0" w:line="240" w:lineRule="auto"/>
              <w:jc w:val="both"/>
              <w:rPr>
                <w:rFonts w:ascii="Calibri" w:eastAsia="Times New Roman" w:hAnsi="Calibri" w:cs="Calibri"/>
                <w:color w:val="000000"/>
                <w:sz w:val="18"/>
                <w:szCs w:val="18"/>
                <w:lang w:eastAsia="en-ZA"/>
              </w:rPr>
            </w:pPr>
            <w:r w:rsidRPr="00D30DC7">
              <w:rPr>
                <w:rFonts w:ascii="Calibri" w:eastAsia="Times New Roman" w:hAnsi="Calibri" w:cs="Calibri"/>
                <w:color w:val="000000"/>
                <w:sz w:val="18"/>
                <w:szCs w:val="18"/>
                <w:lang w:eastAsia="en-ZA"/>
              </w:rPr>
              <w:t xml:space="preserve">There were insufficient funds in this account. Please contact the customer to </w:t>
            </w:r>
            <w:proofErr w:type="gramStart"/>
            <w:r w:rsidRPr="00D30DC7">
              <w:rPr>
                <w:rFonts w:ascii="Calibri" w:eastAsia="Times New Roman" w:hAnsi="Calibri" w:cs="Calibri"/>
                <w:color w:val="000000"/>
                <w:sz w:val="18"/>
                <w:szCs w:val="18"/>
                <w:lang w:eastAsia="en-ZA"/>
              </w:rPr>
              <w:t>make arrangements</w:t>
            </w:r>
            <w:proofErr w:type="gramEnd"/>
            <w:r w:rsidRPr="00D30DC7">
              <w:rPr>
                <w:rFonts w:ascii="Calibri" w:eastAsia="Times New Roman" w:hAnsi="Calibri" w:cs="Calibri"/>
                <w:color w:val="000000"/>
                <w:sz w:val="18"/>
                <w:szCs w:val="18"/>
                <w:lang w:eastAsia="en-ZA"/>
              </w:rPr>
              <w:t xml:space="preserve"> for alternative payment or arrange to process a double payment on the next batch run</w:t>
            </w:r>
          </w:p>
        </w:tc>
      </w:tr>
      <w:tr w:rsidR="00E66ED4" w:rsidRPr="00D30DC7" w14:paraId="3407B298" w14:textId="77777777" w:rsidTr="00E66ED4">
        <w:trPr>
          <w:trHeight w:val="630"/>
        </w:trPr>
        <w:tc>
          <w:tcPr>
            <w:tcW w:w="3220" w:type="dxa"/>
            <w:tcBorders>
              <w:top w:val="nil"/>
              <w:left w:val="single" w:sz="4" w:space="0" w:color="auto"/>
              <w:bottom w:val="single" w:sz="4" w:space="0" w:color="auto"/>
              <w:right w:val="single" w:sz="4" w:space="0" w:color="auto"/>
            </w:tcBorders>
            <w:vAlign w:val="center"/>
            <w:hideMark/>
          </w:tcPr>
          <w:p w14:paraId="74943CCD" w14:textId="77777777" w:rsidR="00E66ED4" w:rsidRPr="00D30DC7" w:rsidRDefault="00E66ED4" w:rsidP="00E66ED4">
            <w:pPr>
              <w:spacing w:after="0" w:line="240" w:lineRule="auto"/>
              <w:rPr>
                <w:rFonts w:ascii="Calibri" w:eastAsia="Times New Roman" w:hAnsi="Calibri" w:cs="Calibri"/>
                <w:color w:val="000000"/>
                <w:sz w:val="18"/>
                <w:szCs w:val="18"/>
                <w:lang w:eastAsia="en-ZA"/>
              </w:rPr>
            </w:pPr>
            <w:r w:rsidRPr="00D30DC7">
              <w:rPr>
                <w:rFonts w:ascii="Calibri" w:eastAsia="Times New Roman" w:hAnsi="Calibri" w:cs="Calibri"/>
                <w:b/>
                <w:bCs/>
                <w:color w:val="000000"/>
                <w:sz w:val="18"/>
                <w:szCs w:val="18"/>
                <w:lang w:eastAsia="en-ZA"/>
              </w:rPr>
              <w:t>03</w:t>
            </w:r>
            <w:r w:rsidRPr="00D30DC7">
              <w:rPr>
                <w:rFonts w:ascii="Calibri" w:eastAsia="Times New Roman" w:hAnsi="Calibri" w:cs="Calibri"/>
                <w:color w:val="000000"/>
                <w:sz w:val="18"/>
                <w:szCs w:val="18"/>
                <w:lang w:eastAsia="en-ZA"/>
              </w:rPr>
              <w:t xml:space="preserve"> Debits not allowed to this account</w:t>
            </w:r>
          </w:p>
        </w:tc>
        <w:tc>
          <w:tcPr>
            <w:tcW w:w="6820" w:type="dxa"/>
            <w:tcBorders>
              <w:top w:val="nil"/>
              <w:left w:val="nil"/>
              <w:bottom w:val="single" w:sz="4" w:space="0" w:color="auto"/>
              <w:right w:val="single" w:sz="4" w:space="0" w:color="auto"/>
            </w:tcBorders>
            <w:vAlign w:val="center"/>
            <w:hideMark/>
          </w:tcPr>
          <w:p w14:paraId="75ED84AC" w14:textId="03C402C8" w:rsidR="00E66ED4" w:rsidRPr="00D30DC7" w:rsidRDefault="00E66ED4" w:rsidP="0091423B">
            <w:pPr>
              <w:spacing w:after="0" w:line="240" w:lineRule="auto"/>
              <w:jc w:val="both"/>
              <w:rPr>
                <w:rFonts w:ascii="Calibri" w:eastAsia="Times New Roman" w:hAnsi="Calibri" w:cs="Calibri"/>
                <w:color w:val="000000"/>
                <w:sz w:val="18"/>
                <w:szCs w:val="18"/>
                <w:lang w:eastAsia="en-ZA"/>
              </w:rPr>
            </w:pPr>
            <w:r w:rsidRPr="00D30DC7">
              <w:rPr>
                <w:rFonts w:ascii="Calibri" w:eastAsia="Times New Roman" w:hAnsi="Calibri" w:cs="Calibri"/>
                <w:color w:val="000000"/>
                <w:sz w:val="18"/>
                <w:szCs w:val="18"/>
                <w:lang w:eastAsia="en-ZA"/>
              </w:rPr>
              <w:t>The customers' account is a special savings account and cannot be debited. Kindly request customer to provide alternative banking details account details or change the account to a Transmission Account</w:t>
            </w:r>
          </w:p>
        </w:tc>
      </w:tr>
      <w:tr w:rsidR="00E66ED4" w:rsidRPr="00D30DC7" w14:paraId="0D51F508" w14:textId="77777777" w:rsidTr="00E66ED4">
        <w:trPr>
          <w:trHeight w:val="840"/>
        </w:trPr>
        <w:tc>
          <w:tcPr>
            <w:tcW w:w="3220" w:type="dxa"/>
            <w:tcBorders>
              <w:top w:val="nil"/>
              <w:left w:val="single" w:sz="4" w:space="0" w:color="auto"/>
              <w:bottom w:val="single" w:sz="4" w:space="0" w:color="auto"/>
              <w:right w:val="single" w:sz="4" w:space="0" w:color="auto"/>
            </w:tcBorders>
            <w:vAlign w:val="center"/>
            <w:hideMark/>
          </w:tcPr>
          <w:p w14:paraId="265B51A7" w14:textId="77777777" w:rsidR="00E66ED4" w:rsidRPr="00D30DC7" w:rsidRDefault="00E66ED4" w:rsidP="00E66ED4">
            <w:pPr>
              <w:spacing w:after="0" w:line="240" w:lineRule="auto"/>
              <w:rPr>
                <w:rFonts w:ascii="Calibri" w:eastAsia="Times New Roman" w:hAnsi="Calibri" w:cs="Calibri"/>
                <w:color w:val="000000"/>
                <w:sz w:val="18"/>
                <w:szCs w:val="18"/>
                <w:lang w:eastAsia="en-ZA"/>
              </w:rPr>
            </w:pPr>
            <w:r w:rsidRPr="00D30DC7">
              <w:rPr>
                <w:rFonts w:ascii="Calibri" w:eastAsia="Times New Roman" w:hAnsi="Calibri" w:cs="Calibri"/>
                <w:b/>
                <w:bCs/>
                <w:color w:val="000000"/>
                <w:sz w:val="18"/>
                <w:szCs w:val="18"/>
                <w:lang w:eastAsia="en-ZA"/>
              </w:rPr>
              <w:t>04</w:t>
            </w:r>
            <w:r w:rsidRPr="00D30DC7">
              <w:rPr>
                <w:rFonts w:ascii="Calibri" w:eastAsia="Times New Roman" w:hAnsi="Calibri" w:cs="Calibri"/>
                <w:color w:val="000000"/>
                <w:sz w:val="18"/>
                <w:szCs w:val="18"/>
                <w:lang w:eastAsia="en-ZA"/>
              </w:rPr>
              <w:t xml:space="preserve"> Payment Stopped (by a/c holder)</w:t>
            </w:r>
          </w:p>
        </w:tc>
        <w:tc>
          <w:tcPr>
            <w:tcW w:w="6820" w:type="dxa"/>
            <w:tcBorders>
              <w:top w:val="nil"/>
              <w:left w:val="nil"/>
              <w:bottom w:val="single" w:sz="4" w:space="0" w:color="auto"/>
              <w:right w:val="single" w:sz="4" w:space="0" w:color="auto"/>
            </w:tcBorders>
            <w:vAlign w:val="center"/>
            <w:hideMark/>
          </w:tcPr>
          <w:p w14:paraId="185844BE" w14:textId="10ED8996" w:rsidR="00E66ED4" w:rsidRPr="00D30DC7" w:rsidRDefault="00E66ED4" w:rsidP="0091423B">
            <w:pPr>
              <w:spacing w:after="0" w:line="240" w:lineRule="auto"/>
              <w:jc w:val="both"/>
              <w:rPr>
                <w:rFonts w:ascii="Calibri" w:eastAsia="Times New Roman" w:hAnsi="Calibri" w:cs="Calibri"/>
                <w:color w:val="000000"/>
                <w:sz w:val="18"/>
                <w:szCs w:val="18"/>
                <w:lang w:eastAsia="en-ZA"/>
              </w:rPr>
            </w:pPr>
            <w:r w:rsidRPr="00D30DC7">
              <w:rPr>
                <w:rFonts w:ascii="Calibri" w:eastAsia="Times New Roman" w:hAnsi="Calibri" w:cs="Calibri"/>
                <w:color w:val="000000"/>
                <w:sz w:val="18"/>
                <w:szCs w:val="18"/>
                <w:lang w:eastAsia="en-ZA"/>
              </w:rPr>
              <w:t xml:space="preserve">Your customer has requested that payment be </w:t>
            </w:r>
            <w:r w:rsidR="0091423B" w:rsidRPr="00D30DC7">
              <w:rPr>
                <w:rFonts w:ascii="Calibri" w:eastAsia="Times New Roman" w:hAnsi="Calibri" w:cs="Calibri"/>
                <w:color w:val="000000"/>
                <w:sz w:val="18"/>
                <w:szCs w:val="18"/>
                <w:lang w:eastAsia="en-ZA"/>
              </w:rPr>
              <w:t>stopped,</w:t>
            </w:r>
            <w:r w:rsidRPr="00D30DC7">
              <w:rPr>
                <w:rFonts w:ascii="Calibri" w:eastAsia="Times New Roman" w:hAnsi="Calibri" w:cs="Calibri"/>
                <w:color w:val="000000"/>
                <w:sz w:val="18"/>
                <w:szCs w:val="18"/>
                <w:lang w:eastAsia="en-ZA"/>
              </w:rPr>
              <w:t xml:space="preserve"> and the debit order be reversed. Please contact your customer to query the Stop Payment. No further debit order instruction will run against this account until Stop Payment has been lifted</w:t>
            </w:r>
          </w:p>
        </w:tc>
      </w:tr>
      <w:tr w:rsidR="00E66ED4" w:rsidRPr="00D30DC7" w14:paraId="215875A9" w14:textId="77777777" w:rsidTr="00E66ED4">
        <w:trPr>
          <w:trHeight w:val="840"/>
        </w:trPr>
        <w:tc>
          <w:tcPr>
            <w:tcW w:w="3220" w:type="dxa"/>
            <w:tcBorders>
              <w:top w:val="nil"/>
              <w:left w:val="single" w:sz="4" w:space="0" w:color="auto"/>
              <w:bottom w:val="single" w:sz="4" w:space="0" w:color="auto"/>
              <w:right w:val="single" w:sz="4" w:space="0" w:color="auto"/>
            </w:tcBorders>
            <w:vAlign w:val="center"/>
            <w:hideMark/>
          </w:tcPr>
          <w:p w14:paraId="1C31FCBD" w14:textId="77777777" w:rsidR="00E66ED4" w:rsidRPr="00D30DC7" w:rsidRDefault="00E66ED4" w:rsidP="00E66ED4">
            <w:pPr>
              <w:spacing w:after="0" w:line="240" w:lineRule="auto"/>
              <w:rPr>
                <w:rFonts w:ascii="Calibri" w:eastAsia="Times New Roman" w:hAnsi="Calibri" w:cs="Calibri"/>
                <w:color w:val="000000"/>
                <w:sz w:val="18"/>
                <w:szCs w:val="18"/>
                <w:lang w:eastAsia="en-ZA"/>
              </w:rPr>
            </w:pPr>
            <w:r w:rsidRPr="00D30DC7">
              <w:rPr>
                <w:rFonts w:ascii="Calibri" w:eastAsia="Times New Roman" w:hAnsi="Calibri" w:cs="Calibri"/>
                <w:b/>
                <w:bCs/>
                <w:color w:val="000000"/>
                <w:sz w:val="18"/>
                <w:szCs w:val="18"/>
                <w:lang w:eastAsia="en-ZA"/>
              </w:rPr>
              <w:t>06</w:t>
            </w:r>
            <w:r w:rsidRPr="00D30DC7">
              <w:rPr>
                <w:rFonts w:ascii="Calibri" w:eastAsia="Times New Roman" w:hAnsi="Calibri" w:cs="Calibri"/>
                <w:color w:val="000000"/>
                <w:sz w:val="18"/>
                <w:szCs w:val="18"/>
                <w:lang w:eastAsia="en-ZA"/>
              </w:rPr>
              <w:t xml:space="preserve"> Account Frozen (as in divorce, etc)</w:t>
            </w:r>
          </w:p>
        </w:tc>
        <w:tc>
          <w:tcPr>
            <w:tcW w:w="6820" w:type="dxa"/>
            <w:tcBorders>
              <w:top w:val="nil"/>
              <w:left w:val="nil"/>
              <w:bottom w:val="single" w:sz="4" w:space="0" w:color="auto"/>
              <w:right w:val="single" w:sz="4" w:space="0" w:color="auto"/>
            </w:tcBorders>
            <w:vAlign w:val="center"/>
            <w:hideMark/>
          </w:tcPr>
          <w:p w14:paraId="44B9A76A" w14:textId="4C2A618F" w:rsidR="00E66ED4" w:rsidRPr="00D30DC7" w:rsidRDefault="00E66ED4" w:rsidP="0091423B">
            <w:pPr>
              <w:spacing w:after="0" w:line="240" w:lineRule="auto"/>
              <w:jc w:val="both"/>
              <w:rPr>
                <w:rFonts w:ascii="Calibri" w:eastAsia="Times New Roman" w:hAnsi="Calibri" w:cs="Calibri"/>
                <w:color w:val="000000"/>
                <w:sz w:val="18"/>
                <w:szCs w:val="18"/>
                <w:lang w:eastAsia="en-ZA"/>
              </w:rPr>
            </w:pPr>
            <w:r w:rsidRPr="00D30DC7">
              <w:rPr>
                <w:rFonts w:ascii="Calibri" w:eastAsia="Times New Roman" w:hAnsi="Calibri" w:cs="Calibri"/>
                <w:color w:val="000000"/>
                <w:sz w:val="18"/>
                <w:szCs w:val="18"/>
                <w:lang w:eastAsia="en-ZA"/>
              </w:rPr>
              <w:t>Your customers account has been frozen due to legal proceedings Please contact your customer to obtain alternative banking details. No further debit orders will be run against this account until legal proceedings have been completed</w:t>
            </w:r>
          </w:p>
        </w:tc>
      </w:tr>
      <w:tr w:rsidR="00E66ED4" w:rsidRPr="00D30DC7" w14:paraId="5DEF9F11" w14:textId="77777777" w:rsidTr="00E66ED4">
        <w:trPr>
          <w:trHeight w:val="630"/>
        </w:trPr>
        <w:tc>
          <w:tcPr>
            <w:tcW w:w="3220" w:type="dxa"/>
            <w:tcBorders>
              <w:top w:val="nil"/>
              <w:left w:val="single" w:sz="4" w:space="0" w:color="auto"/>
              <w:bottom w:val="single" w:sz="4" w:space="0" w:color="auto"/>
              <w:right w:val="single" w:sz="4" w:space="0" w:color="auto"/>
            </w:tcBorders>
            <w:vAlign w:val="center"/>
            <w:hideMark/>
          </w:tcPr>
          <w:p w14:paraId="59A69A4D" w14:textId="77777777" w:rsidR="00E66ED4" w:rsidRPr="00D30DC7" w:rsidRDefault="00E66ED4" w:rsidP="00E66ED4">
            <w:pPr>
              <w:spacing w:after="0" w:line="240" w:lineRule="auto"/>
              <w:rPr>
                <w:rFonts w:ascii="Calibri" w:eastAsia="Times New Roman" w:hAnsi="Calibri" w:cs="Calibri"/>
                <w:color w:val="000000"/>
                <w:sz w:val="18"/>
                <w:szCs w:val="18"/>
                <w:lang w:eastAsia="en-ZA"/>
              </w:rPr>
            </w:pPr>
            <w:r w:rsidRPr="00D30DC7">
              <w:rPr>
                <w:rFonts w:ascii="Calibri" w:eastAsia="Times New Roman" w:hAnsi="Calibri" w:cs="Calibri"/>
                <w:b/>
                <w:bCs/>
                <w:color w:val="000000"/>
                <w:sz w:val="18"/>
                <w:szCs w:val="18"/>
                <w:lang w:eastAsia="en-ZA"/>
              </w:rPr>
              <w:t>08</w:t>
            </w:r>
            <w:r w:rsidRPr="00D30DC7">
              <w:rPr>
                <w:rFonts w:ascii="Calibri" w:eastAsia="Times New Roman" w:hAnsi="Calibri" w:cs="Calibri"/>
                <w:color w:val="000000"/>
                <w:sz w:val="18"/>
                <w:szCs w:val="18"/>
                <w:lang w:eastAsia="en-ZA"/>
              </w:rPr>
              <w:t xml:space="preserve"> Account in sequestration (private individual)</w:t>
            </w:r>
          </w:p>
        </w:tc>
        <w:tc>
          <w:tcPr>
            <w:tcW w:w="6820" w:type="dxa"/>
            <w:tcBorders>
              <w:top w:val="nil"/>
              <w:left w:val="nil"/>
              <w:bottom w:val="single" w:sz="4" w:space="0" w:color="auto"/>
              <w:right w:val="single" w:sz="4" w:space="0" w:color="auto"/>
            </w:tcBorders>
            <w:vAlign w:val="center"/>
            <w:hideMark/>
          </w:tcPr>
          <w:p w14:paraId="677A67DE" w14:textId="6D28AAB9" w:rsidR="00E66ED4" w:rsidRPr="00D30DC7" w:rsidRDefault="00E66ED4" w:rsidP="0091423B">
            <w:pPr>
              <w:spacing w:after="0" w:line="240" w:lineRule="auto"/>
              <w:jc w:val="both"/>
              <w:rPr>
                <w:rFonts w:ascii="Calibri" w:eastAsia="Times New Roman" w:hAnsi="Calibri" w:cs="Calibri"/>
                <w:color w:val="000000"/>
                <w:sz w:val="18"/>
                <w:szCs w:val="18"/>
                <w:lang w:eastAsia="en-ZA"/>
              </w:rPr>
            </w:pPr>
            <w:r w:rsidRPr="00D30DC7">
              <w:rPr>
                <w:rFonts w:ascii="Calibri" w:eastAsia="Times New Roman" w:hAnsi="Calibri" w:cs="Calibri"/>
                <w:color w:val="000000"/>
                <w:sz w:val="18"/>
                <w:szCs w:val="18"/>
                <w:lang w:eastAsia="en-ZA"/>
              </w:rPr>
              <w:t>Your customers account has been frozen due to legal proceedings Please contact your customer to obtain alternative banking details as no further debit orders will be run against this account</w:t>
            </w:r>
          </w:p>
        </w:tc>
      </w:tr>
      <w:tr w:rsidR="00E66ED4" w:rsidRPr="00D30DC7" w14:paraId="3325CD70" w14:textId="77777777" w:rsidTr="00E66ED4">
        <w:trPr>
          <w:trHeight w:val="630"/>
        </w:trPr>
        <w:tc>
          <w:tcPr>
            <w:tcW w:w="3220" w:type="dxa"/>
            <w:tcBorders>
              <w:top w:val="nil"/>
              <w:left w:val="single" w:sz="4" w:space="0" w:color="auto"/>
              <w:bottom w:val="single" w:sz="4" w:space="0" w:color="auto"/>
              <w:right w:val="single" w:sz="4" w:space="0" w:color="auto"/>
            </w:tcBorders>
            <w:vAlign w:val="center"/>
            <w:hideMark/>
          </w:tcPr>
          <w:p w14:paraId="4CB62CD6" w14:textId="77777777" w:rsidR="00E66ED4" w:rsidRPr="00D30DC7" w:rsidRDefault="00E66ED4" w:rsidP="00E66ED4">
            <w:pPr>
              <w:spacing w:after="0" w:line="240" w:lineRule="auto"/>
              <w:rPr>
                <w:rFonts w:ascii="Calibri" w:eastAsia="Times New Roman" w:hAnsi="Calibri" w:cs="Calibri"/>
                <w:color w:val="000000"/>
                <w:sz w:val="18"/>
                <w:szCs w:val="18"/>
                <w:lang w:eastAsia="en-ZA"/>
              </w:rPr>
            </w:pPr>
            <w:r w:rsidRPr="00D30DC7">
              <w:rPr>
                <w:rFonts w:ascii="Calibri" w:eastAsia="Times New Roman" w:hAnsi="Calibri" w:cs="Calibri"/>
                <w:b/>
                <w:bCs/>
                <w:color w:val="000000"/>
                <w:sz w:val="18"/>
                <w:szCs w:val="18"/>
                <w:lang w:eastAsia="en-ZA"/>
              </w:rPr>
              <w:t>10</w:t>
            </w:r>
            <w:r w:rsidRPr="00D30DC7">
              <w:rPr>
                <w:rFonts w:ascii="Calibri" w:eastAsia="Times New Roman" w:hAnsi="Calibri" w:cs="Calibri"/>
                <w:color w:val="000000"/>
                <w:sz w:val="18"/>
                <w:szCs w:val="18"/>
                <w:lang w:eastAsia="en-ZA"/>
              </w:rPr>
              <w:t xml:space="preserve"> Account in liquidation (company)</w:t>
            </w:r>
          </w:p>
        </w:tc>
        <w:tc>
          <w:tcPr>
            <w:tcW w:w="6820" w:type="dxa"/>
            <w:tcBorders>
              <w:top w:val="nil"/>
              <w:left w:val="nil"/>
              <w:bottom w:val="single" w:sz="4" w:space="0" w:color="auto"/>
              <w:right w:val="single" w:sz="4" w:space="0" w:color="auto"/>
            </w:tcBorders>
            <w:vAlign w:val="center"/>
            <w:hideMark/>
          </w:tcPr>
          <w:p w14:paraId="03E2E989" w14:textId="5DCBC3F0" w:rsidR="00E66ED4" w:rsidRPr="00D30DC7" w:rsidRDefault="00E66ED4" w:rsidP="0091423B">
            <w:pPr>
              <w:spacing w:after="0" w:line="240" w:lineRule="auto"/>
              <w:jc w:val="both"/>
              <w:rPr>
                <w:rFonts w:ascii="Calibri" w:eastAsia="Times New Roman" w:hAnsi="Calibri" w:cs="Calibri"/>
                <w:color w:val="000000"/>
                <w:sz w:val="18"/>
                <w:szCs w:val="18"/>
                <w:lang w:eastAsia="en-ZA"/>
              </w:rPr>
            </w:pPr>
            <w:r w:rsidRPr="00D30DC7">
              <w:rPr>
                <w:rFonts w:ascii="Calibri" w:eastAsia="Times New Roman" w:hAnsi="Calibri" w:cs="Calibri"/>
                <w:color w:val="000000"/>
                <w:sz w:val="18"/>
                <w:szCs w:val="18"/>
                <w:lang w:eastAsia="en-ZA"/>
              </w:rPr>
              <w:t>Your customers account has been frozen due to legal proceedings Please contact your customer to obtain alternative banking details as no further debit orders will be run against this account</w:t>
            </w:r>
          </w:p>
        </w:tc>
      </w:tr>
      <w:tr w:rsidR="00E66ED4" w:rsidRPr="00D30DC7" w14:paraId="793631EF" w14:textId="77777777" w:rsidTr="00E66ED4">
        <w:trPr>
          <w:trHeight w:val="630"/>
        </w:trPr>
        <w:tc>
          <w:tcPr>
            <w:tcW w:w="3220" w:type="dxa"/>
            <w:tcBorders>
              <w:top w:val="nil"/>
              <w:left w:val="single" w:sz="4" w:space="0" w:color="auto"/>
              <w:bottom w:val="single" w:sz="4" w:space="0" w:color="auto"/>
              <w:right w:val="single" w:sz="4" w:space="0" w:color="auto"/>
            </w:tcBorders>
            <w:vAlign w:val="center"/>
            <w:hideMark/>
          </w:tcPr>
          <w:p w14:paraId="4C472305" w14:textId="77777777" w:rsidR="00E66ED4" w:rsidRPr="00D30DC7" w:rsidRDefault="00E66ED4" w:rsidP="00E66ED4">
            <w:pPr>
              <w:spacing w:after="0" w:line="240" w:lineRule="auto"/>
              <w:rPr>
                <w:rFonts w:ascii="Calibri" w:eastAsia="Times New Roman" w:hAnsi="Calibri" w:cs="Calibri"/>
                <w:color w:val="000000"/>
                <w:sz w:val="18"/>
                <w:szCs w:val="18"/>
                <w:lang w:eastAsia="en-ZA"/>
              </w:rPr>
            </w:pPr>
            <w:r w:rsidRPr="00D30DC7">
              <w:rPr>
                <w:rFonts w:ascii="Calibri" w:eastAsia="Times New Roman" w:hAnsi="Calibri" w:cs="Calibri"/>
                <w:b/>
                <w:bCs/>
                <w:color w:val="000000"/>
                <w:sz w:val="18"/>
                <w:szCs w:val="18"/>
                <w:lang w:eastAsia="en-ZA"/>
              </w:rPr>
              <w:t>12</w:t>
            </w:r>
            <w:r w:rsidRPr="00D30DC7">
              <w:rPr>
                <w:rFonts w:ascii="Calibri" w:eastAsia="Times New Roman" w:hAnsi="Calibri" w:cs="Calibri"/>
                <w:color w:val="000000"/>
                <w:sz w:val="18"/>
                <w:szCs w:val="18"/>
                <w:lang w:eastAsia="en-ZA"/>
              </w:rPr>
              <w:t xml:space="preserve"> Account closed (with no forwarding details)</w:t>
            </w:r>
          </w:p>
        </w:tc>
        <w:tc>
          <w:tcPr>
            <w:tcW w:w="6820" w:type="dxa"/>
            <w:tcBorders>
              <w:top w:val="nil"/>
              <w:left w:val="nil"/>
              <w:bottom w:val="single" w:sz="4" w:space="0" w:color="auto"/>
              <w:right w:val="single" w:sz="4" w:space="0" w:color="auto"/>
            </w:tcBorders>
            <w:vAlign w:val="center"/>
            <w:hideMark/>
          </w:tcPr>
          <w:p w14:paraId="60174EC8" w14:textId="76881648" w:rsidR="00E66ED4" w:rsidRPr="00D30DC7" w:rsidRDefault="00E66ED4" w:rsidP="0091423B">
            <w:pPr>
              <w:spacing w:after="0" w:line="240" w:lineRule="auto"/>
              <w:jc w:val="both"/>
              <w:rPr>
                <w:rFonts w:ascii="Calibri" w:eastAsia="Times New Roman" w:hAnsi="Calibri" w:cs="Calibri"/>
                <w:color w:val="000000"/>
                <w:sz w:val="18"/>
                <w:szCs w:val="18"/>
                <w:lang w:eastAsia="en-ZA"/>
              </w:rPr>
            </w:pPr>
            <w:r w:rsidRPr="00D30DC7">
              <w:rPr>
                <w:rFonts w:ascii="Calibri" w:eastAsia="Times New Roman" w:hAnsi="Calibri" w:cs="Calibri"/>
                <w:color w:val="000000"/>
                <w:sz w:val="18"/>
                <w:szCs w:val="18"/>
                <w:lang w:eastAsia="en-ZA"/>
              </w:rPr>
              <w:t>Your customers account has been closed. Kindly contact your customer to obtain alternative banking details as no further debit orders can be run against this account</w:t>
            </w:r>
          </w:p>
        </w:tc>
      </w:tr>
      <w:tr w:rsidR="00E66ED4" w:rsidRPr="00D30DC7" w14:paraId="781BB7A0" w14:textId="77777777" w:rsidTr="00E66ED4">
        <w:trPr>
          <w:trHeight w:val="210"/>
        </w:trPr>
        <w:tc>
          <w:tcPr>
            <w:tcW w:w="3220" w:type="dxa"/>
            <w:tcBorders>
              <w:top w:val="nil"/>
              <w:left w:val="single" w:sz="4" w:space="0" w:color="auto"/>
              <w:bottom w:val="single" w:sz="4" w:space="0" w:color="auto"/>
              <w:right w:val="single" w:sz="4" w:space="0" w:color="auto"/>
            </w:tcBorders>
            <w:vAlign w:val="center"/>
            <w:hideMark/>
          </w:tcPr>
          <w:p w14:paraId="2F269184" w14:textId="77777777" w:rsidR="00E66ED4" w:rsidRPr="00D30DC7" w:rsidRDefault="00E66ED4" w:rsidP="00E66ED4">
            <w:pPr>
              <w:spacing w:after="0" w:line="240" w:lineRule="auto"/>
              <w:rPr>
                <w:rFonts w:ascii="Calibri" w:eastAsia="Times New Roman" w:hAnsi="Calibri" w:cs="Calibri"/>
                <w:color w:val="000000"/>
                <w:sz w:val="18"/>
                <w:szCs w:val="18"/>
                <w:lang w:eastAsia="en-ZA"/>
              </w:rPr>
            </w:pPr>
            <w:r w:rsidRPr="00D30DC7">
              <w:rPr>
                <w:rFonts w:ascii="Calibri" w:eastAsia="Times New Roman" w:hAnsi="Calibri" w:cs="Calibri"/>
                <w:b/>
                <w:bCs/>
                <w:color w:val="000000"/>
                <w:sz w:val="18"/>
                <w:szCs w:val="18"/>
                <w:lang w:eastAsia="en-ZA"/>
              </w:rPr>
              <w:t>14</w:t>
            </w:r>
            <w:r w:rsidRPr="00D30DC7">
              <w:rPr>
                <w:rFonts w:ascii="Calibri" w:eastAsia="Times New Roman" w:hAnsi="Calibri" w:cs="Calibri"/>
                <w:color w:val="000000"/>
                <w:sz w:val="18"/>
                <w:szCs w:val="18"/>
                <w:lang w:eastAsia="en-ZA"/>
              </w:rPr>
              <w:t xml:space="preserve"> Account transferred (within banking group)</w:t>
            </w:r>
          </w:p>
        </w:tc>
        <w:tc>
          <w:tcPr>
            <w:tcW w:w="6820" w:type="dxa"/>
            <w:tcBorders>
              <w:top w:val="nil"/>
              <w:left w:val="nil"/>
              <w:bottom w:val="single" w:sz="4" w:space="0" w:color="auto"/>
              <w:right w:val="single" w:sz="4" w:space="0" w:color="auto"/>
            </w:tcBorders>
            <w:vAlign w:val="center"/>
            <w:hideMark/>
          </w:tcPr>
          <w:p w14:paraId="75A939CF" w14:textId="77777777" w:rsidR="00E66ED4" w:rsidRPr="00D30DC7" w:rsidRDefault="00E66ED4" w:rsidP="00E66ED4">
            <w:pPr>
              <w:spacing w:after="0" w:line="240" w:lineRule="auto"/>
              <w:rPr>
                <w:rFonts w:ascii="Calibri" w:eastAsia="Times New Roman" w:hAnsi="Calibri" w:cs="Calibri"/>
                <w:color w:val="000000"/>
                <w:sz w:val="18"/>
                <w:szCs w:val="18"/>
                <w:lang w:eastAsia="en-ZA"/>
              </w:rPr>
            </w:pPr>
            <w:r w:rsidRPr="00D30DC7">
              <w:rPr>
                <w:rFonts w:ascii="Calibri" w:eastAsia="Times New Roman" w:hAnsi="Calibri" w:cs="Calibri"/>
                <w:color w:val="000000"/>
                <w:sz w:val="18"/>
                <w:szCs w:val="18"/>
                <w:lang w:eastAsia="en-ZA"/>
              </w:rPr>
              <w:t>Account transferred (within banking group)</w:t>
            </w:r>
          </w:p>
        </w:tc>
      </w:tr>
      <w:tr w:rsidR="00E66ED4" w:rsidRPr="00D30DC7" w14:paraId="31C573C3" w14:textId="77777777" w:rsidTr="00E66ED4">
        <w:trPr>
          <w:trHeight w:val="420"/>
        </w:trPr>
        <w:tc>
          <w:tcPr>
            <w:tcW w:w="3220" w:type="dxa"/>
            <w:tcBorders>
              <w:top w:val="nil"/>
              <w:left w:val="single" w:sz="4" w:space="0" w:color="auto"/>
              <w:bottom w:val="single" w:sz="4" w:space="0" w:color="auto"/>
              <w:right w:val="single" w:sz="4" w:space="0" w:color="auto"/>
            </w:tcBorders>
            <w:vAlign w:val="center"/>
            <w:hideMark/>
          </w:tcPr>
          <w:p w14:paraId="5A607806" w14:textId="77777777" w:rsidR="00E66ED4" w:rsidRPr="00D30DC7" w:rsidRDefault="00E66ED4" w:rsidP="00E66ED4">
            <w:pPr>
              <w:spacing w:after="0" w:line="240" w:lineRule="auto"/>
              <w:rPr>
                <w:rFonts w:ascii="Calibri" w:eastAsia="Times New Roman" w:hAnsi="Calibri" w:cs="Calibri"/>
                <w:color w:val="000000"/>
                <w:sz w:val="18"/>
                <w:szCs w:val="18"/>
                <w:lang w:eastAsia="en-ZA"/>
              </w:rPr>
            </w:pPr>
            <w:r w:rsidRPr="00D30DC7">
              <w:rPr>
                <w:rFonts w:ascii="Calibri" w:eastAsia="Times New Roman" w:hAnsi="Calibri" w:cs="Calibri"/>
                <w:b/>
                <w:bCs/>
                <w:color w:val="000000"/>
                <w:sz w:val="18"/>
                <w:szCs w:val="18"/>
                <w:lang w:eastAsia="en-ZA"/>
              </w:rPr>
              <w:t>145</w:t>
            </w:r>
            <w:r w:rsidRPr="00D30DC7">
              <w:rPr>
                <w:rFonts w:ascii="Calibri" w:eastAsia="Times New Roman" w:hAnsi="Calibri" w:cs="Calibri"/>
                <w:color w:val="000000"/>
                <w:sz w:val="18"/>
                <w:szCs w:val="18"/>
                <w:lang w:eastAsia="en-ZA"/>
              </w:rPr>
              <w:t xml:space="preserve"> Account failed final validation</w:t>
            </w:r>
          </w:p>
        </w:tc>
        <w:tc>
          <w:tcPr>
            <w:tcW w:w="6820" w:type="dxa"/>
            <w:tcBorders>
              <w:top w:val="nil"/>
              <w:left w:val="nil"/>
              <w:bottom w:val="single" w:sz="4" w:space="0" w:color="auto"/>
              <w:right w:val="single" w:sz="4" w:space="0" w:color="auto"/>
            </w:tcBorders>
            <w:vAlign w:val="center"/>
            <w:hideMark/>
          </w:tcPr>
          <w:p w14:paraId="41E9649B" w14:textId="648251C6" w:rsidR="00E66ED4" w:rsidRPr="00D30DC7" w:rsidRDefault="00E66ED4" w:rsidP="0091423B">
            <w:pPr>
              <w:spacing w:after="0" w:line="240" w:lineRule="auto"/>
              <w:jc w:val="both"/>
              <w:rPr>
                <w:rFonts w:ascii="Calibri" w:eastAsia="Times New Roman" w:hAnsi="Calibri" w:cs="Calibri"/>
                <w:color w:val="000000"/>
                <w:sz w:val="18"/>
                <w:szCs w:val="18"/>
                <w:lang w:eastAsia="en-ZA"/>
              </w:rPr>
            </w:pPr>
            <w:r w:rsidRPr="00D30DC7">
              <w:rPr>
                <w:rFonts w:ascii="Calibri" w:eastAsia="Times New Roman" w:hAnsi="Calibri" w:cs="Calibri"/>
                <w:color w:val="000000"/>
                <w:sz w:val="18"/>
                <w:szCs w:val="18"/>
                <w:lang w:eastAsia="en-ZA"/>
              </w:rPr>
              <w:t>This is a credit payment error when an account fails the final validation but still exists in the system with the incorrect details</w:t>
            </w:r>
          </w:p>
        </w:tc>
      </w:tr>
      <w:tr w:rsidR="00E66ED4" w:rsidRPr="00D30DC7" w14:paraId="26EC83C6" w14:textId="77777777" w:rsidTr="00E66ED4">
        <w:trPr>
          <w:trHeight w:val="420"/>
        </w:trPr>
        <w:tc>
          <w:tcPr>
            <w:tcW w:w="3220" w:type="dxa"/>
            <w:tcBorders>
              <w:top w:val="nil"/>
              <w:left w:val="single" w:sz="4" w:space="0" w:color="auto"/>
              <w:bottom w:val="single" w:sz="4" w:space="0" w:color="auto"/>
              <w:right w:val="single" w:sz="4" w:space="0" w:color="auto"/>
            </w:tcBorders>
            <w:vAlign w:val="center"/>
            <w:hideMark/>
          </w:tcPr>
          <w:p w14:paraId="7EF6D76D" w14:textId="77777777" w:rsidR="00E66ED4" w:rsidRPr="00D30DC7" w:rsidRDefault="00E66ED4" w:rsidP="00E66ED4">
            <w:pPr>
              <w:spacing w:after="0" w:line="240" w:lineRule="auto"/>
              <w:rPr>
                <w:rFonts w:ascii="Calibri" w:eastAsia="Times New Roman" w:hAnsi="Calibri" w:cs="Calibri"/>
                <w:color w:val="000000"/>
                <w:sz w:val="18"/>
                <w:szCs w:val="18"/>
                <w:lang w:eastAsia="en-ZA"/>
              </w:rPr>
            </w:pPr>
            <w:r w:rsidRPr="00D30DC7">
              <w:rPr>
                <w:rFonts w:ascii="Calibri" w:eastAsia="Times New Roman" w:hAnsi="Calibri" w:cs="Calibri"/>
                <w:b/>
                <w:bCs/>
                <w:color w:val="000000"/>
                <w:sz w:val="18"/>
                <w:szCs w:val="18"/>
                <w:lang w:eastAsia="en-ZA"/>
              </w:rPr>
              <w:t>16</w:t>
            </w:r>
            <w:r w:rsidRPr="00D30DC7">
              <w:rPr>
                <w:rFonts w:ascii="Calibri" w:eastAsia="Times New Roman" w:hAnsi="Calibri" w:cs="Calibri"/>
                <w:color w:val="000000"/>
                <w:sz w:val="18"/>
                <w:szCs w:val="18"/>
                <w:lang w:eastAsia="en-ZA"/>
              </w:rPr>
              <w:t xml:space="preserve"> Account transferred (to another banking group)</w:t>
            </w:r>
          </w:p>
        </w:tc>
        <w:tc>
          <w:tcPr>
            <w:tcW w:w="6820" w:type="dxa"/>
            <w:tcBorders>
              <w:top w:val="nil"/>
              <w:left w:val="nil"/>
              <w:bottom w:val="single" w:sz="4" w:space="0" w:color="auto"/>
              <w:right w:val="single" w:sz="4" w:space="0" w:color="auto"/>
            </w:tcBorders>
            <w:vAlign w:val="center"/>
            <w:hideMark/>
          </w:tcPr>
          <w:p w14:paraId="5EB37DC3" w14:textId="77777777" w:rsidR="00E66ED4" w:rsidRPr="00D30DC7" w:rsidRDefault="00E66ED4" w:rsidP="00E66ED4">
            <w:pPr>
              <w:spacing w:after="0" w:line="240" w:lineRule="auto"/>
              <w:rPr>
                <w:rFonts w:ascii="Calibri" w:eastAsia="Times New Roman" w:hAnsi="Calibri" w:cs="Calibri"/>
                <w:color w:val="000000"/>
                <w:sz w:val="18"/>
                <w:szCs w:val="18"/>
                <w:lang w:eastAsia="en-ZA"/>
              </w:rPr>
            </w:pPr>
            <w:r w:rsidRPr="00D30DC7">
              <w:rPr>
                <w:rFonts w:ascii="Calibri" w:eastAsia="Times New Roman" w:hAnsi="Calibri" w:cs="Calibri"/>
                <w:color w:val="000000"/>
                <w:sz w:val="18"/>
                <w:szCs w:val="18"/>
                <w:lang w:eastAsia="en-ZA"/>
              </w:rPr>
              <w:t>Account transferred (to another banking group)</w:t>
            </w:r>
          </w:p>
        </w:tc>
      </w:tr>
      <w:tr w:rsidR="00E66ED4" w:rsidRPr="00D30DC7" w14:paraId="56076BE5" w14:textId="77777777" w:rsidTr="00E66ED4">
        <w:trPr>
          <w:trHeight w:val="630"/>
        </w:trPr>
        <w:tc>
          <w:tcPr>
            <w:tcW w:w="3220" w:type="dxa"/>
            <w:tcBorders>
              <w:top w:val="nil"/>
              <w:left w:val="single" w:sz="4" w:space="0" w:color="auto"/>
              <w:bottom w:val="single" w:sz="4" w:space="0" w:color="auto"/>
              <w:right w:val="single" w:sz="4" w:space="0" w:color="auto"/>
            </w:tcBorders>
            <w:vAlign w:val="center"/>
            <w:hideMark/>
          </w:tcPr>
          <w:p w14:paraId="5A8805EA" w14:textId="77777777" w:rsidR="00E66ED4" w:rsidRPr="00D30DC7" w:rsidRDefault="00E66ED4" w:rsidP="00E66ED4">
            <w:pPr>
              <w:spacing w:after="0" w:line="240" w:lineRule="auto"/>
              <w:rPr>
                <w:rFonts w:ascii="Calibri" w:eastAsia="Times New Roman" w:hAnsi="Calibri" w:cs="Calibri"/>
                <w:color w:val="000000"/>
                <w:sz w:val="18"/>
                <w:szCs w:val="18"/>
                <w:lang w:eastAsia="en-ZA"/>
              </w:rPr>
            </w:pPr>
            <w:r w:rsidRPr="00D30DC7">
              <w:rPr>
                <w:rFonts w:ascii="Calibri" w:eastAsia="Times New Roman" w:hAnsi="Calibri" w:cs="Calibri"/>
                <w:b/>
                <w:bCs/>
                <w:color w:val="000000"/>
                <w:sz w:val="18"/>
                <w:szCs w:val="18"/>
                <w:lang w:eastAsia="en-ZA"/>
              </w:rPr>
              <w:t>18</w:t>
            </w:r>
            <w:r w:rsidRPr="00D30DC7">
              <w:rPr>
                <w:rFonts w:ascii="Calibri" w:eastAsia="Times New Roman" w:hAnsi="Calibri" w:cs="Calibri"/>
                <w:color w:val="000000"/>
                <w:sz w:val="18"/>
                <w:szCs w:val="18"/>
                <w:lang w:eastAsia="en-ZA"/>
              </w:rPr>
              <w:t xml:space="preserve"> Account holder deceased</w:t>
            </w:r>
          </w:p>
        </w:tc>
        <w:tc>
          <w:tcPr>
            <w:tcW w:w="6820" w:type="dxa"/>
            <w:tcBorders>
              <w:top w:val="nil"/>
              <w:left w:val="nil"/>
              <w:bottom w:val="single" w:sz="4" w:space="0" w:color="auto"/>
              <w:right w:val="single" w:sz="4" w:space="0" w:color="auto"/>
            </w:tcBorders>
            <w:vAlign w:val="center"/>
            <w:hideMark/>
          </w:tcPr>
          <w:p w14:paraId="2F57CAAF" w14:textId="77777777" w:rsidR="00E66ED4" w:rsidRPr="00D30DC7" w:rsidRDefault="00E66ED4" w:rsidP="0091423B">
            <w:pPr>
              <w:spacing w:after="0" w:line="240" w:lineRule="auto"/>
              <w:jc w:val="both"/>
              <w:rPr>
                <w:rFonts w:ascii="Calibri" w:eastAsia="Times New Roman" w:hAnsi="Calibri" w:cs="Calibri"/>
                <w:color w:val="000000"/>
                <w:sz w:val="18"/>
                <w:szCs w:val="18"/>
                <w:lang w:eastAsia="en-ZA"/>
              </w:rPr>
            </w:pPr>
            <w:r w:rsidRPr="00D30DC7">
              <w:rPr>
                <w:rFonts w:ascii="Calibri" w:eastAsia="Times New Roman" w:hAnsi="Calibri" w:cs="Calibri"/>
                <w:color w:val="000000"/>
                <w:sz w:val="18"/>
                <w:szCs w:val="18"/>
                <w:lang w:eastAsia="en-ZA"/>
              </w:rPr>
              <w:t>You customers' account has been closed as the account holder is deceased. Please obtain alternative banking details if the debit is to continue or contact the customers' attorneys for settlement</w:t>
            </w:r>
          </w:p>
        </w:tc>
      </w:tr>
      <w:tr w:rsidR="00E66ED4" w:rsidRPr="00D30DC7" w14:paraId="738F8D11" w14:textId="77777777" w:rsidTr="00E66ED4">
        <w:trPr>
          <w:trHeight w:val="630"/>
        </w:trPr>
        <w:tc>
          <w:tcPr>
            <w:tcW w:w="3220" w:type="dxa"/>
            <w:tcBorders>
              <w:top w:val="nil"/>
              <w:left w:val="single" w:sz="4" w:space="0" w:color="auto"/>
              <w:bottom w:val="single" w:sz="4" w:space="0" w:color="auto"/>
              <w:right w:val="single" w:sz="4" w:space="0" w:color="auto"/>
            </w:tcBorders>
            <w:vAlign w:val="center"/>
            <w:hideMark/>
          </w:tcPr>
          <w:p w14:paraId="75C3259A" w14:textId="77777777" w:rsidR="00E66ED4" w:rsidRPr="00D30DC7" w:rsidRDefault="00E66ED4" w:rsidP="00E66ED4">
            <w:pPr>
              <w:spacing w:after="0" w:line="240" w:lineRule="auto"/>
              <w:rPr>
                <w:rFonts w:ascii="Calibri" w:eastAsia="Times New Roman" w:hAnsi="Calibri" w:cs="Calibri"/>
                <w:color w:val="000000"/>
                <w:sz w:val="18"/>
                <w:szCs w:val="18"/>
                <w:lang w:eastAsia="en-ZA"/>
              </w:rPr>
            </w:pPr>
            <w:r w:rsidRPr="00D30DC7">
              <w:rPr>
                <w:rFonts w:ascii="Calibri" w:eastAsia="Times New Roman" w:hAnsi="Calibri" w:cs="Calibri"/>
                <w:b/>
                <w:bCs/>
                <w:color w:val="000000"/>
                <w:sz w:val="18"/>
                <w:szCs w:val="18"/>
                <w:lang w:eastAsia="en-ZA"/>
              </w:rPr>
              <w:t>22</w:t>
            </w:r>
            <w:r w:rsidRPr="00D30DC7">
              <w:rPr>
                <w:rFonts w:ascii="Calibri" w:eastAsia="Times New Roman" w:hAnsi="Calibri" w:cs="Calibri"/>
                <w:color w:val="000000"/>
                <w:sz w:val="18"/>
                <w:szCs w:val="18"/>
                <w:lang w:eastAsia="en-ZA"/>
              </w:rPr>
              <w:t xml:space="preserve"> Account effects not cleared</w:t>
            </w:r>
          </w:p>
        </w:tc>
        <w:tc>
          <w:tcPr>
            <w:tcW w:w="6820" w:type="dxa"/>
            <w:tcBorders>
              <w:top w:val="nil"/>
              <w:left w:val="nil"/>
              <w:bottom w:val="single" w:sz="4" w:space="0" w:color="auto"/>
              <w:right w:val="single" w:sz="4" w:space="0" w:color="auto"/>
            </w:tcBorders>
            <w:vAlign w:val="center"/>
            <w:hideMark/>
          </w:tcPr>
          <w:p w14:paraId="5A8676FC" w14:textId="3087CAF8" w:rsidR="00E66ED4" w:rsidRPr="00D30DC7" w:rsidRDefault="00E66ED4" w:rsidP="0091423B">
            <w:pPr>
              <w:spacing w:after="0" w:line="240" w:lineRule="auto"/>
              <w:jc w:val="both"/>
              <w:rPr>
                <w:rFonts w:ascii="Calibri" w:eastAsia="Times New Roman" w:hAnsi="Calibri" w:cs="Calibri"/>
                <w:color w:val="000000"/>
                <w:sz w:val="18"/>
                <w:szCs w:val="18"/>
                <w:lang w:eastAsia="en-ZA"/>
              </w:rPr>
            </w:pPr>
            <w:r w:rsidRPr="00D30DC7">
              <w:rPr>
                <w:rFonts w:ascii="Calibri" w:eastAsia="Times New Roman" w:hAnsi="Calibri" w:cs="Calibri"/>
                <w:color w:val="000000"/>
                <w:sz w:val="18"/>
                <w:szCs w:val="18"/>
                <w:lang w:eastAsia="en-ZA"/>
              </w:rPr>
              <w:t xml:space="preserve">Your customers' account had </w:t>
            </w:r>
            <w:r w:rsidR="0091423B" w:rsidRPr="00D30DC7">
              <w:rPr>
                <w:rFonts w:ascii="Calibri" w:eastAsia="Times New Roman" w:hAnsi="Calibri" w:cs="Calibri"/>
                <w:color w:val="000000"/>
                <w:sz w:val="18"/>
                <w:szCs w:val="18"/>
                <w:lang w:eastAsia="en-ZA"/>
              </w:rPr>
              <w:t>funds,</w:t>
            </w:r>
            <w:r w:rsidRPr="00D30DC7">
              <w:rPr>
                <w:rFonts w:ascii="Calibri" w:eastAsia="Times New Roman" w:hAnsi="Calibri" w:cs="Calibri"/>
                <w:color w:val="000000"/>
                <w:sz w:val="18"/>
                <w:szCs w:val="18"/>
                <w:lang w:eastAsia="en-ZA"/>
              </w:rPr>
              <w:t xml:space="preserve"> but these were not cleared in time for the debit order to be processed. Please contact you customer to arrange manual payment or confirm when your debit order can be resubmitted</w:t>
            </w:r>
          </w:p>
        </w:tc>
      </w:tr>
      <w:tr w:rsidR="00E66ED4" w:rsidRPr="00D30DC7" w14:paraId="1158AC22" w14:textId="77777777" w:rsidTr="00E66ED4">
        <w:trPr>
          <w:trHeight w:val="420"/>
        </w:trPr>
        <w:tc>
          <w:tcPr>
            <w:tcW w:w="3220" w:type="dxa"/>
            <w:tcBorders>
              <w:top w:val="nil"/>
              <w:left w:val="single" w:sz="4" w:space="0" w:color="auto"/>
              <w:bottom w:val="single" w:sz="4" w:space="0" w:color="auto"/>
              <w:right w:val="single" w:sz="4" w:space="0" w:color="auto"/>
            </w:tcBorders>
            <w:vAlign w:val="center"/>
            <w:hideMark/>
          </w:tcPr>
          <w:p w14:paraId="6523B81D" w14:textId="77777777" w:rsidR="00E66ED4" w:rsidRPr="00D30DC7" w:rsidRDefault="00E66ED4" w:rsidP="00E66ED4">
            <w:pPr>
              <w:spacing w:after="0" w:line="240" w:lineRule="auto"/>
              <w:rPr>
                <w:rFonts w:ascii="Calibri" w:eastAsia="Times New Roman" w:hAnsi="Calibri" w:cs="Calibri"/>
                <w:color w:val="000000"/>
                <w:sz w:val="18"/>
                <w:szCs w:val="18"/>
                <w:lang w:eastAsia="en-ZA"/>
              </w:rPr>
            </w:pPr>
            <w:r w:rsidRPr="00D30DC7">
              <w:rPr>
                <w:rFonts w:ascii="Calibri" w:eastAsia="Times New Roman" w:hAnsi="Calibri" w:cs="Calibri"/>
                <w:b/>
                <w:bCs/>
                <w:color w:val="000000"/>
                <w:sz w:val="18"/>
                <w:szCs w:val="18"/>
                <w:lang w:eastAsia="en-ZA"/>
              </w:rPr>
              <w:t>26</w:t>
            </w:r>
            <w:r w:rsidRPr="00D30DC7">
              <w:rPr>
                <w:rFonts w:ascii="Calibri" w:eastAsia="Times New Roman" w:hAnsi="Calibri" w:cs="Calibri"/>
                <w:color w:val="000000"/>
                <w:sz w:val="18"/>
                <w:szCs w:val="18"/>
                <w:lang w:eastAsia="en-ZA"/>
              </w:rPr>
              <w:t xml:space="preserve"> No such account</w:t>
            </w:r>
          </w:p>
        </w:tc>
        <w:tc>
          <w:tcPr>
            <w:tcW w:w="6820" w:type="dxa"/>
            <w:tcBorders>
              <w:top w:val="nil"/>
              <w:left w:val="nil"/>
              <w:bottom w:val="single" w:sz="4" w:space="0" w:color="auto"/>
              <w:right w:val="single" w:sz="4" w:space="0" w:color="auto"/>
            </w:tcBorders>
            <w:vAlign w:val="center"/>
            <w:hideMark/>
          </w:tcPr>
          <w:p w14:paraId="265B22F4" w14:textId="7820B085" w:rsidR="00E66ED4" w:rsidRPr="00D30DC7" w:rsidRDefault="00E66ED4" w:rsidP="0091423B">
            <w:pPr>
              <w:spacing w:after="0" w:line="240" w:lineRule="auto"/>
              <w:jc w:val="both"/>
              <w:rPr>
                <w:rFonts w:ascii="Calibri" w:eastAsia="Times New Roman" w:hAnsi="Calibri" w:cs="Calibri"/>
                <w:color w:val="000000"/>
                <w:sz w:val="18"/>
                <w:szCs w:val="18"/>
                <w:lang w:eastAsia="en-ZA"/>
              </w:rPr>
            </w:pPr>
            <w:r w:rsidRPr="00D30DC7">
              <w:rPr>
                <w:rFonts w:ascii="Calibri" w:eastAsia="Times New Roman" w:hAnsi="Calibri" w:cs="Calibri"/>
                <w:color w:val="000000"/>
                <w:sz w:val="18"/>
                <w:szCs w:val="18"/>
                <w:lang w:eastAsia="en-ZA"/>
              </w:rPr>
              <w:t>Your customers' account may be invalid or has been closed. Please contact your customer to obtain alternative banking details</w:t>
            </w:r>
          </w:p>
        </w:tc>
      </w:tr>
      <w:tr w:rsidR="00E66ED4" w:rsidRPr="00D30DC7" w14:paraId="0BE8581B" w14:textId="77777777" w:rsidTr="00E66ED4">
        <w:trPr>
          <w:trHeight w:val="420"/>
        </w:trPr>
        <w:tc>
          <w:tcPr>
            <w:tcW w:w="3220" w:type="dxa"/>
            <w:tcBorders>
              <w:top w:val="nil"/>
              <w:left w:val="single" w:sz="4" w:space="0" w:color="auto"/>
              <w:bottom w:val="single" w:sz="4" w:space="0" w:color="auto"/>
              <w:right w:val="single" w:sz="4" w:space="0" w:color="auto"/>
            </w:tcBorders>
            <w:vAlign w:val="center"/>
            <w:hideMark/>
          </w:tcPr>
          <w:p w14:paraId="11D03E64" w14:textId="77777777" w:rsidR="00E66ED4" w:rsidRPr="00D30DC7" w:rsidRDefault="00E66ED4" w:rsidP="00E66ED4">
            <w:pPr>
              <w:spacing w:after="0" w:line="240" w:lineRule="auto"/>
              <w:rPr>
                <w:rFonts w:ascii="Calibri" w:eastAsia="Times New Roman" w:hAnsi="Calibri" w:cs="Calibri"/>
                <w:color w:val="000000"/>
                <w:sz w:val="18"/>
                <w:szCs w:val="18"/>
                <w:lang w:eastAsia="en-ZA"/>
              </w:rPr>
            </w:pPr>
            <w:r w:rsidRPr="00D30DC7">
              <w:rPr>
                <w:rFonts w:ascii="Calibri" w:eastAsia="Times New Roman" w:hAnsi="Calibri" w:cs="Calibri"/>
                <w:b/>
                <w:bCs/>
                <w:color w:val="000000"/>
                <w:sz w:val="18"/>
                <w:szCs w:val="18"/>
                <w:lang w:eastAsia="en-ZA"/>
              </w:rPr>
              <w:t>28</w:t>
            </w:r>
            <w:r w:rsidRPr="00D30DC7">
              <w:rPr>
                <w:rFonts w:ascii="Calibri" w:eastAsia="Times New Roman" w:hAnsi="Calibri" w:cs="Calibri"/>
                <w:color w:val="000000"/>
                <w:sz w:val="18"/>
                <w:szCs w:val="18"/>
                <w:lang w:eastAsia="en-ZA"/>
              </w:rPr>
              <w:t xml:space="preserve"> Recall/Withdrawal</w:t>
            </w:r>
          </w:p>
        </w:tc>
        <w:tc>
          <w:tcPr>
            <w:tcW w:w="6820" w:type="dxa"/>
            <w:tcBorders>
              <w:top w:val="nil"/>
              <w:left w:val="nil"/>
              <w:bottom w:val="single" w:sz="4" w:space="0" w:color="auto"/>
              <w:right w:val="single" w:sz="4" w:space="0" w:color="auto"/>
            </w:tcBorders>
            <w:vAlign w:val="center"/>
            <w:hideMark/>
          </w:tcPr>
          <w:p w14:paraId="7CF631FB" w14:textId="1920D53B" w:rsidR="00E66ED4" w:rsidRPr="00D30DC7" w:rsidRDefault="00E66ED4" w:rsidP="0091423B">
            <w:pPr>
              <w:spacing w:after="0" w:line="240" w:lineRule="auto"/>
              <w:jc w:val="both"/>
              <w:rPr>
                <w:rFonts w:ascii="Calibri" w:eastAsia="Times New Roman" w:hAnsi="Calibri" w:cs="Calibri"/>
                <w:color w:val="000000"/>
                <w:sz w:val="18"/>
                <w:szCs w:val="18"/>
                <w:lang w:eastAsia="en-ZA"/>
              </w:rPr>
            </w:pPr>
            <w:r w:rsidRPr="00D30DC7">
              <w:rPr>
                <w:rFonts w:ascii="Calibri" w:eastAsia="Times New Roman" w:hAnsi="Calibri" w:cs="Calibri"/>
                <w:color w:val="000000"/>
                <w:sz w:val="18"/>
                <w:szCs w:val="18"/>
                <w:lang w:eastAsia="en-ZA"/>
              </w:rPr>
              <w:t>Your customer has requested a withdrawal of the debit order entry. Please contact your customer to clear up the dispute and re-submit if necessary</w:t>
            </w:r>
          </w:p>
        </w:tc>
      </w:tr>
      <w:tr w:rsidR="00E66ED4" w:rsidRPr="00D30DC7" w14:paraId="41F7A019" w14:textId="77777777" w:rsidTr="00E66ED4">
        <w:trPr>
          <w:trHeight w:val="840"/>
        </w:trPr>
        <w:tc>
          <w:tcPr>
            <w:tcW w:w="3220" w:type="dxa"/>
            <w:tcBorders>
              <w:top w:val="nil"/>
              <w:left w:val="single" w:sz="4" w:space="0" w:color="auto"/>
              <w:bottom w:val="single" w:sz="4" w:space="0" w:color="auto"/>
              <w:right w:val="single" w:sz="4" w:space="0" w:color="auto"/>
            </w:tcBorders>
            <w:vAlign w:val="center"/>
            <w:hideMark/>
          </w:tcPr>
          <w:p w14:paraId="6B88C944" w14:textId="77777777" w:rsidR="00E66ED4" w:rsidRPr="00D30DC7" w:rsidRDefault="00E66ED4" w:rsidP="00E66ED4">
            <w:pPr>
              <w:spacing w:after="0" w:line="240" w:lineRule="auto"/>
              <w:rPr>
                <w:rFonts w:ascii="Calibri" w:eastAsia="Times New Roman" w:hAnsi="Calibri" w:cs="Calibri"/>
                <w:color w:val="000000"/>
                <w:sz w:val="18"/>
                <w:szCs w:val="18"/>
                <w:lang w:eastAsia="en-ZA"/>
              </w:rPr>
            </w:pPr>
            <w:r w:rsidRPr="00D30DC7">
              <w:rPr>
                <w:rFonts w:ascii="Calibri" w:eastAsia="Times New Roman" w:hAnsi="Calibri" w:cs="Calibri"/>
                <w:b/>
                <w:bCs/>
                <w:color w:val="000000"/>
                <w:sz w:val="18"/>
                <w:szCs w:val="18"/>
                <w:lang w:eastAsia="en-ZA"/>
              </w:rPr>
              <w:t>30</w:t>
            </w:r>
            <w:r w:rsidRPr="00D30DC7">
              <w:rPr>
                <w:rFonts w:ascii="Calibri" w:eastAsia="Times New Roman" w:hAnsi="Calibri" w:cs="Calibri"/>
                <w:color w:val="000000"/>
                <w:sz w:val="18"/>
                <w:szCs w:val="18"/>
                <w:lang w:eastAsia="en-ZA"/>
              </w:rPr>
              <w:t xml:space="preserve"> No authority to debit / credit</w:t>
            </w:r>
          </w:p>
        </w:tc>
        <w:tc>
          <w:tcPr>
            <w:tcW w:w="6820" w:type="dxa"/>
            <w:tcBorders>
              <w:top w:val="nil"/>
              <w:left w:val="nil"/>
              <w:bottom w:val="single" w:sz="4" w:space="0" w:color="auto"/>
              <w:right w:val="single" w:sz="4" w:space="0" w:color="auto"/>
            </w:tcBorders>
            <w:vAlign w:val="center"/>
            <w:hideMark/>
          </w:tcPr>
          <w:p w14:paraId="799E1E26" w14:textId="7A980CF1" w:rsidR="00E66ED4" w:rsidRPr="00D30DC7" w:rsidRDefault="00E66ED4" w:rsidP="0091423B">
            <w:pPr>
              <w:spacing w:after="0" w:line="240" w:lineRule="auto"/>
              <w:jc w:val="both"/>
              <w:rPr>
                <w:rFonts w:ascii="Calibri" w:eastAsia="Times New Roman" w:hAnsi="Calibri" w:cs="Calibri"/>
                <w:color w:val="000000"/>
                <w:sz w:val="18"/>
                <w:szCs w:val="18"/>
                <w:lang w:eastAsia="en-ZA"/>
              </w:rPr>
            </w:pPr>
            <w:r w:rsidRPr="00D30DC7">
              <w:rPr>
                <w:rFonts w:ascii="Calibri" w:eastAsia="Times New Roman" w:hAnsi="Calibri" w:cs="Calibri"/>
                <w:color w:val="000000"/>
                <w:sz w:val="18"/>
                <w:szCs w:val="18"/>
                <w:lang w:eastAsia="en-ZA"/>
              </w:rPr>
              <w:t>Your customer has stopped payment of the debit order, allegedly due to you not having authority to debit the account. Please contact you r customer to resolve the dispute as no further debit orders will be submitted on this account until stop payment is lifted</w:t>
            </w:r>
          </w:p>
        </w:tc>
      </w:tr>
      <w:tr w:rsidR="00E66ED4" w:rsidRPr="00D30DC7" w14:paraId="42E3036E" w14:textId="77777777" w:rsidTr="00E66ED4">
        <w:trPr>
          <w:trHeight w:val="840"/>
        </w:trPr>
        <w:tc>
          <w:tcPr>
            <w:tcW w:w="3220" w:type="dxa"/>
            <w:tcBorders>
              <w:top w:val="nil"/>
              <w:left w:val="single" w:sz="4" w:space="0" w:color="auto"/>
              <w:bottom w:val="single" w:sz="4" w:space="0" w:color="auto"/>
              <w:right w:val="single" w:sz="4" w:space="0" w:color="auto"/>
            </w:tcBorders>
            <w:vAlign w:val="center"/>
            <w:hideMark/>
          </w:tcPr>
          <w:p w14:paraId="53C5C881" w14:textId="77777777" w:rsidR="00E66ED4" w:rsidRPr="00D30DC7" w:rsidRDefault="00E66ED4" w:rsidP="00E66ED4">
            <w:pPr>
              <w:spacing w:after="0" w:line="240" w:lineRule="auto"/>
              <w:rPr>
                <w:rFonts w:ascii="Calibri" w:eastAsia="Times New Roman" w:hAnsi="Calibri" w:cs="Calibri"/>
                <w:color w:val="000000"/>
                <w:sz w:val="18"/>
                <w:szCs w:val="18"/>
                <w:lang w:eastAsia="en-ZA"/>
              </w:rPr>
            </w:pPr>
            <w:r w:rsidRPr="00D30DC7">
              <w:rPr>
                <w:rFonts w:ascii="Calibri" w:eastAsia="Times New Roman" w:hAnsi="Calibri" w:cs="Calibri"/>
                <w:b/>
                <w:bCs/>
                <w:color w:val="000000"/>
                <w:sz w:val="18"/>
                <w:szCs w:val="18"/>
                <w:lang w:eastAsia="en-ZA"/>
              </w:rPr>
              <w:t>34</w:t>
            </w:r>
            <w:r w:rsidRPr="00D30DC7">
              <w:rPr>
                <w:rFonts w:ascii="Calibri" w:eastAsia="Times New Roman" w:hAnsi="Calibri" w:cs="Calibri"/>
                <w:color w:val="000000"/>
                <w:sz w:val="18"/>
                <w:szCs w:val="18"/>
                <w:lang w:eastAsia="en-ZA"/>
              </w:rPr>
              <w:t xml:space="preserve"> Authorisation cancelled</w:t>
            </w:r>
          </w:p>
        </w:tc>
        <w:tc>
          <w:tcPr>
            <w:tcW w:w="6820" w:type="dxa"/>
            <w:tcBorders>
              <w:top w:val="nil"/>
              <w:left w:val="nil"/>
              <w:bottom w:val="single" w:sz="4" w:space="0" w:color="auto"/>
              <w:right w:val="single" w:sz="4" w:space="0" w:color="auto"/>
            </w:tcBorders>
            <w:vAlign w:val="center"/>
            <w:hideMark/>
          </w:tcPr>
          <w:p w14:paraId="65A9EC81" w14:textId="164702FE" w:rsidR="00E66ED4" w:rsidRPr="00D30DC7" w:rsidRDefault="00E66ED4" w:rsidP="0091423B">
            <w:pPr>
              <w:spacing w:after="0" w:line="240" w:lineRule="auto"/>
              <w:jc w:val="both"/>
              <w:rPr>
                <w:rFonts w:ascii="Calibri" w:eastAsia="Times New Roman" w:hAnsi="Calibri" w:cs="Calibri"/>
                <w:color w:val="000000"/>
                <w:sz w:val="18"/>
                <w:szCs w:val="18"/>
                <w:lang w:eastAsia="en-ZA"/>
              </w:rPr>
            </w:pPr>
            <w:r w:rsidRPr="00D30DC7">
              <w:rPr>
                <w:rFonts w:ascii="Calibri" w:eastAsia="Times New Roman" w:hAnsi="Calibri" w:cs="Calibri"/>
                <w:color w:val="000000"/>
                <w:sz w:val="18"/>
                <w:szCs w:val="18"/>
                <w:lang w:eastAsia="en-ZA"/>
              </w:rPr>
              <w:t xml:space="preserve">Your customer has stopped payment on the debit </w:t>
            </w:r>
            <w:r w:rsidR="0091423B" w:rsidRPr="00D30DC7">
              <w:rPr>
                <w:rFonts w:ascii="Calibri" w:eastAsia="Times New Roman" w:hAnsi="Calibri" w:cs="Calibri"/>
                <w:color w:val="000000"/>
                <w:sz w:val="18"/>
                <w:szCs w:val="18"/>
                <w:lang w:eastAsia="en-ZA"/>
              </w:rPr>
              <w:t>order and</w:t>
            </w:r>
            <w:r w:rsidRPr="00D30DC7">
              <w:rPr>
                <w:rFonts w:ascii="Calibri" w:eastAsia="Times New Roman" w:hAnsi="Calibri" w:cs="Calibri"/>
                <w:color w:val="000000"/>
                <w:sz w:val="18"/>
                <w:szCs w:val="18"/>
                <w:lang w:eastAsia="en-ZA"/>
              </w:rPr>
              <w:t xml:space="preserve"> cancelled the authorisation. Please contact your customer to resolve the dispute as no further debit orders will be submitted on this account until stop payment is lifted</w:t>
            </w:r>
          </w:p>
        </w:tc>
      </w:tr>
      <w:tr w:rsidR="00E66ED4" w:rsidRPr="00D30DC7" w14:paraId="0EB3D408" w14:textId="77777777" w:rsidTr="00E66ED4">
        <w:trPr>
          <w:trHeight w:val="630"/>
        </w:trPr>
        <w:tc>
          <w:tcPr>
            <w:tcW w:w="3220" w:type="dxa"/>
            <w:tcBorders>
              <w:top w:val="nil"/>
              <w:left w:val="single" w:sz="4" w:space="0" w:color="auto"/>
              <w:bottom w:val="single" w:sz="4" w:space="0" w:color="auto"/>
              <w:right w:val="single" w:sz="4" w:space="0" w:color="auto"/>
            </w:tcBorders>
            <w:vAlign w:val="center"/>
            <w:hideMark/>
          </w:tcPr>
          <w:p w14:paraId="1A076263" w14:textId="77777777" w:rsidR="00E66ED4" w:rsidRPr="00D30DC7" w:rsidRDefault="00E66ED4" w:rsidP="00E66ED4">
            <w:pPr>
              <w:spacing w:after="0" w:line="240" w:lineRule="auto"/>
              <w:rPr>
                <w:rFonts w:ascii="Calibri" w:eastAsia="Times New Roman" w:hAnsi="Calibri" w:cs="Calibri"/>
                <w:color w:val="000000"/>
                <w:sz w:val="18"/>
                <w:szCs w:val="18"/>
                <w:lang w:eastAsia="en-ZA"/>
              </w:rPr>
            </w:pPr>
            <w:r w:rsidRPr="00D30DC7">
              <w:rPr>
                <w:rFonts w:ascii="Calibri" w:eastAsia="Times New Roman" w:hAnsi="Calibri" w:cs="Calibri"/>
                <w:b/>
                <w:bCs/>
                <w:color w:val="000000"/>
                <w:sz w:val="18"/>
                <w:szCs w:val="18"/>
                <w:lang w:eastAsia="en-ZA"/>
              </w:rPr>
              <w:t>36</w:t>
            </w:r>
            <w:r w:rsidRPr="00D30DC7">
              <w:rPr>
                <w:rFonts w:ascii="Calibri" w:eastAsia="Times New Roman" w:hAnsi="Calibri" w:cs="Calibri"/>
                <w:color w:val="000000"/>
                <w:sz w:val="18"/>
                <w:szCs w:val="18"/>
                <w:lang w:eastAsia="en-ZA"/>
              </w:rPr>
              <w:t xml:space="preserve"> Previously stopped via stop payment advice</w:t>
            </w:r>
          </w:p>
        </w:tc>
        <w:tc>
          <w:tcPr>
            <w:tcW w:w="6820" w:type="dxa"/>
            <w:tcBorders>
              <w:top w:val="nil"/>
              <w:left w:val="nil"/>
              <w:bottom w:val="single" w:sz="4" w:space="0" w:color="auto"/>
              <w:right w:val="single" w:sz="4" w:space="0" w:color="auto"/>
            </w:tcBorders>
            <w:vAlign w:val="center"/>
            <w:hideMark/>
          </w:tcPr>
          <w:p w14:paraId="2856381F" w14:textId="3D4A7702" w:rsidR="00E66ED4" w:rsidRPr="00D30DC7" w:rsidRDefault="00E66ED4" w:rsidP="0091423B">
            <w:pPr>
              <w:spacing w:after="0" w:line="240" w:lineRule="auto"/>
              <w:jc w:val="both"/>
              <w:rPr>
                <w:rFonts w:ascii="Calibri" w:eastAsia="Times New Roman" w:hAnsi="Calibri" w:cs="Calibri"/>
                <w:color w:val="000000"/>
                <w:sz w:val="18"/>
                <w:szCs w:val="18"/>
                <w:lang w:eastAsia="en-ZA"/>
              </w:rPr>
            </w:pPr>
            <w:r w:rsidRPr="00D30DC7">
              <w:rPr>
                <w:rFonts w:ascii="Calibri" w:eastAsia="Times New Roman" w:hAnsi="Calibri" w:cs="Calibri"/>
                <w:color w:val="000000"/>
                <w:sz w:val="18"/>
                <w:szCs w:val="18"/>
                <w:lang w:eastAsia="en-ZA"/>
              </w:rPr>
              <w:t>Your customer has previously stopped payment of the debit order due to a dispute. Please contact your customer to resolve the dispute as no further debit orders will be submitted on this account until stop payment is lifted</w:t>
            </w:r>
          </w:p>
        </w:tc>
      </w:tr>
      <w:tr w:rsidR="00E66ED4" w:rsidRPr="00D30DC7" w14:paraId="1AF1E6CC" w14:textId="77777777" w:rsidTr="00E66ED4">
        <w:trPr>
          <w:trHeight w:val="420"/>
        </w:trPr>
        <w:tc>
          <w:tcPr>
            <w:tcW w:w="3220" w:type="dxa"/>
            <w:tcBorders>
              <w:top w:val="nil"/>
              <w:left w:val="single" w:sz="4" w:space="0" w:color="auto"/>
              <w:bottom w:val="single" w:sz="4" w:space="0" w:color="auto"/>
              <w:right w:val="single" w:sz="4" w:space="0" w:color="auto"/>
            </w:tcBorders>
            <w:vAlign w:val="center"/>
            <w:hideMark/>
          </w:tcPr>
          <w:p w14:paraId="23D9F76C" w14:textId="77777777" w:rsidR="00E66ED4" w:rsidRPr="00D30DC7" w:rsidRDefault="00E66ED4" w:rsidP="00E66ED4">
            <w:pPr>
              <w:spacing w:after="0" w:line="240" w:lineRule="auto"/>
              <w:rPr>
                <w:rFonts w:ascii="Calibri" w:eastAsia="Times New Roman" w:hAnsi="Calibri" w:cs="Calibri"/>
                <w:color w:val="000000"/>
                <w:sz w:val="18"/>
                <w:szCs w:val="18"/>
                <w:lang w:eastAsia="en-ZA"/>
              </w:rPr>
            </w:pPr>
            <w:r w:rsidRPr="00D30DC7">
              <w:rPr>
                <w:rFonts w:ascii="Calibri" w:eastAsia="Times New Roman" w:hAnsi="Calibri" w:cs="Calibri"/>
                <w:b/>
                <w:bCs/>
                <w:color w:val="000000"/>
                <w:sz w:val="18"/>
                <w:szCs w:val="18"/>
                <w:lang w:eastAsia="en-ZA"/>
              </w:rPr>
              <w:t>50</w:t>
            </w:r>
            <w:r w:rsidRPr="00D30DC7">
              <w:rPr>
                <w:rFonts w:ascii="Calibri" w:eastAsia="Times New Roman" w:hAnsi="Calibri" w:cs="Calibri"/>
                <w:color w:val="000000"/>
                <w:sz w:val="18"/>
                <w:szCs w:val="18"/>
                <w:lang w:eastAsia="en-ZA"/>
              </w:rPr>
              <w:t xml:space="preserve"> Account Number Invalid</w:t>
            </w:r>
          </w:p>
        </w:tc>
        <w:tc>
          <w:tcPr>
            <w:tcW w:w="6820" w:type="dxa"/>
            <w:tcBorders>
              <w:top w:val="nil"/>
              <w:left w:val="nil"/>
              <w:bottom w:val="single" w:sz="4" w:space="0" w:color="auto"/>
              <w:right w:val="single" w:sz="4" w:space="0" w:color="auto"/>
            </w:tcBorders>
            <w:vAlign w:val="center"/>
            <w:hideMark/>
          </w:tcPr>
          <w:p w14:paraId="7BF5ACC4" w14:textId="6CC44C0F" w:rsidR="00E66ED4" w:rsidRPr="00D30DC7" w:rsidRDefault="00E66ED4" w:rsidP="00E66ED4">
            <w:pPr>
              <w:spacing w:after="0" w:line="240" w:lineRule="auto"/>
              <w:rPr>
                <w:rFonts w:ascii="Calibri" w:eastAsia="Times New Roman" w:hAnsi="Calibri" w:cs="Calibri"/>
                <w:color w:val="000000"/>
                <w:sz w:val="18"/>
                <w:szCs w:val="18"/>
                <w:lang w:eastAsia="en-ZA"/>
              </w:rPr>
            </w:pPr>
            <w:r w:rsidRPr="00D30DC7">
              <w:rPr>
                <w:rFonts w:ascii="Calibri" w:eastAsia="Times New Roman" w:hAnsi="Calibri" w:cs="Calibri"/>
                <w:color w:val="000000"/>
                <w:sz w:val="18"/>
                <w:szCs w:val="18"/>
                <w:lang w:eastAsia="en-ZA"/>
              </w:rPr>
              <w:t>Your customers account is invalid. Please contact your customer to obtain alternative banking details</w:t>
            </w:r>
          </w:p>
        </w:tc>
      </w:tr>
    </w:tbl>
    <w:p w14:paraId="2C4F5FD5" w14:textId="7CD5E66F" w:rsidR="00B61028" w:rsidRPr="00D30DC7" w:rsidRDefault="00B61028" w:rsidP="00EC4295">
      <w:pPr>
        <w:spacing w:before="240" w:line="240" w:lineRule="auto"/>
        <w:jc w:val="both"/>
        <w:rPr>
          <w:b/>
          <w:bCs/>
          <w:sz w:val="24"/>
          <w:szCs w:val="24"/>
          <w:lang w:val="en-US"/>
        </w:rPr>
      </w:pPr>
      <w:r w:rsidRPr="00D30DC7">
        <w:rPr>
          <w:b/>
          <w:bCs/>
          <w:sz w:val="24"/>
          <w:szCs w:val="24"/>
          <w:lang w:val="en-US"/>
        </w:rPr>
        <w:t xml:space="preserve">Any disputes by a client must be validated by either a voice recording or a signed application form to validate any refund due to the client.  </w:t>
      </w:r>
    </w:p>
    <w:p w14:paraId="5D4DEDC3" w14:textId="271F2877" w:rsidR="00575301" w:rsidRPr="00D30DC7" w:rsidRDefault="00044255" w:rsidP="00631B01">
      <w:pPr>
        <w:spacing w:before="240" w:line="240" w:lineRule="auto"/>
        <w:jc w:val="both"/>
        <w:rPr>
          <w:sz w:val="24"/>
          <w:szCs w:val="24"/>
          <w:lang w:val="en-US"/>
        </w:rPr>
      </w:pPr>
      <w:r w:rsidRPr="00D30DC7">
        <w:rPr>
          <w:sz w:val="24"/>
          <w:szCs w:val="24"/>
          <w:lang w:val="en-US"/>
        </w:rPr>
        <w:t xml:space="preserve">Please refer to this document </w:t>
      </w:r>
      <w:r w:rsidR="00631B01" w:rsidRPr="00D30DC7">
        <w:rPr>
          <w:sz w:val="24"/>
          <w:szCs w:val="24"/>
          <w:lang w:val="en-US"/>
        </w:rPr>
        <w:t xml:space="preserve">at any time </w:t>
      </w:r>
      <w:r w:rsidRPr="00D30DC7">
        <w:rPr>
          <w:sz w:val="24"/>
          <w:szCs w:val="24"/>
          <w:lang w:val="en-US"/>
        </w:rPr>
        <w:t xml:space="preserve">if anything is unclear alternatively you may call Belinda to arrange/discuss any problem. </w:t>
      </w:r>
    </w:p>
    <w:sectPr w:rsidR="00575301" w:rsidRPr="00D30DC7" w:rsidSect="00D21DFD">
      <w:footerReference w:type="default" r:id="rId8"/>
      <w:pgSz w:w="11906" w:h="16838"/>
      <w:pgMar w:top="709" w:right="1080" w:bottom="709" w:left="108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87AB61" w14:textId="77777777" w:rsidR="00B00F99" w:rsidRDefault="00B00F99" w:rsidP="0091423B">
      <w:pPr>
        <w:spacing w:after="0" w:line="240" w:lineRule="auto"/>
      </w:pPr>
      <w:r>
        <w:separator/>
      </w:r>
    </w:p>
  </w:endnote>
  <w:endnote w:type="continuationSeparator" w:id="0">
    <w:p w14:paraId="24AF25F4" w14:textId="77777777" w:rsidR="00B00F99" w:rsidRDefault="00B00F99" w:rsidP="0091423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94833399"/>
      <w:docPartObj>
        <w:docPartGallery w:val="Page Numbers (Bottom of Page)"/>
        <w:docPartUnique/>
      </w:docPartObj>
    </w:sdtPr>
    <w:sdtEndPr>
      <w:rPr>
        <w:color w:val="7F7F7F" w:themeColor="background1" w:themeShade="7F"/>
        <w:spacing w:val="60"/>
      </w:rPr>
    </w:sdtEndPr>
    <w:sdtContent>
      <w:p w14:paraId="77095CDC" w14:textId="77777777" w:rsidR="0091423B" w:rsidRDefault="0091423B">
        <w:pPr>
          <w:pStyle w:val="Footer"/>
          <w:pBdr>
            <w:top w:val="single" w:sz="4" w:space="1" w:color="D9D9D9" w:themeColor="background1" w:themeShade="D9"/>
          </w:pBdr>
          <w:rPr>
            <w:color w:val="7F7F7F" w:themeColor="background1" w:themeShade="7F"/>
            <w:spacing w:val="60"/>
            <w:sz w:val="20"/>
            <w:szCs w:val="20"/>
          </w:rPr>
        </w:pPr>
        <w:r w:rsidRPr="0091423B">
          <w:rPr>
            <w:sz w:val="20"/>
            <w:szCs w:val="20"/>
          </w:rPr>
          <w:fldChar w:fldCharType="begin"/>
        </w:r>
        <w:r w:rsidRPr="0091423B">
          <w:rPr>
            <w:sz w:val="20"/>
            <w:szCs w:val="20"/>
          </w:rPr>
          <w:instrText xml:space="preserve"> PAGE   \* MERGEFORMAT </w:instrText>
        </w:r>
        <w:r w:rsidRPr="0091423B">
          <w:rPr>
            <w:sz w:val="20"/>
            <w:szCs w:val="20"/>
          </w:rPr>
          <w:fldChar w:fldCharType="separate"/>
        </w:r>
        <w:r w:rsidRPr="0091423B">
          <w:rPr>
            <w:b/>
            <w:bCs/>
            <w:noProof/>
            <w:sz w:val="20"/>
            <w:szCs w:val="20"/>
          </w:rPr>
          <w:t>2</w:t>
        </w:r>
        <w:r w:rsidRPr="0091423B">
          <w:rPr>
            <w:b/>
            <w:bCs/>
            <w:noProof/>
            <w:sz w:val="20"/>
            <w:szCs w:val="20"/>
          </w:rPr>
          <w:fldChar w:fldCharType="end"/>
        </w:r>
        <w:r w:rsidRPr="0091423B">
          <w:rPr>
            <w:b/>
            <w:bCs/>
            <w:sz w:val="20"/>
            <w:szCs w:val="20"/>
          </w:rPr>
          <w:t xml:space="preserve"> | </w:t>
        </w:r>
        <w:r w:rsidRPr="0091423B">
          <w:rPr>
            <w:color w:val="7F7F7F" w:themeColor="background1" w:themeShade="7F"/>
            <w:spacing w:val="60"/>
            <w:sz w:val="20"/>
            <w:szCs w:val="20"/>
          </w:rPr>
          <w:t>Page</w:t>
        </w:r>
      </w:p>
      <w:p w14:paraId="0E726A7C" w14:textId="56C3A684" w:rsidR="0091423B" w:rsidRDefault="0091423B">
        <w:pPr>
          <w:pStyle w:val="Footer"/>
          <w:pBdr>
            <w:top w:val="single" w:sz="4" w:space="1" w:color="D9D9D9" w:themeColor="background1" w:themeShade="D9"/>
          </w:pBdr>
          <w:rPr>
            <w:b/>
            <w:bCs/>
          </w:rPr>
        </w:pPr>
        <w:r>
          <w:rPr>
            <w:color w:val="7F7F7F" w:themeColor="background1" w:themeShade="7F"/>
            <w:spacing w:val="60"/>
            <w:sz w:val="20"/>
            <w:szCs w:val="20"/>
          </w:rPr>
          <w:t>DEBIT ORDER PROCEDURES – DAY1 | SYNAXO</w:t>
        </w:r>
        <w:r w:rsidR="00A650AD">
          <w:rPr>
            <w:color w:val="7F7F7F" w:themeColor="background1" w:themeShade="7F"/>
            <w:spacing w:val="60"/>
            <w:sz w:val="20"/>
            <w:szCs w:val="20"/>
          </w:rPr>
          <w:t>N</w:t>
        </w:r>
      </w:p>
    </w:sdtContent>
  </w:sdt>
  <w:p w14:paraId="59A95FB3" w14:textId="6FE7108A" w:rsidR="0091423B" w:rsidRDefault="0091423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A0587F" w14:textId="77777777" w:rsidR="00B00F99" w:rsidRDefault="00B00F99" w:rsidP="0091423B">
      <w:pPr>
        <w:spacing w:after="0" w:line="240" w:lineRule="auto"/>
      </w:pPr>
      <w:r>
        <w:separator/>
      </w:r>
    </w:p>
  </w:footnote>
  <w:footnote w:type="continuationSeparator" w:id="0">
    <w:p w14:paraId="666107A6" w14:textId="77777777" w:rsidR="00B00F99" w:rsidRDefault="00B00F99" w:rsidP="0091423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155FD9"/>
    <w:multiLevelType w:val="multilevel"/>
    <w:tmpl w:val="A2DA3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4203E48"/>
    <w:multiLevelType w:val="multilevel"/>
    <w:tmpl w:val="0FEAC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8070819"/>
    <w:multiLevelType w:val="multilevel"/>
    <w:tmpl w:val="A14A0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C6E59B7"/>
    <w:multiLevelType w:val="multilevel"/>
    <w:tmpl w:val="3536B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1894F40"/>
    <w:multiLevelType w:val="multilevel"/>
    <w:tmpl w:val="24B82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BAA6282"/>
    <w:multiLevelType w:val="multilevel"/>
    <w:tmpl w:val="BA9C8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4DB7957"/>
    <w:multiLevelType w:val="hybridMultilevel"/>
    <w:tmpl w:val="5298ECFA"/>
    <w:lvl w:ilvl="0" w:tplc="D74ABB08">
      <w:start w:val="1"/>
      <w:numFmt w:val="decimal"/>
      <w:lvlText w:val="%1."/>
      <w:lvlJc w:val="left"/>
      <w:pPr>
        <w:ind w:left="720" w:hanging="360"/>
      </w:pPr>
      <w:rPr>
        <w:rFonts w:hint="default"/>
        <w:b w:val="0"/>
        <w:bCs w:val="0"/>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7" w15:restartNumberingAfterBreak="0">
    <w:nsid w:val="3B8362A5"/>
    <w:multiLevelType w:val="multilevel"/>
    <w:tmpl w:val="5BDA4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3BA60CC2"/>
    <w:multiLevelType w:val="multilevel"/>
    <w:tmpl w:val="3B301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3C9F5F64"/>
    <w:multiLevelType w:val="multilevel"/>
    <w:tmpl w:val="98D8F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42027FEA"/>
    <w:multiLevelType w:val="multilevel"/>
    <w:tmpl w:val="01823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4F984F00"/>
    <w:multiLevelType w:val="multilevel"/>
    <w:tmpl w:val="04C09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51160BDF"/>
    <w:multiLevelType w:val="multilevel"/>
    <w:tmpl w:val="1C240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58417784"/>
    <w:multiLevelType w:val="multilevel"/>
    <w:tmpl w:val="C78A7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585D2645"/>
    <w:multiLevelType w:val="multilevel"/>
    <w:tmpl w:val="A4223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58993A04"/>
    <w:multiLevelType w:val="multilevel"/>
    <w:tmpl w:val="CF266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5D543279"/>
    <w:multiLevelType w:val="multilevel"/>
    <w:tmpl w:val="08B6A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6789451D"/>
    <w:multiLevelType w:val="multilevel"/>
    <w:tmpl w:val="61022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67CF3711"/>
    <w:multiLevelType w:val="hybridMultilevel"/>
    <w:tmpl w:val="786EBA0A"/>
    <w:lvl w:ilvl="0" w:tplc="1496397A">
      <w:numFmt w:val="bullet"/>
      <w:lvlText w:val="-"/>
      <w:lvlJc w:val="left"/>
      <w:pPr>
        <w:ind w:left="720" w:hanging="360"/>
      </w:pPr>
      <w:rPr>
        <w:rFonts w:ascii="Calibri" w:eastAsia="Calibri" w:hAnsi="Calibri" w:cs="Calibri" w:hint="default"/>
      </w:rPr>
    </w:lvl>
    <w:lvl w:ilvl="1" w:tplc="1C090003">
      <w:start w:val="1"/>
      <w:numFmt w:val="bullet"/>
      <w:lvlText w:val="o"/>
      <w:lvlJc w:val="left"/>
      <w:pPr>
        <w:ind w:left="1440" w:hanging="360"/>
      </w:pPr>
      <w:rPr>
        <w:rFonts w:ascii="Courier New" w:hAnsi="Courier New" w:cs="Courier New" w:hint="default"/>
      </w:rPr>
    </w:lvl>
    <w:lvl w:ilvl="2" w:tplc="1C090005">
      <w:start w:val="1"/>
      <w:numFmt w:val="bullet"/>
      <w:lvlText w:val=""/>
      <w:lvlJc w:val="left"/>
      <w:pPr>
        <w:ind w:left="2160" w:hanging="360"/>
      </w:pPr>
      <w:rPr>
        <w:rFonts w:ascii="Wingdings" w:hAnsi="Wingdings" w:hint="default"/>
      </w:rPr>
    </w:lvl>
    <w:lvl w:ilvl="3" w:tplc="1C090001">
      <w:start w:val="1"/>
      <w:numFmt w:val="bullet"/>
      <w:lvlText w:val=""/>
      <w:lvlJc w:val="left"/>
      <w:pPr>
        <w:ind w:left="2880" w:hanging="360"/>
      </w:pPr>
      <w:rPr>
        <w:rFonts w:ascii="Symbol" w:hAnsi="Symbol" w:hint="default"/>
      </w:rPr>
    </w:lvl>
    <w:lvl w:ilvl="4" w:tplc="1C090003">
      <w:start w:val="1"/>
      <w:numFmt w:val="bullet"/>
      <w:lvlText w:val="o"/>
      <w:lvlJc w:val="left"/>
      <w:pPr>
        <w:ind w:left="3600" w:hanging="360"/>
      </w:pPr>
      <w:rPr>
        <w:rFonts w:ascii="Courier New" w:hAnsi="Courier New" w:cs="Courier New" w:hint="default"/>
      </w:rPr>
    </w:lvl>
    <w:lvl w:ilvl="5" w:tplc="1C090005">
      <w:start w:val="1"/>
      <w:numFmt w:val="bullet"/>
      <w:lvlText w:val=""/>
      <w:lvlJc w:val="left"/>
      <w:pPr>
        <w:ind w:left="4320" w:hanging="360"/>
      </w:pPr>
      <w:rPr>
        <w:rFonts w:ascii="Wingdings" w:hAnsi="Wingdings" w:hint="default"/>
      </w:rPr>
    </w:lvl>
    <w:lvl w:ilvl="6" w:tplc="1C090001">
      <w:start w:val="1"/>
      <w:numFmt w:val="bullet"/>
      <w:lvlText w:val=""/>
      <w:lvlJc w:val="left"/>
      <w:pPr>
        <w:ind w:left="5040" w:hanging="360"/>
      </w:pPr>
      <w:rPr>
        <w:rFonts w:ascii="Symbol" w:hAnsi="Symbol" w:hint="default"/>
      </w:rPr>
    </w:lvl>
    <w:lvl w:ilvl="7" w:tplc="1C090003">
      <w:start w:val="1"/>
      <w:numFmt w:val="bullet"/>
      <w:lvlText w:val="o"/>
      <w:lvlJc w:val="left"/>
      <w:pPr>
        <w:ind w:left="5760" w:hanging="360"/>
      </w:pPr>
      <w:rPr>
        <w:rFonts w:ascii="Courier New" w:hAnsi="Courier New" w:cs="Courier New" w:hint="default"/>
      </w:rPr>
    </w:lvl>
    <w:lvl w:ilvl="8" w:tplc="1C090005">
      <w:start w:val="1"/>
      <w:numFmt w:val="bullet"/>
      <w:lvlText w:val=""/>
      <w:lvlJc w:val="left"/>
      <w:pPr>
        <w:ind w:left="6480" w:hanging="360"/>
      </w:pPr>
      <w:rPr>
        <w:rFonts w:ascii="Wingdings" w:hAnsi="Wingdings" w:hint="default"/>
      </w:rPr>
    </w:lvl>
  </w:abstractNum>
  <w:abstractNum w:abstractNumId="19" w15:restartNumberingAfterBreak="0">
    <w:nsid w:val="6F9C11E8"/>
    <w:multiLevelType w:val="multilevel"/>
    <w:tmpl w:val="2BC0F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71AA498A"/>
    <w:multiLevelType w:val="multilevel"/>
    <w:tmpl w:val="EAE62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478186375">
    <w:abstractNumId w:val="6"/>
  </w:num>
  <w:num w:numId="2" w16cid:durableId="2063169613">
    <w:abstractNumId w:val="18"/>
  </w:num>
  <w:num w:numId="3" w16cid:durableId="1672374067">
    <w:abstractNumId w:val="4"/>
  </w:num>
  <w:num w:numId="4" w16cid:durableId="750926703">
    <w:abstractNumId w:val="0"/>
  </w:num>
  <w:num w:numId="5" w16cid:durableId="269944615">
    <w:abstractNumId w:val="9"/>
  </w:num>
  <w:num w:numId="6" w16cid:durableId="1674801672">
    <w:abstractNumId w:val="7"/>
  </w:num>
  <w:num w:numId="7" w16cid:durableId="369303731">
    <w:abstractNumId w:val="12"/>
  </w:num>
  <w:num w:numId="8" w16cid:durableId="61801842">
    <w:abstractNumId w:val="8"/>
  </w:num>
  <w:num w:numId="9" w16cid:durableId="1941374876">
    <w:abstractNumId w:val="20"/>
  </w:num>
  <w:num w:numId="10" w16cid:durableId="1068964961">
    <w:abstractNumId w:val="3"/>
  </w:num>
  <w:num w:numId="11" w16cid:durableId="1881043736">
    <w:abstractNumId w:val="1"/>
  </w:num>
  <w:num w:numId="12" w16cid:durableId="472257541">
    <w:abstractNumId w:val="17"/>
  </w:num>
  <w:num w:numId="13" w16cid:durableId="1299187019">
    <w:abstractNumId w:val="2"/>
  </w:num>
  <w:num w:numId="14" w16cid:durableId="1096092996">
    <w:abstractNumId w:val="10"/>
  </w:num>
  <w:num w:numId="15" w16cid:durableId="958799769">
    <w:abstractNumId w:val="16"/>
  </w:num>
  <w:num w:numId="16" w16cid:durableId="284166435">
    <w:abstractNumId w:val="11"/>
  </w:num>
  <w:num w:numId="17" w16cid:durableId="197354335">
    <w:abstractNumId w:val="5"/>
  </w:num>
  <w:num w:numId="18" w16cid:durableId="1363357853">
    <w:abstractNumId w:val="19"/>
  </w:num>
  <w:num w:numId="19" w16cid:durableId="1600944085">
    <w:abstractNumId w:val="15"/>
  </w:num>
  <w:num w:numId="20" w16cid:durableId="484469936">
    <w:abstractNumId w:val="13"/>
  </w:num>
  <w:num w:numId="21" w16cid:durableId="192946265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1DE1"/>
    <w:rsid w:val="00044255"/>
    <w:rsid w:val="000E0BC7"/>
    <w:rsid w:val="00254CDC"/>
    <w:rsid w:val="00260F69"/>
    <w:rsid w:val="002974C6"/>
    <w:rsid w:val="002A2C76"/>
    <w:rsid w:val="00377211"/>
    <w:rsid w:val="00394775"/>
    <w:rsid w:val="003B6DDE"/>
    <w:rsid w:val="003D2754"/>
    <w:rsid w:val="004D189F"/>
    <w:rsid w:val="00527214"/>
    <w:rsid w:val="00536F28"/>
    <w:rsid w:val="00572029"/>
    <w:rsid w:val="00575301"/>
    <w:rsid w:val="005D5205"/>
    <w:rsid w:val="00631B01"/>
    <w:rsid w:val="006755B8"/>
    <w:rsid w:val="00806A6F"/>
    <w:rsid w:val="008534FC"/>
    <w:rsid w:val="0091423B"/>
    <w:rsid w:val="009F1DE1"/>
    <w:rsid w:val="00A2497A"/>
    <w:rsid w:val="00A26B15"/>
    <w:rsid w:val="00A62A90"/>
    <w:rsid w:val="00A650AD"/>
    <w:rsid w:val="00A85AED"/>
    <w:rsid w:val="00B00F99"/>
    <w:rsid w:val="00B61028"/>
    <w:rsid w:val="00D21DFD"/>
    <w:rsid w:val="00D30DC7"/>
    <w:rsid w:val="00D703D8"/>
    <w:rsid w:val="00E66ED4"/>
    <w:rsid w:val="00EC4295"/>
    <w:rsid w:val="00ED0A10"/>
    <w:rsid w:val="00FF72AD"/>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E2A9A61"/>
  <w15:chartTrackingRefBased/>
  <w15:docId w15:val="{87C724FB-279E-411D-894A-A73ADDD4BC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Z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F1DE1"/>
    <w:pPr>
      <w:ind w:left="720"/>
      <w:contextualSpacing/>
    </w:pPr>
  </w:style>
  <w:style w:type="paragraph" w:styleId="BalloonText">
    <w:name w:val="Balloon Text"/>
    <w:basedOn w:val="Normal"/>
    <w:link w:val="BalloonTextChar"/>
    <w:uiPriority w:val="99"/>
    <w:semiHidden/>
    <w:unhideWhenUsed/>
    <w:rsid w:val="0037721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77211"/>
    <w:rPr>
      <w:rFonts w:ascii="Segoe UI" w:hAnsi="Segoe UI" w:cs="Segoe UI"/>
      <w:sz w:val="18"/>
      <w:szCs w:val="18"/>
    </w:rPr>
  </w:style>
  <w:style w:type="paragraph" w:styleId="NormalWeb">
    <w:name w:val="Normal (Web)"/>
    <w:basedOn w:val="Normal"/>
    <w:uiPriority w:val="99"/>
    <w:semiHidden/>
    <w:unhideWhenUsed/>
    <w:rsid w:val="00EC4295"/>
    <w:pPr>
      <w:spacing w:before="100" w:beforeAutospacing="1" w:after="100" w:afterAutospacing="1" w:line="240" w:lineRule="auto"/>
    </w:pPr>
    <w:rPr>
      <w:rFonts w:ascii="Times New Roman" w:eastAsia="Times New Roman" w:hAnsi="Times New Roman" w:cs="Times New Roman"/>
      <w:sz w:val="24"/>
      <w:szCs w:val="24"/>
      <w:lang w:eastAsia="en-ZA"/>
    </w:rPr>
  </w:style>
  <w:style w:type="paragraph" w:styleId="Header">
    <w:name w:val="header"/>
    <w:basedOn w:val="Normal"/>
    <w:link w:val="HeaderChar"/>
    <w:uiPriority w:val="99"/>
    <w:unhideWhenUsed/>
    <w:rsid w:val="0091423B"/>
    <w:pPr>
      <w:tabs>
        <w:tab w:val="center" w:pos="4513"/>
        <w:tab w:val="right" w:pos="9026"/>
      </w:tabs>
      <w:spacing w:after="0" w:line="240" w:lineRule="auto"/>
    </w:pPr>
  </w:style>
  <w:style w:type="character" w:customStyle="1" w:styleId="HeaderChar">
    <w:name w:val="Header Char"/>
    <w:basedOn w:val="DefaultParagraphFont"/>
    <w:link w:val="Header"/>
    <w:uiPriority w:val="99"/>
    <w:rsid w:val="0091423B"/>
  </w:style>
  <w:style w:type="paragraph" w:styleId="Footer">
    <w:name w:val="footer"/>
    <w:basedOn w:val="Normal"/>
    <w:link w:val="FooterChar"/>
    <w:uiPriority w:val="99"/>
    <w:unhideWhenUsed/>
    <w:rsid w:val="0091423B"/>
    <w:pPr>
      <w:tabs>
        <w:tab w:val="center" w:pos="4513"/>
        <w:tab w:val="right" w:pos="9026"/>
      </w:tabs>
      <w:spacing w:after="0" w:line="240" w:lineRule="auto"/>
    </w:pPr>
  </w:style>
  <w:style w:type="character" w:customStyle="1" w:styleId="FooterChar">
    <w:name w:val="Footer Char"/>
    <w:basedOn w:val="DefaultParagraphFont"/>
    <w:link w:val="Footer"/>
    <w:uiPriority w:val="99"/>
    <w:rsid w:val="0091423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1050532">
      <w:bodyDiv w:val="1"/>
      <w:marLeft w:val="0"/>
      <w:marRight w:val="0"/>
      <w:marTop w:val="0"/>
      <w:marBottom w:val="0"/>
      <w:divBdr>
        <w:top w:val="none" w:sz="0" w:space="0" w:color="auto"/>
        <w:left w:val="none" w:sz="0" w:space="0" w:color="auto"/>
        <w:bottom w:val="none" w:sz="0" w:space="0" w:color="auto"/>
        <w:right w:val="none" w:sz="0" w:space="0" w:color="auto"/>
      </w:divBdr>
    </w:div>
    <w:div w:id="1123379780">
      <w:bodyDiv w:val="1"/>
      <w:marLeft w:val="0"/>
      <w:marRight w:val="0"/>
      <w:marTop w:val="0"/>
      <w:marBottom w:val="0"/>
      <w:divBdr>
        <w:top w:val="none" w:sz="0" w:space="0" w:color="auto"/>
        <w:left w:val="none" w:sz="0" w:space="0" w:color="auto"/>
        <w:bottom w:val="none" w:sz="0" w:space="0" w:color="auto"/>
        <w:right w:val="none" w:sz="0" w:space="0" w:color="auto"/>
      </w:divBdr>
    </w:div>
    <w:div w:id="16711028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154</TotalTime>
  <Pages>1</Pages>
  <Words>1480</Words>
  <Characters>8437</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debit order process</vt:lpstr>
    </vt:vector>
  </TitlesOfParts>
  <Company/>
  <LinksUpToDate>false</LinksUpToDate>
  <CharactersWithSpaces>9898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debit order process</dc:title>
  <dc:subject>Day1 | Synaxon</dc:subject>
  <dc:creator>Belinda Van Zyl [Day1 Health]</dc:creator>
  <cp:keywords/>
  <dc:description/>
  <cp:lastModifiedBy>Belinda Van Zyl [Day1 Health]</cp:lastModifiedBy>
  <cp:revision>13</cp:revision>
  <cp:lastPrinted>2020-09-29T12:52:00Z</cp:lastPrinted>
  <dcterms:created xsi:type="dcterms:W3CDTF">2020-09-29T10:03:00Z</dcterms:created>
  <dcterms:modified xsi:type="dcterms:W3CDTF">2026-02-06T07:58:00Z</dcterms:modified>
</cp:coreProperties>
</file>