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AAC30" w14:textId="2449EFC5" w:rsidR="005F729D" w:rsidRPr="005F729D" w:rsidRDefault="005F729D" w:rsidP="005F729D">
      <w:r w:rsidRPr="005F729D">
        <w:t>@AC1</w:t>
      </w:r>
      <w:r>
        <w:t xml:space="preserve">: </w:t>
      </w:r>
      <w:r w:rsidRPr="005F729D">
        <w:t>Scenario: Successfully retrieve all employee data</w:t>
      </w:r>
    </w:p>
    <w:p w14:paraId="3BB2D57B" w14:textId="052316D5" w:rsidR="005F729D" w:rsidRDefault="005F729D">
      <w:r w:rsidRPr="005F729D">
        <w:drawing>
          <wp:inline distT="0" distB="0" distL="0" distR="0" wp14:anchorId="2E2F9118" wp14:editId="67C6D762">
            <wp:extent cx="5731510" cy="2811145"/>
            <wp:effectExtent l="0" t="0" r="2540" b="8255"/>
            <wp:docPr id="203817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755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5BDC1" w14:textId="224544A4" w:rsidR="005F729D" w:rsidRDefault="005F729D" w:rsidP="005F729D">
      <w:r w:rsidRPr="005F729D">
        <w:t>@AC2</w:t>
      </w:r>
      <w:r>
        <w:t xml:space="preserve">: </w:t>
      </w:r>
      <w:r w:rsidRPr="005F729D">
        <w:t>Scenario: Successfully create a new employee</w:t>
      </w:r>
    </w:p>
    <w:p w14:paraId="54D2C552" w14:textId="77777777" w:rsidR="005F44D2" w:rsidRPr="005F729D" w:rsidRDefault="005F44D2" w:rsidP="005F729D"/>
    <w:p w14:paraId="30E25FD2" w14:textId="77777777" w:rsidR="005F729D" w:rsidRDefault="005F729D"/>
    <w:sectPr w:rsidR="005F72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29D"/>
    <w:rsid w:val="005F44D2"/>
    <w:rsid w:val="005F729D"/>
    <w:rsid w:val="00673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AF16D"/>
  <w15:chartTrackingRefBased/>
  <w15:docId w15:val="{88D018F6-1B86-4BA3-9022-769309D8E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2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2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2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2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2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2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2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2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2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2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2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Dayanand Havale</dc:creator>
  <cp:keywords/>
  <dc:description/>
  <cp:lastModifiedBy>Dayanand Havale</cp:lastModifiedBy>
  <cp:revision>2</cp:revision>
  <dcterms:created xsi:type="dcterms:W3CDTF">2026-02-15T11:31:00Z</dcterms:created>
  <dcterms:modified xsi:type="dcterms:W3CDTF">2026-02-15T11:35:00Z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6f3e7333-f32a-4fbe-98e6-f9df6309a0d4</vt:lpwstr>
  </property>
</Properties>
</file>