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onsolas" w:hAnsi="Consolas"/>
          <w:b/>
          <w:i w:val="0"/>
          <w:color w:val="6B5CFF"/>
          <w:sz w:val="18"/>
        </w:rPr>
        <w:t>ARTPARK  ·  SIP APPLICATION</w:t>
      </w:r>
    </w:p>
    <w:p>
      <w:pPr>
        <w:spacing w:before="0" w:after="280"/>
      </w:pPr>
      <w:r>
        <w:rPr>
          <w:rFonts w:ascii="Archivo" w:hAnsi="Archivo"/>
          <w:b/>
          <w:i w:val="0"/>
          <w:color w:val="242424"/>
          <w:sz w:val="48"/>
        </w:rPr>
        <w:t>Offline Response Template</w:t>
      </w:r>
    </w:p>
    <w:p>
      <w:pPr>
        <w:spacing w:before="0" w:after="400"/>
      </w:pPr>
      <w:r>
        <w:rPr>
          <w:rFonts w:ascii="Open Sans" w:hAnsi="Open Sans"/>
          <w:b w:val="0"/>
          <w:i w:val="0"/>
          <w:color w:val="3A3A3A"/>
          <w:sz w:val="22"/>
        </w:rPr>
        <w:t>Fill in your answers below at your own pace, then upload this document on the SIP application page. Our system will read your responses and pre-populate your application.</w:t>
      </w:r>
    </w:p>
    <w:p>
      <w:pPr>
        <w:spacing w:before="80" w:after="160"/>
      </w:pPr>
      <w:r>
        <w:rPr>
          <w:rFonts w:ascii="Archivo" w:hAnsi="Archivo"/>
          <w:b/>
          <w:i w:val="0"/>
          <w:color w:val="242424"/>
          <w:sz w:val="26"/>
        </w:rPr>
        <w:t>How to use this template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Type your responses inside each grey answer box below the question.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Please do not delete or rename the question headings (Q5, Q6, …Q24) — they help us match your answers to the right field in the system.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For multiple-choice questions, tick the letter next to your choice. Select only one option per question unless stated otherwise.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Sections 01 (Basic CV info) and the file-upload questions (pitch deck, cap table, patents) must still be completed in the live wizard at apply.artpark.info.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When you're done, save the file (Word .docx) and upload it on the SIP application page.</w:t>
      </w: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02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Tell us about your venture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Quick gates so we know SIP is the right fit. Skip the auto-filled basics — answer these from where you actually are today.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Is your venture incorporated as a Private Limited company in India?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SIP is for incorporated companies translating lab-proven research into a product. If you're not yet incorporated, you may be a stronger fit for the TIR (Technology Innovator in Residence) track.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80"/>
            </w:pPr>
            <w:r>
              <w:t>Yes — Pvt Ltd, registered in India</w:t>
            </w:r>
          </w:p>
          <w:p>
            <w:pPr>
              <w:spacing w:after="8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is your core IP / technology today (TRL)?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Skip this question if you answered 'Not yet' to Q5. SIP is calibrated for ventures with a working prototype or beyond.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80"/>
            </w:pPr>
            <w:r>
              <w:t>TRL 4 — lab-validated prototype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Are you currently (or have you been) associated with any other incubator or accelerator?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Incubators add value in different ways — we just need a clear picture, especially if they've funded your 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80"/>
            </w:pPr>
            <w:r>
              <w:t>No</w:t>
            </w:r>
          </w:p>
          <w:p>
            <w:pPr>
              <w:spacing w:after="8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more about your incubator / accelerator association.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Only if you answered Yes to Q8. Names of programs, dates, any funding / grants received, and the nature of support.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did you hear about ARTPARK?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Helps us understand what's working.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80"/>
            </w:pPr>
            <w:r>
              <w:t>Referral from friend/colleague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03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 problem do you want to solve?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Clarity beats jargon — imagine you're telling a brilliant friend from an adjacent technology field.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specific "critical problem" in your chosen sector are you solving?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Who is feeling the pain because it's unsolved?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Can you quantify it — market size, urgency, human cost, environmental impact?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Why is now the right time, and how does solving it contribute to India's transformation and global competitiveness?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We tackle the problem of inadequate post-harvest cold chain in tier-3 towns.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04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What's your solution and traction?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How you're approaching the problem, what makes your angle defensible, and where you are on revenue.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Q12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Describe your solution. Does it represent a 10× improvement (on technological, economic or operational metrics) — rather than an incremental gain — over existing state-of-the-art solutions? How so?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As we build for the future, we want to back long-term step-change innovation. The bigger the impact, the more excited we are.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A modular, solar-powered cold storage unit deployable in 48 hours.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Q13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What's the core technology that makes this special and hard to replicate?</w:t>
      </w:r>
    </w:p>
    <w:p>
      <w:pPr>
        <w:spacing w:before="0" w:after="80"/>
      </w:pPr>
      <w:r>
        <w:rPr>
          <w:rFonts w:ascii="Open Sans" w:hAnsi="Open Sans"/>
          <w:b/>
          <w:i w:val="0"/>
          <w:color w:val="242424"/>
          <w:sz w:val="22"/>
        </w:rPr>
        <w:t>Please make sure your answer covers: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the specific lab-proven research or cutting-edge advance you intend to translate?</w:t>
      </w:r>
    </w:p>
    <w:p>
      <w:pPr>
        <w:pStyle w:val="ListParagraph"/>
        <w:spacing w:after="40"/>
      </w:pPr>
      <w:r>
        <w:rPr>
          <w:rFonts w:ascii="Open Sans" w:hAnsi="Open Sans"/>
          <w:b w:val="0"/>
          <w:i w:val="0"/>
          <w:color w:val="3A3A3A"/>
          <w:sz w:val="22"/>
        </w:rPr>
        <w:t>What is your "unfair advantage" — protected by a patent, a unique design or insight, or a proprietary dataset that others cannot easily replicate?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Phase-change thermal storage built from a patented composite.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do you believe about your field that most experts disagree with?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Share a contrarian belief, or a genuinely rare insight most experts don't think about. We're looking for sharp, well-formed thinking — not a hot take.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Most experts overweight capex; opex dominates 5-year TCO.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Q15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Where are you on the path to revenue?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Pick the most accurate bucket. We don't expect SIP applicants to have audited revenue — pilots and design partners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80"/>
            </w:pPr>
            <w:r>
              <w:t>Active pilots (paid or unpaid) with design partners</w:t>
            </w:r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pPr>
              <w:spacing w:after="8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Q16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your pilots, design partners, or customers.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Who are they, what are they paying for (or what's the LOI), and what specific outcome have they signed up for? You can attach signed LOIs / MoUs / POs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Two pilots with FPOs in Maharashtra, one paid LOI in Karnataka.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05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Your execution plan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What does success look like, and what stands in your way?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Q17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technical hurdles did you overcome to get this deployed in the real world?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You've taken your prototype out of the lab and run early tests in the field — what broke when you did, and how did you handle it? Environmental noise, edge cases, material fatigue, latency, integration friction. The 2-3 most consequential hurdles you've worked through so far.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Material fatigue under 45C ambient — solved with composite v2.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Q18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are the most critical milestones you aim to achieve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What does a successful deployment look like? One or two sharp outcomes beat a vague roadmap. Share quarterly milestones tied to specific outcomes and budgets. You can attach supporting docs (PDF / XLS) in the live wizard.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Three deployments by Q3; one paying customer by Q4; opex reduced 40% YoY.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Q19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REQUIRED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What ARTPARK infrastructure or facilities would unblock you over the next 12 months?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E.g. high-performance computing, specialized sensors, rapid prototyping labs, anechoic chambers, wet labs, robotics testbeds.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Specialized sensor calibration lab; access to robotics testbed.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Q20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Tell us about a significant research direction or prototype failure — how did you pivot, and what did it teach you about commercialization?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Deep tech rewards delayed gratification — we want to see you've done the time.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Initial prototype failed in monsoon humidity; pivoted to sealed composite.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Q21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How do you manage complex hardware-software integration?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Optional. Tell us about a time you had to troubleshoot a system in which physical and digital components interacted unexpectedly.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Strict hardware-in-the-loop sim suite; weekly drift audits.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320" w:after="80"/>
      </w:pPr>
      <w:r>
        <w:rPr>
          <w:rFonts w:ascii="Consolas" w:hAnsi="Consolas"/>
          <w:b/>
          <w:i w:val="0"/>
          <w:color w:val="6B5CFF"/>
          <w:sz w:val="18"/>
        </w:rPr>
        <w:t>SECTION 06  ·  OF 06</w:t>
      </w:r>
    </w:p>
    <w:p>
      <w:pPr>
        <w:spacing w:before="80" w:after="120"/>
      </w:pPr>
      <w:r>
        <w:rPr>
          <w:rFonts w:ascii="Archivo" w:hAnsi="Archivo"/>
          <w:b/>
          <w:i w:val="0"/>
          <w:color w:val="242424"/>
          <w:sz w:val="36"/>
        </w:rPr>
        <w:t>Evidence</w:t>
      </w:r>
    </w:p>
    <w:p>
      <w:pPr>
        <w:spacing w:before="0" w:after="280"/>
      </w:pPr>
      <w:r>
        <w:rPr>
          <w:rFonts w:ascii="Open Sans" w:hAnsi="Open Sans"/>
          <w:b w:val="0"/>
          <w:i/>
          <w:color w:val="6B6B6B"/>
          <w:sz w:val="22"/>
        </w:rPr>
        <w:t>Most of this section is file uploads — handle them in the live wizard. Below is the one free-text item.</w:t>
      </w:r>
    </w:p>
    <w:p>
      <w:pPr>
        <w:spacing w:before="360" w:after="80"/>
      </w:pPr>
      <w:r>
        <w:rPr>
          <w:rFonts w:ascii="Consolas" w:hAnsi="Consolas"/>
          <w:b/>
          <w:i w:val="0"/>
          <w:color w:val="6B5CFF"/>
          <w:sz w:val="22"/>
        </w:rPr>
        <w:t>Q24</w:t>
      </w:r>
      <w:r>
        <w:rPr>
          <w:rFonts w:ascii="Consolas" w:hAnsi="Consolas"/>
          <w:b w:val="0"/>
          <w:i w:val="0"/>
          <w:color w:val="6B6B6B"/>
          <w:sz w:val="22"/>
        </w:rPr>
        <w:t xml:space="preserve">   ·   </w:t>
      </w:r>
      <w:r>
        <w:rPr>
          <w:rFonts w:ascii="Consolas" w:hAnsi="Consolas"/>
          <w:b/>
          <w:i w:val="0"/>
          <w:color w:val="6B5CFF"/>
          <w:sz w:val="20"/>
        </w:rPr>
        <w:t>OPTIONAL</w:t>
      </w:r>
    </w:p>
    <w:p>
      <w:pPr>
        <w:spacing w:before="0" w:after="160"/>
      </w:pPr>
      <w:r>
        <w:rPr>
          <w:rFonts w:ascii="Archivo" w:hAnsi="Archivo"/>
          <w:b/>
          <w:i w:val="0"/>
          <w:color w:val="242424"/>
          <w:sz w:val="30"/>
        </w:rPr>
        <w:t>A demo video of your product (under 3 minutes).</w:t>
      </w:r>
    </w:p>
    <w:p>
      <w:pPr>
        <w:spacing w:before="0" w:after="160"/>
      </w:pPr>
      <w:r>
        <w:rPr>
          <w:rFonts w:ascii="Open Sans" w:hAnsi="Open Sans"/>
          <w:b w:val="0"/>
          <w:i w:val="0"/>
          <w:color w:val="3A3A3A"/>
          <w:sz w:val="22"/>
        </w:rPr>
        <w:t>A Loom, YouTube or Drive link. Optional but strongly encouraged — shows the real thing in action.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AFAF7"/>
          </w:tcPr>
          <w:p>
            <w:r/>
          </w:p>
          <w:p>
            <w:pPr>
              <w:spacing w:after="40"/>
            </w:pPr>
            <w:r>
              <w:t>https://www.loom.com/share/abc123</w:t>
            </w:r>
          </w:p>
          <w:p>
            <w:pPr>
              <w:spacing w:after="40"/>
            </w:pPr>
            <w:r/>
          </w:p>
          <w:p>
            <w:r/>
          </w:p>
        </w:tc>
      </w:tr>
    </w:tbl>
    <w:p>
      <w:pPr>
        <w:spacing w:before="80" w:after="0"/>
      </w:pPr>
    </w:p>
    <w:p>
      <w:pPr>
        <w:spacing w:before="480" w:after="120"/>
      </w:pPr>
      <w:r>
        <w:rPr>
          <w:rFonts w:ascii="Open Sans" w:hAnsi="Open Sans"/>
          <w:b w:val="0"/>
          <w:i w:val="0"/>
          <w:color w:val="3A3A3A"/>
          <w:sz w:val="22"/>
        </w:rPr>
        <w:t xml:space="preserve"> </w:t>
      </w:r>
    </w:p>
    <w:p>
      <w:pPr>
        <w:spacing w:before="160" w:after="120"/>
      </w:pPr>
      <w:r>
        <w:rPr>
          <w:rFonts w:ascii="Open Sans" w:hAnsi="Open Sans"/>
          <w:b w:val="0"/>
          <w:i/>
          <w:color w:val="6B6B6B"/>
          <w:sz w:val="20"/>
        </w:rPr>
        <w:t>Pitch deck, cap table, patents / publications, and the cap-table founders entry are file uploads / structured inputs handled inside the live wizard — they can't be completed offline. Once you finish this document, sign in at apply.artpark.info and upload it on the SIP application page.</w:t>
      </w:r>
    </w:p>
    <w:p>
      <w:pPr>
        <w:spacing w:before="0" w:after="120"/>
      </w:pPr>
      <w:r>
        <w:rPr>
          <w:rFonts w:ascii="Open Sans" w:hAnsi="Open Sans"/>
          <w:b w:val="0"/>
          <w:i/>
          <w:color w:val="6B6B6B"/>
          <w:sz w:val="20"/>
        </w:rPr>
        <w:t>Questions? Email sip@artpark.in.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