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756" w:after="0"/>
        <w:ind w:left="2736" w:right="259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6"/>
        </w:rPr>
        <w:t xml:space="preserve">JUDICATURE 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 5  OF  2019</w:t>
      </w:r>
    </w:p>
    <w:p>
      <w:pPr>
        <w:autoSpaceDN w:val="0"/>
        <w:autoSpaceDE w:val="0"/>
        <w:widowControl/>
        <w:spacing w:line="235" w:lineRule="auto" w:before="806" w:after="0"/>
        <w:ind w:left="0" w:right="30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05th of April, 2019]</w:t>
      </w:r>
    </w:p>
    <w:p>
      <w:pPr>
        <w:autoSpaceDN w:val="0"/>
        <w:autoSpaceDE w:val="0"/>
        <w:widowControl/>
        <w:spacing w:line="235" w:lineRule="auto" w:before="50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5" w:lineRule="auto" w:before="89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5" w:lineRule="auto" w:before="14" w:after="0"/>
        <w:ind w:left="0" w:right="24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April 05, 2019</w:t>
      </w:r>
    </w:p>
    <w:p>
      <w:pPr>
        <w:autoSpaceDN w:val="0"/>
        <w:autoSpaceDE w:val="0"/>
        <w:widowControl/>
        <w:spacing w:line="238" w:lineRule="auto" w:before="448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6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tabs>
          <w:tab w:pos="2092" w:val="left"/>
          <w:tab w:pos="2466" w:val="left"/>
        </w:tabs>
        <w:autoSpaceDE w:val="0"/>
        <w:widowControl/>
        <w:spacing w:line="434" w:lineRule="exact" w:before="0" w:after="0"/>
        <w:ind w:left="1432" w:right="144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Judicature (Amendment) Act, No. 5 of 2019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[Certified on 05th of April, 2019] </w:t>
      </w:r>
      <w:r>
        <w:rPr>
          <w:rFonts w:ascii="Times" w:hAnsi="Times" w:eastAsia="Times"/>
          <w:b w:val="0"/>
          <w:i w:val="0"/>
          <w:color w:val="000000"/>
          <w:sz w:val="20"/>
        </w:rPr>
        <w:t>L. D.—O. 33/ 2017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796" w:space="0"/>
            <w:col w:w="322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400" w:after="1024"/>
        <w:ind w:left="3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796" w:space="0"/>
            <w:col w:w="322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16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UDICATURE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1978</w:t>
      </w:r>
    </w:p>
    <w:p>
      <w:pPr>
        <w:autoSpaceDN w:val="0"/>
        <w:autoSpaceDE w:val="0"/>
        <w:widowControl/>
        <w:spacing w:line="254" w:lineRule="auto" w:before="290" w:after="228"/>
        <w:ind w:left="14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Judicature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No. 5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45 of the Judicature Act, No. 2 of 1978 is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45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 of 1978.</w:t>
            </w:r>
          </w:p>
        </w:tc>
      </w:tr>
      <w:tr>
        <w:trPr>
          <w:trHeight w:hRule="exact" w:val="4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(2) of that section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21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subsection:—</w:t>
      </w:r>
    </w:p>
    <w:p>
      <w:pPr>
        <w:autoSpaceDN w:val="0"/>
        <w:autoSpaceDE w:val="0"/>
        <w:widowControl/>
        <w:spacing w:line="264" w:lineRule="auto" w:before="288" w:after="0"/>
        <w:ind w:left="2632" w:right="278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“(2)The Minister may, from time to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notice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appoint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persons as shall be named in such notice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Justices of the Peace for the Republic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or for any administrative district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Minister shall seem expedient:</w:t>
      </w:r>
    </w:p>
    <w:p>
      <w:pPr>
        <w:autoSpaceDN w:val="0"/>
        <w:autoSpaceDE w:val="0"/>
        <w:widowControl/>
        <w:spacing w:line="266" w:lineRule="auto" w:before="290" w:after="0"/>
        <w:ind w:left="2632" w:right="2786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any appointment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Justice of the Peace has been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the date of coming into operation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proviso for any zone, district or division,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appointment shall be deemed to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made for the relevant administrative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containing the Divisional Secretary’s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within which the residence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Justice of the Peace was situated at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appointment for such zone, district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division.”;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796" w:space="0"/>
            <w:col w:w="322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6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Judicature (Amendment) Act, No. 5 of 2019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of the following new subsection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immediately after subsection (2):—</w:t>
      </w:r>
    </w:p>
    <w:p>
      <w:pPr>
        <w:autoSpaceDN w:val="0"/>
        <w:autoSpaceDE w:val="0"/>
        <w:widowControl/>
        <w:spacing w:line="266" w:lineRule="auto" w:before="292" w:after="0"/>
        <w:ind w:left="3742" w:right="1436" w:firstLine="3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For the purposes of this section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“administrative district” shall mean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district established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Districts Act (Chapter 392).”;</w:t>
      </w:r>
    </w:p>
    <w:p>
      <w:pPr>
        <w:autoSpaceDN w:val="0"/>
        <w:tabs>
          <w:tab w:pos="3504" w:val="left"/>
        </w:tabs>
        <w:autoSpaceDE w:val="0"/>
        <w:widowControl/>
        <w:spacing w:line="254" w:lineRule="auto" w:before="296" w:after="0"/>
        <w:ind w:left="303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of the following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after subsection (5):—</w:t>
      </w:r>
    </w:p>
    <w:p>
      <w:pPr>
        <w:autoSpaceDN w:val="0"/>
        <w:autoSpaceDE w:val="0"/>
        <w:widowControl/>
        <w:spacing w:line="262" w:lineRule="auto" w:before="292" w:after="228"/>
        <w:ind w:left="3744" w:right="143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The Minister may make regulations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suspension, cancellation and termination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of a Justice of the Peace.”.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796" w:space="0"/>
            <w:col w:w="322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6"/>
        <w:ind w:left="0" w:right="0"/>
      </w:pPr>
    </w:p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144"/>
        </w:trPr>
        <w:tc>
          <w:tcPr>
            <w:tcW w:type="dxa" w:w="44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66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Judicature (Amendment) Act, No. 5 of 2019</w:t>
            </w:r>
          </w:p>
        </w:tc>
        <w:tc>
          <w:tcPr>
            <w:tcW w:type="dxa" w:w="195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16" w:after="0"/>
        <w:ind w:left="1584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5796" w:space="0"/>
        <w:col w:w="3224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