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47" w:lineRule="auto" w:before="530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BALAPITIYA SRI RAHULARAMA PURANA VIHARASTHA </w:t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SAMANERA AKALPA SANGWARDENA BIKSHU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VIDYALAYA (INCORPORATION)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ACT, No. 25 OF 2023</w:t>
      </w:r>
    </w:p>
    <w:p>
      <w:pPr>
        <w:autoSpaceDN w:val="0"/>
        <w:autoSpaceDE w:val="0"/>
        <w:widowControl/>
        <w:spacing w:line="235" w:lineRule="auto" w:before="684" w:after="0"/>
        <w:ind w:left="0" w:right="284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01st of  November, 2023]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45" w:lineRule="auto" w:before="890" w:after="0"/>
        <w:ind w:left="1584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Gazette of the Democratic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November  03, 2023</w:t>
      </w:r>
    </w:p>
    <w:p>
      <w:pPr>
        <w:autoSpaceDN w:val="0"/>
        <w:autoSpaceDE w:val="0"/>
        <w:widowControl/>
        <w:spacing w:line="245" w:lineRule="auto" w:before="390" w:after="152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22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24.00</w:t>
            </w:r>
          </w:p>
          <w:p>
            <w:pPr>
              <w:autoSpaceDN w:val="0"/>
              <w:autoSpaceDE w:val="0"/>
              <w:widowControl/>
              <w:spacing w:line="238" w:lineRule="auto" w:before="780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  <w:p>
            <w:pPr>
              <w:autoSpaceDN w:val="0"/>
              <w:autoSpaceDE w:val="0"/>
              <w:widowControl/>
              <w:spacing w:line="240" w:lineRule="auto" w:before="238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94"/>
        <w:ind w:left="0" w:right="0"/>
      </w:pPr>
    </w:p>
    <w:p>
      <w:pPr>
        <w:autoSpaceDN w:val="0"/>
        <w:autoSpaceDE w:val="0"/>
        <w:widowControl/>
        <w:spacing w:line="245" w:lineRule="auto" w:before="40" w:after="942"/>
        <w:ind w:left="1576" w:right="64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WS 4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PL - 02357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4510"/>
        <w:gridCol w:w="4510"/>
      </w:tblGrid>
      <w:tr>
        <w:trPr>
          <w:trHeight w:hRule="exact" w:val="304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08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8"/>
              </w:rPr>
              <w:t>Balapitiya Sri Rahularama Purana Viharastha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380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8"/>
        </w:rPr>
        <w:t>Samanera Akalpa Sangwardena Bikshu</w:t>
      </w:r>
    </w:p>
    <w:p>
      <w:pPr>
        <w:autoSpaceDN w:val="0"/>
        <w:autoSpaceDE w:val="0"/>
        <w:widowControl/>
        <w:spacing w:line="250" w:lineRule="auto" w:before="44" w:after="0"/>
        <w:ind w:left="2880" w:right="4176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18"/>
        </w:rPr>
        <w:t xml:space="preserve">Vidyalaya (Incorporation)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18"/>
        </w:rPr>
        <w:t>Act, No. 25 of 2023</w:t>
      </w:r>
    </w:p>
    <w:p>
      <w:pPr>
        <w:autoSpaceDN w:val="0"/>
        <w:autoSpaceDE w:val="0"/>
        <w:widowControl/>
        <w:spacing w:line="238" w:lineRule="auto" w:before="220" w:after="0"/>
        <w:ind w:left="0" w:right="36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01st of November, 2023]</w:t>
      </w:r>
    </w:p>
    <w:p>
      <w:pPr>
        <w:autoSpaceDN w:val="0"/>
        <w:autoSpaceDE w:val="0"/>
        <w:widowControl/>
        <w:spacing w:line="238" w:lineRule="auto" w:before="142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(Inc.) 3/2021</w:t>
      </w:r>
    </w:p>
    <w:p>
      <w:pPr>
        <w:autoSpaceDN w:val="0"/>
        <w:autoSpaceDE w:val="0"/>
        <w:widowControl/>
        <w:spacing w:line="245" w:lineRule="auto" w:before="122" w:after="0"/>
        <w:ind w:left="1728" w:right="302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ALAPITIYA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AHULARAMA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URANA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221F1F"/>
          <w:sz w:val="14"/>
        </w:rPr>
        <w:t>IHARASTHA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AMANERA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KALPA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ANGWARDENA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IKSHU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221F1F"/>
          <w:sz w:val="14"/>
        </w:rPr>
        <w:t>IDYALAYA</w:t>
      </w:r>
    </w:p>
    <w:p>
      <w:pPr>
        <w:autoSpaceDN w:val="0"/>
        <w:tabs>
          <w:tab w:pos="6478" w:val="left"/>
        </w:tabs>
        <w:autoSpaceDE w:val="0"/>
        <w:widowControl/>
        <w:spacing w:line="245" w:lineRule="auto" w:before="124" w:after="0"/>
        <w:ind w:left="1438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Vidyalaya called and known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“Balapitiya Sri Rahularama Purana Viharastha Samanera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Akalpa Sangwardena Bikshu Vidyalaya” has heretofore been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in Sri Lanka  for the purpose of effectually carrying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 its objects and transacting all  matters connected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said Vidyalaya according to the rules agreed to by its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members:</w:t>
      </w:r>
    </w:p>
    <w:p>
      <w:pPr>
        <w:autoSpaceDN w:val="0"/>
        <w:autoSpaceDE w:val="0"/>
        <w:widowControl/>
        <w:spacing w:line="245" w:lineRule="auto" w:before="124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Vidyalaya has heretofore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established and has applied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incorporated and it will be for the public advantage to </w:t>
      </w:r>
      <w:r>
        <w:rPr>
          <w:rFonts w:ascii="Times" w:hAnsi="Times" w:eastAsia="Times"/>
          <w:b w:val="0"/>
          <w:i w:val="0"/>
          <w:color w:val="221F1F"/>
          <w:sz w:val="20"/>
        </w:rPr>
        <w:t>grant the said application:</w:t>
      </w:r>
    </w:p>
    <w:p>
      <w:pPr>
        <w:autoSpaceDN w:val="0"/>
        <w:autoSpaceDE w:val="0"/>
        <w:widowControl/>
        <w:spacing w:line="245" w:lineRule="auto" w:before="124" w:after="62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Balapitiya Sri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23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Rahularama Purana Viharastha Samanera Akalpa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0" w:after="64"/>
        <w:ind w:left="14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Sangwardena Bikshu Vidyalaya (Incorporation) Act, No. 25 </w:t>
      </w:r>
      <w:r>
        <w:rPr>
          <w:rFonts w:ascii="Times" w:hAnsi="Times" w:eastAsia="Times"/>
          <w:b w:val="0"/>
          <w:i w:val="0"/>
          <w:color w:val="221F1F"/>
          <w:sz w:val="20"/>
        </w:rPr>
        <w:t>of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From and after the date of commencement of this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4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Incorporation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Balapitiya Sri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Rahularama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Purana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Viharastha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Samanera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Akalpa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Sangwardena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Bikshu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Vidyalaya</w:t>
            </w:r>
          </w:p>
        </w:tc>
      </w:tr>
      <w:tr>
        <w:trPr>
          <w:trHeight w:hRule="exact" w:val="208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73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Act, such and so many persons as now are members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Balapitiya Sri Rahularama Purana Viharastha Samanera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Akalpa Sangwardena Bikshu Vidyalaya (hereinafter referred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as the “Vidyalaya”) and shall hereafter be admitted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members of the body corporate hereby constituted shall have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perpetual succession under the name and style of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“Balapitiya Sri Rahularama Purana Viharastha Samanera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Akalpa Sangwardena Bikshu Vidyalaya” (hereinafter referred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 the “body corporate”), and by that name may sue and 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sued with  full power and authority to have, and use a common </w:t>
      </w:r>
      <w:r>
        <w:rPr>
          <w:rFonts w:ascii="Times" w:hAnsi="Times" w:eastAsia="Times"/>
          <w:b w:val="0"/>
          <w:i w:val="0"/>
          <w:color w:val="221F1F"/>
          <w:sz w:val="20"/>
        </w:rPr>
        <w:t>seal and to alter the same at its pleasure.</w:t>
      </w:r>
    </w:p>
    <w:p>
      <w:pPr>
        <w:sectPr>
          <w:pgSz w:w="11900" w:h="16840"/>
          <w:pgMar w:top="916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18" w:val="left"/>
          <w:tab w:pos="3774" w:val="left"/>
          <w:tab w:pos="4262" w:val="left"/>
          <w:tab w:pos="4494" w:val="left"/>
        </w:tabs>
        <w:autoSpaceDE w:val="0"/>
        <w:widowControl/>
        <w:spacing w:line="266" w:lineRule="auto" w:before="0" w:after="0"/>
        <w:ind w:left="2774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18"/>
        </w:rPr>
        <w:t xml:space="preserve">Balapitiya Sri Rahularama Purana Viharastha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18"/>
        </w:rPr>
        <w:t xml:space="preserve">Samanera Akalpa Sangwardena Bikshu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18"/>
        </w:rPr>
        <w:t xml:space="preserve">Vidyalaya (Incorporation)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18"/>
        </w:rPr>
        <w:t>Act, No. 25 of 2023</w:t>
      </w:r>
    </w:p>
    <w:p>
      <w:pPr>
        <w:autoSpaceDN w:val="0"/>
        <w:autoSpaceDE w:val="0"/>
        <w:widowControl/>
        <w:spacing w:line="269" w:lineRule="auto" w:before="188" w:after="224"/>
        <w:ind w:left="2774" w:right="144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be deemed to be a Voluntary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Services Organization within the meaning and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the Voluntary Social Service Organizations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(Registration and Supervision) Act, No. 31 of 1980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that Act shall apply to and in relation to the </w:t>
      </w:r>
      <w:r>
        <w:rPr>
          <w:rFonts w:ascii="Times" w:hAnsi="Times" w:eastAsia="Times"/>
          <w:b w:val="0"/>
          <w:i w:val="0"/>
          <w:color w:val="221F1F"/>
          <w:sz w:val="20"/>
        </w:rPr>
        <w:t>management of the affairs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8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objects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15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body corporate is</w:t>
            </w:r>
          </w:p>
        </w:tc>
      </w:tr>
      <w:tr>
        <w:trPr>
          <w:trHeight w:hRule="exact" w:val="640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4" w:after="0"/>
              <w:ind w:left="19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constituted are hereby declared to be to assist the relevant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authorities to—</w:t>
            </w:r>
          </w:p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embed the desired course of conduct of a novice</w:t>
            </w:r>
          </w:p>
        </w:tc>
      </w:tr>
    </w:tbl>
    <w:p>
      <w:pPr>
        <w:autoSpaceDN w:val="0"/>
        <w:autoSpaceDE w:val="0"/>
        <w:widowControl/>
        <w:spacing w:line="252" w:lineRule="auto" w:before="14" w:after="0"/>
        <w:ind w:left="3494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Samanera Bhikku in to the lives of Samanera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Bhikku, as a life practice;</w:t>
      </w:r>
    </w:p>
    <w:p>
      <w:pPr>
        <w:autoSpaceDN w:val="0"/>
        <w:tabs>
          <w:tab w:pos="3494" w:val="left"/>
        </w:tabs>
        <w:autoSpaceDE w:val="0"/>
        <w:widowControl/>
        <w:spacing w:line="252" w:lineRule="auto" w:before="278" w:after="0"/>
        <w:ind w:left="308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 knowledge to the Samanera Bhikku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relation to –</w:t>
      </w:r>
    </w:p>
    <w:p>
      <w:pPr>
        <w:autoSpaceDN w:val="0"/>
        <w:tabs>
          <w:tab w:pos="3974" w:val="left"/>
        </w:tabs>
        <w:autoSpaceDE w:val="0"/>
        <w:widowControl/>
        <w:spacing w:line="252" w:lineRule="auto" w:before="282" w:after="0"/>
        <w:ind w:left="3614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basic elements of the life of a novice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Samanera Bhikku;</w:t>
      </w:r>
    </w:p>
    <w:p>
      <w:pPr>
        <w:autoSpaceDN w:val="0"/>
        <w:tabs>
          <w:tab w:pos="3974" w:val="left"/>
        </w:tabs>
        <w:autoSpaceDE w:val="0"/>
        <w:widowControl/>
        <w:spacing w:line="257" w:lineRule="auto" w:before="278" w:after="0"/>
        <w:ind w:left="3554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customs of partaking alms, pindapatha,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(gathering alms by visiting households),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bathing and sleeping; and</w:t>
      </w:r>
    </w:p>
    <w:p>
      <w:pPr>
        <w:autoSpaceDN w:val="0"/>
        <w:tabs>
          <w:tab w:pos="3974" w:val="left"/>
        </w:tabs>
        <w:autoSpaceDE w:val="0"/>
        <w:widowControl/>
        <w:spacing w:line="250" w:lineRule="auto" w:before="282" w:after="0"/>
        <w:ind w:left="3494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life of Lord Buddha and selected stories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Buddha Sasana;</w:t>
      </w:r>
    </w:p>
    <w:p>
      <w:pPr>
        <w:autoSpaceDN w:val="0"/>
        <w:tabs>
          <w:tab w:pos="3494" w:val="left"/>
        </w:tabs>
        <w:autoSpaceDE w:val="0"/>
        <w:widowControl/>
        <w:spacing w:line="257" w:lineRule="auto" w:before="282" w:after="0"/>
        <w:ind w:left="3102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train the Samanera Bhikku of the correct way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worshiping Buddha, performing Bodhi Puja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uttering Pin Wakya; and</w:t>
      </w:r>
    </w:p>
    <w:p>
      <w:pPr>
        <w:autoSpaceDN w:val="0"/>
        <w:tabs>
          <w:tab w:pos="3494" w:val="left"/>
        </w:tabs>
        <w:autoSpaceDE w:val="0"/>
        <w:widowControl/>
        <w:spacing w:line="257" w:lineRule="auto" w:before="278" w:after="0"/>
        <w:ind w:left="308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 basic knowledge on the subjects of Sinhala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Pali, Sanskrit, Tamil and English languages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Mathematics to the Samanera Bhikku.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96" w:val="left"/>
          <w:tab w:pos="2884" w:val="left"/>
          <w:tab w:pos="3118" w:val="left"/>
          <w:tab w:pos="6134" w:val="left"/>
        </w:tabs>
        <w:autoSpaceDE w:val="0"/>
        <w:widowControl/>
        <w:spacing w:line="264" w:lineRule="auto" w:before="0" w:after="124"/>
        <w:ind w:left="2142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8"/>
        </w:rPr>
        <w:t xml:space="preserve">Balapitiya Sri Rahularama Purana Viharastha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18"/>
        </w:rPr>
        <w:t xml:space="preserve">Samanera Akalpa Sangwardena Bikshu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18"/>
        </w:rPr>
        <w:t xml:space="preserve">Vidyalaya (Incorporation)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18"/>
        </w:rPr>
        <w:t>Act, No. 25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objects of the body corporate shall be carried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corporate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ensure no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conflict with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work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Ministry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Department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Government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Provincial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Council</w:t>
            </w:r>
          </w:p>
          <w:p>
            <w:pPr>
              <w:autoSpaceDN w:val="0"/>
              <w:autoSpaceDE w:val="0"/>
              <w:widowControl/>
              <w:spacing w:line="238" w:lineRule="auto" w:before="136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 of</w:t>
            </w:r>
          </w:p>
          <w:p>
            <w:pPr>
              <w:autoSpaceDN w:val="0"/>
              <w:autoSpaceDE w:val="0"/>
              <w:widowControl/>
              <w:spacing w:line="238" w:lineRule="auto" w:before="10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affairs of the</w:t>
            </w:r>
          </w:p>
          <w:p>
            <w:pPr>
              <w:autoSpaceDN w:val="0"/>
              <w:autoSpaceDE w:val="0"/>
              <w:widowControl/>
              <w:spacing w:line="238" w:lineRule="auto" w:before="10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</w:tr>
      <w:tr>
        <w:trPr>
          <w:trHeight w:hRule="exact" w:val="114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0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out in such manner so as not to create any conflict between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work of the body corporate and any work being carried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out simultaneously by any Ministry or Department of 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or of any Provincial Council.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6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5. 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Subject to the provisions of this Act and the rules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1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6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made under section 7, the management and administration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affairs of the body corporate shall be carried out by a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4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Committee of  Management (hereinafter referred to as 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“Committee”) consisting of such number of office bearers as </w:t>
      </w:r>
      <w:r>
        <w:rPr>
          <w:rFonts w:ascii="Times" w:hAnsi="Times" w:eastAsia="Times"/>
          <w:b w:val="0"/>
          <w:i w:val="0"/>
          <w:color w:val="221F1F"/>
          <w:sz w:val="20"/>
        </w:rPr>
        <w:t>may be specified by the rules made under section 7.</w:t>
      </w:r>
    </w:p>
    <w:p>
      <w:pPr>
        <w:autoSpaceDN w:val="0"/>
        <w:autoSpaceDE w:val="0"/>
        <w:widowControl/>
        <w:spacing w:line="262" w:lineRule="auto" w:before="28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Committee of the Vidyalaya holding office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day immediately preceding the date of commencement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shall, subject  to the rules made under paragraph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function as an Interim Committee of the body corporate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until the first Committee is appointed or elected in the manner </w:t>
      </w:r>
      <w:r>
        <w:rPr>
          <w:rFonts w:ascii="Times" w:hAnsi="Times" w:eastAsia="Times"/>
          <w:b w:val="0"/>
          <w:i w:val="0"/>
          <w:color w:val="221F1F"/>
          <w:sz w:val="20"/>
        </w:rPr>
        <w:t>provided for by rules made under section 7.</w:t>
      </w:r>
    </w:p>
    <w:p>
      <w:pPr>
        <w:autoSpaceDN w:val="0"/>
        <w:autoSpaceDE w:val="0"/>
        <w:widowControl/>
        <w:spacing w:line="262" w:lineRule="auto" w:before="28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Subject to the provisions of section 7, the Interim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of the body corporate shall have the power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rules for the interim administration of the body corporate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for election or appointment of the members of the first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of the body corporate, not inconsistent with the 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 of this Act or any other written law.</w:t>
      </w:r>
    </w:p>
    <w:p>
      <w:pPr>
        <w:autoSpaceDN w:val="0"/>
        <w:tabs>
          <w:tab w:pos="1678" w:val="left"/>
        </w:tabs>
        <w:autoSpaceDE w:val="0"/>
        <w:widowControl/>
        <w:spacing w:line="252" w:lineRule="auto" w:before="284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Any decision of the Interim Committee shall be taken </w:t>
      </w:r>
      <w:r>
        <w:rPr>
          <w:rFonts w:ascii="Times" w:hAnsi="Times" w:eastAsia="Times"/>
          <w:b w:val="0"/>
          <w:i w:val="0"/>
          <w:color w:val="221F1F"/>
          <w:sz w:val="20"/>
        </w:rPr>
        <w:t>by the majority of its members present at such meeting.</w:t>
      </w:r>
    </w:p>
    <w:p>
      <w:pPr>
        <w:autoSpaceDN w:val="0"/>
        <w:autoSpaceDE w:val="0"/>
        <w:widowControl/>
        <w:spacing w:line="259" w:lineRule="auto" w:before="28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The first Committee of the body corporate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or elected within one year of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>commencement of this Act.</w:t>
      </w:r>
    </w:p>
    <w:p>
      <w:pPr>
        <w:autoSpaceDN w:val="0"/>
        <w:autoSpaceDE w:val="0"/>
        <w:widowControl/>
        <w:spacing w:line="235" w:lineRule="auto" w:before="284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Every office bearer of the Committee including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18" w:val="left"/>
        </w:tabs>
        <w:autoSpaceDE w:val="0"/>
        <w:widowControl/>
        <w:spacing w:line="235" w:lineRule="auto" w:before="0" w:after="0"/>
        <w:ind w:left="277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18"/>
        </w:rPr>
        <w:t>Balapitiya Sri Rahularama Purana Viharastha</w:t>
      </w:r>
    </w:p>
    <w:p>
      <w:pPr>
        <w:autoSpaceDN w:val="0"/>
        <w:autoSpaceDE w:val="0"/>
        <w:widowControl/>
        <w:spacing w:line="240" w:lineRule="auto" w:before="38" w:after="0"/>
        <w:ind w:left="0" w:right="242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8"/>
        </w:rPr>
        <w:t>Samanera Akalpa Sangwardena Bikshu</w:t>
      </w:r>
    </w:p>
    <w:p>
      <w:pPr>
        <w:autoSpaceDN w:val="0"/>
        <w:autoSpaceDE w:val="0"/>
        <w:widowControl/>
        <w:spacing w:line="250" w:lineRule="auto" w:before="42" w:after="0"/>
        <w:ind w:left="4176" w:right="288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18"/>
        </w:rPr>
        <w:t xml:space="preserve">Vidyalaya (Incorporation)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18"/>
        </w:rPr>
        <w:t>Act, No. 25 of 2023</w:t>
      </w:r>
    </w:p>
    <w:p>
      <w:pPr>
        <w:autoSpaceDN w:val="0"/>
        <w:autoSpaceDE w:val="0"/>
        <w:widowControl/>
        <w:spacing w:line="250" w:lineRule="auto" w:before="158" w:after="0"/>
        <w:ind w:left="2774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patrons and advisers, shall be appointed or elected for a period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three years and any such office bearer, patron or advisor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eligible for re-appointment or re-election after lapse </w:t>
      </w:r>
      <w:r>
        <w:rPr>
          <w:rFonts w:ascii="Times" w:hAnsi="Times" w:eastAsia="Times"/>
          <w:b w:val="0"/>
          <w:i w:val="0"/>
          <w:color w:val="221F1F"/>
          <w:sz w:val="20"/>
        </w:rPr>
        <w:t>of the said period of three years.</w:t>
      </w:r>
    </w:p>
    <w:p>
      <w:pPr>
        <w:autoSpaceDN w:val="0"/>
        <w:autoSpaceDE w:val="0"/>
        <w:widowControl/>
        <w:spacing w:line="250" w:lineRule="auto" w:before="262" w:after="0"/>
        <w:ind w:left="277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event of a vacancy occurring due to the death,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resignation, incapacity or removal from office of an office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bearer, the Committee shall having regard to the rules of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corporate, elect or appoint a person to fill such vacancy.</w:t>
      </w:r>
    </w:p>
    <w:p>
      <w:pPr>
        <w:autoSpaceDN w:val="0"/>
        <w:autoSpaceDE w:val="0"/>
        <w:widowControl/>
        <w:spacing w:line="247" w:lineRule="auto" w:before="260" w:after="202"/>
        <w:ind w:left="277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The person elected or appointed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hold office only for the unexpired portion of the term of </w:t>
      </w:r>
      <w:r>
        <w:rPr>
          <w:rFonts w:ascii="Times" w:hAnsi="Times" w:eastAsia="Times"/>
          <w:b w:val="0"/>
          <w:i w:val="0"/>
          <w:color w:val="221F1F"/>
          <w:sz w:val="20"/>
        </w:rPr>
        <w:t>office of the member whom he succeeds.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674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body corporate shall have the power to do,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774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and execute all such acts and matters as are necessary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disrable for the promotion or furtherance of the objects of </w:t>
      </w:r>
      <w:r>
        <w:rPr>
          <w:rFonts w:ascii="Times" w:hAnsi="Times" w:eastAsia="Times"/>
          <w:b w:val="0"/>
          <w:i w:val="0"/>
          <w:color w:val="221F1F"/>
          <w:sz w:val="20"/>
        </w:rPr>
        <w:t>the body corporate or any one of them, including the power–</w:t>
      </w:r>
    </w:p>
    <w:p>
      <w:pPr>
        <w:autoSpaceDN w:val="0"/>
        <w:tabs>
          <w:tab w:pos="3494" w:val="left"/>
          <w:tab w:pos="3504" w:val="left"/>
        </w:tabs>
        <w:autoSpaceDE w:val="0"/>
        <w:widowControl/>
        <w:spacing w:line="252" w:lineRule="auto" w:before="262" w:after="0"/>
        <w:ind w:left="307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purchase, rent, construct, renovate and otherwise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 lands or buildings which may be required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purposes of the body corporate and to deal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or dispose of the same as may be deemed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expedient with a view to promoting the objects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body corporate;</w:t>
      </w:r>
    </w:p>
    <w:p>
      <w:pPr>
        <w:autoSpaceDN w:val="0"/>
        <w:tabs>
          <w:tab w:pos="3494" w:val="left"/>
          <w:tab w:pos="3504" w:val="left"/>
        </w:tabs>
        <w:autoSpaceDE w:val="0"/>
        <w:widowControl/>
        <w:spacing w:line="252" w:lineRule="auto" w:before="260" w:after="0"/>
        <w:ind w:left="307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enter into and perform or carry out, whether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directly or through any officer or agent authorized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that behalf by the body corporate, all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contracts or agreements as may be necessary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attainment of the objects or the exercise of the powers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corporate;</w:t>
      </w:r>
    </w:p>
    <w:p>
      <w:pPr>
        <w:autoSpaceDN w:val="0"/>
        <w:tabs>
          <w:tab w:pos="3494" w:val="left"/>
          <w:tab w:pos="3504" w:val="left"/>
        </w:tabs>
        <w:autoSpaceDE w:val="0"/>
        <w:widowControl/>
        <w:spacing w:line="252" w:lineRule="auto" w:before="260" w:after="0"/>
        <w:ind w:left="309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borrow or raise funds with or without securities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receive grants, gifts or donations in cash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kind 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96" w:val="left"/>
          <w:tab w:pos="2884" w:val="left"/>
          <w:tab w:pos="3118" w:val="left"/>
          <w:tab w:pos="6134" w:val="left"/>
        </w:tabs>
        <w:autoSpaceDE w:val="0"/>
        <w:widowControl/>
        <w:spacing w:line="264" w:lineRule="auto" w:before="0" w:after="0"/>
        <w:ind w:left="2142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8"/>
        </w:rPr>
        <w:t xml:space="preserve">Balapitiya Sri Rahularama Purana Viharastha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18"/>
        </w:rPr>
        <w:t xml:space="preserve">Samanera Akalpa Sangwardena Bikshu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18"/>
        </w:rPr>
        <w:t xml:space="preserve">Vidyalaya (Incorporation)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18"/>
        </w:rPr>
        <w:t>Act, No. 25 of 2023</w:t>
      </w:r>
    </w:p>
    <w:p>
      <w:pPr>
        <w:autoSpaceDN w:val="0"/>
        <w:autoSpaceDE w:val="0"/>
        <w:widowControl/>
        <w:spacing w:line="271" w:lineRule="auto" w:before="180" w:after="0"/>
        <w:ind w:left="2156" w:right="2782" w:firstLine="21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Committee shall obtain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written approval of the Department of External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in respect of all foreign grants, gifts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donations made to the body corporate;</w:t>
      </w:r>
    </w:p>
    <w:p>
      <w:pPr>
        <w:autoSpaceDN w:val="0"/>
        <w:tabs>
          <w:tab w:pos="2156" w:val="left"/>
          <w:tab w:pos="2166" w:val="left"/>
        </w:tabs>
        <w:autoSpaceDE w:val="0"/>
        <w:widowControl/>
        <w:spacing w:line="274" w:lineRule="auto" w:before="316" w:after="0"/>
        <w:ind w:left="174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make, draw, accept, discount, endorse, negotiate,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buy, sell and issue bills of exchange, cheques,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promissory notes and other negotiable instruments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open, operate, maintain and close accouts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bank;</w:t>
      </w:r>
    </w:p>
    <w:p>
      <w:pPr>
        <w:autoSpaceDN w:val="0"/>
        <w:tabs>
          <w:tab w:pos="2156" w:val="left"/>
          <w:tab w:pos="2166" w:val="left"/>
        </w:tabs>
        <w:autoSpaceDE w:val="0"/>
        <w:widowControl/>
        <w:spacing w:line="269" w:lineRule="auto" w:before="316" w:after="0"/>
        <w:ind w:left="17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invest any funds that are not immediately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for the purposes of the body corporate,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manner as the Committee may determine;</w:t>
      </w:r>
    </w:p>
    <w:p>
      <w:pPr>
        <w:autoSpaceDN w:val="0"/>
        <w:tabs>
          <w:tab w:pos="2156" w:val="left"/>
          <w:tab w:pos="2158" w:val="left"/>
          <w:tab w:pos="2166" w:val="left"/>
        </w:tabs>
        <w:autoSpaceDE w:val="0"/>
        <w:widowControl/>
        <w:spacing w:line="274" w:lineRule="auto" w:before="318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undertake, accept, execute, perform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administer any lawful trust having objects similar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body corporate or any real or personal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with a view to promoting the objects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body corporate;</w:t>
      </w:r>
    </w:p>
    <w:p>
      <w:pPr>
        <w:autoSpaceDN w:val="0"/>
        <w:tabs>
          <w:tab w:pos="2158" w:val="left"/>
          <w:tab w:pos="2166" w:val="left"/>
        </w:tabs>
        <w:autoSpaceDE w:val="0"/>
        <w:widowControl/>
        <w:spacing w:line="274" w:lineRule="auto" w:before="318" w:after="0"/>
        <w:ind w:left="174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appoint, employ, dismiss or terminate the services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officers and servents of the body corporate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disciplinary control over them and to pay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them such salaries, allowances and gratuities as may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determined by the body corporate;</w:t>
      </w:r>
    </w:p>
    <w:p>
      <w:pPr>
        <w:autoSpaceDN w:val="0"/>
        <w:tabs>
          <w:tab w:pos="2158" w:val="left"/>
          <w:tab w:pos="2166" w:val="left"/>
        </w:tabs>
        <w:autoSpaceDE w:val="0"/>
        <w:widowControl/>
        <w:spacing w:line="269" w:lineRule="auto" w:before="318" w:after="0"/>
        <w:ind w:left="174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liaise and co-ordinate with other local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foreign institutions having similar objects to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corporate; and</w:t>
      </w:r>
    </w:p>
    <w:p>
      <w:pPr>
        <w:autoSpaceDN w:val="0"/>
        <w:tabs>
          <w:tab w:pos="2158" w:val="left"/>
          <w:tab w:pos="2166" w:val="left"/>
        </w:tabs>
        <w:autoSpaceDE w:val="0"/>
        <w:widowControl/>
        <w:spacing w:line="259" w:lineRule="auto" w:before="318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generally to do all such acts and things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achievement of the objects of the body corporate.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18" w:val="left"/>
        </w:tabs>
        <w:autoSpaceDE w:val="0"/>
        <w:widowControl/>
        <w:spacing w:line="235" w:lineRule="auto" w:before="0" w:after="0"/>
        <w:ind w:left="277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18"/>
        </w:rPr>
        <w:t>Balapitiya Sri Rahularama Purana Viharastha</w:t>
      </w:r>
    </w:p>
    <w:p>
      <w:pPr>
        <w:autoSpaceDN w:val="0"/>
        <w:autoSpaceDE w:val="0"/>
        <w:widowControl/>
        <w:spacing w:line="240" w:lineRule="auto" w:before="38" w:after="0"/>
        <w:ind w:left="0" w:right="242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8"/>
        </w:rPr>
        <w:t>Samanera Akalpa Sangwardena Bikshu</w:t>
      </w:r>
    </w:p>
    <w:p>
      <w:pPr>
        <w:autoSpaceDN w:val="0"/>
        <w:autoSpaceDE w:val="0"/>
        <w:widowControl/>
        <w:spacing w:line="238" w:lineRule="auto" w:before="42" w:after="0"/>
        <w:ind w:left="0" w:right="291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8"/>
        </w:rPr>
        <w:t>Vidyalaya (Incorporation)</w:t>
      </w:r>
    </w:p>
    <w:p>
      <w:pPr>
        <w:autoSpaceDN w:val="0"/>
        <w:autoSpaceDE w:val="0"/>
        <w:widowControl/>
        <w:spacing w:line="238" w:lineRule="auto" w:before="22" w:after="98"/>
        <w:ind w:left="0" w:right="31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8"/>
        </w:rPr>
        <w:t>Act, No. 25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Rules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5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body corporate, from</w:t>
            </w:r>
          </w:p>
        </w:tc>
      </w:tr>
      <w:tr>
        <w:trPr>
          <w:trHeight w:hRule="exact" w:val="1220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7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time to time at any general meeting of the body corporate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by a majority  of not less than two-thirds of the members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present and voting, to make rules, not inconsistent with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provisions of this Act, or any other written law, for all or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following matters:—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classification of membership, admission,</w:t>
            </w:r>
          </w:p>
        </w:tc>
      </w:tr>
      <w:tr>
        <w:trPr>
          <w:trHeight w:hRule="exact" w:val="560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89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withdrawal, expulsion or resignation of members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fees payable by the members;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of office bearers of the Committee or</w:t>
            </w:r>
          </w:p>
        </w:tc>
      </w:tr>
      <w:tr>
        <w:trPr>
          <w:trHeight w:hRule="exact" w:val="780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9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vacation of or removal from office of office bearers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the powers, duties and functions of the office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bearers;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terms and conditions of appoinment, powers,</w:t>
            </w:r>
          </w:p>
        </w:tc>
      </w:tr>
      <w:tr>
        <w:trPr>
          <w:trHeight w:hRule="exact" w:val="560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89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functions and duties of various officers and servants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corporate;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procedure to be followed for the summoning</w:t>
            </w:r>
          </w:p>
        </w:tc>
      </w:tr>
      <w:tr>
        <w:trPr>
          <w:trHeight w:hRule="exact" w:val="1000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9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holding of meetings of the body corporate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Committee or notices and agenda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meetings, the quorum and the conduct of business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thereat;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qualifications and disqualifications to be a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 of the Committee and the body corporate;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administration and management of the property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corporate; and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generally the management of the affairs of the body</w:t>
            </w:r>
          </w:p>
        </w:tc>
      </w:tr>
      <w:tr>
        <w:trPr>
          <w:trHeight w:hRule="exact" w:val="526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89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corporate and the accomplishment of its’ objects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dissolution of the body corporate.</w:t>
            </w:r>
          </w:p>
        </w:tc>
      </w:tr>
    </w:tbl>
    <w:p>
      <w:pPr>
        <w:autoSpaceDN w:val="0"/>
        <w:autoSpaceDE w:val="0"/>
        <w:widowControl/>
        <w:spacing w:line="238" w:lineRule="auto" w:before="158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Any rule made by the body corporate may be</w:t>
      </w:r>
    </w:p>
    <w:p>
      <w:pPr>
        <w:autoSpaceDN w:val="0"/>
        <w:autoSpaceDE w:val="0"/>
        <w:widowControl/>
        <w:spacing w:line="238" w:lineRule="auto" w:before="0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amended, altered, added to or rescinded at a like  meeting</w:t>
      </w:r>
    </w:p>
    <w:p>
      <w:pPr>
        <w:autoSpaceDN w:val="0"/>
        <w:autoSpaceDE w:val="0"/>
        <w:widowControl/>
        <w:spacing w:line="235" w:lineRule="auto" w:before="0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in like manner, as a rule made under subsection (1) of</w:t>
      </w:r>
    </w:p>
    <w:p>
      <w:pPr>
        <w:autoSpaceDN w:val="0"/>
        <w:autoSpaceDE w:val="0"/>
        <w:widowControl/>
        <w:spacing w:line="238" w:lineRule="auto" w:before="16" w:after="0"/>
        <w:ind w:left="0" w:right="52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this section.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134" w:val="left"/>
        </w:tabs>
        <w:autoSpaceDE w:val="0"/>
        <w:widowControl/>
        <w:spacing w:line="235" w:lineRule="auto" w:before="0" w:after="0"/>
        <w:ind w:left="21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8"/>
        </w:rPr>
        <w:t xml:space="preserve">Balapitiya Sri Rahularama Purana Viharastha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38" w:lineRule="auto" w:before="36" w:after="0"/>
        <w:ind w:left="0" w:right="380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8"/>
        </w:rPr>
        <w:t>Samanera Akalpa Sangwardena Bikshu</w:t>
      </w:r>
    </w:p>
    <w:p>
      <w:pPr>
        <w:autoSpaceDN w:val="0"/>
        <w:autoSpaceDE w:val="0"/>
        <w:widowControl/>
        <w:spacing w:line="250" w:lineRule="auto" w:before="44" w:after="0"/>
        <w:ind w:left="2880" w:right="4176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18"/>
        </w:rPr>
        <w:t xml:space="preserve">Vidyalaya (Incorporation)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18"/>
        </w:rPr>
        <w:t>Act, No. 25 of 2023</w:t>
      </w:r>
    </w:p>
    <w:p>
      <w:pPr>
        <w:autoSpaceDN w:val="0"/>
        <w:autoSpaceDE w:val="0"/>
        <w:widowControl/>
        <w:spacing w:line="245" w:lineRule="auto" w:before="170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 rules made under subsection (1),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within three months upon making </w:t>
      </w:r>
      <w:r>
        <w:rPr>
          <w:rFonts w:ascii="Times" w:hAnsi="Times" w:eastAsia="Times"/>
          <w:b w:val="0"/>
          <w:i w:val="0"/>
          <w:color w:val="221F1F"/>
          <w:sz w:val="20"/>
        </w:rPr>
        <w:t>of such rules and shall come into effect on the date thereof.</w:t>
      </w:r>
    </w:p>
    <w:p>
      <w:pPr>
        <w:autoSpaceDN w:val="0"/>
        <w:tabs>
          <w:tab w:pos="1678" w:val="left"/>
        </w:tabs>
        <w:autoSpaceDE w:val="0"/>
        <w:widowControl/>
        <w:spacing w:line="245" w:lineRule="auto" w:before="246" w:after="186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members of the body corporate shall at all times </w:t>
      </w:r>
      <w:r>
        <w:rPr>
          <w:rFonts w:ascii="Times" w:hAnsi="Times" w:eastAsia="Times"/>
          <w:b w:val="0"/>
          <w:i w:val="0"/>
          <w:color w:val="221F1F"/>
          <w:sz w:val="20"/>
        </w:rPr>
        <w:t>be subject to the rules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Committee shall maintain a register of members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126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Register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248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which name, address and other essential details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182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members shall be inscribed.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25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body corporate shall have its own Fund.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2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2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</w:tr>
    </w:tbl>
    <w:p>
      <w:pPr>
        <w:autoSpaceDN w:val="0"/>
        <w:autoSpaceDE w:val="0"/>
        <w:widowControl/>
        <w:spacing w:line="245" w:lineRule="auto" w:before="4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All moneys received by way of gifts, bequests,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donations, subscriptions, contributions, fees or grants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on account of the body corporate shall, subject to the </w:t>
      </w:r>
      <w:r>
        <w:rPr>
          <w:rFonts w:ascii="Times" w:hAnsi="Times" w:eastAsia="Times"/>
          <w:b w:val="0"/>
          <w:i w:val="0"/>
          <w:color w:val="000000"/>
          <w:sz w:val="20"/>
        </w:rPr>
        <w:t>provisions of section 6(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be deposited in one or more banks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approved by the Committee to the credit of the body </w:t>
      </w:r>
      <w:r>
        <w:rPr>
          <w:rFonts w:ascii="Times" w:hAnsi="Times" w:eastAsia="Times"/>
          <w:b w:val="0"/>
          <w:i w:val="0"/>
          <w:color w:val="000000"/>
          <w:sz w:val="20"/>
        </w:rPr>
        <w:t>corporate.</w:t>
      </w:r>
    </w:p>
    <w:p>
      <w:pPr>
        <w:autoSpaceDN w:val="0"/>
        <w:autoSpaceDE w:val="0"/>
        <w:widowControl/>
        <w:spacing w:line="245" w:lineRule="auto" w:before="242" w:after="186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There shall be paid out of the Fund, all such sums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money as are required to defray any expenditure incurred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body corporate in the exercise, performance and </w:t>
      </w:r>
      <w:r>
        <w:rPr>
          <w:rFonts w:ascii="Times" w:hAnsi="Times" w:eastAsia="Times"/>
          <w:b w:val="0"/>
          <w:i w:val="0"/>
          <w:color w:val="000000"/>
          <w:sz w:val="20"/>
        </w:rPr>
        <w:t>discharge of its powers, duties and functions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body corporate shall be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2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Accounts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Auditing</w:t>
            </w:r>
          </w:p>
        </w:tc>
      </w:tr>
      <w:tr>
        <w:trPr>
          <w:trHeight w:hRule="exact" w:val="292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8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cause proper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its income and expenditure, assets and liabilities and </w:t>
      </w:r>
      <w:r>
        <w:rPr>
          <w:rFonts w:ascii="Times" w:hAnsi="Times" w:eastAsia="Times"/>
          <w:b w:val="0"/>
          <w:i w:val="0"/>
          <w:color w:val="221F1F"/>
          <w:sz w:val="20"/>
        </w:rPr>
        <w:t>all other transactions of the body corporate.</w:t>
      </w:r>
    </w:p>
    <w:p>
      <w:pPr>
        <w:autoSpaceDN w:val="0"/>
        <w:autoSpaceDE w:val="0"/>
        <w:widowControl/>
        <w:spacing w:line="245" w:lineRule="auto" w:before="24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body corporate shall be audited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annually by the Auditor General or a qualified auditor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by the Auditor General in terms of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Article 154 of the Constitution and be certified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Auditor General or a qualified auditor appointed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Auditor General.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18" w:val="left"/>
          <w:tab w:pos="3774" w:val="left"/>
          <w:tab w:pos="4262" w:val="left"/>
          <w:tab w:pos="4494" w:val="left"/>
        </w:tabs>
        <w:autoSpaceDE w:val="0"/>
        <w:widowControl/>
        <w:spacing w:line="266" w:lineRule="auto" w:before="0" w:after="0"/>
        <w:ind w:left="2774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18"/>
        </w:rPr>
        <w:t xml:space="preserve">Balapitiya Sri Rahularama Purana Viharastha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18"/>
        </w:rPr>
        <w:t xml:space="preserve">Samanera Akalpa Sangwardena Bikshu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18"/>
        </w:rPr>
        <w:t xml:space="preserve">Vidyalaya (Incorporation)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18"/>
        </w:rPr>
        <w:t>Act, No. 25 of 2023</w:t>
      </w:r>
    </w:p>
    <w:p>
      <w:pPr>
        <w:autoSpaceDN w:val="0"/>
        <w:tabs>
          <w:tab w:pos="3004" w:val="left"/>
        </w:tabs>
        <w:autoSpaceDE w:val="0"/>
        <w:widowControl/>
        <w:spacing w:line="247" w:lineRule="auto" w:before="178" w:after="0"/>
        <w:ind w:left="2764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For the purposes of this section “qualified auditor”</w:t>
      </w:r>
      <w:r>
        <w:rPr>
          <w:rFonts w:ascii="Times" w:hAnsi="Times" w:eastAsia="Times"/>
          <w:b w:val="0"/>
          <w:i w:val="0"/>
          <w:color w:val="221F1F"/>
          <w:sz w:val="20"/>
        </w:rPr>
        <w:t>means–</w:t>
      </w:r>
    </w:p>
    <w:p>
      <w:pPr>
        <w:autoSpaceDN w:val="0"/>
        <w:tabs>
          <w:tab w:pos="3484" w:val="left"/>
        </w:tabs>
        <w:autoSpaceDE w:val="0"/>
        <w:widowControl/>
        <w:spacing w:line="257" w:lineRule="auto" w:before="272" w:after="0"/>
        <w:ind w:left="307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who, being a member of the Institute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Chartered Accountants of Sri Lanka, or of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institute established by law, possesses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to practice as an Accountant, issued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Council of such Institute; or</w:t>
      </w:r>
    </w:p>
    <w:p>
      <w:pPr>
        <w:autoSpaceDN w:val="0"/>
        <w:tabs>
          <w:tab w:pos="3484" w:val="left"/>
        </w:tabs>
        <w:autoSpaceDE w:val="0"/>
        <w:widowControl/>
        <w:spacing w:line="257" w:lineRule="auto" w:before="272" w:after="212"/>
        <w:ind w:left="307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firm of Accountants, each of the resident partners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which, being a member of the Institute of Chartered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Accountants of Sri Lanka or of any other institute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by law, possesses a certificate to practice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 Accountant, issued by the Council of such 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3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Annual Report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Committee shall prepare a report of the</w:t>
            </w:r>
          </w:p>
        </w:tc>
      </w:tr>
    </w:tbl>
    <w:p>
      <w:pPr>
        <w:autoSpaceDN w:val="0"/>
        <w:autoSpaceDE w:val="0"/>
        <w:widowControl/>
        <w:spacing w:line="259" w:lineRule="auto" w:before="10" w:after="0"/>
        <w:ind w:left="2764" w:right="14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activities of the body corporate for each financial year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submit such report together with the audited statement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accounts certified by the Auditor-General or qualified auditor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by the Auditor-General, to the Secretary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Ministry of the Minister assigned the subject of Education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Article 43 or 44 of the Constitution, as the case 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be, and to the Registrar of Voluntary Social Service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Organizations appointed under the Voluntary Social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Services Organization (Registration and Supervision) Act,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No. 31 of 1980 before the expiration of six months of the </w:t>
      </w:r>
      <w:r>
        <w:rPr>
          <w:rFonts w:ascii="Times" w:hAnsi="Times" w:eastAsia="Times"/>
          <w:b w:val="0"/>
          <w:i w:val="0"/>
          <w:color w:val="000000"/>
          <w:sz w:val="20"/>
        </w:rPr>
        <w:t>year succeeding the year to which such report relates.</w:t>
      </w:r>
    </w:p>
    <w:p>
      <w:pPr>
        <w:autoSpaceDN w:val="0"/>
        <w:autoSpaceDE w:val="0"/>
        <w:widowControl/>
        <w:spacing w:line="254" w:lineRule="auto" w:before="272" w:after="212"/>
        <w:ind w:left="2764" w:right="145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separate statement of accounts relating to the foreign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local moneys received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during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year shall be attached to the report referred to in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Debts due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payable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vidyalaya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Vidyalaya existing</w:t>
            </w:r>
          </w:p>
        </w:tc>
      </w:tr>
      <w:tr>
        <w:trPr>
          <w:trHeight w:hRule="exact" w:val="478"/>
        </w:trPr>
        <w:tc>
          <w:tcPr>
            <w:tcW w:type="dxa" w:w="300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8" w:after="0"/>
              <w:ind w:left="20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the day immediately preceding the date of commencement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Act, shall be paid by the body corporate hereby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96" w:val="left"/>
          <w:tab w:pos="2884" w:val="left"/>
          <w:tab w:pos="3118" w:val="left"/>
          <w:tab w:pos="6134" w:val="left"/>
        </w:tabs>
        <w:autoSpaceDE w:val="0"/>
        <w:widowControl/>
        <w:spacing w:line="264" w:lineRule="auto" w:before="0" w:after="0"/>
        <w:ind w:left="2142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8"/>
        </w:rPr>
        <w:t xml:space="preserve">Balapitiya Sri Rahularama Purana Viharastha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18"/>
        </w:rPr>
        <w:t xml:space="preserve">Samanera Akalpa Sangwardena Bikshu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18"/>
        </w:rPr>
        <w:t xml:space="preserve">Vidyalaya (Incorporation)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18"/>
        </w:rPr>
        <w:t>Act, No. 25 of 2023</w:t>
      </w:r>
    </w:p>
    <w:p>
      <w:pPr>
        <w:autoSpaceDN w:val="0"/>
        <w:autoSpaceDE w:val="0"/>
        <w:widowControl/>
        <w:spacing w:line="257" w:lineRule="auto" w:before="184" w:after="224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constituted and all debts due to and subscriptions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contributions payable to the Vidyalaya on that day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paid to the body corporate for the purposes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0" w:after="0"/>
              <w:ind w:left="12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corporate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hold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movable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778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4" w:after="0"/>
              <w:ind w:left="738" w:right="12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written law, the body corporate shall be able and capable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law to take and hold any property, movable or immovable,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may become vested in it by virtue of any purchase,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14" w:after="224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grant, gift, testamentary disposition or otherwise, and all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shall be held by the body corporate for the purpose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and subject to the rules of the body corporate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under section 7, with power to sell, mortgage, lease, </w:t>
      </w:r>
      <w:r>
        <w:rPr>
          <w:rFonts w:ascii="Times" w:hAnsi="Times" w:eastAsia="Times"/>
          <w:b w:val="0"/>
          <w:i w:val="0"/>
          <w:color w:val="221F1F"/>
          <w:sz w:val="20"/>
        </w:rPr>
        <w:t>exchange 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moneys and property of the body corporate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Application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moneyes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52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2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however derived shall be applied solely towards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promotion of the 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no portion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4" w:after="224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thereof shall be paid or transferred directly or indirectly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way of dividend, bonus or profit or otherwise howsoever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members of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 body corporate shall not be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Seal of the body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5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affixed to any instrument whatsoever, except in the presence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4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two members of the Committee, who shall sign their names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instrument in token of their presence and such signing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independent of the signing of any person as a witness.</w:t>
      </w:r>
    </w:p>
    <w:p>
      <w:pPr>
        <w:autoSpaceDN w:val="0"/>
        <w:autoSpaceDE w:val="0"/>
        <w:widowControl/>
        <w:spacing w:line="259" w:lineRule="auto" w:before="284" w:after="224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body corporate shall be in the custody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office bearer of the Committee as may be decided by </w:t>
      </w:r>
      <w:r>
        <w:rPr>
          <w:rFonts w:ascii="Times" w:hAnsi="Times" w:eastAsia="Times"/>
          <w:b w:val="0"/>
          <w:i w:val="0"/>
          <w:color w:val="221F1F"/>
          <w:sz w:val="20"/>
        </w:rPr>
        <w:t>the Committee.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If upon the dissolution of the body corporate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0" w:after="0"/>
              <w:ind w:left="12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remaining 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51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6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there remains after the satisfaction of all its debts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liabilities any property whatsoever, such property shall not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 distributed among the members of the body corporate,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18" w:val="left"/>
          <w:tab w:pos="3774" w:val="left"/>
          <w:tab w:pos="4262" w:val="left"/>
          <w:tab w:pos="4494" w:val="left"/>
        </w:tabs>
        <w:autoSpaceDE w:val="0"/>
        <w:widowControl/>
        <w:spacing w:line="266" w:lineRule="auto" w:before="0" w:after="0"/>
        <w:ind w:left="2774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18"/>
        </w:rPr>
        <w:t xml:space="preserve">Balapitiya Sri Rahularama Purana Viharastha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18"/>
        </w:rPr>
        <w:t xml:space="preserve">Samanera Akalpa Sangwardena Bikshu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18"/>
        </w:rPr>
        <w:t xml:space="preserve">Vidyalaya (Incorporation)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18"/>
        </w:rPr>
        <w:t>Act, No. 25 of 2023</w:t>
      </w:r>
    </w:p>
    <w:p>
      <w:pPr>
        <w:autoSpaceDN w:val="0"/>
        <w:autoSpaceDE w:val="0"/>
        <w:widowControl/>
        <w:spacing w:line="266" w:lineRule="auto" w:before="188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but shall be given or transferred to any other appropriate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having objects similar to those of the body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corporate, and which is by the rules thereof,  prohibited from </w:t>
      </w:r>
      <w:r>
        <w:rPr>
          <w:rFonts w:ascii="Times" w:hAnsi="Times" w:eastAsia="Times"/>
          <w:b w:val="0"/>
          <w:i w:val="0"/>
          <w:color w:val="000000"/>
          <w:sz w:val="20"/>
        </w:rPr>
        <w:t>distributing any income or property among its members.</w:t>
      </w:r>
    </w:p>
    <w:p>
      <w:pPr>
        <w:autoSpaceDN w:val="0"/>
        <w:autoSpaceDE w:val="0"/>
        <w:widowControl/>
        <w:spacing w:line="252" w:lineRule="auto" w:before="270" w:after="158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purposes of subsection (1) the appropriate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shall be determined by the members of the body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 immediately before the dissolution at a general </w:t>
      </w:r>
      <w:r>
        <w:rPr>
          <w:rFonts w:ascii="Times" w:hAnsi="Times" w:eastAsia="Times"/>
          <w:b w:val="0"/>
          <w:i w:val="0"/>
          <w:color w:val="000000"/>
          <w:sz w:val="20"/>
        </w:rPr>
        <w:t>meeting by the majority of votes of the members present.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70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Saving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rights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</w:t>
            </w:r>
          </w:p>
          <w:p>
            <w:pPr>
              <w:autoSpaceDN w:val="0"/>
              <w:autoSpaceDE w:val="0"/>
              <w:widowControl/>
              <w:spacing w:line="245" w:lineRule="auto" w:before="350" w:after="0"/>
              <w:ind w:left="6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contained shall prejudice or</w:t>
            </w:r>
          </w:p>
        </w:tc>
      </w:tr>
      <w:tr>
        <w:trPr>
          <w:trHeight w:hRule="exact" w:val="540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2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affect the rights of the Republic or of any body politic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corporate.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</w:tr>
      <w:tr>
        <w:trPr>
          <w:trHeight w:hRule="exact" w:val="436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12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72"/>
        <w:ind w:left="0" w:right="0"/>
      </w:pPr>
    </w:p>
    <w:p>
      <w:pPr>
        <w:autoSpaceDN w:val="0"/>
        <w:autoSpaceDE w:val="0"/>
        <w:widowControl/>
        <w:spacing w:line="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4510"/>
        <w:gridCol w:w="4510"/>
      </w:tblGrid>
      <w:tr>
        <w:trPr>
          <w:trHeight w:hRule="exact" w:val="298"/>
        </w:trPr>
        <w:tc>
          <w:tcPr>
            <w:tcW w:type="dxa" w:w="4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08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8"/>
              </w:rPr>
              <w:t>Balapitiya Sri Rahularama Purana Viharastha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380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8"/>
        </w:rPr>
        <w:t>Samanera Akalpa Sangwardena Bikshu</w:t>
      </w:r>
    </w:p>
    <w:p>
      <w:pPr>
        <w:autoSpaceDN w:val="0"/>
        <w:autoSpaceDE w:val="0"/>
        <w:widowControl/>
        <w:spacing w:line="250" w:lineRule="auto" w:before="44" w:after="0"/>
        <w:ind w:left="2880" w:right="4176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18"/>
        </w:rPr>
        <w:t xml:space="preserve">Vidyalaya (Incorporation)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18"/>
        </w:rPr>
        <w:t>Act, No. 25 of 2023</w:t>
      </w:r>
    </w:p>
    <w:p>
      <w:pPr>
        <w:autoSpaceDN w:val="0"/>
        <w:autoSpaceDE w:val="0"/>
        <w:widowControl/>
        <w:spacing w:line="245" w:lineRule="auto" w:before="8764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