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8" w:after="0"/>
        <w:ind w:left="0" w:right="28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NOTARIES (AMENDMENT)</w:t>
      </w:r>
    </w:p>
    <w:p>
      <w:pPr>
        <w:autoSpaceDN w:val="0"/>
        <w:autoSpaceDE w:val="0"/>
        <w:widowControl/>
        <w:spacing w:line="238" w:lineRule="auto" w:before="16" w:after="0"/>
        <w:ind w:left="0" w:right="34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ACT, No. 6 OF 2024</w:t>
      </w:r>
    </w:p>
    <w:p>
      <w:pPr>
        <w:autoSpaceDN w:val="0"/>
        <w:autoSpaceDE w:val="0"/>
        <w:widowControl/>
        <w:spacing w:line="235" w:lineRule="auto" w:before="972" w:after="0"/>
        <w:ind w:left="0" w:right="29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31st of  January,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5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February 02,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18.00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1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tabs>
          <w:tab w:pos="2152" w:val="left"/>
          <w:tab w:pos="2422" w:val="left"/>
        </w:tabs>
        <w:autoSpaceDE w:val="0"/>
        <w:widowControl/>
        <w:spacing w:line="274" w:lineRule="exact" w:before="0" w:after="0"/>
        <w:ind w:left="1438" w:right="144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Notaries (Amendment) Act, No. 6 of 2024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[Certified on 31st of January, 2024]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L.D.-O. 7/2023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num="2" w:equalWidth="0">
            <w:col w:w="5684" w:space="0"/>
            <w:col w:w="333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378" w:after="542"/>
        <w:ind w:left="41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num="2" w:equalWidth="0">
            <w:col w:w="5684" w:space="0"/>
            <w:col w:w="3336" w:space="0"/>
          </w:cols>
          <w:docGrid w:linePitch="360"/>
        </w:sectPr>
      </w:pPr>
    </w:p>
    <w:p>
      <w:pPr>
        <w:autoSpaceDN w:val="0"/>
        <w:autoSpaceDE w:val="0"/>
        <w:widowControl/>
        <w:spacing w:line="268" w:lineRule="exact" w:before="0" w:after="0"/>
        <w:ind w:left="15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AMEND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OTARIES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RDINANCE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HAPTER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107)</w:t>
      </w:r>
    </w:p>
    <w:p>
      <w:pPr>
        <w:autoSpaceDN w:val="0"/>
        <w:autoSpaceDE w:val="0"/>
        <w:widowControl/>
        <w:spacing w:line="188" w:lineRule="exact" w:before="156" w:after="40"/>
        <w:ind w:left="143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24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8" w:val="left"/>
              </w:tabs>
              <w:autoSpaceDE w:val="0"/>
              <w:widowControl/>
              <w:spacing w:line="172" w:lineRule="exact" w:before="146" w:after="0"/>
              <w:ind w:left="73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This Act may be cited as the Notaries (Amendment)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Act, No. 6 of 2024.</w:t>
            </w:r>
          </w:p>
          <w:p>
            <w:pPr>
              <w:autoSpaceDN w:val="0"/>
              <w:autoSpaceDE w:val="0"/>
              <w:widowControl/>
              <w:spacing w:line="180" w:lineRule="exact" w:before="178" w:after="0"/>
              <w:ind w:left="738" w:right="92" w:firstLine="36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Section 28 of the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Notaries Ordinance (Chapter 107)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(hereinafter referred to as the “principal enactment”)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is hereby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192" w:lineRule="exact" w:before="348" w:after="0"/>
              <w:ind w:left="11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section 28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Chapter 107</w:t>
            </w:r>
          </w:p>
        </w:tc>
      </w:tr>
      <w:tr>
        <w:trPr>
          <w:trHeight w:hRule="exact" w:val="53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98" w:right="0" w:firstLine="1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by the repeal of subsection (1) thereof, and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substitution therefor, of the following:-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6" w:lineRule="exact" w:before="120" w:after="0"/>
        <w:ind w:left="2158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“(1) For the purpose of obtaining such certificate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 declaration in writing, signed by such notary,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containing the following particulars:-</w:t>
      </w:r>
    </w:p>
    <w:p>
      <w:pPr>
        <w:autoSpaceDN w:val="0"/>
        <w:autoSpaceDE w:val="0"/>
        <w:widowControl/>
        <w:spacing w:line="266" w:lineRule="exact" w:before="80" w:after="0"/>
        <w:ind w:left="0" w:right="281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) his name and place or places of residence;</w:t>
      </w:r>
    </w:p>
    <w:p>
      <w:pPr>
        <w:autoSpaceDN w:val="0"/>
        <w:tabs>
          <w:tab w:pos="2798" w:val="left"/>
        </w:tabs>
        <w:autoSpaceDE w:val="0"/>
        <w:widowControl/>
        <w:spacing w:line="184" w:lineRule="exact" w:before="164" w:after="0"/>
        <w:ind w:left="245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the exact situation of his office or of each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his offices;</w:t>
      </w:r>
    </w:p>
    <w:p>
      <w:pPr>
        <w:autoSpaceDN w:val="0"/>
        <w:tabs>
          <w:tab w:pos="2798" w:val="left"/>
        </w:tabs>
        <w:autoSpaceDE w:val="0"/>
        <w:widowControl/>
        <w:spacing w:line="188" w:lineRule="exact" w:before="158" w:after="0"/>
        <w:ind w:left="246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the judicial zone in which he is authorized to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practice,</w:t>
      </w:r>
    </w:p>
    <w:p>
      <w:pPr>
        <w:autoSpaceDN w:val="0"/>
        <w:autoSpaceDE w:val="0"/>
        <w:widowControl/>
        <w:spacing w:line="268" w:lineRule="exact" w:before="78" w:after="40"/>
        <w:ind w:left="21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shall be delivered to such Registrar.”;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107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8" w:after="0"/>
              <w:ind w:left="98" w:right="11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subsection (1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) thereof, by the substitution for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words “Registrar of Lands.”, of the words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figures “Registrar of Lands and that any sum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money, if any, has been imposed by the Registrar-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General in terms of section 35, has been paid.”.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6" w:after="0"/>
              <w:ind w:left="13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section 31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4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8" w:val="left"/>
              </w:tabs>
              <w:autoSpaceDE w:val="0"/>
              <w:widowControl/>
              <w:spacing w:line="176" w:lineRule="exact" w:before="158" w:after="0"/>
              <w:ind w:left="73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Section 31 of the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principal enactment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2" w:after="0"/>
              <w:ind w:left="96" w:right="0" w:firstLine="2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by the substitution for rule (5) thereof, of 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following:-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8"/>
        </w:trPr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2" w:after="0"/>
              <w:ind w:left="1766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“Deeds to be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written 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undivided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sheet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sheets signed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by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Registrar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Lands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08" w:after="0"/>
              <w:ind w:left="196" w:right="11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(5) He shall not authenticate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or attest any deed or instrument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which is written on more than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one entire or undivided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parchment paper or blue sheet,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unless-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2" w:after="0"/>
              <w:ind w:left="45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 Act, No. 6 of 2024</w:t>
            </w:r>
          </w:p>
        </w:tc>
      </w:tr>
      <w:tr>
        <w:trPr>
          <w:trHeight w:hRule="exact" w:val="2580"/>
        </w:trPr>
        <w:tc>
          <w:tcPr>
            <w:tcW w:type="dxa" w:w="3007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10" w:val="left"/>
              </w:tabs>
              <w:autoSpaceDE w:val="0"/>
              <w:widowControl/>
              <w:spacing w:line="204" w:lineRule="exact" w:before="100" w:after="0"/>
              <w:ind w:left="18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each of the sheets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papers used has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previously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produced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before the Registrar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Lands for the district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the notary resides,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has been marked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signed or initialled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registrar in order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prevent the sheets being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used for any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purpose; or</w:t>
            </w:r>
          </w:p>
        </w:tc>
      </w:tr>
      <w:tr>
        <w:trPr>
          <w:trHeight w:hRule="exact" w:val="1380"/>
        </w:trPr>
        <w:tc>
          <w:tcPr>
            <w:tcW w:type="dxa" w:w="3007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6" w:after="0"/>
              <w:ind w:left="184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parties executing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same and the notary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sign every sheet or piece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which any part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deed or instrument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written; and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pages are numbered.”;</w:t>
            </w:r>
          </w:p>
        </w:tc>
      </w:tr>
    </w:tbl>
    <w:p>
      <w:pPr>
        <w:autoSpaceDN w:val="0"/>
        <w:autoSpaceDE w:val="0"/>
        <w:widowControl/>
        <w:spacing w:line="266" w:lineRule="exact" w:before="50" w:after="82"/>
        <w:ind w:left="0" w:right="386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(2)  in rule (7A) thereof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0.0" w:type="dxa"/>
      </w:tblPr>
      <w:tblGrid>
        <w:gridCol w:w="3007"/>
        <w:gridCol w:w="3007"/>
        <w:gridCol w:w="3007"/>
      </w:tblGrid>
      <w:tr>
        <w:trPr>
          <w:trHeight w:hRule="exact" w:val="1538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708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526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2" w:after="0"/>
              <w:ind w:left="164" w:right="716" w:hanging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), by the substitution for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words “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deed or instrument relating to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transfer, a gift or an exchange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” of the words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“every deed or instrument”;</w:t>
            </w:r>
          </w:p>
          <w:p>
            <w:pPr>
              <w:autoSpaceDN w:val="0"/>
              <w:autoSpaceDE w:val="0"/>
              <w:widowControl/>
              <w:spacing w:line="204" w:lineRule="exact" w:before="158" w:after="0"/>
              <w:ind w:left="16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by the substitution for 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),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following:-</w:t>
            </w:r>
          </w:p>
        </w:tc>
      </w:tr>
      <w:tr>
        <w:trPr>
          <w:trHeight w:hRule="exact" w:val="1200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“(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8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stamps or the original receipt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received from the relevant bank as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proof of such payment shall be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affixed to the duplicate of the deed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instrument by the notary;”;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52" w:after="0"/>
              <w:ind w:left="16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by the addition, immediately after paragraph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), of the following new paragraph: -</w:t>
            </w:r>
          </w:p>
        </w:tc>
      </w:tr>
      <w:tr>
        <w:trPr>
          <w:trHeight w:hRule="exact" w:val="1560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0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Where stamps are affixed to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duplicate of the deed or instrument,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 true copy of the duplicate,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which such stamps are affixed shall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be annexed to the original, when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original is presented for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registration.”;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50"/>
        <w:ind w:left="0" w:right="0"/>
      </w:pPr>
    </w:p>
    <w:p>
      <w:pPr>
        <w:autoSpaceDN w:val="0"/>
        <w:tabs>
          <w:tab w:pos="6098" w:val="left"/>
        </w:tabs>
        <w:autoSpaceDE w:val="0"/>
        <w:widowControl/>
        <w:spacing w:line="140" w:lineRule="exact" w:before="126" w:after="0"/>
        <w:ind w:left="215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Notaries (Amendment) Act, No. 6 of 2024</w:t>
      </w:r>
    </w:p>
    <w:p>
      <w:pPr>
        <w:autoSpaceDN w:val="0"/>
        <w:tabs>
          <w:tab w:pos="2656" w:val="left"/>
        </w:tabs>
        <w:autoSpaceDE w:val="0"/>
        <w:widowControl/>
        <w:spacing w:line="268" w:lineRule="exact" w:before="142" w:after="0"/>
        <w:ind w:left="213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by the substitution for the marginal note, of</w:t>
      </w:r>
    </w:p>
    <w:p>
      <w:pPr>
        <w:autoSpaceDN w:val="0"/>
        <w:autoSpaceDE w:val="0"/>
        <w:widowControl/>
        <w:spacing w:line="266" w:lineRule="exact" w:before="0" w:after="0"/>
        <w:ind w:left="0" w:right="515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following: -</w:t>
      </w:r>
    </w:p>
    <w:p>
      <w:pPr>
        <w:autoSpaceDN w:val="0"/>
        <w:autoSpaceDE w:val="0"/>
        <w:widowControl/>
        <w:spacing w:line="266" w:lineRule="exact" w:before="154" w:after="72"/>
        <w:ind w:left="0" w:right="326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“Stamping of deeds or instruments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2255"/>
        <w:gridCol w:w="2255"/>
        <w:gridCol w:w="2255"/>
        <w:gridCol w:w="2255"/>
      </w:tblGrid>
      <w:tr>
        <w:trPr>
          <w:trHeight w:hRule="exact" w:val="169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(3)</w:t>
            </w:r>
          </w:p>
          <w:p>
            <w:pPr>
              <w:autoSpaceDN w:val="0"/>
              <w:autoSpaceDE w:val="0"/>
              <w:widowControl/>
              <w:spacing w:line="266" w:lineRule="exact" w:before="598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(4)</w:t>
            </w:r>
          </w:p>
          <w:p>
            <w:pPr>
              <w:autoSpaceDN w:val="0"/>
              <w:autoSpaceDE w:val="0"/>
              <w:widowControl/>
              <w:spacing w:line="266" w:lineRule="exact" w:before="166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(5)</w:t>
            </w:r>
          </w:p>
          <w:p>
            <w:pPr>
              <w:autoSpaceDN w:val="0"/>
              <w:autoSpaceDE w:val="0"/>
              <w:widowControl/>
              <w:spacing w:line="266" w:lineRule="exact" w:before="1894" w:after="0"/>
              <w:ind w:left="0" w:right="1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(6)</w:t>
            </w:r>
          </w:p>
          <w:p>
            <w:pPr>
              <w:autoSpaceDN w:val="0"/>
              <w:autoSpaceDE w:val="0"/>
              <w:widowControl/>
              <w:spacing w:line="266" w:lineRule="exact" w:before="4286" w:after="0"/>
              <w:ind w:left="0" w:right="1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(7)</w:t>
            </w:r>
          </w:p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10" w:after="0"/>
              <w:ind w:left="96" w:right="139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rule (9) thereof, by the substitution for the words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“and in the latter case, he shall”, of the words, “he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shall”;</w:t>
            </w:r>
          </w:p>
          <w:p>
            <w:pPr>
              <w:autoSpaceDN w:val="0"/>
              <w:autoSpaceDE w:val="0"/>
              <w:widowControl/>
              <w:spacing w:line="266" w:lineRule="exact" w:before="166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by the repeal of rule (10) thereof;</w:t>
            </w:r>
          </w:p>
          <w:p>
            <w:pPr>
              <w:autoSpaceDN w:val="0"/>
              <w:autoSpaceDE w:val="0"/>
              <w:widowControl/>
              <w:spacing w:line="266" w:lineRule="exact" w:before="166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rule (15A) thereof -</w:t>
            </w:r>
          </w:p>
        </w:tc>
      </w:tr>
      <w:tr>
        <w:trPr>
          <w:trHeight w:hRule="exact" w:val="13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44" w:after="0"/>
              <w:ind w:left="256" w:right="13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), by the substitution for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words “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board of directors or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authorized person of a corporate body”,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words “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board of directors or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authorized person of a corporate body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”;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2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);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rule (17) thereof-</w:t>
            </w:r>
          </w:p>
        </w:tc>
      </w:tr>
      <w:tr>
        <w:trPr>
          <w:trHeight w:hRule="exact" w:val="6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1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44" w:after="0"/>
              <w:ind w:left="196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), by the substitution for sub-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paragraph (iii), of the following: -</w:t>
            </w:r>
          </w:p>
        </w:tc>
      </w:tr>
      <w:tr>
        <w:trPr>
          <w:trHeight w:hRule="exact" w:val="26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“(iii)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8" w:val="left"/>
                <w:tab w:pos="2358" w:val="left"/>
                <w:tab w:pos="2774" w:val="left"/>
              </w:tabs>
              <w:autoSpaceDE w:val="0"/>
              <w:widowControl/>
              <w:spacing w:line="216" w:lineRule="exact" w:before="152" w:after="0"/>
              <w:ind w:left="96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case of a deed of transfer or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deed of gift, or deed of exchange or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will, he shall affix to the protocol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instrument passport size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photographs of the signatories,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than the witnesses, to which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notary has affixed his seal and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keep copies of national identity card,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passport or driving licence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signatories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attached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protocol;”;</w:t>
            </w:r>
          </w:p>
        </w:tc>
      </w:tr>
      <w:tr>
        <w:trPr>
          <w:trHeight w:hRule="exact" w:val="8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44" w:after="0"/>
              <w:ind w:left="256" w:right="1394" w:firstLine="2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) of that rule, by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substitution for the words “full name”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words “name with initials”;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96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 rule (20) thereof, by the substitution for paragraph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), of the following: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3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950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section 38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2" w:after="0"/>
              <w:ind w:left="47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 Act, No. 6 of 2024</w:t>
            </w:r>
          </w:p>
        </w:tc>
      </w:tr>
      <w:tr>
        <w:trPr>
          <w:trHeight w:hRule="exact" w:val="2260"/>
        </w:trPr>
        <w:tc>
          <w:tcPr>
            <w:tcW w:type="dxa" w:w="1503"/>
            <w:vMerge/>
            <w:tcBorders/>
          </w:tcPr>
          <w:p/>
        </w:tc>
        <w:tc>
          <w:tcPr>
            <w:tcW w:type="dxa" w:w="1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“(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4" w:after="0"/>
              <w:ind w:left="264" w:right="70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specifically the erasures, alterations,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interpolations which have been made 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such deed or instrument, and whether they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were made before the same was read over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as aforesaid, and the erasures, alterations,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and interpolations, if any, made in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signatures thereto, in its serial number,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 the writing on the stamp affixed thereto;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and”;</w:t>
            </w:r>
          </w:p>
        </w:tc>
      </w:tr>
      <w:tr>
        <w:trPr>
          <w:trHeight w:hRule="exact" w:val="1160"/>
        </w:trPr>
        <w:tc>
          <w:tcPr>
            <w:tcW w:type="dxa" w:w="1503"/>
            <w:vMerge/>
            <w:tcBorders/>
          </w:tcPr>
          <w:p/>
        </w:tc>
        <w:tc>
          <w:tcPr>
            <w:tcW w:type="dxa" w:w="7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(8)</w:t>
            </w:r>
          </w:p>
        </w:tc>
        <w:tc>
          <w:tcPr>
            <w:tcW w:type="dxa" w:w="48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48" w:after="0"/>
              <w:ind w:left="90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rule (26) thereof, by the substitution for the  words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“ in the Form F” in subparagraph (i) of  paragraph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) of that rule, of the words and figures, “in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Form F 1”;  and</w:t>
            </w:r>
          </w:p>
        </w:tc>
      </w:tr>
      <w:tr>
        <w:trPr>
          <w:trHeight w:hRule="exact" w:val="940"/>
        </w:trPr>
        <w:tc>
          <w:tcPr>
            <w:tcW w:type="dxa" w:w="1503"/>
            <w:vMerge/>
            <w:tcBorders/>
          </w:tcPr>
          <w:p/>
        </w:tc>
        <w:tc>
          <w:tcPr>
            <w:tcW w:type="dxa" w:w="7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(9)</w:t>
            </w:r>
          </w:p>
        </w:tc>
        <w:tc>
          <w:tcPr>
            <w:tcW w:type="dxa" w:w="48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2" w:after="0"/>
              <w:ind w:left="90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rule (29) thereof, by the substitution for the words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“in the Form F”, of the words and figures, “in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Form F 1”; and</w:t>
            </w:r>
          </w:p>
        </w:tc>
      </w:tr>
      <w:tr>
        <w:trPr>
          <w:trHeight w:hRule="exact" w:val="1920"/>
        </w:trPr>
        <w:tc>
          <w:tcPr>
            <w:tcW w:type="dxa" w:w="1503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(10)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6" w:after="0"/>
              <w:ind w:left="2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rule (30) thereof, by the substitution for the words,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he shall annex a certified copy of the power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attorney obtained from the Registrar-General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original, and true copies to the duplicate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protocol thereof.”, of the words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he shall annex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true copy of the registered power of attorney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original, duplicate and the protocol thereof.”</w:t>
            </w:r>
          </w:p>
        </w:tc>
      </w:tr>
      <w:tr>
        <w:trPr>
          <w:trHeight w:hRule="exact" w:val="980"/>
        </w:trPr>
        <w:tc>
          <w:tcPr>
            <w:tcW w:type="dxa" w:w="1503"/>
            <w:vMerge/>
            <w:tcBorders/>
          </w:tcPr>
          <w:p/>
        </w:tc>
        <w:tc>
          <w:tcPr>
            <w:tcW w:type="dxa" w:w="56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8" w:after="0"/>
              <w:ind w:left="142" w:right="716" w:firstLine="2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following new section is hereby inserted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immediately after section 38 of the principal enactment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have effect as section 38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:-</w:t>
            </w:r>
          </w:p>
        </w:tc>
      </w:tr>
      <w:tr>
        <w:trPr>
          <w:trHeight w:hRule="exact" w:val="474"/>
        </w:trPr>
        <w:tc>
          <w:tcPr>
            <w:tcW w:type="dxa" w:w="1503"/>
            <w:vMerge/>
            <w:tcBorders/>
          </w:tcPr>
          <w:p/>
        </w:tc>
        <w:tc>
          <w:tcPr>
            <w:tcW w:type="dxa" w:w="1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2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“Notary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explain the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38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.(1) It shall be the duty of every notary-</w:t>
            </w:r>
          </w:p>
        </w:tc>
      </w:tr>
      <w:tr>
        <w:trPr>
          <w:trHeight w:hRule="exact" w:val="186"/>
        </w:trPr>
        <w:tc>
          <w:tcPr>
            <w:tcW w:type="dxa" w:w="1503"/>
            <w:vMerge/>
            <w:tcBorders/>
          </w:tcPr>
          <w:p/>
        </w:tc>
        <w:tc>
          <w:tcPr>
            <w:tcW w:type="dxa" w:w="1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true nature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4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to endeavour to ascertain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true legal nature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transaction between the parties</w:t>
            </w:r>
          </w:p>
        </w:tc>
      </w:tr>
      <w:tr>
        <w:trPr>
          <w:trHeight w:hRule="exact" w:val="198"/>
        </w:trPr>
        <w:tc>
          <w:tcPr>
            <w:tcW w:type="dxa" w:w="1503"/>
            <w:vMerge/>
            <w:tcBorders/>
          </w:tcPr>
          <w:p/>
        </w:tc>
        <w:tc>
          <w:tcPr>
            <w:tcW w:type="dxa" w:w="1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503"/>
            <w:vMerge/>
            <w:tcBorders/>
          </w:tcPr>
          <w:p/>
        </w:tc>
        <w:tc>
          <w:tcPr>
            <w:tcW w:type="dxa" w:w="1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transaction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0" w:lineRule="exact" w:before="0" w:after="0"/>
        <w:ind w:left="5062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execute the deed or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instrument for the true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transaction;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446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2" w:after="0"/>
              <w:ind w:left="109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 Act, No. 6 of 2024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330" w:lineRule="exact" w:before="0" w:after="0"/>
        <w:ind w:left="3718" w:right="2772" w:hanging="34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specifically, and expressly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explain to the executants the true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nature of every deed or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instrument before any executant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signs such deed or instrument.</w:t>
      </w:r>
    </w:p>
    <w:p>
      <w:pPr>
        <w:autoSpaceDN w:val="0"/>
        <w:autoSpaceDE w:val="0"/>
        <w:widowControl/>
        <w:spacing w:line="336" w:lineRule="exact" w:before="200" w:after="0"/>
        <w:ind w:left="2936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(2)   He shall not directly or indirectly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authenticate or attest any deed of transfer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respect of a transaction, which is in fact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 mortgage,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 conditional transfer, or any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other similar instrument or deed.</w:t>
      </w:r>
    </w:p>
    <w:p>
      <w:pPr>
        <w:autoSpaceDN w:val="0"/>
        <w:autoSpaceDE w:val="0"/>
        <w:widowControl/>
        <w:spacing w:line="338" w:lineRule="exact" w:before="200" w:after="162"/>
        <w:ind w:left="2936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(3)     Any notary who shall knowingly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willfully execute a deed or instrument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violation of subsection (1) or (2) above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shall be guilty of an offence, and be liable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 a fine not exceeding five hundred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thousand rupees.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”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09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4" w:after="0"/>
              <w:ind w:left="73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Section 43 of the principal enactment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by the repeal of the definition of the expression “executant”.”.</w:t>
            </w:r>
          </w:p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324" w:lineRule="exact" w:before="682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Second Schedule to the principal enactment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12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section 43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574" w:after="0"/>
              <w:ind w:left="15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Second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Schedule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3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Form F thereof, and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36" w:after="0"/>
        <w:ind w:left="0" w:right="323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substitution therefor, of the following: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2" w:after="0"/>
              <w:ind w:left="45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 Act, No. 6 of 2024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8" w:after="0"/>
              <w:ind w:left="0" w:right="42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“ Form F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4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[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section 31 (24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)]</w:t>
            </w:r>
          </w:p>
        </w:tc>
      </w:tr>
    </w:tbl>
    <w:p>
      <w:pPr>
        <w:autoSpaceDN w:val="0"/>
        <w:autoSpaceDE w:val="0"/>
        <w:widowControl/>
        <w:spacing w:line="220" w:lineRule="exact" w:before="154" w:after="40"/>
        <w:ind w:left="0" w:right="3050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16"/>
        </w:rPr>
        <w:t xml:space="preserve"> Register of deeds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1216"/>
        </w:trPr>
        <w:tc>
          <w:tcPr>
            <w:tcW w:type="dxa" w:w="6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08.0" w:type="dxa"/>
            </w:tblPr>
            <w:tblGrid>
              <w:gridCol w:w="691"/>
              <w:gridCol w:w="691"/>
              <w:gridCol w:w="691"/>
              <w:gridCol w:w="691"/>
              <w:gridCol w:w="691"/>
              <w:gridCol w:w="691"/>
              <w:gridCol w:w="691"/>
              <w:gridCol w:w="691"/>
              <w:gridCol w:w="691"/>
            </w:tblGrid>
            <w:tr>
              <w:trPr>
                <w:trHeight w:hRule="exact" w:val="432"/>
              </w:trPr>
              <w:tc>
                <w:tcPr>
                  <w:tcW w:type="dxa" w:w="334"/>
                  <w:vMerge w:val="restart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0" w:lineRule="exact" w:before="10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 xml:space="preserve">Deed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>No.</w:t>
                  </w:r>
                </w:p>
              </w:tc>
              <w:tc>
                <w:tcPr>
                  <w:tcW w:type="dxa" w:w="602"/>
                  <w:vMerge w:val="restart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0" w:lineRule="exact" w:before="100" w:after="0"/>
                    <w:ind w:left="76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 xml:space="preserve">Date of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>Attestation</w:t>
                  </w:r>
                </w:p>
              </w:tc>
              <w:tc>
                <w:tcPr>
                  <w:tcW w:type="dxa" w:w="524"/>
                  <w:vMerge w:val="restart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0" w:lineRule="exact" w:before="10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 xml:space="preserve">Nature of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>Instrument</w:t>
                  </w:r>
                </w:p>
              </w:tc>
              <w:tc>
                <w:tcPr>
                  <w:tcW w:type="dxa" w:w="896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2.000000000000455" w:type="dxa"/>
                  </w:tblPr>
                  <w:tblGrid>
                    <w:gridCol w:w="448"/>
                    <w:gridCol w:w="448"/>
                  </w:tblGrid>
                  <w:tr>
                    <w:trPr>
                      <w:trHeight w:hRule="exact" w:val="322"/>
                    </w:trPr>
                    <w:tc>
                      <w:tcPr>
                        <w:tcW w:type="dxa" w:w="9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4" w:lineRule="exact" w:before="16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t</w:t>
                        </w:r>
                      </w:p>
                    </w:tc>
                    <w:tc>
                      <w:tcPr>
                        <w:tcW w:type="dxa" w:w="61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58" w:after="0"/>
                          <w:ind w:left="0" w:right="144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Name of </w:t>
                        </w: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Parties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60"/>
                  <w:vMerge w:val="restart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0" w:lineRule="exact" w:before="100" w:after="0"/>
                    <w:ind w:left="16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 xml:space="preserve">District of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>Registration</w:t>
                  </w:r>
                </w:p>
              </w:tc>
              <w:tc>
                <w:tcPr>
                  <w:tcW w:type="dxa" w:w="720"/>
                  <w:vMerge w:val="restart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4" w:val="left"/>
                      <w:tab w:pos="56" w:val="left"/>
                    </w:tabs>
                    <w:autoSpaceDE w:val="0"/>
                    <w:widowControl/>
                    <w:spacing w:line="120" w:lineRule="exact" w:before="100" w:after="0"/>
                    <w:ind w:left="1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>Name of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 xml:space="preserve"> land affected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 xml:space="preserve">by deed, first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 xml:space="preserve">land only, if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>more than one</w:t>
                  </w:r>
                </w:p>
              </w:tc>
              <w:tc>
                <w:tcPr>
                  <w:tcW w:type="dxa" w:w="700"/>
                  <w:vMerge w:val="restart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86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 xml:space="preserve">Consideration </w:t>
                  </w:r>
                </w:p>
              </w:tc>
              <w:tc>
                <w:tcPr>
                  <w:tcW w:type="dxa" w:w="464"/>
                  <w:vMerge w:val="restart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0" w:lineRule="exact" w:before="100" w:after="0"/>
                    <w:ind w:left="40" w:right="0" w:hanging="4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 xml:space="preserve"> Stamps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 xml:space="preserve">o n </w:t>
                  </w:r>
                  <w:r>
                    <w:br/>
                  </w:r>
                  <w:r>
                    <w:rPr>
                      <w:w w:val="105.40925131903754"/>
                      <w:rFonts w:ascii="TimesNewRoman" w:hAnsi="TimesNewRoman" w:eastAsia="TimesNewRoman"/>
                      <w:b w:val="0"/>
                      <w:i w:val="0"/>
                      <w:color w:val="000000"/>
                      <w:sz w:val="9"/>
                    </w:rPr>
                    <w:t>duplicate</w:t>
                  </w:r>
                </w:p>
              </w:tc>
            </w:tr>
            <w:tr>
              <w:trPr>
                <w:trHeight w:hRule="exact" w:val="396"/>
              </w:trPr>
              <w:tc>
                <w:tcPr>
                  <w:tcW w:type="dxa" w:w="691"/>
                  <w:vMerge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</w:tcPr>
                <w:p/>
              </w:tc>
              <w:tc>
                <w:tcPr>
                  <w:tcW w:type="dxa" w:w="691"/>
                  <w:vMerge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</w:tcPr>
                <w:p/>
              </w:tc>
              <w:tc>
                <w:tcPr>
                  <w:tcW w:type="dxa" w:w="691"/>
                  <w:vMerge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</w:tcPr>
                <w:p/>
              </w:tc>
              <w:tc>
                <w:tcPr>
                  <w:tcW w:type="dxa" w:w="50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>Grantor</w:t>
                  </w:r>
                </w:p>
              </w:tc>
              <w:tc>
                <w:tcPr>
                  <w:tcW w:type="dxa" w:w="39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>Grantee</w:t>
                  </w:r>
                </w:p>
              </w:tc>
              <w:tc>
                <w:tcPr>
                  <w:tcW w:type="dxa" w:w="691"/>
                  <w:vMerge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</w:tcPr>
                <w:p/>
              </w:tc>
              <w:tc>
                <w:tcPr>
                  <w:tcW w:type="dxa" w:w="691"/>
                  <w:vMerge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</w:tcPr>
                <w:p/>
              </w:tc>
              <w:tc>
                <w:tcPr>
                  <w:tcW w:type="dxa" w:w="691"/>
                  <w:vMerge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</w:tcPr>
                <w:p/>
              </w:tc>
              <w:tc>
                <w:tcPr>
                  <w:tcW w:type="dxa" w:w="691"/>
                  <w:vMerge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</w:tcPr>
                <w:p/>
              </w:tc>
            </w:tr>
            <w:tr>
              <w:trPr>
                <w:trHeight w:hRule="exact" w:val="112"/>
              </w:trPr>
              <w:tc>
                <w:tcPr>
                  <w:tcW w:type="dxa" w:w="33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0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2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58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.”;</w:t>
            </w:r>
          </w:p>
        </w:tc>
      </w:tr>
      <w:tr>
        <w:trPr>
          <w:trHeight w:hRule="exact" w:val="502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insertion immediately after Form F thereof,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4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following new form: -</w:t>
      </w:r>
    </w:p>
    <w:p>
      <w:pPr>
        <w:autoSpaceDN w:val="0"/>
        <w:autoSpaceDE w:val="0"/>
        <w:widowControl/>
        <w:spacing w:line="266" w:lineRule="exact" w:before="358" w:after="0"/>
        <w:ind w:left="0" w:right="141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[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section 31 (26)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]</w:t>
      </w:r>
    </w:p>
    <w:p>
      <w:pPr>
        <w:autoSpaceDN w:val="0"/>
        <w:autoSpaceDE w:val="0"/>
        <w:widowControl/>
        <w:spacing w:line="222" w:lineRule="exact" w:before="24" w:after="0"/>
        <w:ind w:left="0" w:right="3410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16"/>
        </w:rPr>
        <w:t>“ Form F 1</w:t>
      </w:r>
    </w:p>
    <w:p>
      <w:pPr>
        <w:autoSpaceDN w:val="0"/>
        <w:autoSpaceDE w:val="0"/>
        <w:widowControl/>
        <w:spacing w:line="222" w:lineRule="exact" w:before="214" w:after="0"/>
        <w:ind w:left="0" w:right="282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16"/>
        </w:rPr>
        <w:t>Monthly list of deeds</w:t>
      </w:r>
    </w:p>
    <w:p>
      <w:pPr>
        <w:autoSpaceDN w:val="0"/>
        <w:autoSpaceDE w:val="0"/>
        <w:widowControl/>
        <w:spacing w:line="266" w:lineRule="exact" w:before="170" w:after="0"/>
        <w:ind w:left="0" w:right="156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List of deeds attested during the month of….. year……..</w:t>
      </w:r>
    </w:p>
    <w:p>
      <w:pPr>
        <w:autoSpaceDN w:val="0"/>
        <w:autoSpaceDE w:val="0"/>
        <w:widowControl/>
        <w:spacing w:line="240" w:lineRule="exact" w:before="174" w:after="246"/>
        <w:ind w:left="2802" w:right="432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Name of the notary: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NIC No. of the notary: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No.: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1966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78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Avoidance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doubt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1.9999999999999" w:type="dxa"/>
            </w:tblPr>
            <w:tblGrid>
              <w:gridCol w:w="339"/>
              <w:gridCol w:w="339"/>
              <w:gridCol w:w="339"/>
              <w:gridCol w:w="339"/>
              <w:gridCol w:w="339"/>
              <w:gridCol w:w="339"/>
              <w:gridCol w:w="339"/>
              <w:gridCol w:w="339"/>
              <w:gridCol w:w="339"/>
              <w:gridCol w:w="339"/>
              <w:gridCol w:w="339"/>
              <w:gridCol w:w="339"/>
              <w:gridCol w:w="339"/>
              <w:gridCol w:w="339"/>
              <w:gridCol w:w="339"/>
            </w:tblGrid>
            <w:tr>
              <w:trPr>
                <w:trHeight w:hRule="exact" w:val="368"/>
              </w:trPr>
              <w:tc>
                <w:tcPr>
                  <w:tcW w:type="dxa" w:w="208"/>
                  <w:vMerge w:val="restart"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7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No. </w:t>
                  </w:r>
                </w:p>
              </w:tc>
              <w:tc>
                <w:tcPr>
                  <w:tcW w:type="dxa" w:w="244"/>
                  <w:vMerge w:val="restart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7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Deed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>No</w:t>
                  </w:r>
                </w:p>
              </w:tc>
              <w:tc>
                <w:tcPr>
                  <w:tcW w:type="dxa" w:w="310"/>
                  <w:vMerge w:val="restart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7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 Date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of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Attest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>ation</w:t>
                  </w:r>
                </w:p>
              </w:tc>
              <w:tc>
                <w:tcPr>
                  <w:tcW w:type="dxa" w:w="346"/>
                  <w:vMerge w:val="restart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7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Name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instru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>ment</w:t>
                  </w:r>
                </w:p>
              </w:tc>
              <w:tc>
                <w:tcPr>
                  <w:tcW w:type="dxa" w:w="416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7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>Grantor</w:t>
                  </w:r>
                </w:p>
              </w:tc>
              <w:tc>
                <w:tcPr>
                  <w:tcW w:type="dxa" w:w="390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78" w:after="0"/>
                    <w:ind w:left="4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Gantee </w:t>
                  </w:r>
                </w:p>
              </w:tc>
              <w:tc>
                <w:tcPr>
                  <w:tcW w:type="dxa" w:w="530"/>
                  <w:vMerge w:val="restart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7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Registered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>District</w:t>
                  </w:r>
                </w:p>
              </w:tc>
              <w:tc>
                <w:tcPr>
                  <w:tcW w:type="dxa" w:w="594"/>
                  <w:vMerge w:val="restart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7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Divisional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Secretary’s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Division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in which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the land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>is situated</w:t>
                  </w:r>
                </w:p>
              </w:tc>
              <w:tc>
                <w:tcPr>
                  <w:tcW w:type="dxa" w:w="438"/>
                  <w:vMerge w:val="restart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7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Name of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the land </w:t>
                  </w:r>
                </w:p>
              </w:tc>
              <w:tc>
                <w:tcPr>
                  <w:tcW w:type="dxa" w:w="470"/>
                  <w:vMerge w:val="restart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7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Local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authority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in which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the land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>situated</w:t>
                  </w:r>
                </w:p>
              </w:tc>
              <w:tc>
                <w:tcPr>
                  <w:tcW w:type="dxa" w:w="458"/>
                  <w:vMerge w:val="restart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7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Conside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>tion</w:t>
                  </w:r>
                </w:p>
              </w:tc>
              <w:tc>
                <w:tcPr>
                  <w:tcW w:type="dxa" w:w="464"/>
                  <w:gridSpan w:val="2"/>
                  <w:vMerge w:val="restart"/>
                  <w:tcBorders>
                    <w:start w:sz="1.9199999570846558" w:val="single" w:color="#221F1F"/>
                    <w:top w:sz="3.8399999141693115" w:val="single" w:color="#221F1F"/>
                    <w:end w:sz="3.8399999141693115" w:val="single" w:color="#221F1F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7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 xml:space="preserve">Stamp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0"/>
                    </w:rPr>
                    <w:t>duty</w:t>
                  </w:r>
                </w:p>
              </w:tc>
            </w:tr>
            <w:tr>
              <w:trPr>
                <w:trHeight w:hRule="exact" w:val="72"/>
              </w:trPr>
              <w:tc>
                <w:tcPr>
                  <w:tcW w:type="dxa" w:w="339"/>
                  <w:vMerge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224"/>
                  <w:vMerge w:val="restart"/>
                  <w:tcBorders>
                    <w:start w:sz="1.9199999570846558" w:val="single" w:color="#221F1F"/>
                    <w:top w:sz="1.9199999570846558" w:val="single" w:color="#221F1F"/>
                    <w:end w:sz="1.9199999570846558" w:val="single" w:color="#221F1F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6" w:lineRule="exact" w:before="54" w:after="0"/>
                    <w:ind w:left="24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 xml:space="preserve">Name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 xml:space="preserve">and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 xml:space="preserve">addr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>ess</w:t>
                  </w:r>
                </w:p>
              </w:tc>
              <w:tc>
                <w:tcPr>
                  <w:tcW w:type="dxa" w:w="192"/>
                  <w:vMerge w:val="restart"/>
                  <w:tcBorders>
                    <w:start w:sz="1.9199999570846558" w:val="single" w:color="#221F1F"/>
                    <w:top w:sz="1.9199999570846558" w:val="single" w:color="#221F1F"/>
                    <w:end w:sz="1.9199999570846558" w:val="single" w:color="#221F1F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6" w:lineRule="exact" w:before="66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 xml:space="preserve">NIC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>No.</w:t>
                  </w:r>
                </w:p>
              </w:tc>
              <w:tc>
                <w:tcPr>
                  <w:tcW w:type="dxa" w:w="220"/>
                  <w:vMerge w:val="restart"/>
                  <w:tcBorders>
                    <w:start w:sz="1.9199999570846558" w:val="single" w:color="#221F1F"/>
                    <w:top w:sz="1.9199999570846558" w:val="single" w:color="#221F1F"/>
                    <w:end w:sz="1.9199999570846558" w:val="single" w:color="#221F1F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6" w:lineRule="exact" w:before="68" w:after="0"/>
                    <w:ind w:left="28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 xml:space="preserve">Name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 xml:space="preserve">and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 xml:space="preserve">addr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>ess</w:t>
                  </w:r>
                </w:p>
              </w:tc>
              <w:tc>
                <w:tcPr>
                  <w:tcW w:type="dxa" w:w="170"/>
                  <w:vMerge w:val="restart"/>
                  <w:tcBorders>
                    <w:start w:sz="1.9199999570846558" w:val="single" w:color="#221F1F"/>
                    <w:top w:sz="1.9199999570846558" w:val="single" w:color="#221F1F"/>
                    <w:end w:sz="1.9199999570846558" w:val="single" w:color="#221F1F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6" w:lineRule="exact" w:before="7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 xml:space="preserve">NIC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>No.</w:t>
                  </w:r>
                </w:p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678"/>
                  <w:gridSpan w:val="2"/>
                  <w:vMerge/>
                  <w:tcBorders>
                    <w:start w:sz="1.9199999570846558" w:val="single" w:color="#221F1F"/>
                    <w:top w:sz="3.8399999141693115" w:val="single" w:color="#221F1F"/>
                    <w:end w:sz="3.8399999141693115" w:val="single" w:color="#221F1F"/>
                    <w:bottom w:sz="1.9199999570846558" w:val="single" w:color="#221F1F"/>
                  </w:tcBorders>
                </w:tcPr>
                <w:p/>
              </w:tc>
            </w:tr>
            <w:tr>
              <w:trPr>
                <w:trHeight w:hRule="exact" w:val="1024"/>
              </w:trPr>
              <w:tc>
                <w:tcPr>
                  <w:tcW w:type="dxa" w:w="339"/>
                  <w:vMerge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1.9199999570846558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1.9199999570846558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1.9199999570846558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1.9199999570846558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339"/>
                  <w:vMerge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1.9199999570846558" w:val="single" w:color="#221F1F"/>
                  </w:tcBorders>
                </w:tcPr>
                <w:p/>
              </w:tc>
              <w:tc>
                <w:tcPr>
                  <w:tcW w:type="dxa" w:w="236"/>
                  <w:tcBorders>
                    <w:start w:sz="1.9199999570846558" w:val="single" w:color="#221F1F"/>
                    <w:top w:sz="1.9199999570846558" w:val="single" w:color="#221F1F"/>
                    <w:end w:sz="1.9199999570846558" w:val="single" w:color="#221F1F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6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 xml:space="preserve">Cen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 xml:space="preserve">tral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 xml:space="preserve">Gov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 xml:space="preserve">ern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>ment</w:t>
                  </w:r>
                </w:p>
              </w:tc>
              <w:tc>
                <w:tcPr>
                  <w:tcW w:type="dxa" w:w="228"/>
                  <w:tcBorders>
                    <w:start w:sz="1.9199999570846558" w:val="single" w:color="#221F1F"/>
                    <w:top w:sz="1.9199999570846558" w:val="single" w:color="#221F1F"/>
                    <w:end w:sz="3.8399999141693115" w:val="single" w:color="#221F1F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6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 xml:space="preserve">Prov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 xml:space="preserve">incial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 xml:space="preserve">Cou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>ncil</w:t>
                  </w:r>
                </w:p>
              </w:tc>
            </w:tr>
            <w:tr>
              <w:trPr>
                <w:trHeight w:hRule="exact" w:val="68"/>
              </w:trPr>
              <w:tc>
                <w:tcPr>
                  <w:tcW w:type="dxa" w:w="208"/>
                  <w:tcBorders>
                    <w:top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4"/>
                  <w:tcBorders>
                    <w:top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0"/>
                  <w:tcBorders>
                    <w:top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6"/>
                  <w:tcBorders>
                    <w:top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2"/>
                  <w:tcBorders>
                    <w:top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0"/>
                  <w:tcBorders>
                    <w:top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0"/>
                  <w:tcBorders>
                    <w:top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0"/>
                  <w:tcBorders>
                    <w:top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top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8"/>
                  <w:tcBorders>
                    <w:top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70"/>
                  <w:tcBorders>
                    <w:top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8"/>
                  <w:tcBorders>
                    <w:top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6"/>
                  <w:tcBorders>
                    <w:top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8"/>
                  <w:tcBorders>
                    <w:top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58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.”.</w:t>
            </w:r>
          </w:p>
        </w:tc>
      </w:tr>
      <w:tr>
        <w:trPr>
          <w:trHeight w:hRule="exact" w:val="852"/>
        </w:trPr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96" w:after="0"/>
              <w:ind w:left="302" w:right="0" w:firstLine="3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For the avoidance of doubt, it is hereby declared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provisions of this Act shall not affect any deed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instrument lawfully executed prior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to the date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commencement of this Act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and pending registration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accordance with the provisions of the Registration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Documents Ordinance (Chapter 117).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6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375"/>
        <w:gridCol w:w="2375"/>
        <w:gridCol w:w="2375"/>
        <w:gridCol w:w="2375"/>
      </w:tblGrid>
      <w:tr>
        <w:trPr>
          <w:trHeight w:hRule="exact" w:val="532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84" w:after="0"/>
              <w:ind w:left="0" w:right="27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 Act, No. 6 of 2024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1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0" w:after="0"/>
              <w:ind w:left="1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Sinhala text to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260"/>
        </w:trPr>
        <w:tc>
          <w:tcPr>
            <w:tcW w:type="dxa" w:w="5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8" w:val="left"/>
              </w:tabs>
              <w:autoSpaceDE w:val="0"/>
              <w:widowControl/>
              <w:spacing w:line="228" w:lineRule="exact" w:before="60" w:after="0"/>
              <w:ind w:left="73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375"/>
            <w:vMerge/>
            <w:tcBorders/>
          </w:tcPr>
          <w:p/>
        </w:tc>
        <w:tc>
          <w:tcPr>
            <w:tcW w:type="dxa" w:w="237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4750"/>
            <w:gridSpan w:val="2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prevail in case</w:t>
            </w:r>
          </w:p>
        </w:tc>
        <w:tc>
          <w:tcPr>
            <w:tcW w:type="dxa" w:w="237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4750"/>
            <w:gridSpan w:val="2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23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96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90.0" w:type="dxa"/>
      </w:tblPr>
      <w:tblGrid>
        <w:gridCol w:w="4510"/>
        <w:gridCol w:w="4510"/>
      </w:tblGrid>
      <w:tr>
        <w:trPr>
          <w:trHeight w:hRule="exact" w:val="9298"/>
        </w:trPr>
        <w:tc>
          <w:tcPr>
            <w:tcW w:type="dxa" w:w="203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 Act, No. 6 of 2024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