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642"/>
        <w:ind w:left="0" w:right="0"/>
      </w:pPr>
    </w:p>
    <w:p>
      <w:pPr>
        <w:autoSpaceDN w:val="0"/>
        <w:autoSpaceDE w:val="0"/>
        <w:widowControl/>
        <w:spacing w:line="360" w:lineRule="exact" w:before="56" w:after="0"/>
        <w:ind w:left="1728" w:right="1584" w:firstLine="0"/>
        <w:jc w:val="center"/>
      </w:pPr>
      <w:r>
        <w:rPr>
          <w:rFonts w:ascii="TimesNewRomanPS" w:hAnsi="TimesNewRomanPS" w:eastAsia="TimesNewRomanPS"/>
          <w:b/>
          <w:i w:val="0"/>
          <w:color w:val="221F1F"/>
          <w:sz w:val="30"/>
        </w:rPr>
        <w:t xml:space="preserve">THE GAZETTE OF THE DEMOCRATIC </w:t>
      </w:r>
      <w:r>
        <w:rPr>
          <w:rFonts w:ascii="TimesNewRomanPS" w:hAnsi="TimesNewRomanPS" w:eastAsia="TimesNewRomanPS"/>
          <w:b/>
          <w:i w:val="0"/>
          <w:color w:val="221F1F"/>
          <w:sz w:val="30"/>
        </w:rPr>
        <w:t xml:space="preserve">SOCIALIST REPUBLIC OF </w:t>
      </w:r>
      <w:r>
        <w:br/>
      </w:r>
      <w:r>
        <w:rPr>
          <w:rFonts w:ascii="TimesNewRomanPS" w:hAnsi="TimesNewRomanPS" w:eastAsia="TimesNewRomanPS"/>
          <w:b/>
          <w:i w:val="0"/>
          <w:color w:val="221F1F"/>
          <w:sz w:val="30"/>
        </w:rPr>
        <w:t>SRI LANKA</w:t>
      </w:r>
    </w:p>
    <w:p>
      <w:pPr>
        <w:autoSpaceDN w:val="0"/>
        <w:autoSpaceDE w:val="0"/>
        <w:widowControl/>
        <w:spacing w:line="238" w:lineRule="auto" w:before="88" w:after="0"/>
        <w:ind w:left="0" w:right="3126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Part II of August 16, 2019</w:t>
      </w:r>
    </w:p>
    <w:p>
      <w:pPr>
        <w:autoSpaceDN w:val="0"/>
        <w:autoSpaceDE w:val="0"/>
        <w:widowControl/>
        <w:spacing w:line="238" w:lineRule="auto" w:before="154" w:after="0"/>
        <w:ind w:left="0" w:right="3632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SUPPLEMENT</w:t>
      </w:r>
    </w:p>
    <w:p>
      <w:pPr>
        <w:autoSpaceDN w:val="0"/>
        <w:autoSpaceDE w:val="0"/>
        <w:widowControl/>
        <w:spacing w:line="238" w:lineRule="auto" w:before="156" w:after="0"/>
        <w:ind w:left="0" w:right="334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4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4"/>
        </w:rPr>
        <w:t>Issued on 16.08.2019</w:t>
      </w:r>
      <w:r>
        <w:rPr>
          <w:rFonts w:ascii="Times" w:hAnsi="Times" w:eastAsia="Times"/>
          <w:b w:val="0"/>
          <w:i w:val="0"/>
          <w:color w:val="221F1F"/>
          <w:sz w:val="24"/>
        </w:rPr>
        <w:t>)</w:t>
      </w:r>
    </w:p>
    <w:p>
      <w:pPr>
        <w:autoSpaceDN w:val="0"/>
        <w:autoSpaceDE w:val="0"/>
        <w:widowControl/>
        <w:spacing w:line="240" w:lineRule="auto" w:before="164" w:after="0"/>
        <w:ind w:left="0" w:right="3822" w:firstLine="0"/>
        <w:jc w:val="right"/>
      </w:pPr>
      <w:r>
        <w:drawing>
          <wp:inline xmlns:a="http://schemas.openxmlformats.org/drawingml/2006/main" xmlns:pic="http://schemas.openxmlformats.org/drawingml/2006/picture">
            <wp:extent cx="806450" cy="108331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06450" cy="10833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35" w:lineRule="auto" w:before="160" w:after="0"/>
        <w:ind w:left="0" w:right="2754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6"/>
        </w:rPr>
        <w:t>SECURED TRANSACTIONS</w:t>
      </w:r>
    </w:p>
    <w:p>
      <w:pPr>
        <w:autoSpaceDN w:val="0"/>
        <w:autoSpaceDE w:val="0"/>
        <w:widowControl/>
        <w:spacing w:line="334" w:lineRule="exact" w:before="78" w:after="0"/>
        <w:ind w:left="0" w:right="4348" w:firstLine="0"/>
        <w:jc w:val="right"/>
      </w:pPr>
      <w:r>
        <w:rPr>
          <w:rFonts w:ascii="TimesNewRomanPS" w:hAnsi="TimesNewRomanPS" w:eastAsia="TimesNewRomanPS"/>
          <w:b/>
          <w:i w:val="0"/>
          <w:color w:val="221F1F"/>
          <w:sz w:val="24"/>
        </w:rPr>
        <w:t>A</w:t>
      </w:r>
    </w:p>
    <w:p>
      <w:pPr>
        <w:autoSpaceDN w:val="0"/>
        <w:autoSpaceDE w:val="0"/>
        <w:widowControl/>
        <w:spacing w:line="332" w:lineRule="exact" w:before="72" w:after="0"/>
        <w:ind w:left="0" w:right="4148" w:firstLine="0"/>
        <w:jc w:val="right"/>
      </w:pPr>
      <w:r>
        <w:rPr>
          <w:rFonts w:ascii="TimesNewRomanPS" w:hAnsi="TimesNewRomanPS" w:eastAsia="TimesNewRomanPS"/>
          <w:b/>
          <w:i w:val="0"/>
          <w:color w:val="221F1F"/>
          <w:sz w:val="24"/>
        </w:rPr>
        <w:t>BILL</w:t>
      </w:r>
    </w:p>
    <w:p>
      <w:pPr>
        <w:autoSpaceDN w:val="0"/>
        <w:autoSpaceDE w:val="0"/>
        <w:widowControl/>
        <w:spacing w:line="250" w:lineRule="auto" w:before="128" w:after="0"/>
        <w:ind w:left="1440" w:right="1296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20"/>
        </w:rPr>
        <w:t xml:space="preserve">to provide for an institutional framework for the regulation of Secured </w:t>
      </w:r>
      <w:r>
        <w:rPr>
          <w:rFonts w:ascii="Times,Bold" w:hAnsi="Times,Bold" w:eastAsia="Times,Bold"/>
          <w:b/>
          <w:i w:val="0"/>
          <w:color w:val="221F1F"/>
          <w:sz w:val="20"/>
        </w:rPr>
        <w:t xml:space="preserve">Transactions in movable property by the establishment of the Secured </w:t>
      </w:r>
      <w:r>
        <w:rPr>
          <w:rFonts w:ascii="Times,Bold" w:hAnsi="Times,Bold" w:eastAsia="Times,Bold"/>
          <w:b/>
          <w:i w:val="0"/>
          <w:color w:val="221F1F"/>
          <w:sz w:val="20"/>
        </w:rPr>
        <w:t xml:space="preserve">Transactions Registration Authority; to set out the powers and duties </w:t>
      </w:r>
      <w:r>
        <w:rPr>
          <w:rFonts w:ascii="Times,Bold" w:hAnsi="Times,Bold" w:eastAsia="Times,Bold"/>
          <w:b/>
          <w:i w:val="0"/>
          <w:color w:val="221F1F"/>
          <w:sz w:val="20"/>
        </w:rPr>
        <w:t xml:space="preserve">of such Authority; to provide for the determining of priorities amongst </w:t>
      </w:r>
      <w:r>
        <w:rPr>
          <w:rFonts w:ascii="Times,Bold" w:hAnsi="Times,Bold" w:eastAsia="Times,Bold"/>
          <w:b/>
          <w:i w:val="0"/>
          <w:color w:val="221F1F"/>
          <w:sz w:val="20"/>
        </w:rPr>
        <w:t xml:space="preserve">creditors having competing security rights in the movable property of </w:t>
      </w:r>
      <w:r>
        <w:rPr>
          <w:rFonts w:ascii="Times,Bold" w:hAnsi="Times,Bold" w:eastAsia="Times,Bold"/>
          <w:b/>
          <w:i w:val="0"/>
          <w:color w:val="221F1F"/>
          <w:sz w:val="20"/>
        </w:rPr>
        <w:t xml:space="preserve">their debtors; to set out the rights and duties of parties to security </w:t>
      </w:r>
      <w:r>
        <w:rPr>
          <w:rFonts w:ascii="Times,Bold" w:hAnsi="Times,Bold" w:eastAsia="Times,Bold"/>
          <w:b/>
          <w:i w:val="0"/>
          <w:color w:val="221F1F"/>
          <w:sz w:val="20"/>
        </w:rPr>
        <w:t xml:space="preserve">agreements; to provide for the establishment and maintenance of a registry </w:t>
      </w:r>
      <w:r>
        <w:rPr>
          <w:rFonts w:ascii="Times,Bold" w:hAnsi="Times,Bold" w:eastAsia="Times,Bold"/>
          <w:b/>
          <w:i w:val="0"/>
          <w:color w:val="221F1F"/>
          <w:sz w:val="20"/>
        </w:rPr>
        <w:t xml:space="preserve">of security rights in movable property and for matters connected therewith </w:t>
      </w:r>
      <w:r>
        <w:rPr>
          <w:rFonts w:ascii="Times,Bold" w:hAnsi="Times,Bold" w:eastAsia="Times,Bold"/>
          <w:b/>
          <w:i w:val="0"/>
          <w:color w:val="221F1F"/>
          <w:sz w:val="20"/>
        </w:rPr>
        <w:t>or incidental thereto</w:t>
      </w:r>
    </w:p>
    <w:p>
      <w:pPr>
        <w:autoSpaceDN w:val="0"/>
        <w:autoSpaceDE w:val="0"/>
        <w:widowControl/>
        <w:spacing w:line="235" w:lineRule="auto" w:before="314" w:after="0"/>
        <w:ind w:left="0" w:right="2372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Ordered to be published by the Minister of </w:t>
      </w:r>
      <w:r>
        <w:rPr>
          <w:rFonts w:ascii="Times" w:hAnsi="Times" w:eastAsia="Times"/>
          <w:b w:val="0"/>
          <w:i/>
          <w:color w:val="221F1F"/>
          <w:sz w:val="20"/>
        </w:rPr>
        <w:t>Finance</w:t>
      </w:r>
    </w:p>
    <w:p>
      <w:pPr>
        <w:autoSpaceDN w:val="0"/>
        <w:autoSpaceDE w:val="0"/>
        <w:widowControl/>
        <w:spacing w:line="245" w:lineRule="auto" w:before="318" w:after="0"/>
        <w:ind w:left="2304" w:right="2160" w:firstLine="0"/>
        <w:jc w:val="center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SRI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 xml:space="preserve">LANKA </w:t>
      </w:r>
      <w:r>
        <w:br/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TO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PURCHASED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PUBLICATIONS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BUREAU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COLOMBO</w:t>
      </w:r>
      <w:r>
        <w:rPr>
          <w:rFonts w:ascii="Times" w:hAnsi="Times" w:eastAsia="Times"/>
          <w:b w:val="0"/>
          <w:i w:val="0"/>
          <w:color w:val="221F1F"/>
          <w:sz w:val="12"/>
        </w:rPr>
        <w:t>5</w:t>
      </w:r>
    </w:p>
    <w:p>
      <w:pPr>
        <w:autoSpaceDN w:val="0"/>
        <w:tabs>
          <w:tab w:pos="6084" w:val="left"/>
        </w:tabs>
        <w:autoSpaceDE w:val="0"/>
        <w:widowControl/>
        <w:spacing w:line="235" w:lineRule="auto" w:before="152" w:after="0"/>
        <w:ind w:left="1442" w:right="0" w:firstLine="0"/>
        <w:jc w:val="left"/>
      </w:pPr>
      <w:r>
        <w:rPr>
          <w:rFonts w:ascii="Times,Bold" w:hAnsi="Times,Bold" w:eastAsia="Times,Bold"/>
          <w:b/>
          <w:i w:val="0"/>
          <w:color w:val="221F1F"/>
          <w:sz w:val="20"/>
        </w:rPr>
        <w:t xml:space="preserve">Price : Rs. 84.00 </w:t>
      </w:r>
      <w:r>
        <w:tab/>
      </w:r>
      <w:r>
        <w:rPr>
          <w:rFonts w:ascii="Times,Bold" w:hAnsi="Times,Bold" w:eastAsia="Times,Bold"/>
          <w:b/>
          <w:i w:val="0"/>
          <w:color w:val="221F1F"/>
          <w:sz w:val="20"/>
        </w:rPr>
        <w:t>Postage : Rs. 45.00</w:t>
      </w:r>
    </w:p>
    <w:p>
      <w:pPr>
        <w:autoSpaceDN w:val="0"/>
        <w:tabs>
          <w:tab w:pos="6920" w:val="left"/>
        </w:tabs>
        <w:autoSpaceDE w:val="0"/>
        <w:widowControl/>
        <w:spacing w:line="240" w:lineRule="auto" w:before="38" w:after="0"/>
        <w:ind w:left="1440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16"/>
        </w:rPr>
        <w:t xml:space="preserve">This Gazette Supplement can be downloaded from </w:t>
      </w:r>
      <w:r>
        <w:rPr>
          <w:rFonts w:ascii="Times" w:hAnsi="Times" w:eastAsia="Times"/>
          <w:b w:val="0"/>
          <w:i w:val="0"/>
          <w:color w:val="221F1F"/>
          <w:sz w:val="16"/>
        </w:rPr>
        <w:t>www.documents.gov.lk</w:t>
      </w:r>
      <w:r>
        <w:tab/>
      </w:r>
      <w:r>
        <w:drawing>
          <wp:inline xmlns:a="http://schemas.openxmlformats.org/drawingml/2006/main" xmlns:pic="http://schemas.openxmlformats.org/drawingml/2006/picture">
            <wp:extent cx="481329" cy="481329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329" cy="48132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96"/>
        <w:ind w:left="0" w:right="0"/>
      </w:pPr>
    </w:p>
    <w:p>
      <w:pPr>
        <w:autoSpaceDN w:val="0"/>
        <w:autoSpaceDE w:val="0"/>
        <w:widowControl/>
        <w:spacing w:line="4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640.0" w:type="dxa"/>
      </w:tblPr>
      <w:tblGrid>
        <w:gridCol w:w="4510"/>
        <w:gridCol w:w="4510"/>
      </w:tblGrid>
      <w:tr>
        <w:trPr>
          <w:trHeight w:hRule="exact" w:val="328"/>
        </w:trPr>
        <w:tc>
          <w:tcPr>
            <w:tcW w:type="dxa" w:w="4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0" w:right="70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Secured Transactions</w:t>
            </w:r>
          </w:p>
        </w:tc>
        <w:tc>
          <w:tcPr>
            <w:tcW w:type="dxa" w:w="2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0" w:right="120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38" w:lineRule="auto" w:before="462" w:after="0"/>
        <w:ind w:left="179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L.D.—O. 47/2015</w:t>
      </w:r>
    </w:p>
    <w:p>
      <w:pPr>
        <w:autoSpaceDN w:val="0"/>
        <w:autoSpaceDE w:val="0"/>
        <w:widowControl/>
        <w:spacing w:line="281" w:lineRule="auto" w:before="340" w:after="0"/>
        <w:ind w:left="2036" w:right="2422" w:hanging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14"/>
        </w:rPr>
        <w:t>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221F1F"/>
          <w:sz w:val="14"/>
        </w:rPr>
        <w:t>CT</w:t>
      </w:r>
      <w:r>
        <w:rPr>
          <w:rFonts w:ascii="Times" w:hAnsi="Times" w:eastAsia="Times"/>
          <w:b w:val="0"/>
          <w:i w:val="0"/>
          <w:color w:val="221F1F"/>
          <w:sz w:val="14"/>
        </w:rPr>
        <w:t>TO</w:t>
      </w:r>
      <w:r>
        <w:rPr>
          <w:rFonts w:ascii="Times" w:hAnsi="Times" w:eastAsia="Times"/>
          <w:b w:val="0"/>
          <w:i w:val="0"/>
          <w:color w:val="221F1F"/>
          <w:sz w:val="14"/>
        </w:rPr>
        <w:t>PROVIDE</w:t>
      </w:r>
      <w:r>
        <w:rPr>
          <w:rFonts w:ascii="Times" w:hAnsi="Times" w:eastAsia="Times"/>
          <w:b w:val="0"/>
          <w:i w:val="0"/>
          <w:color w:val="221F1F"/>
          <w:sz w:val="14"/>
        </w:rPr>
        <w:t>FOR</w:t>
      </w:r>
      <w:r>
        <w:rPr>
          <w:rFonts w:ascii="Times" w:hAnsi="Times" w:eastAsia="Times"/>
          <w:b w:val="0"/>
          <w:i w:val="0"/>
          <w:color w:val="221F1F"/>
          <w:sz w:val="14"/>
        </w:rPr>
        <w:t>AN</w:t>
      </w:r>
      <w:r>
        <w:rPr>
          <w:rFonts w:ascii="Times" w:hAnsi="Times" w:eastAsia="Times"/>
          <w:b w:val="0"/>
          <w:i w:val="0"/>
          <w:color w:val="221F1F"/>
          <w:sz w:val="14"/>
        </w:rPr>
        <w:t>INSTITUTIONAL</w:t>
      </w:r>
      <w:r>
        <w:rPr>
          <w:rFonts w:ascii="Times" w:hAnsi="Times" w:eastAsia="Times"/>
          <w:b w:val="0"/>
          <w:i w:val="0"/>
          <w:color w:val="221F1F"/>
          <w:sz w:val="14"/>
        </w:rPr>
        <w:t>FRAMEWORK</w:t>
      </w:r>
      <w:r>
        <w:rPr>
          <w:rFonts w:ascii="Times" w:hAnsi="Times" w:eastAsia="Times"/>
          <w:b w:val="0"/>
          <w:i w:val="0"/>
          <w:color w:val="221F1F"/>
          <w:sz w:val="14"/>
        </w:rPr>
        <w:t>FOR</w:t>
      </w:r>
      <w:r>
        <w:rPr>
          <w:rFonts w:ascii="Times" w:hAnsi="Times" w:eastAsia="Times"/>
          <w:b w:val="0"/>
          <w:i w:val="0"/>
          <w:color w:val="221F1F"/>
          <w:sz w:val="14"/>
        </w:rPr>
        <w:t xml:space="preserve">THE </w:t>
      </w:r>
      <w:r>
        <w:rPr>
          <w:rFonts w:ascii="Times" w:hAnsi="Times" w:eastAsia="Times"/>
          <w:b w:val="0"/>
          <w:i w:val="0"/>
          <w:color w:val="221F1F"/>
          <w:sz w:val="14"/>
        </w:rPr>
        <w:t>REGULATION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S</w:t>
      </w:r>
      <w:r>
        <w:rPr>
          <w:rFonts w:ascii="Times" w:hAnsi="Times" w:eastAsia="Times"/>
          <w:b w:val="0"/>
          <w:i w:val="0"/>
          <w:color w:val="221F1F"/>
          <w:sz w:val="14"/>
        </w:rPr>
        <w:t>ECURED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T</w:t>
      </w:r>
      <w:r>
        <w:rPr>
          <w:rFonts w:ascii="Times" w:hAnsi="Times" w:eastAsia="Times"/>
          <w:b w:val="0"/>
          <w:i w:val="0"/>
          <w:color w:val="221F1F"/>
          <w:sz w:val="14"/>
        </w:rPr>
        <w:t>RANSACTIONS</w:t>
      </w:r>
      <w:r>
        <w:rPr>
          <w:rFonts w:ascii="Times" w:hAnsi="Times" w:eastAsia="Times"/>
          <w:b w:val="0"/>
          <w:i w:val="0"/>
          <w:color w:val="221F1F"/>
          <w:sz w:val="14"/>
        </w:rPr>
        <w:t>IN</w:t>
      </w:r>
      <w:r>
        <w:rPr>
          <w:rFonts w:ascii="Times" w:hAnsi="Times" w:eastAsia="Times"/>
          <w:b w:val="0"/>
          <w:i w:val="0"/>
          <w:color w:val="221F1F"/>
          <w:sz w:val="14"/>
        </w:rPr>
        <w:t>MOVABLE</w:t>
      </w:r>
      <w:r>
        <w:rPr>
          <w:rFonts w:ascii="Times" w:hAnsi="Times" w:eastAsia="Times"/>
          <w:b w:val="0"/>
          <w:i w:val="0"/>
          <w:color w:val="221F1F"/>
          <w:sz w:val="14"/>
        </w:rPr>
        <w:t>PROPERTY</w:t>
      </w:r>
      <w:r>
        <w:rPr>
          <w:rFonts w:ascii="Times" w:hAnsi="Times" w:eastAsia="Times"/>
          <w:b w:val="0"/>
          <w:i w:val="0"/>
          <w:color w:val="221F1F"/>
          <w:sz w:val="14"/>
        </w:rPr>
        <w:t xml:space="preserve">BY 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14"/>
        </w:rPr>
        <w:t>ESTABLISHMENT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S</w:t>
      </w:r>
      <w:r>
        <w:rPr>
          <w:rFonts w:ascii="Times" w:hAnsi="Times" w:eastAsia="Times"/>
          <w:b w:val="0"/>
          <w:i w:val="0"/>
          <w:color w:val="221F1F"/>
          <w:sz w:val="14"/>
        </w:rPr>
        <w:t>ECURED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T</w:t>
      </w:r>
      <w:r>
        <w:rPr>
          <w:rFonts w:ascii="Times" w:hAnsi="Times" w:eastAsia="Times"/>
          <w:b w:val="0"/>
          <w:i w:val="0"/>
          <w:color w:val="221F1F"/>
          <w:sz w:val="14"/>
        </w:rPr>
        <w:t>RANSACTIONS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R</w:t>
      </w:r>
      <w:r>
        <w:rPr>
          <w:rFonts w:ascii="Times" w:hAnsi="Times" w:eastAsia="Times"/>
          <w:b w:val="0"/>
          <w:i w:val="0"/>
          <w:color w:val="221F1F"/>
          <w:sz w:val="14"/>
        </w:rPr>
        <w:t xml:space="preserve">EGISTRATION </w:t>
      </w: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14"/>
        </w:rPr>
        <w:t>UTHORITY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; </w:t>
      </w:r>
      <w:r>
        <w:rPr>
          <w:rFonts w:ascii="Times" w:hAnsi="Times" w:eastAsia="Times"/>
          <w:b w:val="0"/>
          <w:i w:val="0"/>
          <w:color w:val="221F1F"/>
          <w:sz w:val="14"/>
        </w:rPr>
        <w:t>TO</w:t>
      </w:r>
      <w:r>
        <w:rPr>
          <w:rFonts w:ascii="Times" w:hAnsi="Times" w:eastAsia="Times"/>
          <w:b w:val="0"/>
          <w:i w:val="0"/>
          <w:color w:val="221F1F"/>
          <w:sz w:val="14"/>
        </w:rPr>
        <w:t>SET</w:t>
      </w:r>
      <w:r>
        <w:rPr>
          <w:rFonts w:ascii="Times" w:hAnsi="Times" w:eastAsia="Times"/>
          <w:b w:val="0"/>
          <w:i w:val="0"/>
          <w:color w:val="221F1F"/>
          <w:sz w:val="14"/>
        </w:rPr>
        <w:t>OUT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14"/>
        </w:rPr>
        <w:t>POWERS</w:t>
      </w:r>
      <w:r>
        <w:rPr>
          <w:rFonts w:ascii="Times" w:hAnsi="Times" w:eastAsia="Times"/>
          <w:b w:val="0"/>
          <w:i w:val="0"/>
          <w:color w:val="221F1F"/>
          <w:sz w:val="14"/>
        </w:rPr>
        <w:t>AND</w:t>
      </w:r>
      <w:r>
        <w:rPr>
          <w:rFonts w:ascii="Times" w:hAnsi="Times" w:eastAsia="Times"/>
          <w:b w:val="0"/>
          <w:i w:val="0"/>
          <w:color w:val="221F1F"/>
          <w:sz w:val="14"/>
        </w:rPr>
        <w:t>DUTIES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14"/>
        </w:rPr>
        <w:t>SUCH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221F1F"/>
          <w:sz w:val="14"/>
        </w:rPr>
        <w:t>UTHORITY</w:t>
      </w:r>
      <w:r>
        <w:rPr>
          <w:rFonts w:ascii="Times" w:hAnsi="Times" w:eastAsia="Times"/>
          <w:b w:val="0"/>
          <w:i w:val="0"/>
          <w:color w:val="221F1F"/>
          <w:sz w:val="20"/>
        </w:rPr>
        <w:t>;</w:t>
      </w:r>
    </w:p>
    <w:p>
      <w:pPr>
        <w:autoSpaceDN w:val="0"/>
        <w:autoSpaceDE w:val="0"/>
        <w:widowControl/>
        <w:spacing w:line="238" w:lineRule="auto" w:before="110" w:after="0"/>
        <w:ind w:left="203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4"/>
        </w:rPr>
        <w:t>TO</w:t>
      </w:r>
      <w:r>
        <w:rPr>
          <w:rFonts w:ascii="Times" w:hAnsi="Times" w:eastAsia="Times"/>
          <w:b w:val="0"/>
          <w:i w:val="0"/>
          <w:color w:val="221F1F"/>
          <w:sz w:val="14"/>
        </w:rPr>
        <w:t>PROVIDE</w:t>
      </w:r>
      <w:r>
        <w:rPr>
          <w:rFonts w:ascii="Times" w:hAnsi="Times" w:eastAsia="Times"/>
          <w:b w:val="0"/>
          <w:i w:val="0"/>
          <w:color w:val="221F1F"/>
          <w:sz w:val="14"/>
        </w:rPr>
        <w:t>FOR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14"/>
        </w:rPr>
        <w:t>DETERMINING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14"/>
        </w:rPr>
        <w:t>PRIORITIES</w:t>
      </w:r>
      <w:r>
        <w:rPr>
          <w:rFonts w:ascii="Times" w:hAnsi="Times" w:eastAsia="Times"/>
          <w:b w:val="0"/>
          <w:i w:val="0"/>
          <w:color w:val="221F1F"/>
          <w:sz w:val="14"/>
        </w:rPr>
        <w:t>AMONGST</w:t>
      </w:r>
      <w:r>
        <w:rPr>
          <w:rFonts w:ascii="Times" w:hAnsi="Times" w:eastAsia="Times"/>
          <w:b w:val="0"/>
          <w:i w:val="0"/>
          <w:color w:val="221F1F"/>
          <w:sz w:val="14"/>
        </w:rPr>
        <w:t>CREDITORS</w:t>
      </w:r>
    </w:p>
    <w:p>
      <w:pPr>
        <w:autoSpaceDN w:val="0"/>
        <w:autoSpaceDE w:val="0"/>
        <w:widowControl/>
        <w:spacing w:line="286" w:lineRule="auto" w:before="124" w:after="0"/>
        <w:ind w:left="2038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14"/>
        </w:rPr>
        <w:t>HAVING</w:t>
      </w:r>
      <w:r>
        <w:rPr>
          <w:rFonts w:ascii="Times" w:hAnsi="Times" w:eastAsia="Times"/>
          <w:b w:val="0"/>
          <w:i w:val="0"/>
          <w:color w:val="221F1F"/>
          <w:sz w:val="14"/>
        </w:rPr>
        <w:t>COMPETING</w:t>
      </w:r>
      <w:r>
        <w:rPr>
          <w:rFonts w:ascii="Times" w:hAnsi="Times" w:eastAsia="Times"/>
          <w:b w:val="0"/>
          <w:i w:val="0"/>
          <w:color w:val="221F1F"/>
          <w:sz w:val="14"/>
        </w:rPr>
        <w:t>SECURITY</w:t>
      </w:r>
      <w:r>
        <w:rPr>
          <w:rFonts w:ascii="Times" w:hAnsi="Times" w:eastAsia="Times"/>
          <w:b w:val="0"/>
          <w:i w:val="0"/>
          <w:color w:val="221F1F"/>
          <w:sz w:val="14"/>
        </w:rPr>
        <w:t>RIGHTS</w:t>
      </w:r>
      <w:r>
        <w:rPr>
          <w:rFonts w:ascii="Times" w:hAnsi="Times" w:eastAsia="Times"/>
          <w:b w:val="0"/>
          <w:i w:val="0"/>
          <w:color w:val="221F1F"/>
          <w:sz w:val="14"/>
        </w:rPr>
        <w:t>IN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14"/>
        </w:rPr>
        <w:t>MOVABLE</w:t>
      </w:r>
      <w:r>
        <w:rPr>
          <w:rFonts w:ascii="Times" w:hAnsi="Times" w:eastAsia="Times"/>
          <w:b w:val="0"/>
          <w:i w:val="0"/>
          <w:color w:val="221F1F"/>
          <w:sz w:val="14"/>
        </w:rPr>
        <w:t>PROPERTY</w:t>
      </w:r>
      <w:r>
        <w:rPr>
          <w:rFonts w:ascii="Times" w:hAnsi="Times" w:eastAsia="Times"/>
          <w:b w:val="0"/>
          <w:i w:val="0"/>
          <w:color w:val="221F1F"/>
          <w:sz w:val="14"/>
        </w:rPr>
        <w:t xml:space="preserve">OF </w:t>
      </w:r>
      <w:r>
        <w:rPr>
          <w:rFonts w:ascii="Times" w:hAnsi="Times" w:eastAsia="Times"/>
          <w:b w:val="0"/>
          <w:i w:val="0"/>
          <w:color w:val="221F1F"/>
          <w:sz w:val="14"/>
        </w:rPr>
        <w:t>THEIR</w:t>
      </w:r>
      <w:r>
        <w:rPr>
          <w:rFonts w:ascii="Times" w:hAnsi="Times" w:eastAsia="Times"/>
          <w:b w:val="0"/>
          <w:i w:val="0"/>
          <w:color w:val="221F1F"/>
          <w:sz w:val="14"/>
        </w:rPr>
        <w:t>DEBTORS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; </w:t>
      </w:r>
      <w:r>
        <w:rPr>
          <w:rFonts w:ascii="Times" w:hAnsi="Times" w:eastAsia="Times"/>
          <w:b w:val="0"/>
          <w:i w:val="0"/>
          <w:color w:val="221F1F"/>
          <w:sz w:val="14"/>
        </w:rPr>
        <w:t>TO</w:t>
      </w:r>
      <w:r>
        <w:rPr>
          <w:rFonts w:ascii="Times" w:hAnsi="Times" w:eastAsia="Times"/>
          <w:b w:val="0"/>
          <w:i w:val="0"/>
          <w:color w:val="221F1F"/>
          <w:sz w:val="14"/>
        </w:rPr>
        <w:t>SET</w:t>
      </w:r>
      <w:r>
        <w:rPr>
          <w:rFonts w:ascii="Times" w:hAnsi="Times" w:eastAsia="Times"/>
          <w:b w:val="0"/>
          <w:i w:val="0"/>
          <w:color w:val="221F1F"/>
          <w:sz w:val="14"/>
        </w:rPr>
        <w:t>OUT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14"/>
        </w:rPr>
        <w:t>RIGHTS</w:t>
      </w:r>
      <w:r>
        <w:rPr>
          <w:rFonts w:ascii="Times" w:hAnsi="Times" w:eastAsia="Times"/>
          <w:b w:val="0"/>
          <w:i w:val="0"/>
          <w:color w:val="221F1F"/>
          <w:sz w:val="14"/>
        </w:rPr>
        <w:t>AND</w:t>
      </w:r>
      <w:r>
        <w:rPr>
          <w:rFonts w:ascii="Times" w:hAnsi="Times" w:eastAsia="Times"/>
          <w:b w:val="0"/>
          <w:i w:val="0"/>
          <w:color w:val="221F1F"/>
          <w:sz w:val="14"/>
        </w:rPr>
        <w:t>DUTIES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14"/>
        </w:rPr>
        <w:t>PARTIES</w:t>
      </w:r>
      <w:r>
        <w:rPr>
          <w:rFonts w:ascii="Times" w:hAnsi="Times" w:eastAsia="Times"/>
          <w:b w:val="0"/>
          <w:i w:val="0"/>
          <w:color w:val="221F1F"/>
          <w:sz w:val="14"/>
        </w:rPr>
        <w:t xml:space="preserve">TO </w:t>
      </w:r>
      <w:r>
        <w:rPr>
          <w:rFonts w:ascii="Times" w:hAnsi="Times" w:eastAsia="Times"/>
          <w:b w:val="0"/>
          <w:i w:val="0"/>
          <w:color w:val="221F1F"/>
          <w:sz w:val="14"/>
        </w:rPr>
        <w:t>SECURITY</w:t>
      </w:r>
      <w:r>
        <w:rPr>
          <w:rFonts w:ascii="Times" w:hAnsi="Times" w:eastAsia="Times"/>
          <w:b w:val="0"/>
          <w:i w:val="0"/>
          <w:color w:val="221F1F"/>
          <w:sz w:val="14"/>
        </w:rPr>
        <w:t>AGREEMENTS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; </w:t>
      </w:r>
      <w:r>
        <w:rPr>
          <w:rFonts w:ascii="Times" w:hAnsi="Times" w:eastAsia="Times"/>
          <w:b w:val="0"/>
          <w:i w:val="0"/>
          <w:color w:val="221F1F"/>
          <w:sz w:val="14"/>
        </w:rPr>
        <w:t>TO</w:t>
      </w:r>
      <w:r>
        <w:rPr>
          <w:rFonts w:ascii="Times" w:hAnsi="Times" w:eastAsia="Times"/>
          <w:b w:val="0"/>
          <w:i w:val="0"/>
          <w:color w:val="221F1F"/>
          <w:sz w:val="14"/>
        </w:rPr>
        <w:t>PROVIDE</w:t>
      </w:r>
      <w:r>
        <w:rPr>
          <w:rFonts w:ascii="Times" w:hAnsi="Times" w:eastAsia="Times"/>
          <w:b w:val="0"/>
          <w:i w:val="0"/>
          <w:color w:val="221F1F"/>
          <w:sz w:val="14"/>
        </w:rPr>
        <w:t>FOR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14"/>
        </w:rPr>
        <w:t>ESTABLISHMENT</w:t>
      </w:r>
      <w:r>
        <w:rPr>
          <w:rFonts w:ascii="Times" w:hAnsi="Times" w:eastAsia="Times"/>
          <w:b w:val="0"/>
          <w:i w:val="0"/>
          <w:color w:val="221F1F"/>
          <w:sz w:val="14"/>
        </w:rPr>
        <w:t>AND</w:t>
      </w:r>
    </w:p>
    <w:p>
      <w:pPr>
        <w:autoSpaceDN w:val="0"/>
        <w:autoSpaceDE w:val="0"/>
        <w:widowControl/>
        <w:spacing w:line="235" w:lineRule="auto" w:before="110" w:after="0"/>
        <w:ind w:left="203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4"/>
        </w:rPr>
        <w:t>MAINTENANCE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14"/>
        </w:rPr>
        <w:t>A</w:t>
      </w:r>
      <w:r>
        <w:rPr>
          <w:rFonts w:ascii="Times" w:hAnsi="Times" w:eastAsia="Times"/>
          <w:b w:val="0"/>
          <w:i w:val="0"/>
          <w:color w:val="221F1F"/>
          <w:sz w:val="14"/>
        </w:rPr>
        <w:t>REGISTRY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14"/>
        </w:rPr>
        <w:t>SECURITY</w:t>
      </w:r>
      <w:r>
        <w:rPr>
          <w:rFonts w:ascii="Times" w:hAnsi="Times" w:eastAsia="Times"/>
          <w:b w:val="0"/>
          <w:i w:val="0"/>
          <w:color w:val="221F1F"/>
          <w:sz w:val="14"/>
        </w:rPr>
        <w:t>RIGHTS</w:t>
      </w:r>
      <w:r>
        <w:rPr>
          <w:rFonts w:ascii="Times" w:hAnsi="Times" w:eastAsia="Times"/>
          <w:b w:val="0"/>
          <w:i w:val="0"/>
          <w:color w:val="221F1F"/>
          <w:sz w:val="14"/>
        </w:rPr>
        <w:t>IN</w:t>
      </w:r>
      <w:r>
        <w:rPr>
          <w:rFonts w:ascii="Times" w:hAnsi="Times" w:eastAsia="Times"/>
          <w:b w:val="0"/>
          <w:i w:val="0"/>
          <w:color w:val="221F1F"/>
          <w:sz w:val="14"/>
        </w:rPr>
        <w:t>MOVABLE</w:t>
      </w:r>
    </w:p>
    <w:p>
      <w:pPr>
        <w:autoSpaceDN w:val="0"/>
        <w:autoSpaceDE w:val="0"/>
        <w:widowControl/>
        <w:spacing w:line="235" w:lineRule="auto" w:before="128" w:after="0"/>
        <w:ind w:left="203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4"/>
        </w:rPr>
        <w:t>PROPERTY</w:t>
      </w:r>
      <w:r>
        <w:rPr>
          <w:rFonts w:ascii="Times" w:hAnsi="Times" w:eastAsia="Times"/>
          <w:b w:val="0"/>
          <w:i w:val="0"/>
          <w:color w:val="221F1F"/>
          <w:sz w:val="14"/>
        </w:rPr>
        <w:t>AND</w:t>
      </w:r>
      <w:r>
        <w:rPr>
          <w:rFonts w:ascii="Times" w:hAnsi="Times" w:eastAsia="Times"/>
          <w:b w:val="0"/>
          <w:i w:val="0"/>
          <w:color w:val="221F1F"/>
          <w:sz w:val="14"/>
        </w:rPr>
        <w:t>FOR</w:t>
      </w:r>
      <w:r>
        <w:rPr>
          <w:rFonts w:ascii="Times" w:hAnsi="Times" w:eastAsia="Times"/>
          <w:b w:val="0"/>
          <w:i w:val="0"/>
          <w:color w:val="221F1F"/>
          <w:sz w:val="14"/>
        </w:rPr>
        <w:t>MATTERS</w:t>
      </w:r>
      <w:r>
        <w:rPr>
          <w:rFonts w:ascii="Times" w:hAnsi="Times" w:eastAsia="Times"/>
          <w:b w:val="0"/>
          <w:i w:val="0"/>
          <w:color w:val="221F1F"/>
          <w:sz w:val="14"/>
        </w:rPr>
        <w:t>CONNECTED</w:t>
      </w:r>
      <w:r>
        <w:rPr>
          <w:rFonts w:ascii="Times" w:hAnsi="Times" w:eastAsia="Times"/>
          <w:b w:val="0"/>
          <w:i w:val="0"/>
          <w:color w:val="221F1F"/>
          <w:sz w:val="14"/>
        </w:rPr>
        <w:t>THEREWITH</w:t>
      </w:r>
      <w:r>
        <w:rPr>
          <w:rFonts w:ascii="Times" w:hAnsi="Times" w:eastAsia="Times"/>
          <w:b w:val="0"/>
          <w:i w:val="0"/>
          <w:color w:val="221F1F"/>
          <w:sz w:val="14"/>
        </w:rPr>
        <w:t>OR</w:t>
      </w:r>
      <w:r>
        <w:rPr>
          <w:rFonts w:ascii="Times" w:hAnsi="Times" w:eastAsia="Times"/>
          <w:b w:val="0"/>
          <w:i w:val="0"/>
          <w:color w:val="221F1F"/>
          <w:sz w:val="14"/>
        </w:rPr>
        <w:t>INCIDENTAL</w:t>
      </w:r>
    </w:p>
    <w:p>
      <w:pPr>
        <w:autoSpaceDN w:val="0"/>
        <w:autoSpaceDE w:val="0"/>
        <w:widowControl/>
        <w:spacing w:line="238" w:lineRule="auto" w:before="124" w:after="0"/>
        <w:ind w:left="203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4"/>
        </w:rPr>
        <w:t>THERETO</w:t>
      </w:r>
    </w:p>
    <w:p>
      <w:pPr>
        <w:autoSpaceDN w:val="0"/>
        <w:autoSpaceDE w:val="0"/>
        <w:widowControl/>
        <w:spacing w:line="266" w:lineRule="auto" w:before="354" w:after="278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Be it enacted by the Parliament of the Democratic Socialist </w:t>
      </w:r>
      <w:r>
        <w:rPr>
          <w:rFonts w:ascii="Times" w:hAnsi="Times" w:eastAsia="Times"/>
          <w:b w:val="0"/>
          <w:i w:val="0"/>
          <w:color w:val="221F1F"/>
          <w:sz w:val="20"/>
        </w:rPr>
        <w:t>Republic of Sri Lanka as follows:-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60.0" w:type="dxa"/>
      </w:tblPr>
      <w:tblGrid>
        <w:gridCol w:w="2255"/>
        <w:gridCol w:w="2255"/>
        <w:gridCol w:w="2255"/>
        <w:gridCol w:w="2255"/>
      </w:tblGrid>
      <w:tr>
        <w:trPr>
          <w:trHeight w:hRule="exact" w:val="266"/>
        </w:trPr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24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9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1.</w:t>
            </w:r>
          </w:p>
        </w:tc>
        <w:tc>
          <w:tcPr>
            <w:tcW w:type="dxa" w:w="4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This Act may be cited as the Secured Transactions</w:t>
            </w:r>
          </w:p>
        </w:tc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Short title</w:t>
            </w:r>
          </w:p>
        </w:tc>
      </w:tr>
      <w:tr>
        <w:trPr>
          <w:trHeight w:hRule="exact" w:val="52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and date of</w:t>
            </w:r>
          </w:p>
        </w:tc>
      </w:tr>
      <w:tr>
        <w:trPr>
          <w:trHeight w:hRule="exact" w:val="148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Act, No.    of 2019 and shall come into operation on such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operation.</w:t>
            </w:r>
          </w:p>
        </w:tc>
      </w:tr>
      <w:tr>
        <w:trPr>
          <w:trHeight w:hRule="exact" w:val="298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date as the Minister may appoint by Order published in the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28" w:after="0"/>
        <w:ind w:left="1798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Gazette.</w:t>
      </w:r>
    </w:p>
    <w:p>
      <w:pPr>
        <w:autoSpaceDN w:val="0"/>
        <w:autoSpaceDE w:val="0"/>
        <w:widowControl/>
        <w:spacing w:line="235" w:lineRule="auto" w:before="342" w:after="0"/>
        <w:ind w:left="0" w:right="449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PART  I</w:t>
      </w:r>
    </w:p>
    <w:p>
      <w:pPr>
        <w:autoSpaceDN w:val="0"/>
        <w:autoSpaceDE w:val="0"/>
        <w:widowControl/>
        <w:spacing w:line="238" w:lineRule="auto" w:before="342" w:after="278"/>
        <w:ind w:left="0" w:right="435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P</w:t>
      </w:r>
      <w:r>
        <w:rPr>
          <w:rFonts w:ascii="Times" w:hAnsi="Times" w:eastAsia="Times"/>
          <w:b w:val="0"/>
          <w:i w:val="0"/>
          <w:color w:val="221F1F"/>
          <w:sz w:val="14"/>
        </w:rPr>
        <w:t>RELIMINARY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7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30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0" w:right="17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2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.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Subject to the provisions of section 3, the provisions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Application</w:t>
            </w:r>
          </w:p>
        </w:tc>
      </w:tr>
      <w:tr>
        <w:trPr>
          <w:trHeight w:hRule="exact" w:val="4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this Act shall apply-</w:t>
            </w:r>
          </w:p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 Act.</w:t>
            </w:r>
          </w:p>
        </w:tc>
      </w:tr>
      <w:tr>
        <w:trPr>
          <w:trHeight w:hRule="exact" w:val="440"/>
        </w:trPr>
        <w:tc>
          <w:tcPr>
            <w:tcW w:type="dxa" w:w="2255"/>
            <w:vMerge/>
            <w:tcBorders/>
          </w:tcPr>
          <w:p/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2" w:after="0"/>
              <w:ind w:left="0" w:right="2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2" w:after="0"/>
              <w:ind w:left="1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respect of every transaction that in substance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76" w:lineRule="auto" w:before="28" w:after="0"/>
        <w:ind w:left="2518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creates a security right, irrespective of its form and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without having regard to the type of asset or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person who has the title to the collateral that is the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218" w:val="left"/>
        </w:tabs>
        <w:autoSpaceDE w:val="0"/>
        <w:widowControl/>
        <w:spacing w:line="235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Secured Transactions</w:t>
      </w:r>
    </w:p>
    <w:p>
      <w:pPr>
        <w:autoSpaceDN w:val="0"/>
        <w:autoSpaceDE w:val="0"/>
        <w:widowControl/>
        <w:spacing w:line="250" w:lineRule="auto" w:before="520" w:after="0"/>
        <w:ind w:left="2424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subject of such security right, including but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without limiting to-</w:t>
      </w:r>
    </w:p>
    <w:p>
      <w:pPr>
        <w:autoSpaceDN w:val="0"/>
        <w:tabs>
          <w:tab w:pos="2904" w:val="left"/>
        </w:tabs>
        <w:autoSpaceDE w:val="0"/>
        <w:widowControl/>
        <w:spacing w:line="250" w:lineRule="auto" w:before="278" w:after="8"/>
        <w:ind w:left="2544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(i)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chattel mortgage, conditional sale, debenture,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fixed charge, floating charge, pledge, trust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372"/>
        </w:trPr>
        <w:tc>
          <w:tcPr>
            <w:tcW w:type="dxa" w:w="1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0" w:right="47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8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2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(ii)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indenture or trust receipt; and</w:t>
            </w:r>
          </w:p>
        </w:tc>
      </w:tr>
      <w:tr>
        <w:trPr>
          <w:trHeight w:hRule="exact" w:val="39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0" w:after="0"/>
              <w:ind w:left="10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 assignment, consignment, lease or transfer</w:t>
            </w:r>
          </w:p>
        </w:tc>
      </w:tr>
    </w:tbl>
    <w:p>
      <w:pPr>
        <w:autoSpaceDN w:val="0"/>
        <w:autoSpaceDE w:val="0"/>
        <w:widowControl/>
        <w:spacing w:line="250" w:lineRule="auto" w:before="12" w:after="218"/>
        <w:ind w:left="2904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of chattel paper, where payment 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performance of an obligation is secured;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82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16" w:after="0"/>
              <w:ind w:left="0" w:right="2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6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a transfer of an account or chattel paper, even</w:t>
            </w:r>
          </w:p>
        </w:tc>
      </w:tr>
      <w:tr>
        <w:trPr>
          <w:trHeight w:hRule="exact" w:val="27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where such transfer may not secure payment or</w:t>
            </w:r>
          </w:p>
        </w:tc>
      </w:tr>
    </w:tbl>
    <w:p>
      <w:pPr>
        <w:autoSpaceDN w:val="0"/>
        <w:autoSpaceDE w:val="0"/>
        <w:widowControl/>
        <w:spacing w:line="235" w:lineRule="auto" w:before="10" w:after="0"/>
        <w:ind w:left="0" w:right="376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performance of an obligation;  and</w:t>
      </w:r>
    </w:p>
    <w:p>
      <w:pPr>
        <w:autoSpaceDN w:val="0"/>
        <w:tabs>
          <w:tab w:pos="2424" w:val="left"/>
        </w:tabs>
        <w:autoSpaceDE w:val="0"/>
        <w:widowControl/>
        <w:spacing w:line="254" w:lineRule="auto" w:before="278" w:after="204"/>
        <w:ind w:left="2034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a lease for a term  over one year, even where such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lease may not secure payment or performance of an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obligation.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8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16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3.</w:t>
            </w:r>
          </w:p>
        </w:tc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Unless otherwise provided for in this Act, the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Exemption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6" w:after="0"/>
              <w:ind w:left="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provisions of this Act shall not apply to-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from the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application</w:t>
            </w:r>
          </w:p>
        </w:tc>
      </w:tr>
      <w:tr>
        <w:trPr>
          <w:trHeight w:hRule="exact" w:val="410"/>
        </w:trPr>
        <w:tc>
          <w:tcPr>
            <w:tcW w:type="dxa" w:w="2255"/>
            <w:vMerge/>
            <w:tcBorders/>
          </w:tcPr>
          <w:p/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70" w:after="0"/>
              <w:ind w:left="0" w:right="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70" w:after="0"/>
              <w:ind w:left="1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 lien granted by or under any law unless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 Act.</w:t>
            </w:r>
          </w:p>
        </w:tc>
      </w:tr>
    </w:tbl>
    <w:p>
      <w:pPr>
        <w:autoSpaceDN w:val="0"/>
        <w:autoSpaceDE w:val="0"/>
        <w:widowControl/>
        <w:spacing w:line="250" w:lineRule="auto" w:before="12" w:after="180"/>
        <w:ind w:left="2424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otherwise provided, and to any non-consensual lien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that is recognized by courts;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38"/>
        </w:trPr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2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8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transfer of an interest or claim in or under a</w:t>
            </w:r>
          </w:p>
        </w:tc>
      </w:tr>
    </w:tbl>
    <w:p>
      <w:pPr>
        <w:autoSpaceDN w:val="0"/>
        <w:autoSpaceDE w:val="0"/>
        <w:widowControl/>
        <w:spacing w:line="257" w:lineRule="auto" w:before="12" w:after="12"/>
        <w:ind w:left="2422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contract of annuity or a policy of insurance, other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than the transfer of a right to money or other value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payable under a policy of insurance as indemnity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or compensation, for loss or damage caused to a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76"/>
        </w:trPr>
        <w:tc>
          <w:tcPr>
            <w:tcW w:type="dxa" w:w="1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0" w:right="2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18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collateral;</w:t>
            </w:r>
          </w:p>
        </w:tc>
      </w:tr>
      <w:tr>
        <w:trPr>
          <w:trHeight w:hRule="exact" w:val="3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assignment or transfer of an interest in the</w:t>
            </w:r>
          </w:p>
        </w:tc>
      </w:tr>
    </w:tbl>
    <w:p>
      <w:pPr>
        <w:autoSpaceDN w:val="0"/>
        <w:autoSpaceDE w:val="0"/>
        <w:widowControl/>
        <w:spacing w:line="254" w:lineRule="auto" w:before="14" w:after="0"/>
        <w:ind w:left="2422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present or future wages, salary, emolument or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commission or any other form of payment for any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work undertaken or services rendered, the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494" w:val="left"/>
        </w:tabs>
        <w:autoSpaceDE w:val="0"/>
        <w:widowControl/>
        <w:spacing w:line="235" w:lineRule="auto" w:before="0" w:after="0"/>
        <w:ind w:left="3312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Secured Transactions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3</w:t>
      </w:r>
    </w:p>
    <w:p>
      <w:pPr>
        <w:autoSpaceDN w:val="0"/>
        <w:autoSpaceDE w:val="0"/>
        <w:widowControl/>
        <w:spacing w:line="250" w:lineRule="auto" w:before="520" w:after="0"/>
        <w:ind w:left="251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assignment or transfer of which is prohibited by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law;</w:t>
      </w:r>
    </w:p>
    <w:p>
      <w:pPr>
        <w:autoSpaceDN w:val="0"/>
        <w:tabs>
          <w:tab w:pos="2518" w:val="left"/>
        </w:tabs>
        <w:autoSpaceDE w:val="0"/>
        <w:widowControl/>
        <w:spacing w:line="250" w:lineRule="auto" w:before="278" w:after="8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transfer of an unearned right to a payment under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 contract, to a transferee who is to perform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3007"/>
        <w:gridCol w:w="3007"/>
        <w:gridCol w:w="3007"/>
      </w:tblGrid>
      <w:tr>
        <w:trPr>
          <w:trHeight w:hRule="exact" w:val="372"/>
        </w:trPr>
        <w:tc>
          <w:tcPr>
            <w:tcW w:type="dxa" w:w="1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0" w:right="23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2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transferor’s obligations under the contract;</w:t>
            </w:r>
          </w:p>
        </w:tc>
      </w:tr>
      <w:tr>
        <w:trPr>
          <w:trHeight w:hRule="exact" w:val="39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creation or the transfer of an interest in any</w:t>
            </w:r>
          </w:p>
        </w:tc>
      </w:tr>
    </w:tbl>
    <w:p>
      <w:pPr>
        <w:autoSpaceDN w:val="0"/>
        <w:autoSpaceDE w:val="0"/>
        <w:widowControl/>
        <w:spacing w:line="250" w:lineRule="auto" w:before="12" w:after="218"/>
        <w:ind w:left="251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immovable property, including a mortgage, charge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or lease of any such property, other than-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422"/>
        </w:trPr>
        <w:tc>
          <w:tcPr>
            <w:tcW w:type="dxa" w:w="1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0" w:after="0"/>
              <w:ind w:left="0" w:right="4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(i)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 interest in a fixture; or</w:t>
            </w:r>
          </w:p>
        </w:tc>
      </w:tr>
      <w:tr>
        <w:trPr>
          <w:trHeight w:hRule="exact" w:val="380"/>
        </w:trPr>
        <w:tc>
          <w:tcPr>
            <w:tcW w:type="dxa" w:w="3007"/>
            <w:vMerge/>
            <w:tcBorders/>
          </w:tcPr>
          <w:p/>
        </w:tc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2" w:after="0"/>
              <w:ind w:left="0" w:right="8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(ii)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2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 assignment of a right to payment under a</w:t>
            </w:r>
          </w:p>
        </w:tc>
      </w:tr>
    </w:tbl>
    <w:p>
      <w:pPr>
        <w:autoSpaceDN w:val="0"/>
        <w:autoSpaceDE w:val="0"/>
        <w:widowControl/>
        <w:spacing w:line="254" w:lineRule="auto" w:before="14" w:after="218"/>
        <w:ind w:left="2998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mortgage, charge or a lease, where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assignment does not convey or transfer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assignor’s interest in the immovable property;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98"/>
        </w:trPr>
        <w:tc>
          <w:tcPr>
            <w:tcW w:type="dxa" w:w="1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98" w:after="0"/>
              <w:ind w:left="0" w:right="24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sale of accounts, chattel papers or goods as part</w:t>
            </w:r>
          </w:p>
        </w:tc>
      </w:tr>
      <w:tr>
        <w:trPr>
          <w:trHeight w:hRule="exact" w:val="25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a sale of the business out of which they arose,</w:t>
            </w:r>
          </w:p>
        </w:tc>
      </w:tr>
    </w:tbl>
    <w:p>
      <w:pPr>
        <w:autoSpaceDN w:val="0"/>
        <w:autoSpaceDE w:val="0"/>
        <w:widowControl/>
        <w:spacing w:line="250" w:lineRule="auto" w:before="14" w:after="0"/>
        <w:ind w:left="251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except where the seller remains in control of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business after the sale;</w:t>
      </w:r>
    </w:p>
    <w:p>
      <w:pPr>
        <w:autoSpaceDN w:val="0"/>
        <w:tabs>
          <w:tab w:pos="2518" w:val="left"/>
        </w:tabs>
        <w:autoSpaceDE w:val="0"/>
        <w:widowControl/>
        <w:spacing w:line="250" w:lineRule="auto" w:before="278" w:after="10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g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transfer of accounts made solely for the purpose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of facilitating the collection of accounts for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70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h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transferor;</w:t>
            </w:r>
          </w:p>
        </w:tc>
      </w:tr>
      <w:tr>
        <w:trPr>
          <w:trHeight w:hRule="exact" w:val="50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intermediated securities;</w:t>
            </w:r>
          </w:p>
        </w:tc>
      </w:tr>
      <w:tr>
        <w:trPr>
          <w:trHeight w:hRule="exact" w:val="392"/>
        </w:trPr>
        <w:tc>
          <w:tcPr>
            <w:tcW w:type="dxa" w:w="3007"/>
            <w:vMerge/>
            <w:tcBorders/>
          </w:tcPr>
          <w:p/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4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i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 transaction that is subject to the Pawnbrokers</w:t>
            </w:r>
          </w:p>
        </w:tc>
      </w:tr>
    </w:tbl>
    <w:p>
      <w:pPr>
        <w:autoSpaceDN w:val="0"/>
        <w:autoSpaceDE w:val="0"/>
        <w:widowControl/>
        <w:spacing w:line="235" w:lineRule="auto" w:before="14" w:after="218"/>
        <w:ind w:left="0" w:right="452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Ordinance (Chapter 90);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90"/>
        </w:trPr>
        <w:tc>
          <w:tcPr>
            <w:tcW w:type="dxa" w:w="1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8" w:after="0"/>
              <w:ind w:left="0" w:right="24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j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payments arising from or under financial</w:t>
            </w:r>
          </w:p>
        </w:tc>
      </w:tr>
      <w:tr>
        <w:trPr>
          <w:trHeight w:hRule="exact" w:val="2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contracts governed by any agreement pertaining to</w:t>
            </w:r>
          </w:p>
        </w:tc>
      </w:tr>
    </w:tbl>
    <w:p>
      <w:pPr>
        <w:autoSpaceDN w:val="0"/>
        <w:autoSpaceDE w:val="0"/>
        <w:widowControl/>
        <w:spacing w:line="254" w:lineRule="auto" w:before="14" w:after="0"/>
        <w:ind w:left="2518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the settlement of such payment, other than any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receivables owed on the termination of all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outstanding transactions; and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3007"/>
        <w:gridCol w:w="3007"/>
        <w:gridCol w:w="3007"/>
      </w:tblGrid>
      <w:tr>
        <w:trPr>
          <w:trHeight w:hRule="exact" w:val="480"/>
        </w:trPr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4</w:t>
            </w:r>
          </w:p>
        </w:tc>
        <w:tc>
          <w:tcPr>
            <w:tcW w:type="dxa" w:w="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k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898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Secured Transactions</w:t>
            </w:r>
          </w:p>
        </w:tc>
      </w:tr>
      <w:tr>
        <w:trPr>
          <w:trHeight w:hRule="exact" w:val="50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58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transfer of an interest in goods held by a debtor</w:t>
            </w:r>
          </w:p>
        </w:tc>
      </w:tr>
    </w:tbl>
    <w:p>
      <w:pPr>
        <w:autoSpaceDN w:val="0"/>
        <w:tabs>
          <w:tab w:pos="2424" w:val="left"/>
        </w:tabs>
        <w:autoSpaceDE w:val="0"/>
        <w:widowControl/>
        <w:spacing w:line="271" w:lineRule="auto" w:before="20" w:after="0"/>
        <w:ind w:left="142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where the goods are registered under the Motor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Traffic Act (Chapter 203), the Sri Lanka Ports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Authority Act, No. 51 of 1979, the Merchant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Shipping Act, No. 52 of 1971 and the Civil Aviation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Authority of Sri Lanka Act, No. 34 of 2002.</w:t>
      </w:r>
    </w:p>
    <w:p>
      <w:pPr>
        <w:autoSpaceDN w:val="0"/>
        <w:autoSpaceDE w:val="0"/>
        <w:widowControl/>
        <w:spacing w:line="266" w:lineRule="auto" w:before="308" w:after="18"/>
        <w:ind w:left="1704" w:right="251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(2) For the purpose of paragraph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h</w:t>
      </w:r>
      <w:r>
        <w:rPr>
          <w:rFonts w:ascii="Times" w:hAnsi="Times" w:eastAsia="Times"/>
          <w:b w:val="0"/>
          <w:i w:val="0"/>
          <w:color w:val="221F1F"/>
          <w:sz w:val="20"/>
        </w:rPr>
        <w:t>) of subsection (1),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“intermediated securities” means securities credited to a </w:t>
      </w:r>
      <w:r>
        <w:rPr>
          <w:rFonts w:ascii="Times" w:hAnsi="Times" w:eastAsia="Times"/>
          <w:b w:val="0"/>
          <w:i w:val="0"/>
          <w:color w:val="221F1F"/>
          <w:sz w:val="20"/>
        </w:rPr>
        <w:t>securities account and rights or interests in securities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2255"/>
        <w:gridCol w:w="2255"/>
        <w:gridCol w:w="2255"/>
        <w:gridCol w:w="2255"/>
      </w:tblGrid>
      <w:tr>
        <w:trPr>
          <w:trHeight w:hRule="exact" w:val="384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resulting from the credit of securities to a securities account</w:t>
            </w: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.</w:t>
            </w:r>
          </w:p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8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Attaining</w:t>
            </w:r>
          </w:p>
        </w:tc>
      </w:tr>
      <w:tr>
        <w:trPr>
          <w:trHeight w:hRule="exact" w:val="380"/>
        </w:trPr>
        <w:tc>
          <w:tcPr>
            <w:tcW w:type="dxa" w:w="2255"/>
            <w:vMerge/>
            <w:tcBorders/>
          </w:tcPr>
          <w:p/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74" w:after="0"/>
              <w:ind w:left="0" w:right="8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4.</w:t>
            </w:r>
          </w:p>
        </w:tc>
        <w:tc>
          <w:tcPr>
            <w:tcW w:type="dxa" w:w="4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7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  security right shall be considered to have been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42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perfection.</w:t>
            </w:r>
          </w:p>
        </w:tc>
      </w:tr>
      <w:tr>
        <w:trPr>
          <w:trHeight w:hRule="exact" w:val="30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perfected, when-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tabs>
          <w:tab w:pos="2422" w:val="left"/>
        </w:tabs>
        <w:autoSpaceDE w:val="0"/>
        <w:widowControl/>
        <w:spacing w:line="257" w:lineRule="auto" w:before="250" w:after="0"/>
        <w:ind w:left="207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it has been validly created in terms of Part III of this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Act; and</w:t>
      </w:r>
    </w:p>
    <w:p>
      <w:pPr>
        <w:autoSpaceDN w:val="0"/>
        <w:tabs>
          <w:tab w:pos="2078" w:val="left"/>
          <w:tab w:pos="2422" w:val="left"/>
        </w:tabs>
        <w:autoSpaceDE w:val="0"/>
        <w:widowControl/>
        <w:spacing w:line="271" w:lineRule="auto" w:before="282" w:after="250"/>
        <w:ind w:left="1374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all measures required to attain perfection as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provided for by this Act, have been completed.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3007"/>
        <w:gridCol w:w="3007"/>
        <w:gridCol w:w="3007"/>
      </w:tblGrid>
      <w:tr>
        <w:trPr>
          <w:trHeight w:hRule="exact" w:val="294"/>
        </w:trPr>
        <w:tc>
          <w:tcPr>
            <w:tcW w:type="dxa" w:w="1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5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.</w:t>
            </w:r>
          </w:p>
        </w:tc>
        <w:tc>
          <w:tcPr>
            <w:tcW w:type="dxa" w:w="4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 An unperfected security right in collateral, shall</w:t>
            </w:r>
          </w:p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78" w:after="0"/>
              <w:ind w:left="62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Subordination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unperfected</w:t>
            </w:r>
          </w:p>
        </w:tc>
      </w:tr>
      <w:tr>
        <w:trPr>
          <w:trHeight w:hRule="exact" w:val="356"/>
        </w:trPr>
        <w:tc>
          <w:tcPr>
            <w:tcW w:type="dxa" w:w="57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8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be subordinate to-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4" w:after="6"/>
        <w:ind w:left="0" w:right="184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security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92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68" w:after="0"/>
              <w:ind w:left="0" w:right="2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2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 the interest of a perfected security right;</w:t>
            </w:r>
          </w:p>
        </w:tc>
        <w:tc>
          <w:tcPr>
            <w:tcW w:type="dxa" w:w="1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rights.</w:t>
            </w:r>
          </w:p>
        </w:tc>
      </w:tr>
      <w:tr>
        <w:trPr>
          <w:trHeight w:hRule="exact" w:val="418"/>
        </w:trPr>
        <w:tc>
          <w:tcPr>
            <w:tcW w:type="dxa" w:w="3007"/>
            <w:vMerge/>
            <w:tcBorders/>
          </w:tcPr>
          <w:p/>
        </w:tc>
        <w:tc>
          <w:tcPr>
            <w:tcW w:type="dxa" w:w="4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6" w:after="0"/>
              <w:ind w:left="2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 the interest of a creditor who has registered a notice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64" w:lineRule="auto" w:before="16" w:after="0"/>
        <w:ind w:left="2422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of judgment with the Registrar, where such right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was unperfected at the time such notice was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registered; and</w:t>
      </w:r>
    </w:p>
    <w:p>
      <w:pPr>
        <w:autoSpaceDN w:val="0"/>
        <w:tabs>
          <w:tab w:pos="2094" w:val="left"/>
          <w:tab w:pos="2422" w:val="left"/>
        </w:tabs>
        <w:autoSpaceDE w:val="0"/>
        <w:widowControl/>
        <w:spacing w:line="269" w:lineRule="auto" w:before="308" w:after="0"/>
        <w:ind w:left="1374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the right of any person under any law, whether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statutory or otherwise, to participate in a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distribution of movable property, subject to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interest of a creditor referred to in paragraph 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>).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684" w:val="left"/>
        </w:tabs>
        <w:autoSpaceDE w:val="0"/>
        <w:widowControl/>
        <w:spacing w:line="235" w:lineRule="auto" w:before="0" w:after="0"/>
        <w:ind w:left="3502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Secured Transactions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5</w:t>
      </w:r>
    </w:p>
    <w:p>
      <w:pPr>
        <w:autoSpaceDN w:val="0"/>
        <w:autoSpaceDE w:val="0"/>
        <w:widowControl/>
        <w:spacing w:line="238" w:lineRule="auto" w:before="500" w:after="0"/>
        <w:ind w:left="222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(2) An unperfected security right in-</w:t>
      </w:r>
    </w:p>
    <w:p>
      <w:pPr>
        <w:autoSpaceDN w:val="0"/>
        <w:tabs>
          <w:tab w:pos="3188" w:val="left"/>
        </w:tabs>
        <w:autoSpaceDE w:val="0"/>
        <w:widowControl/>
        <w:spacing w:line="238" w:lineRule="auto" w:before="276" w:after="0"/>
        <w:ind w:left="278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collateral, shall not be  effective against-</w:t>
      </w:r>
    </w:p>
    <w:p>
      <w:pPr>
        <w:autoSpaceDN w:val="0"/>
        <w:tabs>
          <w:tab w:pos="3308" w:val="left"/>
          <w:tab w:pos="3668" w:val="left"/>
        </w:tabs>
        <w:autoSpaceDE w:val="0"/>
        <w:widowControl/>
        <w:spacing w:line="257" w:lineRule="auto" w:before="276" w:after="216"/>
        <w:ind w:left="171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(i)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 assignee in any insolvency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proceedings</w:t>
      </w:r>
      <w:r>
        <w:rPr>
          <w:rFonts w:ascii="Times,Bold" w:hAnsi="Times,Bold" w:eastAsia="Times,Bold"/>
          <w:b/>
          <w:i w:val="0"/>
          <w:color w:val="221F1F"/>
          <w:sz w:val="20"/>
        </w:rPr>
        <w:t>,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if the security right is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unperfected at the time of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bankruptcy; 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842"/>
        <w:gridCol w:w="1842"/>
        <w:gridCol w:w="1842"/>
        <w:gridCol w:w="1842"/>
        <w:gridCol w:w="1842"/>
      </w:tblGrid>
      <w:tr>
        <w:trPr>
          <w:trHeight w:hRule="exact" w:val="286"/>
        </w:trPr>
        <w:tc>
          <w:tcPr>
            <w:tcW w:type="dxa" w:w="85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8" w:after="0"/>
              <w:ind w:left="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4"/>
              </w:rPr>
              <w:t>`</w:t>
            </w:r>
          </w:p>
        </w:tc>
        <w:tc>
          <w:tcPr>
            <w:tcW w:type="dxa" w:w="1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04" w:after="0"/>
              <w:ind w:left="0" w:right="4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7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2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(ii)</w:t>
            </w:r>
          </w:p>
        </w:tc>
        <w:tc>
          <w:tcPr>
            <w:tcW w:type="dxa" w:w="4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 liquidator appointed under the</w:t>
            </w:r>
          </w:p>
        </w:tc>
      </w:tr>
      <w:tr>
        <w:trPr>
          <w:trHeight w:hRule="exact" w:val="260"/>
        </w:trPr>
        <w:tc>
          <w:tcPr>
            <w:tcW w:type="dxa" w:w="1842"/>
            <w:vMerge/>
            <w:tcBorders/>
          </w:tcPr>
          <w:p/>
        </w:tc>
        <w:tc>
          <w:tcPr>
            <w:tcW w:type="dxa" w:w="1842"/>
            <w:vMerge/>
            <w:tcBorders/>
          </w:tcPr>
          <w:p/>
        </w:tc>
        <w:tc>
          <w:tcPr>
            <w:tcW w:type="dxa" w:w="1842"/>
            <w:vMerge/>
            <w:tcBorders/>
          </w:tcPr>
          <w:p/>
        </w:tc>
        <w:tc>
          <w:tcPr>
            <w:tcW w:type="dxa" w:w="4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5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Companies Act, No. 7 of 2007, if the</w:t>
            </w:r>
          </w:p>
        </w:tc>
      </w:tr>
      <w:tr>
        <w:trPr>
          <w:trHeight w:hRule="exact" w:val="240"/>
        </w:trPr>
        <w:tc>
          <w:tcPr>
            <w:tcW w:type="dxa" w:w="1842"/>
            <w:vMerge/>
            <w:tcBorders/>
          </w:tcPr>
          <w:p/>
        </w:tc>
        <w:tc>
          <w:tcPr>
            <w:tcW w:type="dxa" w:w="1842"/>
            <w:vMerge/>
            <w:tcBorders/>
          </w:tcPr>
          <w:p/>
        </w:tc>
        <w:tc>
          <w:tcPr>
            <w:tcW w:type="dxa" w:w="1842"/>
            <w:vMerge/>
            <w:tcBorders/>
          </w:tcPr>
          <w:p/>
        </w:tc>
        <w:tc>
          <w:tcPr>
            <w:tcW w:type="dxa" w:w="4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5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security interest is unperfected when the</w:t>
            </w:r>
          </w:p>
        </w:tc>
      </w:tr>
      <w:tr>
        <w:trPr>
          <w:trHeight w:hRule="exact" w:val="380"/>
        </w:trPr>
        <w:tc>
          <w:tcPr>
            <w:tcW w:type="dxa" w:w="1842"/>
            <w:vMerge/>
            <w:tcBorders/>
          </w:tcPr>
          <w:p/>
        </w:tc>
        <w:tc>
          <w:tcPr>
            <w:tcW w:type="dxa" w:w="1842"/>
            <w:vMerge/>
            <w:tcBorders/>
          </w:tcPr>
          <w:p/>
        </w:tc>
        <w:tc>
          <w:tcPr>
            <w:tcW w:type="dxa" w:w="1842"/>
            <w:vMerge/>
            <w:tcBorders/>
          </w:tcPr>
          <w:p/>
        </w:tc>
        <w:tc>
          <w:tcPr>
            <w:tcW w:type="dxa" w:w="4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5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winding up order is made;</w:t>
            </w:r>
          </w:p>
        </w:tc>
      </w:tr>
      <w:tr>
        <w:trPr>
          <w:trHeight w:hRule="exact" w:val="394"/>
        </w:trPr>
        <w:tc>
          <w:tcPr>
            <w:tcW w:type="dxa" w:w="1842"/>
            <w:vMerge/>
            <w:tcBorders/>
          </w:tcPr>
          <w:p/>
        </w:tc>
        <w:tc>
          <w:tcPr>
            <w:tcW w:type="dxa" w:w="1842"/>
            <w:vMerge/>
            <w:tcBorders/>
          </w:tcPr>
          <w:p/>
        </w:tc>
        <w:tc>
          <w:tcPr>
            <w:tcW w:type="dxa" w:w="1842"/>
            <w:vMerge/>
            <w:tcBorders/>
          </w:tcPr>
          <w:p/>
        </w:tc>
        <w:tc>
          <w:tcPr>
            <w:tcW w:type="dxa" w:w="4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chattel paper, documents of title or goods</w:t>
            </w:r>
          </w:p>
        </w:tc>
      </w:tr>
    </w:tbl>
    <w:p>
      <w:pPr>
        <w:autoSpaceDN w:val="0"/>
        <w:autoSpaceDE w:val="0"/>
        <w:widowControl/>
        <w:spacing w:line="250" w:lineRule="auto" w:before="12" w:after="0"/>
        <w:ind w:left="318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shall not be effective against a transferee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thereof, if the transferee-</w:t>
      </w:r>
    </w:p>
    <w:p>
      <w:pPr>
        <w:autoSpaceDN w:val="0"/>
        <w:tabs>
          <w:tab w:pos="3368" w:val="left"/>
          <w:tab w:pos="3668" w:val="left"/>
        </w:tabs>
        <w:autoSpaceDE w:val="0"/>
        <w:widowControl/>
        <w:spacing w:line="257" w:lineRule="auto" w:before="276" w:after="0"/>
        <w:ind w:left="164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(i) acquires the interest in the collateral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under a transaction that does not secure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payment or performance of an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obligation;</w:t>
      </w:r>
    </w:p>
    <w:p>
      <w:pPr>
        <w:autoSpaceDN w:val="0"/>
        <w:autoSpaceDE w:val="0"/>
        <w:widowControl/>
        <w:spacing w:line="238" w:lineRule="auto" w:before="276" w:after="0"/>
        <w:ind w:left="0" w:right="4194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(ii) gives value; and</w:t>
      </w:r>
    </w:p>
    <w:p>
      <w:pPr>
        <w:autoSpaceDN w:val="0"/>
        <w:tabs>
          <w:tab w:pos="3248" w:val="left"/>
          <w:tab w:pos="3668" w:val="left"/>
        </w:tabs>
        <w:autoSpaceDE w:val="0"/>
        <w:widowControl/>
        <w:spacing w:line="254" w:lineRule="auto" w:before="276" w:after="0"/>
        <w:ind w:left="164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(iii) receives delivery of the collateral,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without knowledge of the security right;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and</w:t>
      </w:r>
    </w:p>
    <w:p>
      <w:pPr>
        <w:autoSpaceDN w:val="0"/>
        <w:tabs>
          <w:tab w:pos="3188" w:val="left"/>
        </w:tabs>
        <w:autoSpaceDE w:val="0"/>
        <w:widowControl/>
        <w:spacing w:line="254" w:lineRule="auto" w:before="276" w:after="0"/>
        <w:ind w:left="279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tangibles other than accounts shall not be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effective against a transferee thereof, if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transferee-</w:t>
      </w:r>
    </w:p>
    <w:p>
      <w:pPr>
        <w:autoSpaceDN w:val="0"/>
        <w:tabs>
          <w:tab w:pos="3368" w:val="left"/>
          <w:tab w:pos="3668" w:val="left"/>
        </w:tabs>
        <w:autoSpaceDE w:val="0"/>
        <w:widowControl/>
        <w:spacing w:line="264" w:lineRule="auto" w:before="252" w:after="0"/>
        <w:ind w:left="164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(i) acquires the interest in the collateral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under a transaction that does not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secure payment or performance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an obligation; and</w:t>
      </w:r>
    </w:p>
    <w:p>
      <w:pPr>
        <w:sectPr>
          <w:pgSz w:w="11900" w:h="16840"/>
          <w:pgMar w:top="1440" w:right="1440" w:bottom="1440" w:left="1250" w:header="720" w:footer="720" w:gutter="0"/>
          <w:cols w:space="720" w:num="1" w:equalWidth="0">
            <w:col w:w="921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218" w:val="left"/>
        </w:tabs>
        <w:autoSpaceDE w:val="0"/>
        <w:widowControl/>
        <w:spacing w:line="235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6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Secured Transactions</w:t>
      </w:r>
    </w:p>
    <w:p>
      <w:pPr>
        <w:autoSpaceDN w:val="0"/>
        <w:tabs>
          <w:tab w:pos="3382" w:val="left"/>
        </w:tabs>
        <w:autoSpaceDE w:val="0"/>
        <w:widowControl/>
        <w:spacing w:line="245" w:lineRule="auto" w:before="488" w:after="0"/>
        <w:ind w:left="302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(ii) gives value without knowledge of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security right.</w:t>
      </w:r>
    </w:p>
    <w:p>
      <w:pPr>
        <w:autoSpaceDN w:val="0"/>
        <w:autoSpaceDE w:val="0"/>
        <w:widowControl/>
        <w:spacing w:line="235" w:lineRule="auto" w:before="242" w:after="0"/>
        <w:ind w:left="0" w:right="4564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PART  II</w:t>
      </w:r>
    </w:p>
    <w:p>
      <w:pPr>
        <w:autoSpaceDN w:val="0"/>
        <w:autoSpaceDE w:val="0"/>
        <w:widowControl/>
        <w:spacing w:line="235" w:lineRule="auto" w:before="242" w:after="0"/>
        <w:ind w:left="0" w:right="323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E</w:t>
      </w:r>
      <w:r>
        <w:rPr>
          <w:rFonts w:ascii="Times" w:hAnsi="Times" w:eastAsia="Times"/>
          <w:b w:val="0"/>
          <w:i w:val="0"/>
          <w:color w:val="221F1F"/>
          <w:sz w:val="14"/>
        </w:rPr>
        <w:t>STABLISHMENT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S</w:t>
      </w:r>
      <w:r>
        <w:rPr>
          <w:rFonts w:ascii="Times" w:hAnsi="Times" w:eastAsia="Times"/>
          <w:b w:val="0"/>
          <w:i w:val="0"/>
          <w:color w:val="221F1F"/>
          <w:sz w:val="14"/>
        </w:rPr>
        <w:t>ECURED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T</w:t>
      </w:r>
      <w:r>
        <w:rPr>
          <w:rFonts w:ascii="Times" w:hAnsi="Times" w:eastAsia="Times"/>
          <w:b w:val="0"/>
          <w:i w:val="0"/>
          <w:color w:val="221F1F"/>
          <w:sz w:val="14"/>
        </w:rPr>
        <w:t>RANSACTIONS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354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0" w:right="9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EGISTRATION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UTHORITY</w:t>
            </w:r>
          </w:p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Establishment</w:t>
            </w:r>
          </w:p>
        </w:tc>
      </w:tr>
      <w:tr>
        <w:trPr>
          <w:trHeight w:hRule="exact" w:val="333"/>
        </w:trPr>
        <w:tc>
          <w:tcPr>
            <w:tcW w:type="dxa" w:w="2255"/>
            <w:vMerge/>
            <w:tcBorders/>
          </w:tcPr>
          <w:p/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4" w:after="0"/>
              <w:ind w:left="0" w:right="8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6.</w:t>
            </w:r>
          </w:p>
        </w:tc>
        <w:tc>
          <w:tcPr>
            <w:tcW w:type="dxa" w:w="4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There shall be established an Authority called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91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58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Secured Transaction</w:t>
            </w: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Registration Authority (hereinafter in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</w:t>
            </w:r>
          </w:p>
        </w:tc>
      </w:tr>
      <w:tr>
        <w:trPr>
          <w:trHeight w:hRule="exact" w:val="6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Secured</w:t>
            </w:r>
          </w:p>
        </w:tc>
      </w:tr>
      <w:tr>
        <w:trPr>
          <w:trHeight w:hRule="exact" w:val="13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this Act referred to as the “Authority”).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06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Transaction</w:t>
            </w:r>
            <w:r>
              <w:rPr>
                <w:rFonts w:ascii="Times,Bold" w:hAnsi="Times,Bold" w:eastAsia="Times,Bold"/>
                <w:b/>
                <w:i w:val="0"/>
                <w:color w:val="221F1F"/>
                <w:sz w:val="16"/>
              </w:rPr>
              <w:t>s</w:t>
            </w:r>
          </w:p>
        </w:tc>
      </w:tr>
      <w:tr>
        <w:trPr>
          <w:trHeight w:hRule="exact" w:val="178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4" w:after="0"/>
              <w:ind w:left="3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(2) The Authority shall, by the name assigned to it by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Registration</w:t>
            </w:r>
          </w:p>
        </w:tc>
      </w:tr>
      <w:tr>
        <w:trPr>
          <w:trHeight w:hRule="exact" w:val="188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Authority.</w:t>
            </w:r>
          </w:p>
        </w:tc>
      </w:tr>
      <w:tr>
        <w:trPr>
          <w:trHeight w:hRule="exact" w:val="234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subsection (1), be a body corporate and shall have perpetual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2" w:after="182"/>
        <w:ind w:left="170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succession and a common seal and may sue and be sued in </w:t>
      </w:r>
      <w:r>
        <w:rPr>
          <w:rFonts w:ascii="Times" w:hAnsi="Times" w:eastAsia="Times"/>
          <w:b w:val="0"/>
          <w:i w:val="0"/>
          <w:color w:val="221F1F"/>
          <w:sz w:val="20"/>
        </w:rPr>
        <w:t>its corporate name.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66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4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" w:after="0"/>
              <w:ind w:left="0" w:right="8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7.</w:t>
            </w:r>
          </w:p>
        </w:tc>
        <w:tc>
          <w:tcPr>
            <w:tcW w:type="dxa" w:w="4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objective of the Authority shall be to promote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Objective of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interests of the national economy by facilitating and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</w:t>
            </w:r>
          </w:p>
        </w:tc>
      </w:tr>
      <w:tr>
        <w:trPr>
          <w:trHeight w:hRule="exact" w:val="6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Authority.</w:t>
            </w:r>
          </w:p>
        </w:tc>
      </w:tr>
      <w:tr>
        <w:trPr>
          <w:trHeight w:hRule="exact" w:val="25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participating in the regulation of secured transactions in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4" w:after="182"/>
        <w:ind w:left="170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movable property, in compliance with the provisions of this </w:t>
      </w:r>
      <w:r>
        <w:rPr>
          <w:rFonts w:ascii="Times" w:hAnsi="Times" w:eastAsia="Times"/>
          <w:b w:val="0"/>
          <w:i w:val="0"/>
          <w:color w:val="221F1F"/>
          <w:sz w:val="20"/>
        </w:rPr>
        <w:t>Act.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76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2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0" w:right="168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8.</w:t>
            </w:r>
          </w:p>
        </w:tc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The administration and management of the affairs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Board of</w:t>
            </w:r>
          </w:p>
        </w:tc>
      </w:tr>
      <w:tr>
        <w:trPr>
          <w:trHeight w:hRule="exact" w:val="166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the Authority shall be vested in a Board of Directors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Directors of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</w:t>
            </w:r>
          </w:p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(hereinafter in this Act referred to as the “Board”), consisting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Authority.</w:t>
            </w:r>
          </w:p>
        </w:tc>
      </w:tr>
      <w:tr>
        <w:trPr>
          <w:trHeight w:hRule="exact" w:val="3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the following members:-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58"/>
        </w:trPr>
        <w:tc>
          <w:tcPr>
            <w:tcW w:type="dxa" w:w="2255"/>
            <w:vMerge/>
            <w:tcBorders/>
          </w:tcPr>
          <w:p/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6" w:after="0"/>
              <w:ind w:left="0" w:right="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6" w:after="0"/>
              <w:ind w:left="1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Governor of the Central Bank  of Sri Lanka who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4" w:after="176"/>
        <w:ind w:left="242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shall be the Chairman of the Board, or a person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nominated by him as his representative;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296"/>
        </w:trPr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20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4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Secretary to the Treasury or a person nominated</w:t>
            </w:r>
          </w:p>
        </w:tc>
      </w:tr>
    </w:tbl>
    <w:p>
      <w:pPr>
        <w:autoSpaceDN w:val="0"/>
        <w:autoSpaceDE w:val="0"/>
        <w:widowControl/>
        <w:spacing w:line="235" w:lineRule="auto" w:before="4" w:after="0"/>
        <w:ind w:left="0" w:right="425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by him as his representative;</w:t>
      </w:r>
    </w:p>
    <w:p>
      <w:pPr>
        <w:autoSpaceDN w:val="0"/>
        <w:tabs>
          <w:tab w:pos="2422" w:val="left"/>
        </w:tabs>
        <w:autoSpaceDE w:val="0"/>
        <w:widowControl/>
        <w:spacing w:line="245" w:lineRule="auto" w:before="242" w:after="180"/>
        <w:ind w:left="2034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Chairman and a Director of the Bureau or persons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nominated by them as their representatives;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74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94" w:after="0"/>
              <w:ind w:left="0" w:right="2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Registrar of the Authority appointed under</w:t>
            </w:r>
          </w:p>
        </w:tc>
      </w:tr>
      <w:tr>
        <w:trPr>
          <w:trHeight w:hRule="exact" w:val="23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 16 of this Act.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21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494" w:val="left"/>
        </w:tabs>
        <w:autoSpaceDE w:val="0"/>
        <w:widowControl/>
        <w:spacing w:line="235" w:lineRule="auto" w:before="0" w:after="0"/>
        <w:ind w:left="3312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Secured Transactions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7</w:t>
      </w:r>
    </w:p>
    <w:p>
      <w:pPr>
        <w:autoSpaceDN w:val="0"/>
        <w:autoSpaceDE w:val="0"/>
        <w:widowControl/>
        <w:spacing w:line="250" w:lineRule="auto" w:before="496" w:after="206"/>
        <w:ind w:left="1798" w:right="242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Registrar shall be the Secretary to the Board and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shall be responsible for maintaining a record of the minutes </w:t>
      </w:r>
      <w:r>
        <w:rPr>
          <w:rFonts w:ascii="Times" w:hAnsi="Times" w:eastAsia="Times"/>
          <w:b w:val="0"/>
          <w:i w:val="0"/>
          <w:color w:val="221F1F"/>
          <w:sz w:val="20"/>
        </w:rPr>
        <w:t>of all meetings of the Board.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00.0" w:type="dxa"/>
      </w:tblPr>
      <w:tblGrid>
        <w:gridCol w:w="3007"/>
        <w:gridCol w:w="3007"/>
        <w:gridCol w:w="3007"/>
      </w:tblGrid>
      <w:tr>
        <w:trPr>
          <w:trHeight w:hRule="exact" w:val="286"/>
        </w:trPr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9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9.</w:t>
            </w:r>
          </w:p>
        </w:tc>
        <w:tc>
          <w:tcPr>
            <w:tcW w:type="dxa" w:w="4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duties and functions of the Board shall be-</w:t>
            </w:r>
          </w:p>
        </w:tc>
        <w:tc>
          <w:tcPr>
            <w:tcW w:type="dxa" w:w="1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6" w:after="0"/>
              <w:ind w:left="2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Duties and</w:t>
            </w:r>
          </w:p>
        </w:tc>
      </w:tr>
    </w:tbl>
    <w:p>
      <w:pPr>
        <w:autoSpaceDN w:val="0"/>
        <w:autoSpaceDE w:val="0"/>
        <w:widowControl/>
        <w:spacing w:line="238" w:lineRule="auto" w:before="2" w:after="6"/>
        <w:ind w:left="0" w:right="144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functions of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60.0" w:type="dxa"/>
      </w:tblPr>
      <w:tblGrid>
        <w:gridCol w:w="2255"/>
        <w:gridCol w:w="2255"/>
        <w:gridCol w:w="2255"/>
        <w:gridCol w:w="2255"/>
      </w:tblGrid>
      <w:tr>
        <w:trPr>
          <w:trHeight w:hRule="exact" w:val="312"/>
        </w:trPr>
        <w:tc>
          <w:tcPr>
            <w:tcW w:type="dxa" w:w="1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6" w:after="0"/>
              <w:ind w:left="0" w:right="4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6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3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register security rights of movable property</w:t>
            </w:r>
          </w:p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 Board.</w:t>
            </w:r>
          </w:p>
        </w:tc>
      </w:tr>
    </w:tbl>
    <w:p>
      <w:pPr>
        <w:autoSpaceDN w:val="0"/>
        <w:autoSpaceDE w:val="0"/>
        <w:widowControl/>
        <w:spacing w:line="238" w:lineRule="auto" w:before="10" w:after="0"/>
        <w:ind w:left="0" w:right="398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under Part VI of this Act;</w:t>
      </w:r>
    </w:p>
    <w:p>
      <w:pPr>
        <w:autoSpaceDN w:val="0"/>
        <w:tabs>
          <w:tab w:pos="2998" w:val="left"/>
        </w:tabs>
        <w:autoSpaceDE w:val="0"/>
        <w:widowControl/>
        <w:spacing w:line="238" w:lineRule="auto" w:before="264" w:after="0"/>
        <w:ind w:left="259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b)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to register the rights of judgment creditors;</w:t>
      </w:r>
    </w:p>
    <w:p>
      <w:pPr>
        <w:autoSpaceDN w:val="0"/>
        <w:tabs>
          <w:tab w:pos="2998" w:val="left"/>
        </w:tabs>
        <w:autoSpaceDE w:val="0"/>
        <w:widowControl/>
        <w:spacing w:line="247" w:lineRule="auto" w:before="264" w:after="198"/>
        <w:ind w:left="260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determine the policies related to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registration system maintained by the Bureau;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304"/>
        </w:trPr>
        <w:tc>
          <w:tcPr>
            <w:tcW w:type="dxa" w:w="1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4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8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subject to the provisions of this Act, to</w:t>
            </w:r>
          </w:p>
        </w:tc>
      </w:tr>
    </w:tbl>
    <w:p>
      <w:pPr>
        <w:autoSpaceDN w:val="0"/>
        <w:autoSpaceDE w:val="0"/>
        <w:widowControl/>
        <w:spacing w:line="250" w:lineRule="auto" w:before="10" w:after="204"/>
        <w:ind w:left="2998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determine the  fees or any other charges to be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levied for services rendered by the Authority;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84"/>
        </w:trPr>
        <w:tc>
          <w:tcPr>
            <w:tcW w:type="dxa" w:w="1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4" w:after="0"/>
              <w:ind w:left="0" w:right="4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7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perform and discharge such duties and</w:t>
            </w:r>
          </w:p>
        </w:tc>
      </w:tr>
      <w:tr>
        <w:trPr>
          <w:trHeight w:hRule="exact" w:val="25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functions that are specifically imposed on the</w:t>
            </w:r>
          </w:p>
        </w:tc>
      </w:tr>
    </w:tbl>
    <w:p>
      <w:pPr>
        <w:autoSpaceDN w:val="0"/>
        <w:autoSpaceDE w:val="0"/>
        <w:widowControl/>
        <w:spacing w:line="238" w:lineRule="auto" w:before="10" w:after="204"/>
        <w:ind w:left="0" w:right="380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Board by or under this Act.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79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78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0" w:right="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10.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2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Board shall exercise such powers as may become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Powers of the</w:t>
            </w:r>
          </w:p>
        </w:tc>
      </w:tr>
      <w:tr>
        <w:trPr>
          <w:trHeight w:hRule="exact" w:val="261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necessary or appropriate in order to achieve its objective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Board.</w:t>
            </w:r>
          </w:p>
        </w:tc>
      </w:tr>
      <w:tr>
        <w:trPr>
          <w:trHeight w:hRule="exact" w:val="25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for the effective performance and discharge of the duties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8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Meetings of</w:t>
            </w:r>
          </w:p>
        </w:tc>
      </w:tr>
      <w:tr>
        <w:trPr>
          <w:trHeight w:hRule="exact" w:val="36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functions imposed upon it by section 9 of this Act.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42"/>
        </w:trPr>
        <w:tc>
          <w:tcPr>
            <w:tcW w:type="dxa" w:w="2255"/>
            <w:vMerge/>
            <w:tcBorders/>
          </w:tcPr>
          <w:p/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6" w:after="0"/>
              <w:ind w:left="0" w:right="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11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6" w:after="0"/>
              <w:ind w:left="2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The Board shall meet not less than once in every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7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quarter and the Chairman shall preside at all meetings of the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 Board.</w:t>
            </w:r>
          </w:p>
        </w:tc>
      </w:tr>
    </w:tbl>
    <w:p>
      <w:pPr>
        <w:autoSpaceDN w:val="0"/>
        <w:tabs>
          <w:tab w:pos="1798" w:val="left"/>
        </w:tabs>
        <w:autoSpaceDE w:val="0"/>
        <w:widowControl/>
        <w:spacing w:line="252" w:lineRule="auto" w:before="8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Board. In the absence of the Chairman from any meeting,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members present shall elect a member from among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themselves, to preside at such meeting.</w:t>
      </w:r>
    </w:p>
    <w:p>
      <w:pPr>
        <w:autoSpaceDN w:val="0"/>
        <w:autoSpaceDE w:val="0"/>
        <w:widowControl/>
        <w:spacing w:line="252" w:lineRule="auto" w:before="260" w:after="0"/>
        <w:ind w:left="1798" w:right="242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 The quorum for any meeting of the Board shall be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three members and the Board shall regulate the procedure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for the conduct of its meetings and the transaction of business </w:t>
      </w:r>
      <w:r>
        <w:rPr>
          <w:rFonts w:ascii="Times" w:hAnsi="Times" w:eastAsia="Times"/>
          <w:b w:val="0"/>
          <w:i w:val="0"/>
          <w:color w:val="221F1F"/>
          <w:sz w:val="20"/>
        </w:rPr>
        <w:t>at such meetings.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21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218" w:val="left"/>
        </w:tabs>
        <w:autoSpaceDE w:val="0"/>
        <w:widowControl/>
        <w:spacing w:line="235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8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Secured Transactions</w:t>
      </w:r>
    </w:p>
    <w:p>
      <w:pPr>
        <w:autoSpaceDN w:val="0"/>
        <w:autoSpaceDE w:val="0"/>
        <w:widowControl/>
        <w:spacing w:line="245" w:lineRule="auto" w:before="488" w:after="4"/>
        <w:ind w:left="1702" w:right="251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(3)  All questions for decision at any meeting of the Board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shall be decided bythe majority vote of the members present </w:t>
      </w:r>
      <w:r>
        <w:rPr>
          <w:rFonts w:ascii="Times" w:hAnsi="Times" w:eastAsia="Times"/>
          <w:b w:val="0"/>
          <w:i w:val="0"/>
          <w:color w:val="221F1F"/>
          <w:sz w:val="20"/>
        </w:rPr>
        <w:t>at such meeting. In case of an equality of votes, the Chairman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524"/>
        </w:trPr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4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6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" w:after="0"/>
              <w:ind w:left="10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or the member presiding at the meeting, shall have a casting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vote.</w:t>
            </w:r>
          </w:p>
        </w:tc>
      </w:tr>
    </w:tbl>
    <w:p>
      <w:pPr>
        <w:autoSpaceDN w:val="0"/>
        <w:autoSpaceDE w:val="0"/>
        <w:widowControl/>
        <w:spacing w:line="245" w:lineRule="auto" w:before="180" w:after="4"/>
        <w:ind w:left="1702" w:right="251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(4)  No act, proceeding or decision of the Board shall be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invalidated by reason only of the existence of any vacancy </w:t>
      </w:r>
      <w:r>
        <w:rPr>
          <w:rFonts w:ascii="Times" w:hAnsi="Times" w:eastAsia="Times"/>
          <w:b w:val="0"/>
          <w:i w:val="0"/>
          <w:color w:val="221F1F"/>
          <w:sz w:val="20"/>
        </w:rPr>
        <w:t>among its membership or any defect in the nomination of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22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0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 person who is nominated to represent a member of the</w:t>
            </w:r>
          </w:p>
        </w:tc>
        <w:tc>
          <w:tcPr>
            <w:tcW w:type="dxa" w:w="1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2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Seal of the</w:t>
            </w:r>
          </w:p>
        </w:tc>
      </w:tr>
      <w:tr>
        <w:trPr>
          <w:trHeight w:hRule="exact" w:val="3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Board.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40"/>
        </w:trPr>
        <w:tc>
          <w:tcPr>
            <w:tcW w:type="dxa" w:w="2255"/>
            <w:vMerge/>
            <w:tcBorders/>
          </w:tcPr>
          <w:p/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2" w:after="0"/>
              <w:ind w:left="0" w:right="8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12.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The seal of the Authority shall be as determined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8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by the Board and may be altered in such manner as may be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Authority.</w:t>
            </w:r>
          </w:p>
        </w:tc>
      </w:tr>
    </w:tbl>
    <w:p>
      <w:pPr>
        <w:autoSpaceDN w:val="0"/>
        <w:autoSpaceDE w:val="0"/>
        <w:widowControl/>
        <w:spacing w:line="238" w:lineRule="auto" w:before="2" w:after="18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determined by it.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4510"/>
        <w:gridCol w:w="4510"/>
      </w:tblGrid>
      <w:tr>
        <w:trPr>
          <w:trHeight w:hRule="exact" w:val="582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2" w:after="0"/>
              <w:ind w:left="0" w:right="5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6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02" w:val="left"/>
              </w:tabs>
              <w:autoSpaceDE w:val="0"/>
              <w:widowControl/>
              <w:spacing w:line="245" w:lineRule="auto" w:before="60" w:after="0"/>
              <w:ind w:left="62" w:right="1152" w:firstLine="0"/>
              <w:jc w:val="left"/>
            </w:pP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(2) The seal of the Authority shall be in the custody of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Secretary to the Board.</w:t>
            </w:r>
          </w:p>
        </w:tc>
      </w:tr>
    </w:tbl>
    <w:p>
      <w:pPr>
        <w:autoSpaceDN w:val="0"/>
        <w:tabs>
          <w:tab w:pos="1702" w:val="left"/>
          <w:tab w:pos="1942" w:val="left"/>
        </w:tabs>
        <w:autoSpaceDE w:val="0"/>
        <w:widowControl/>
        <w:spacing w:line="245" w:lineRule="auto" w:before="182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(3) The seal of the Authority shall not be affixed to any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instrument or document, except with the sanction of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Board and in the presence of the Chairman and one other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member of the Board, who shall sign such instrument 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document in token of their presence.</w:t>
      </w:r>
    </w:p>
    <w:p>
      <w:pPr>
        <w:autoSpaceDN w:val="0"/>
        <w:autoSpaceDE w:val="0"/>
        <w:widowControl/>
        <w:spacing w:line="245" w:lineRule="auto" w:before="242" w:after="182"/>
        <w:ind w:left="1702" w:right="251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(4) The Secretary to the Board shall maintain a register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all the instruments and documents to which the seal of the </w:t>
      </w:r>
      <w:r>
        <w:rPr>
          <w:rFonts w:ascii="Times" w:hAnsi="Times" w:eastAsia="Times"/>
          <w:b w:val="0"/>
          <w:i w:val="0"/>
          <w:color w:val="221F1F"/>
          <w:sz w:val="20"/>
        </w:rPr>
        <w:t>Authority has been affixed.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1804"/>
        <w:gridCol w:w="1804"/>
        <w:gridCol w:w="1804"/>
        <w:gridCol w:w="1804"/>
        <w:gridCol w:w="1804"/>
      </w:tblGrid>
      <w:tr>
        <w:trPr>
          <w:trHeight w:hRule="exact" w:val="258"/>
        </w:trPr>
        <w:tc>
          <w:tcPr>
            <w:tcW w:type="dxa" w:w="1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16" w:after="0"/>
              <w:ind w:left="0" w:right="17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13.</w:t>
            </w:r>
          </w:p>
        </w:tc>
        <w:tc>
          <w:tcPr>
            <w:tcW w:type="dxa" w:w="428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The Authority shall have its own Fund.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Fund of the</w:t>
            </w:r>
          </w:p>
        </w:tc>
      </w:tr>
      <w:tr>
        <w:trPr>
          <w:trHeight w:hRule="exact" w:val="150"/>
        </w:trPr>
        <w:tc>
          <w:tcPr>
            <w:tcW w:type="dxa" w:w="1804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3608"/>
            <w:gridSpan w:val="2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Authority.</w:t>
            </w:r>
          </w:p>
        </w:tc>
      </w:tr>
      <w:tr>
        <w:trPr>
          <w:trHeight w:hRule="exact" w:val="450"/>
        </w:trPr>
        <w:tc>
          <w:tcPr>
            <w:tcW w:type="dxa" w:w="1804"/>
            <w:vMerge/>
            <w:tcBorders/>
          </w:tcPr>
          <w:p/>
        </w:tc>
        <w:tc>
          <w:tcPr>
            <w:tcW w:type="dxa" w:w="48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0" w:after="0"/>
              <w:ind w:left="1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(2)   There shall be credited to the Fund of the Authority-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68"/>
        </w:trPr>
        <w:tc>
          <w:tcPr>
            <w:tcW w:type="dxa" w:w="1804"/>
            <w:vMerge/>
            <w:tcBorders/>
          </w:tcPr>
          <w:p/>
        </w:tc>
        <w:tc>
          <w:tcPr>
            <w:tcW w:type="dxa" w:w="10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8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3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all such sums of money as may be voted upon</w:t>
            </w:r>
          </w:p>
        </w:tc>
        <w:tc>
          <w:tcPr>
            <w:tcW w:type="dxa" w:w="1804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2" w:after="182"/>
        <w:ind w:left="290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from time to time by Parliament for the use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the Authority;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86"/>
        </w:trPr>
        <w:tc>
          <w:tcPr>
            <w:tcW w:type="dxa" w:w="1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6" w:after="0"/>
              <w:ind w:left="0" w:right="4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7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all such sums of money received as fees or</w:t>
            </w:r>
          </w:p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charges imposed in respect of services</w:t>
            </w:r>
          </w:p>
        </w:tc>
      </w:tr>
    </w:tbl>
    <w:p>
      <w:pPr>
        <w:autoSpaceDN w:val="0"/>
        <w:autoSpaceDE w:val="0"/>
        <w:widowControl/>
        <w:spacing w:line="238" w:lineRule="auto" w:before="4" w:after="0"/>
        <w:ind w:left="0" w:right="358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rendered by the Authority; and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21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494" w:val="left"/>
        </w:tabs>
        <w:autoSpaceDE w:val="0"/>
        <w:widowControl/>
        <w:spacing w:line="235" w:lineRule="auto" w:before="0" w:after="0"/>
        <w:ind w:left="3312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Secured Transactions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9</w:t>
      </w:r>
    </w:p>
    <w:p>
      <w:pPr>
        <w:autoSpaceDN w:val="0"/>
        <w:tabs>
          <w:tab w:pos="2998" w:val="left"/>
        </w:tabs>
        <w:autoSpaceDE w:val="0"/>
        <w:widowControl/>
        <w:spacing w:line="245" w:lineRule="auto" w:before="494" w:after="182"/>
        <w:ind w:left="260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all such sums of money as may be received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by the Authority by way of loans, donations,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gifts and grants from any source whatsoever.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4510"/>
        <w:gridCol w:w="4510"/>
      </w:tblGrid>
      <w:tr>
        <w:trPr>
          <w:trHeight w:hRule="exact" w:val="524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2" w:after="0"/>
              <w:ind w:left="0" w:right="9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6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98" w:right="1152" w:firstLine="24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(3) There shall be paid out of the Fund of the Authority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all such sums of money required to defray expenditure</w:t>
            </w:r>
          </w:p>
        </w:tc>
      </w:tr>
    </w:tbl>
    <w:p>
      <w:pPr>
        <w:autoSpaceDN w:val="0"/>
        <w:autoSpaceDE w:val="0"/>
        <w:widowControl/>
        <w:spacing w:line="245" w:lineRule="auto" w:before="4" w:after="182"/>
        <w:ind w:left="1798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incurred by the Authority in the exercise, performance and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discharge of its powers, duties and functions by or under </w:t>
      </w:r>
      <w:r>
        <w:rPr>
          <w:rFonts w:ascii="Times" w:hAnsi="Times" w:eastAsia="Times"/>
          <w:b w:val="0"/>
          <w:i w:val="0"/>
          <w:color w:val="221F1F"/>
          <w:sz w:val="20"/>
        </w:rPr>
        <w:t>this Act.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73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76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0" w:right="9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14.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The financial year of the Authority shall be the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Financial</w:t>
            </w:r>
          </w:p>
        </w:tc>
      </w:tr>
      <w:tr>
        <w:trPr>
          <w:trHeight w:hRule="exact" w:val="165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calendar year.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year and the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audit of</w:t>
            </w:r>
          </w:p>
        </w:tc>
      </w:tr>
      <w:tr>
        <w:trPr>
          <w:trHeight w:hRule="exact" w:val="35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2" w:after="0"/>
              <w:ind w:left="3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(2) The Board shall cause proper books of accounts to be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accounts.</w:t>
            </w:r>
          </w:p>
        </w:tc>
      </w:tr>
    </w:tbl>
    <w:p>
      <w:pPr>
        <w:autoSpaceDN w:val="0"/>
        <w:autoSpaceDE w:val="0"/>
        <w:widowControl/>
        <w:spacing w:line="245" w:lineRule="auto" w:before="4" w:after="180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kept of the income and expenditure, assets and liabilities </w:t>
      </w:r>
      <w:r>
        <w:rPr>
          <w:rFonts w:ascii="Times" w:hAnsi="Times" w:eastAsia="Times"/>
          <w:b w:val="0"/>
          <w:i w:val="0"/>
          <w:color w:val="221F1F"/>
          <w:sz w:val="20"/>
        </w:rPr>
        <w:t>and all other financial transactions of the Authority.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524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2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6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78" w:right="1152" w:firstLine="24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(3) The provisions of Article 154 of the Constitution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relating to the audit of accounts of public corporations, shall</w:t>
            </w:r>
          </w:p>
        </w:tc>
      </w:tr>
    </w:tbl>
    <w:p>
      <w:pPr>
        <w:autoSpaceDN w:val="0"/>
        <w:autoSpaceDE w:val="0"/>
        <w:widowControl/>
        <w:spacing w:line="245" w:lineRule="auto" w:before="4" w:after="176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apply to and in respect of the audit of accounts of the </w:t>
      </w:r>
      <w:r>
        <w:rPr>
          <w:rFonts w:ascii="Times" w:hAnsi="Times" w:eastAsia="Times"/>
          <w:b w:val="0"/>
          <w:i w:val="0"/>
          <w:color w:val="221F1F"/>
          <w:sz w:val="20"/>
        </w:rPr>
        <w:t>Authority.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1804"/>
        <w:gridCol w:w="1804"/>
        <w:gridCol w:w="1804"/>
        <w:gridCol w:w="1804"/>
        <w:gridCol w:w="1804"/>
      </w:tblGrid>
      <w:tr>
        <w:trPr>
          <w:trHeight w:hRule="exact" w:val="276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96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0" w:right="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15.</w:t>
            </w:r>
          </w:p>
        </w:tc>
        <w:tc>
          <w:tcPr>
            <w:tcW w:type="dxa" w:w="43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2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provisions of Part II of the Finance Act, No. 38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Application</w:t>
            </w:r>
          </w:p>
        </w:tc>
      </w:tr>
      <w:tr>
        <w:trPr>
          <w:trHeight w:hRule="exact" w:val="160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of 1971 shall 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mutatis mutandis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apply to and in respect of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Part II of</w:t>
            </w:r>
          </w:p>
        </w:tc>
      </w:tr>
      <w:tr>
        <w:trPr>
          <w:trHeight w:hRule="exact" w:val="80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 Finance</w:t>
            </w:r>
          </w:p>
        </w:tc>
      </w:tr>
      <w:tr>
        <w:trPr>
          <w:trHeight w:hRule="exact" w:val="100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financial control and the maintenance of accounts of the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140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Act, No. 38</w:t>
            </w:r>
          </w:p>
        </w:tc>
      </w:tr>
      <w:tr>
        <w:trPr>
          <w:trHeight w:hRule="exact" w:val="60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Authority.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1971.</w:t>
            </w:r>
          </w:p>
        </w:tc>
      </w:tr>
      <w:tr>
        <w:trPr>
          <w:trHeight w:hRule="exact" w:val="455"/>
        </w:trPr>
        <w:tc>
          <w:tcPr>
            <w:tcW w:type="dxa" w:w="1804"/>
            <w:vMerge/>
            <w:tcBorders/>
          </w:tcPr>
          <w:p/>
        </w:tc>
        <w:tc>
          <w:tcPr>
            <w:tcW w:type="dxa" w:w="68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8" w:after="0"/>
              <w:ind w:left="0" w:right="10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16.</w:t>
            </w:r>
          </w:p>
        </w:tc>
        <w:tc>
          <w:tcPr>
            <w:tcW w:type="dxa" w:w="423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The Board shall, with the approval of the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5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</w:t>
            </w:r>
          </w:p>
        </w:tc>
      </w:tr>
      <w:tr>
        <w:trPr>
          <w:trHeight w:hRule="exact" w:val="247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Minister, appoint a person having such qualifications as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Registrar.</w:t>
            </w:r>
          </w:p>
        </w:tc>
      </w:tr>
    </w:tbl>
    <w:p>
      <w:pPr>
        <w:autoSpaceDN w:val="0"/>
        <w:tabs>
          <w:tab w:pos="1798" w:val="left"/>
        </w:tabs>
        <w:autoSpaceDE w:val="0"/>
        <w:widowControl/>
        <w:spacing w:line="245" w:lineRule="auto" w:before="4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may be prescribed, to be the Registrar for the purposes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this Act (in this Act referred to as the “Registrar”), who shall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be the Chief Executive Officer of the Authority.</w:t>
      </w:r>
    </w:p>
    <w:p>
      <w:pPr>
        <w:autoSpaceDN w:val="0"/>
        <w:autoSpaceDE w:val="0"/>
        <w:widowControl/>
        <w:spacing w:line="245" w:lineRule="auto" w:before="240" w:after="4"/>
        <w:ind w:left="1798" w:right="2304" w:firstLine="24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Registrar shall be responsible for the general </w:t>
      </w:r>
      <w:r>
        <w:rPr>
          <w:rFonts w:ascii="Times" w:hAnsi="Times" w:eastAsia="Times"/>
          <w:b w:val="0"/>
          <w:i w:val="0"/>
          <w:color w:val="221F1F"/>
          <w:sz w:val="20"/>
        </w:rPr>
        <w:t>supervision of all matters connected with the registrations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68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30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6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" w:after="0"/>
              <w:ind w:left="7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required to be carried out under this Act and for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performance and discharge of all duties and functions</w:t>
            </w:r>
          </w:p>
        </w:tc>
      </w:tr>
    </w:tbl>
    <w:p>
      <w:pPr>
        <w:autoSpaceDN w:val="0"/>
        <w:autoSpaceDE w:val="0"/>
        <w:widowControl/>
        <w:spacing w:line="245" w:lineRule="auto" w:before="2" w:after="0"/>
        <w:ind w:left="1798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assigned to him by and under this Act. He shall also be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responsible for the administrative control of the officers and </w:t>
      </w:r>
      <w:r>
        <w:rPr>
          <w:rFonts w:ascii="Times" w:hAnsi="Times" w:eastAsia="Times"/>
          <w:b w:val="0"/>
          <w:i w:val="0"/>
          <w:color w:val="221F1F"/>
          <w:sz w:val="20"/>
        </w:rPr>
        <w:t>employees of the Authority.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21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218" w:val="left"/>
        </w:tabs>
        <w:autoSpaceDE w:val="0"/>
        <w:widowControl/>
        <w:spacing w:line="235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Secured Transactions</w:t>
      </w:r>
    </w:p>
    <w:p>
      <w:pPr>
        <w:autoSpaceDN w:val="0"/>
        <w:autoSpaceDE w:val="0"/>
        <w:widowControl/>
        <w:spacing w:line="245" w:lineRule="auto" w:before="488" w:after="180"/>
        <w:ind w:left="1702" w:right="251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(3) The Registrar shall not be liable for anything done by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him in good faith, in the performance and discharge of any </w:t>
      </w:r>
      <w:r>
        <w:rPr>
          <w:rFonts w:ascii="Times" w:hAnsi="Times" w:eastAsia="Times"/>
          <w:b w:val="0"/>
          <w:i w:val="0"/>
          <w:color w:val="221F1F"/>
          <w:sz w:val="20"/>
        </w:rPr>
        <w:t>duty or function imposed upon him by or under this Act.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526"/>
        </w:trPr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8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6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102" w:right="1152" w:firstLine="24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(4) The Board may, with the concurrence of the Minister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for reason assigned therefor, remove from office the</w:t>
            </w:r>
          </w:p>
        </w:tc>
      </w:tr>
    </w:tbl>
    <w:p>
      <w:pPr>
        <w:autoSpaceDN w:val="0"/>
        <w:autoSpaceDE w:val="0"/>
        <w:widowControl/>
        <w:spacing w:line="238" w:lineRule="auto" w:before="2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Registrar appointed under subsection (1).</w:t>
      </w:r>
    </w:p>
    <w:p>
      <w:pPr>
        <w:autoSpaceDN w:val="0"/>
        <w:autoSpaceDE w:val="0"/>
        <w:widowControl/>
        <w:spacing w:line="245" w:lineRule="auto" w:before="240" w:after="2"/>
        <w:ind w:left="1702" w:right="2448" w:firstLine="24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(5) The Registrar may, with the approval of the Board </w:t>
      </w:r>
      <w:r>
        <w:rPr>
          <w:rFonts w:ascii="Times" w:hAnsi="Times" w:eastAsia="Times"/>
          <w:b w:val="0"/>
          <w:i w:val="0"/>
          <w:color w:val="221F1F"/>
          <w:sz w:val="20"/>
        </w:rPr>
        <w:t>and whenever he considers it necessary to do so, delegate to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470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8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6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" w:after="0"/>
              <w:ind w:left="8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any officer of the Authority, any duty or function imposed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upon him by or under this Act and such officer shall perform</w:t>
            </w:r>
          </w:p>
        </w:tc>
      </w:tr>
    </w:tbl>
    <w:p>
      <w:pPr>
        <w:autoSpaceDN w:val="0"/>
        <w:autoSpaceDE w:val="0"/>
        <w:widowControl/>
        <w:spacing w:line="245" w:lineRule="auto" w:before="2" w:after="182"/>
        <w:ind w:left="170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or discharge such duty or function, subject to the direction </w:t>
      </w:r>
      <w:r>
        <w:rPr>
          <w:rFonts w:ascii="Times" w:hAnsi="Times" w:eastAsia="Times"/>
          <w:b w:val="0"/>
          <w:i w:val="0"/>
          <w:color w:val="221F1F"/>
          <w:sz w:val="20"/>
        </w:rPr>
        <w:t>and control of the Registrar.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274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14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30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17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. (1) The Authority may appoint such officers and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Staff of the</w:t>
            </w:r>
          </w:p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employees as it considers necessary for the efficient exercise,</w:t>
            </w:r>
          </w:p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Authority.</w:t>
            </w:r>
          </w:p>
        </w:tc>
      </w:tr>
      <w:tr>
        <w:trPr>
          <w:trHeight w:hRule="exact" w:val="242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performance and discharge of its powers, duties and functions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4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as may be assigned by or under this Act.</w:t>
      </w:r>
    </w:p>
    <w:p>
      <w:pPr>
        <w:autoSpaceDN w:val="0"/>
        <w:autoSpaceDE w:val="0"/>
        <w:widowControl/>
        <w:spacing w:line="245" w:lineRule="auto" w:before="240" w:after="4"/>
        <w:ind w:left="1702" w:right="2448" w:firstLine="24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At the request of the Authority, any officer in the </w:t>
      </w:r>
      <w:r>
        <w:rPr>
          <w:rFonts w:ascii="Times" w:hAnsi="Times" w:eastAsia="Times"/>
          <w:b w:val="0"/>
          <w:i w:val="0"/>
          <w:color w:val="221F1F"/>
          <w:sz w:val="20"/>
        </w:rPr>
        <w:t>public service may, with the consent of that officer and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4510"/>
        <w:gridCol w:w="4510"/>
      </w:tblGrid>
      <w:tr>
        <w:trPr>
          <w:trHeight w:hRule="exact" w:val="468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18" w:after="0"/>
              <w:ind w:left="0" w:right="5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6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" w:after="0"/>
              <w:ind w:left="6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Secretary to the Ministry under which that officer is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employed, and the Secretary to the Ministry of the Minister</w:t>
            </w:r>
          </w:p>
        </w:tc>
      </w:tr>
    </w:tbl>
    <w:p>
      <w:pPr>
        <w:autoSpaceDN w:val="0"/>
        <w:autoSpaceDE w:val="0"/>
        <w:widowControl/>
        <w:spacing w:line="245" w:lineRule="auto" w:before="2" w:after="0"/>
        <w:ind w:left="170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assigned the subject of Public Administration, be temporarily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appointed to the staff of the Authority for such period as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may be determined by the Authority or with like consent, be </w:t>
      </w:r>
      <w:r>
        <w:rPr>
          <w:rFonts w:ascii="Times" w:hAnsi="Times" w:eastAsia="Times"/>
          <w:b w:val="0"/>
          <w:i w:val="0"/>
          <w:color w:val="221F1F"/>
          <w:sz w:val="20"/>
        </w:rPr>
        <w:t>permanently appointed to such staff.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47" w:lineRule="auto" w:before="218" w:after="182"/>
        <w:ind w:left="137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(3) Where any officer in the public service is temporarily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appointed to the staff of the Authority, the provisions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section 14(2) of the National Transport Commission Act,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No. 37 of 1991 shall,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mutatis mutandis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, apply to and in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relation to such officer.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524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6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82" w:right="1152" w:firstLine="24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(4) Where any officer in the public service is permanently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appointed to the staff of the Authority, the provisions of</w:t>
            </w:r>
          </w:p>
        </w:tc>
      </w:tr>
    </w:tbl>
    <w:p>
      <w:pPr>
        <w:autoSpaceDN w:val="0"/>
        <w:autoSpaceDE w:val="0"/>
        <w:widowControl/>
        <w:spacing w:line="245" w:lineRule="auto" w:before="4" w:after="0"/>
        <w:ind w:left="170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section 14(3) of the National Transport Commission Act,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No. 37 of 1991 shall,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mutatis mutandis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, apply to and in </w:t>
      </w:r>
      <w:r>
        <w:rPr>
          <w:rFonts w:ascii="Times" w:hAnsi="Times" w:eastAsia="Times"/>
          <w:b w:val="0"/>
          <w:i w:val="0"/>
          <w:color w:val="221F1F"/>
          <w:sz w:val="20"/>
        </w:rPr>
        <w:t>relation to such officer.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21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35" w:lineRule="auto" w:before="0" w:after="0"/>
        <w:ind w:left="3312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Secured Transactions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11</w:t>
      </w:r>
    </w:p>
    <w:p>
      <w:pPr>
        <w:autoSpaceDN w:val="0"/>
        <w:tabs>
          <w:tab w:pos="1796" w:val="left"/>
          <w:tab w:pos="2036" w:val="left"/>
        </w:tabs>
        <w:autoSpaceDE w:val="0"/>
        <w:widowControl/>
        <w:spacing w:line="247" w:lineRule="auto" w:before="494" w:after="0"/>
        <w:ind w:left="1504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(5) Where the Authority employs any person who has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entered into a contract with the Government by which 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has agreed to serve the Government for a specified period,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any period of service with the Authority by that person shall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 regarded as service to the Government for the purpose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discharging the obligations of such contract.</w:t>
      </w:r>
    </w:p>
    <w:p>
      <w:pPr>
        <w:autoSpaceDN w:val="0"/>
        <w:tabs>
          <w:tab w:pos="1796" w:val="left"/>
          <w:tab w:pos="2036" w:val="left"/>
        </w:tabs>
        <w:autoSpaceDE w:val="0"/>
        <w:widowControl/>
        <w:spacing w:line="247" w:lineRule="auto" w:before="254" w:after="194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(6) At the request of the Authority, any officer of a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Provincial Public Service may, with the consent of that officer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the relevant Provincial Public Service Commission, be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temporarily appointed to the staff of the Authority for such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period as may be determined by the Authority or, with like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consent, be permanently appointed to such staff.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76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18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0" w:right="9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18.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Registrar and all other officers and employees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Remunerations</w:t>
            </w:r>
          </w:p>
        </w:tc>
      </w:tr>
      <w:tr>
        <w:trPr>
          <w:trHeight w:hRule="exact" w:val="18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the Authority shall be paid such remuneration and other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to be paid to</w:t>
            </w:r>
          </w:p>
        </w:tc>
      </w:tr>
      <w:tr>
        <w:trPr>
          <w:trHeight w:hRule="exact" w:val="6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 Registrar</w:t>
            </w:r>
          </w:p>
        </w:tc>
      </w:tr>
      <w:tr>
        <w:trPr>
          <w:trHeight w:hRule="exact" w:val="1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allowances, in such manner and at such rates as may be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1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and officer</w:t>
            </w:r>
            <w:r>
              <w:rPr>
                <w:rFonts w:ascii="Times,Bold" w:hAnsi="Times,Bold" w:eastAsia="Times,Bold"/>
                <w:b/>
                <w:i w:val="0"/>
                <w:color w:val="221F1F"/>
                <w:sz w:val="16"/>
              </w:rPr>
              <w:t>s</w:t>
            </w:r>
          </w:p>
        </w:tc>
      </w:tr>
      <w:tr>
        <w:trPr>
          <w:trHeight w:hRule="exact" w:val="8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determined by the Minister with the concurrence of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66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and</w:t>
            </w:r>
          </w:p>
        </w:tc>
      </w:tr>
      <w:tr>
        <w:trPr>
          <w:trHeight w:hRule="exact" w:val="225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60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Minister assigned the subject of Finance and shall be subject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employees of</w:t>
            </w:r>
          </w:p>
        </w:tc>
      </w:tr>
      <w:tr>
        <w:trPr>
          <w:trHeight w:hRule="exact" w:val="185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such terms and conditions of service, as may be determined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</w:t>
            </w:r>
          </w:p>
        </w:tc>
      </w:tr>
      <w:tr>
        <w:trPr>
          <w:trHeight w:hRule="exact" w:val="6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Authority.</w:t>
            </w:r>
          </w:p>
        </w:tc>
      </w:tr>
      <w:tr>
        <w:trPr>
          <w:trHeight w:hRule="exact" w:val="3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by the Board, by rules made in that behalf.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41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PART  III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194" w:after="194"/>
        <w:ind w:left="224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14"/>
        </w:rPr>
        <w:t>REATION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S</w:t>
      </w:r>
      <w:r>
        <w:rPr>
          <w:rFonts w:ascii="Times" w:hAnsi="Times" w:eastAsia="Times"/>
          <w:b w:val="0"/>
          <w:i w:val="0"/>
          <w:color w:val="221F1F"/>
          <w:sz w:val="14"/>
        </w:rPr>
        <w:t>ECURITY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R</w:t>
      </w:r>
      <w:r>
        <w:rPr>
          <w:rFonts w:ascii="Times" w:hAnsi="Times" w:eastAsia="Times"/>
          <w:b w:val="0"/>
          <w:i w:val="0"/>
          <w:color w:val="221F1F"/>
          <w:sz w:val="14"/>
        </w:rPr>
        <w:t>IGHTS</w:t>
      </w:r>
      <w:r>
        <w:rPr>
          <w:rFonts w:ascii="Times" w:hAnsi="Times" w:eastAsia="Times"/>
          <w:b w:val="0"/>
          <w:i w:val="0"/>
          <w:color w:val="221F1F"/>
          <w:sz w:val="14"/>
        </w:rPr>
        <w:t>AND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R</w:t>
      </w:r>
      <w:r>
        <w:rPr>
          <w:rFonts w:ascii="Times" w:hAnsi="Times" w:eastAsia="Times"/>
          <w:b w:val="0"/>
          <w:i w:val="0"/>
          <w:color w:val="221F1F"/>
          <w:sz w:val="14"/>
        </w:rPr>
        <w:t>IGHTS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P</w:t>
      </w:r>
      <w:r>
        <w:rPr>
          <w:rFonts w:ascii="Times" w:hAnsi="Times" w:eastAsia="Times"/>
          <w:b w:val="0"/>
          <w:i w:val="0"/>
          <w:color w:val="221F1F"/>
          <w:sz w:val="14"/>
        </w:rPr>
        <w:t>ARTIES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8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9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19.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Except as otherwise provided for in this Act or</w:t>
            </w:r>
          </w:p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2" w:after="0"/>
              <w:ind w:left="78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Freedom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contract.</w:t>
            </w:r>
          </w:p>
        </w:tc>
      </w:tr>
      <w:tr>
        <w:trPr>
          <w:trHeight w:hRule="exact" w:val="252"/>
        </w:trPr>
        <w:tc>
          <w:tcPr>
            <w:tcW w:type="dxa" w:w="57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9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any other law, a security agreement shall be effective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tabs>
          <w:tab w:pos="1798" w:val="left"/>
        </w:tabs>
        <w:autoSpaceDE w:val="0"/>
        <w:widowControl/>
        <w:spacing w:line="245" w:lineRule="auto" w:before="8" w:after="0"/>
        <w:ind w:left="147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according to its terms between the parties to the agreement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and against a third party.</w:t>
      </w:r>
    </w:p>
    <w:p>
      <w:pPr>
        <w:autoSpaceDN w:val="0"/>
        <w:autoSpaceDE w:val="0"/>
        <w:widowControl/>
        <w:spacing w:line="247" w:lineRule="auto" w:before="254" w:after="0"/>
        <w:ind w:left="1798" w:right="242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A perfected security right in proceeds shall be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enforceable against a third party, irrespective of whether 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not the security agreement contains a description of the </w:t>
      </w:r>
      <w:r>
        <w:rPr>
          <w:rFonts w:ascii="Times" w:hAnsi="Times" w:eastAsia="Times"/>
          <w:b w:val="0"/>
          <w:i w:val="0"/>
          <w:color w:val="221F1F"/>
          <w:sz w:val="20"/>
        </w:rPr>
        <w:t>proceeds.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45" w:lineRule="auto" w:before="254" w:after="0"/>
        <w:ind w:left="145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(3) Where a security agreement is in writing, the secured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party shall deliver a copy of the written agreement to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debtor within ten days of its execution and if the secured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21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218" w:val="left"/>
        </w:tabs>
        <w:autoSpaceDE w:val="0"/>
        <w:widowControl/>
        <w:spacing w:line="235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12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Secured Transactions</w:t>
      </w:r>
    </w:p>
    <w:p>
      <w:pPr>
        <w:autoSpaceDN w:val="0"/>
        <w:autoSpaceDE w:val="0"/>
        <w:widowControl/>
        <w:spacing w:line="247" w:lineRule="auto" w:before="494" w:after="194"/>
        <w:ind w:left="170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party fails to deliver a copy after a request is made by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debtor, a Magistrate Court shall have the power, upon an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application made in that behalf by the debtor, to make an </w:t>
      </w:r>
      <w:r>
        <w:rPr>
          <w:rFonts w:ascii="Times" w:hAnsi="Times" w:eastAsia="Times"/>
          <w:b w:val="0"/>
          <w:i w:val="0"/>
          <w:color w:val="221F1F"/>
          <w:sz w:val="20"/>
        </w:rPr>
        <w:t>order for the delivery of such copy to the debtor.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280"/>
        </w:trPr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10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20.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A security right including a security right in the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Creation of a</w:t>
            </w:r>
          </w:p>
        </w:tc>
      </w:tr>
      <w:tr>
        <w:trPr>
          <w:trHeight w:hRule="exact" w:val="2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nature of a floating charge,  attaches when-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security</w:t>
            </w:r>
          </w:p>
        </w:tc>
      </w:tr>
      <w:tr>
        <w:trPr>
          <w:trHeight w:hRule="exact" w:val="15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right.</w:t>
            </w:r>
          </w:p>
        </w:tc>
      </w:tr>
      <w:tr>
        <w:trPr>
          <w:trHeight w:hRule="exact" w:val="468"/>
        </w:trPr>
        <w:tc>
          <w:tcPr>
            <w:tcW w:type="dxa" w:w="2255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8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8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value is given;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72"/>
        </w:trPr>
        <w:tc>
          <w:tcPr>
            <w:tcW w:type="dxa" w:w="2255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debtor has rights in the collateral or the power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8" w:after="6"/>
        <w:ind w:left="0" w:right="251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to transfer rights in the collateral to a third party;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348"/>
        </w:trPr>
        <w:tc>
          <w:tcPr>
            <w:tcW w:type="dxa" w:w="1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0" w:right="2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8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</w:t>
            </w:r>
          </w:p>
        </w:tc>
        <w:tc>
          <w:tcPr>
            <w:tcW w:type="dxa" w:w="5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8" w:after="0"/>
              <w:ind w:left="4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debtor has signed an agreement that</w:t>
            </w:r>
          </w:p>
        </w:tc>
      </w:tr>
      <w:tr>
        <w:trPr>
          <w:trHeight w:hRule="exact" w:val="372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(i)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8" w:after="194"/>
        <w:ind w:left="278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contains a description of the collateral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sufficient to enable it to be identified; 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0" w:after="0"/>
              <w:ind w:left="0" w:right="39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(ii)</w:t>
            </w:r>
          </w:p>
        </w:tc>
        <w:tc>
          <w:tcPr>
            <w:tcW w:type="dxa" w:w="5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10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collateral is in the possession of the secured</w:t>
            </w:r>
          </w:p>
        </w:tc>
      </w:tr>
      <w:tr>
        <w:trPr>
          <w:trHeight w:hRule="exact" w:val="25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party or any other person on behalf of the</w:t>
            </w:r>
          </w:p>
        </w:tc>
      </w:tr>
    </w:tbl>
    <w:p>
      <w:pPr>
        <w:autoSpaceDN w:val="0"/>
        <w:autoSpaceDE w:val="0"/>
        <w:widowControl/>
        <w:spacing w:line="235" w:lineRule="auto" w:before="8" w:after="0"/>
        <w:ind w:left="0" w:right="509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secured party.</w:t>
      </w:r>
    </w:p>
    <w:p>
      <w:pPr>
        <w:autoSpaceDN w:val="0"/>
        <w:tabs>
          <w:tab w:pos="1704" w:val="left"/>
          <w:tab w:pos="1944" w:val="left"/>
        </w:tabs>
        <w:autoSpaceDE w:val="0"/>
        <w:widowControl/>
        <w:spacing w:line="247" w:lineRule="auto" w:before="254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Notwithstanding the provisions of subsection (1),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where the parties to the security agreement have specifically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agreed to postpone the time of creation, the security right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shall attach at the agreed time.</w:t>
      </w:r>
    </w:p>
    <w:p>
      <w:pPr>
        <w:autoSpaceDN w:val="0"/>
        <w:autoSpaceDE w:val="0"/>
        <w:widowControl/>
        <w:spacing w:line="245" w:lineRule="auto" w:before="254" w:after="194"/>
        <w:ind w:left="1704" w:right="251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(3) A security right shall not be enforceable against a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third party, unless it has attached in the manner provided for </w:t>
      </w:r>
      <w:r>
        <w:rPr>
          <w:rFonts w:ascii="Times" w:hAnsi="Times" w:eastAsia="Times"/>
          <w:b w:val="0"/>
          <w:i w:val="0"/>
          <w:color w:val="221F1F"/>
          <w:sz w:val="20"/>
        </w:rPr>
        <w:t>in subsection (1).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8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0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8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21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.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Subject to the provisions of subsection (2), a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Security in</w:t>
            </w:r>
          </w:p>
        </w:tc>
      </w:tr>
      <w:tr>
        <w:trPr>
          <w:trHeight w:hRule="exact" w:val="236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security agreement may cover any property acquired after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movable</w:t>
            </w:r>
          </w:p>
        </w:tc>
      </w:tr>
      <w:tr>
        <w:trPr>
          <w:trHeight w:hRule="exact" w:val="144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entering into such agreement: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property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acquired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0" w:after="0"/>
              <w:ind w:left="44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Provided that a security right in property acquired after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after the</w:t>
            </w:r>
          </w:p>
        </w:tc>
      </w:tr>
      <w:tr>
        <w:trPr>
          <w:trHeight w:hRule="exact" w:val="21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agreement.</w:t>
            </w:r>
          </w:p>
        </w:tc>
      </w:tr>
    </w:tbl>
    <w:p>
      <w:pPr>
        <w:autoSpaceDN w:val="0"/>
        <w:tabs>
          <w:tab w:pos="1704" w:val="left"/>
        </w:tabs>
        <w:autoSpaceDE w:val="0"/>
        <w:widowControl/>
        <w:spacing w:line="252" w:lineRule="auto" w:before="8" w:after="0"/>
        <w:ind w:left="137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entering into an agreement shall not become an enforceable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security right, until the debtor acquires a right to such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property.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21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35" w:lineRule="auto" w:before="0" w:after="0"/>
        <w:ind w:left="3312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Secured Transactions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13</w:t>
      </w:r>
    </w:p>
    <w:p>
      <w:pPr>
        <w:autoSpaceDN w:val="0"/>
        <w:autoSpaceDE w:val="0"/>
        <w:widowControl/>
        <w:spacing w:line="259" w:lineRule="auto" w:before="526" w:after="234"/>
        <w:ind w:left="1796" w:right="242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A security right shall not be created under a clause in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 security agreement covering any property acquired after </w:t>
      </w:r>
      <w:r>
        <w:rPr>
          <w:rFonts w:ascii="Times" w:hAnsi="Times" w:eastAsia="Times"/>
          <w:b w:val="0"/>
          <w:i w:val="0"/>
          <w:color w:val="221F1F"/>
          <w:sz w:val="20"/>
        </w:rPr>
        <w:t>entering into such agreement-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3007"/>
        <w:gridCol w:w="3007"/>
        <w:gridCol w:w="3007"/>
      </w:tblGrid>
      <w:tr>
        <w:trPr>
          <w:trHeight w:hRule="exact" w:val="288"/>
        </w:trPr>
        <w:tc>
          <w:tcPr>
            <w:tcW w:type="dxa" w:w="1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6" w:after="0"/>
              <w:ind w:left="0" w:right="23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respect of crops that become such crops more</w:t>
            </w:r>
          </w:p>
        </w:tc>
      </w:tr>
      <w:tr>
        <w:trPr>
          <w:trHeight w:hRule="exact" w:val="2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than one year after the security agreement has been</w:t>
            </w:r>
          </w:p>
        </w:tc>
      </w:tr>
    </w:tbl>
    <w:p>
      <w:pPr>
        <w:autoSpaceDN w:val="0"/>
        <w:tabs>
          <w:tab w:pos="2516" w:val="left"/>
        </w:tabs>
        <w:autoSpaceDE w:val="0"/>
        <w:widowControl/>
        <w:spacing w:line="266" w:lineRule="auto" w:before="12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entered into, except that a security right in crops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that is given in conjunction with a lease, purchase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mortgage of immovable property may be created,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if so agreed, in crops grown in the property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concerned during the term of such lease, purchase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or mortgage, as the case may be; or</w:t>
      </w:r>
    </w:p>
    <w:p>
      <w:pPr>
        <w:autoSpaceDN w:val="0"/>
        <w:tabs>
          <w:tab w:pos="2516" w:val="left"/>
        </w:tabs>
        <w:autoSpaceDE w:val="0"/>
        <w:widowControl/>
        <w:spacing w:line="254" w:lineRule="auto" w:before="294" w:after="234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 respect of consumer goods other than accessions,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unless-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88"/>
        </w:trPr>
        <w:tc>
          <w:tcPr>
            <w:tcW w:type="dxa" w:w="1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6" w:after="0"/>
              <w:ind w:left="0" w:right="44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(i)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debtor acquires rights in them within ten</w:t>
            </w:r>
          </w:p>
        </w:tc>
      </w:tr>
      <w:tr>
        <w:trPr>
          <w:trHeight w:hRule="exact" w:val="404"/>
        </w:trPr>
        <w:tc>
          <w:tcPr>
            <w:tcW w:type="dxa" w:w="3007"/>
            <w:vMerge/>
            <w:tcBorders/>
          </w:tcPr>
          <w:p/>
        </w:tc>
        <w:tc>
          <w:tcPr>
            <w:tcW w:type="dxa" w:w="8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52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(ii)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days of the secured party giving  value; or</w:t>
            </w:r>
          </w:p>
        </w:tc>
      </w:tr>
      <w:tr>
        <w:trPr>
          <w:trHeight w:hRule="exact" w:val="39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8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debtor grants a security right in his</w:t>
            </w:r>
          </w:p>
        </w:tc>
      </w:tr>
    </w:tbl>
    <w:p>
      <w:pPr>
        <w:autoSpaceDN w:val="0"/>
        <w:autoSpaceDE w:val="0"/>
        <w:widowControl/>
        <w:spacing w:line="254" w:lineRule="auto" w:before="16" w:after="234"/>
        <w:ind w:left="299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personal assets to secure a personal guarantee</w:t>
      </w:r>
      <w:r>
        <w:rPr>
          <w:rFonts w:ascii="Times,Bold" w:hAnsi="Times,Bold" w:eastAsia="Times,Bold"/>
          <w:b/>
          <w:i w:val="0"/>
          <w:color w:val="221F1F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for a non-consumer transaction.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4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6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9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22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.</w:t>
            </w:r>
          </w:p>
        </w:tc>
        <w:tc>
          <w:tcPr>
            <w:tcW w:type="dxa" w:w="4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 security agreement may contain a provision to</w:t>
            </w:r>
          </w:p>
        </w:tc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Future</w:t>
            </w:r>
          </w:p>
        </w:tc>
      </w:tr>
      <w:tr>
        <w:trPr>
          <w:trHeight w:hRule="exact" w:val="54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advances.</w:t>
            </w:r>
          </w:p>
        </w:tc>
      </w:tr>
      <w:tr>
        <w:trPr>
          <w:trHeight w:hRule="exact" w:val="26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secure future advances, provided that a maximum amount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4" w:lineRule="auto" w:before="14" w:after="234"/>
        <w:ind w:left="179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of money that may be so advanced is specified in the security </w:t>
      </w:r>
      <w:r>
        <w:rPr>
          <w:rFonts w:ascii="Times" w:hAnsi="Times" w:eastAsia="Times"/>
          <w:b w:val="0"/>
          <w:i w:val="0"/>
          <w:color w:val="221F1F"/>
          <w:sz w:val="20"/>
        </w:rPr>
        <w:t>agreement.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6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86" w:after="0"/>
              <w:ind w:left="0" w:right="3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0" w:right="8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23.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 agreement by a debtor not to assert against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Agreement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 assignee any claim or a defence that such debtor has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not to assert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defence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against the debtor’s seller or lessor, shall be enforceable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against an</w:t>
            </w:r>
          </w:p>
        </w:tc>
      </w:tr>
      <w:tr>
        <w:trPr>
          <w:trHeight w:hRule="exact" w:val="27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by the assignee who takes such assignment for value in good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assignee.</w:t>
            </w:r>
          </w:p>
        </w:tc>
      </w:tr>
    </w:tbl>
    <w:p>
      <w:pPr>
        <w:autoSpaceDN w:val="0"/>
        <w:tabs>
          <w:tab w:pos="1796" w:val="left"/>
        </w:tabs>
        <w:autoSpaceDE w:val="0"/>
        <w:widowControl/>
        <w:spacing w:line="264" w:lineRule="auto" w:before="16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faith and without notice, except as to any defences that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may be asserted against the holder in due course of a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negotiable instrument under the Bills of Exchange Ordinance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(Chapter 82).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21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3007"/>
        <w:gridCol w:w="3007"/>
        <w:gridCol w:w="3007"/>
      </w:tblGrid>
      <w:tr>
        <w:trPr>
          <w:trHeight w:hRule="exact" w:val="460"/>
        </w:trPr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3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14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938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Secured Transactions</w:t>
            </w:r>
          </w:p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744" w:after="0"/>
              <w:ind w:left="62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Application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of the Sale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Goods</w:t>
            </w:r>
          </w:p>
        </w:tc>
      </w:tr>
      <w:tr>
        <w:trPr>
          <w:trHeight w:hRule="exact" w:val="500"/>
        </w:trPr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72" w:after="0"/>
              <w:ind w:left="0" w:right="8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24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.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7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Where a seller retains an acquisition security right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56"/>
        </w:trPr>
        <w:tc>
          <w:tcPr>
            <w:tcW w:type="dxa" w:w="57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8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any goods sold-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4" w:after="0"/>
        <w:ind w:left="0" w:right="161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Ordinance.</w:t>
      </w:r>
    </w:p>
    <w:p>
      <w:pPr>
        <w:autoSpaceDN w:val="0"/>
        <w:tabs>
          <w:tab w:pos="2018" w:val="left"/>
          <w:tab w:pos="2422" w:val="left"/>
        </w:tabs>
        <w:autoSpaceDE w:val="0"/>
        <w:widowControl/>
        <w:spacing w:line="264" w:lineRule="auto" w:before="10" w:after="0"/>
        <w:ind w:left="143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law relating to contracts of sale including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Sale of Goods Ordinance (Chapter 84) shall govern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sale and any disclaimer, limitation or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modification of the seller’s conditions and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warranties; and</w:t>
      </w:r>
    </w:p>
    <w:p>
      <w:pPr>
        <w:autoSpaceDN w:val="0"/>
        <w:tabs>
          <w:tab w:pos="2422" w:val="left"/>
        </w:tabs>
        <w:autoSpaceDE w:val="0"/>
        <w:widowControl/>
        <w:spacing w:line="254" w:lineRule="auto" w:before="292" w:after="8"/>
        <w:ind w:left="201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except as provided for in section 23, the conditions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and warranties in a sale agreement shall not be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392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8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affected by any security agreement.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Acceleration</w:t>
            </w:r>
          </w:p>
        </w:tc>
      </w:tr>
      <w:tr>
        <w:trPr>
          <w:trHeight w:hRule="exact" w:val="360"/>
        </w:trPr>
        <w:tc>
          <w:tcPr>
            <w:tcW w:type="dxa" w:w="2255"/>
            <w:vMerge/>
            <w:tcBorders/>
          </w:tcPr>
          <w:p/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2" w:after="0"/>
              <w:ind w:left="0" w:right="8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25.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Where a security agreement provides for a secured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96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party to accelerate payment or performance in the event that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clauses.</w:t>
            </w:r>
          </w:p>
        </w:tc>
      </w:tr>
    </w:tbl>
    <w:p>
      <w:pPr>
        <w:autoSpaceDN w:val="0"/>
        <w:tabs>
          <w:tab w:pos="1702" w:val="left"/>
        </w:tabs>
        <w:autoSpaceDE w:val="0"/>
        <w:widowControl/>
        <w:spacing w:line="266" w:lineRule="auto" w:before="16" w:after="16"/>
        <w:ind w:left="137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secured party considers that the collateral is in jeopardy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that the secured party is insecure, the security agreement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shall be construed to mean that the secured party has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right to do so, only in the event that the secured party in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good faith believes and has  reasonable grounds to believe,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that the prospect of payment or performance is or is  about to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be impaired or that the collateral is or is about to be placed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39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jeopardy.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Custody and</w:t>
            </w:r>
          </w:p>
        </w:tc>
      </w:tr>
      <w:tr>
        <w:trPr>
          <w:trHeight w:hRule="exact" w:val="356"/>
        </w:trPr>
        <w:tc>
          <w:tcPr>
            <w:tcW w:type="dxa" w:w="2255"/>
            <w:vMerge/>
            <w:tcBorders/>
          </w:tcPr>
          <w:p/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0" w:after="0"/>
              <w:ind w:left="0" w:right="8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26.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A secured party shall exercise reasonable care in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1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18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custody and preservation of any collateral in the secured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preservation</w:t>
            </w:r>
          </w:p>
        </w:tc>
      </w:tr>
      <w:tr>
        <w:trPr>
          <w:trHeight w:hRule="exact" w:val="86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collateral</w:t>
            </w:r>
          </w:p>
        </w:tc>
      </w:tr>
      <w:tr>
        <w:trPr>
          <w:trHeight w:hRule="exact" w:val="104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party’s possession and unless otherwise agreed upon, in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74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by a secured</w:t>
            </w:r>
          </w:p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case of a chattel paper or an instrument, reasonable care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party.</w:t>
            </w:r>
          </w:p>
        </w:tc>
      </w:tr>
      <w:tr>
        <w:trPr>
          <w:trHeight w:hRule="exact" w:val="26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shall include taking necessary steps to preserve the rights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16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against prior parties.</w:t>
      </w:r>
    </w:p>
    <w:p>
      <w:pPr>
        <w:autoSpaceDN w:val="0"/>
        <w:tabs>
          <w:tab w:pos="1942" w:val="left"/>
        </w:tabs>
        <w:autoSpaceDE w:val="0"/>
        <w:widowControl/>
        <w:spacing w:line="257" w:lineRule="auto" w:before="290" w:after="230"/>
        <w:ind w:left="170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 Unless otherwise agreed upon, if a collateral is in the </w:t>
      </w:r>
      <w:r>
        <w:rPr>
          <w:rFonts w:ascii="Times" w:hAnsi="Times" w:eastAsia="Times"/>
          <w:b w:val="0"/>
          <w:i w:val="0"/>
          <w:color w:val="221F1F"/>
          <w:sz w:val="20"/>
        </w:rPr>
        <w:t>possession of a secured party-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90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8" w:after="0"/>
              <w:ind w:left="0" w:right="2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reasonable expenses, including the cost of insurance</w:t>
            </w:r>
          </w:p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payment of taxes or other charges incurred in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21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35" w:lineRule="auto" w:before="0" w:after="0"/>
        <w:ind w:left="3312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Secured Transactions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15</w:t>
      </w:r>
    </w:p>
    <w:p>
      <w:pPr>
        <w:autoSpaceDN w:val="0"/>
        <w:autoSpaceDE w:val="0"/>
        <w:widowControl/>
        <w:spacing w:line="250" w:lineRule="auto" w:before="518" w:after="206"/>
        <w:ind w:left="2516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obtaining and maintaining possession of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collateral and its preservation, shall be chargeable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to the debtor and shall be secured by the collateral;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3007"/>
        <w:gridCol w:w="3007"/>
        <w:gridCol w:w="3007"/>
      </w:tblGrid>
      <w:tr>
        <w:trPr>
          <w:trHeight w:hRule="exact" w:val="292"/>
        </w:trPr>
        <w:tc>
          <w:tcPr>
            <w:tcW w:type="dxa" w:w="1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12" w:after="0"/>
              <w:ind w:left="0" w:right="23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any risk, loss or damage, except if caused due to the</w:t>
            </w:r>
          </w:p>
        </w:tc>
      </w:tr>
      <w:tr>
        <w:trPr>
          <w:trHeight w:hRule="exact" w:val="25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negligence of the secured party, shall be on the</w:t>
            </w:r>
          </w:p>
        </w:tc>
      </w:tr>
    </w:tbl>
    <w:p>
      <w:pPr>
        <w:autoSpaceDN w:val="0"/>
        <w:autoSpaceDE w:val="0"/>
        <w:widowControl/>
        <w:spacing w:line="247" w:lineRule="auto" w:before="8" w:after="0"/>
        <w:ind w:left="251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debtor, to the extent of any deficiency in any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insurance coverage;</w:t>
      </w:r>
    </w:p>
    <w:p>
      <w:pPr>
        <w:autoSpaceDN w:val="0"/>
        <w:tabs>
          <w:tab w:pos="2126" w:val="left"/>
          <w:tab w:pos="2518" w:val="left"/>
        </w:tabs>
        <w:autoSpaceDE w:val="0"/>
        <w:widowControl/>
        <w:spacing w:line="252" w:lineRule="auto" w:before="264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secured party may hold as additional security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any increase or profits, except money received from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collateral, and any money so received unless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remitted to the debtor, shall be applied forthwith in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the reduction of the obligation secured; and</w:t>
      </w:r>
    </w:p>
    <w:p>
      <w:pPr>
        <w:autoSpaceDN w:val="0"/>
        <w:tabs>
          <w:tab w:pos="2066" w:val="left"/>
          <w:tab w:pos="2518" w:val="left"/>
        </w:tabs>
        <w:autoSpaceDE w:val="0"/>
        <w:widowControl/>
        <w:spacing w:line="250" w:lineRule="auto" w:before="264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secured party shall keep the collateral in a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manner that it can be identifiable, however fungible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collateral  may be co-mingled.</w:t>
      </w:r>
    </w:p>
    <w:p>
      <w:pPr>
        <w:autoSpaceDN w:val="0"/>
        <w:tabs>
          <w:tab w:pos="2038" w:val="left"/>
        </w:tabs>
        <w:autoSpaceDE w:val="0"/>
        <w:widowControl/>
        <w:spacing w:line="247" w:lineRule="auto" w:before="264" w:after="206"/>
        <w:ind w:left="179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(3)   A secured party shall be liable for any loss or damage </w:t>
      </w:r>
      <w:r>
        <w:rPr>
          <w:rFonts w:ascii="Times" w:hAnsi="Times" w:eastAsia="Times"/>
          <w:b w:val="0"/>
          <w:i w:val="0"/>
          <w:color w:val="221F1F"/>
          <w:sz w:val="20"/>
        </w:rPr>
        <w:t>caused by such party’s–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84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2" w:after="0"/>
              <w:ind w:left="0" w:right="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8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failure to meet any obligation imposed by</w:t>
            </w:r>
          </w:p>
        </w:tc>
      </w:tr>
      <w:tr>
        <w:trPr>
          <w:trHeight w:hRule="exact" w:val="258"/>
        </w:trPr>
        <w:tc>
          <w:tcPr>
            <w:tcW w:type="dxa" w:w="3007"/>
            <w:vMerge/>
            <w:tcBorders/>
          </w:tcPr>
          <w:p/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subsection (1) or subsection (2), but shall not lose</w:t>
            </w:r>
          </w:p>
        </w:tc>
      </w:tr>
      <w:tr>
        <w:trPr>
          <w:trHeight w:hRule="exact" w:val="37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security right in the collateral; and</w:t>
            </w:r>
          </w:p>
        </w:tc>
      </w:tr>
      <w:tr>
        <w:trPr>
          <w:trHeight w:hRule="exact" w:val="36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2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use of the collateral otherwise than as authorized</w:t>
            </w:r>
          </w:p>
        </w:tc>
      </w:tr>
    </w:tbl>
    <w:p>
      <w:pPr>
        <w:autoSpaceDN w:val="0"/>
        <w:autoSpaceDE w:val="0"/>
        <w:widowControl/>
        <w:spacing w:line="238" w:lineRule="auto" w:before="8" w:after="0"/>
        <w:ind w:left="0" w:right="504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by subsection (4).</w:t>
      </w:r>
    </w:p>
    <w:p>
      <w:pPr>
        <w:autoSpaceDN w:val="0"/>
        <w:autoSpaceDE w:val="0"/>
        <w:widowControl/>
        <w:spacing w:line="238" w:lineRule="auto" w:before="264" w:after="204"/>
        <w:ind w:left="203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(4)  A secured party may use the collateral-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92"/>
        </w:trPr>
        <w:tc>
          <w:tcPr>
            <w:tcW w:type="dxa" w:w="1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90" w:after="0"/>
              <w:ind w:left="0" w:right="4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the manner and to the extent provided for</w:t>
            </w:r>
          </w:p>
        </w:tc>
      </w:tr>
      <w:tr>
        <w:trPr>
          <w:trHeight w:hRule="exact" w:val="376"/>
        </w:trPr>
        <w:tc>
          <w:tcPr>
            <w:tcW w:type="dxa" w:w="3007"/>
            <w:vMerge/>
            <w:tcBorders/>
          </w:tcPr>
          <w:p/>
        </w:tc>
        <w:tc>
          <w:tcPr>
            <w:tcW w:type="dxa" w:w="7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8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the security agreement;</w:t>
            </w:r>
          </w:p>
        </w:tc>
      </w:tr>
      <w:tr>
        <w:trPr>
          <w:trHeight w:hRule="exact" w:val="36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2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for the purpose of preserving the collateral or</w:t>
            </w:r>
          </w:p>
        </w:tc>
      </w:tr>
    </w:tbl>
    <w:p>
      <w:pPr>
        <w:autoSpaceDN w:val="0"/>
        <w:autoSpaceDE w:val="0"/>
        <w:widowControl/>
        <w:spacing w:line="238" w:lineRule="auto" w:before="8" w:after="0"/>
        <w:ind w:left="0" w:right="504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its value; or</w:t>
      </w:r>
    </w:p>
    <w:p>
      <w:pPr>
        <w:autoSpaceDN w:val="0"/>
        <w:tabs>
          <w:tab w:pos="2996" w:val="left"/>
        </w:tabs>
        <w:autoSpaceDE w:val="0"/>
        <w:widowControl/>
        <w:spacing w:line="238" w:lineRule="auto" w:before="264" w:after="0"/>
        <w:ind w:left="260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in accordance with any order made by a court.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21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3007"/>
        <w:gridCol w:w="3007"/>
        <w:gridCol w:w="3007"/>
      </w:tblGrid>
      <w:tr>
        <w:trPr>
          <w:trHeight w:hRule="exact" w:val="460"/>
        </w:trPr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3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16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938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Secured Transactions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744" w:after="0"/>
              <w:ind w:left="62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Obtaining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information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about 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security</w:t>
            </w:r>
          </w:p>
        </w:tc>
      </w:tr>
      <w:tr>
        <w:trPr>
          <w:trHeight w:hRule="exact" w:val="480"/>
        </w:trPr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54" w:after="0"/>
              <w:ind w:left="0" w:right="8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27.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The debtor or an authorized representative of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566"/>
        </w:trPr>
        <w:tc>
          <w:tcPr>
            <w:tcW w:type="dxa" w:w="57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28" w:after="0"/>
              <w:ind w:left="8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the debtor may, by notice in writing given to the secured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party, require such secured party to furnish to such person-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6" w:after="6"/>
        <w:ind w:left="0" w:right="161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agreement.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40"/>
        </w:trPr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38" w:after="0"/>
              <w:ind w:left="0" w:right="22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 statement in writing of the amount of the</w:t>
            </w:r>
          </w:p>
        </w:tc>
      </w:tr>
      <w:tr>
        <w:trPr>
          <w:trHeight w:hRule="exact" w:val="24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indebtedness and the terms of payment thereof, as</w:t>
            </w:r>
          </w:p>
        </w:tc>
      </w:tr>
    </w:tbl>
    <w:p>
      <w:pPr>
        <w:autoSpaceDN w:val="0"/>
        <w:autoSpaceDE w:val="0"/>
        <w:widowControl/>
        <w:spacing w:line="235" w:lineRule="auto" w:before="10" w:after="0"/>
        <w:ind w:left="0" w:right="380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of the date specified in the notice;</w:t>
      </w:r>
    </w:p>
    <w:p>
      <w:pPr>
        <w:autoSpaceDN w:val="0"/>
        <w:tabs>
          <w:tab w:pos="2422" w:val="left"/>
        </w:tabs>
        <w:autoSpaceDE w:val="0"/>
        <w:widowControl/>
        <w:spacing w:line="250" w:lineRule="auto" w:before="266" w:after="6"/>
        <w:ind w:left="201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 statement in writing approving or correcting as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date specified in the notice, a statement of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collateral or part thereof as specified in a list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66"/>
        </w:trPr>
        <w:tc>
          <w:tcPr>
            <w:tcW w:type="dxa" w:w="1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0" w:right="2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6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attached to such notice;</w:t>
            </w:r>
          </w:p>
        </w:tc>
      </w:tr>
      <w:tr>
        <w:trPr>
          <w:trHeight w:hRule="exact" w:val="37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 statement in writing approving or correcting as of</w:t>
            </w:r>
          </w:p>
        </w:tc>
      </w:tr>
    </w:tbl>
    <w:p>
      <w:pPr>
        <w:autoSpaceDN w:val="0"/>
        <w:autoSpaceDE w:val="0"/>
        <w:widowControl/>
        <w:spacing w:line="250" w:lineRule="auto" w:before="8" w:after="194"/>
        <w:ind w:left="242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the date specified in the notice, a statement of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amount of indebtedness and of the terms of payment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thereof; 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58"/>
        </w:trPr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2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 true copy of the security agreement.</w:t>
            </w:r>
          </w:p>
        </w:tc>
      </w:tr>
    </w:tbl>
    <w:p>
      <w:pPr>
        <w:autoSpaceDN w:val="0"/>
        <w:tabs>
          <w:tab w:pos="1942" w:val="left"/>
        </w:tabs>
        <w:autoSpaceDE w:val="0"/>
        <w:widowControl/>
        <w:spacing w:line="247" w:lineRule="auto" w:before="206" w:after="0"/>
        <w:ind w:left="170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provisions of subsection (1) shall not apply where </w:t>
      </w:r>
      <w:r>
        <w:rPr>
          <w:rFonts w:ascii="Times" w:hAnsi="Times" w:eastAsia="Times"/>
          <w:b w:val="0"/>
          <w:i w:val="0"/>
          <w:color w:val="221F1F"/>
          <w:sz w:val="20"/>
        </w:rPr>
        <w:t>the secured party is the trustee under a trust indenture.</w:t>
      </w:r>
    </w:p>
    <w:p>
      <w:pPr>
        <w:autoSpaceDN w:val="0"/>
        <w:tabs>
          <w:tab w:pos="1702" w:val="left"/>
          <w:tab w:pos="1704" w:val="left"/>
          <w:tab w:pos="1942" w:val="left"/>
        </w:tabs>
        <w:autoSpaceDE w:val="0"/>
        <w:widowControl/>
        <w:spacing w:line="254" w:lineRule="auto" w:before="264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(3) If the secured party claims a security right in all of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collateral or in all of a particular type of collateral owned by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debtor, the secured party may indicate such fact, in lieu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approving or correcting the list of such collateral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required to be attached to the notice under paragraph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subsection (1).</w:t>
      </w:r>
    </w:p>
    <w:p>
      <w:pPr>
        <w:autoSpaceDN w:val="0"/>
        <w:tabs>
          <w:tab w:pos="1704" w:val="left"/>
          <w:tab w:pos="1944" w:val="left"/>
        </w:tabs>
        <w:autoSpaceDE w:val="0"/>
        <w:widowControl/>
        <w:spacing w:line="252" w:lineRule="auto" w:before="266" w:after="206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(4)  Subject to the payment of any charge required under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subsection (6), the secured party shall respond to a notice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issued under subsection (1) within fifteen days of receiving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same, and if the secured party without a reasonable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excuse-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82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0" w:after="0"/>
              <w:ind w:left="0" w:right="2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6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fails to respond within the fifteen days period, the</w:t>
            </w:r>
          </w:p>
        </w:tc>
      </w:tr>
      <w:tr>
        <w:trPr>
          <w:trHeight w:hRule="exact" w:val="23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secured party shall be liable for any loss or damage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21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35" w:lineRule="auto" w:before="0" w:after="0"/>
        <w:ind w:left="3312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Secured Transactions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17</w:t>
      </w:r>
    </w:p>
    <w:p>
      <w:pPr>
        <w:autoSpaceDN w:val="0"/>
        <w:autoSpaceDE w:val="0"/>
        <w:widowControl/>
        <w:spacing w:line="254" w:lineRule="auto" w:before="526" w:after="0"/>
        <w:ind w:left="251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caused thereby to any person who is entitled to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receive information under that subsection; or</w:t>
      </w:r>
    </w:p>
    <w:p>
      <w:pPr>
        <w:autoSpaceDN w:val="0"/>
        <w:tabs>
          <w:tab w:pos="2112" w:val="left"/>
          <w:tab w:pos="2516" w:val="left"/>
          <w:tab w:pos="2518" w:val="left"/>
        </w:tabs>
        <w:autoSpaceDE w:val="0"/>
        <w:widowControl/>
        <w:spacing w:line="264" w:lineRule="auto" w:before="292" w:after="0"/>
        <w:ind w:left="1504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gives any response which is  incomplete or incorrect,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secured party shall be liable for any loss 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damage caused thereby to any  person who may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reasonably be  expected to rely on such response.</w:t>
      </w:r>
    </w:p>
    <w:p>
      <w:pPr>
        <w:autoSpaceDN w:val="0"/>
        <w:tabs>
          <w:tab w:pos="1796" w:val="left"/>
          <w:tab w:pos="2036" w:val="left"/>
        </w:tabs>
        <w:autoSpaceDE w:val="0"/>
        <w:widowControl/>
        <w:spacing w:line="269" w:lineRule="auto" w:before="292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(5)  Where a person who receives a notice under subsection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(1) no longer has an interest in the obligation or property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debtor that is the subject matter of the notice, such person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shall, within fifteen days of the receipt of such notice, disclose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name and address of the immediate successor in such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interest, and if known, the latest successor to such interest. If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such person fails to make such disclosure without a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reasonable excuse, the person making the request shall, in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addition to any other remedy that may be provided for by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this Act, be entitled to apply to court under section 28, for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an order to comply with the request.</w:t>
      </w:r>
    </w:p>
    <w:p>
      <w:pPr>
        <w:autoSpaceDN w:val="0"/>
        <w:tabs>
          <w:tab w:pos="1796" w:val="left"/>
          <w:tab w:pos="2036" w:val="left"/>
        </w:tabs>
        <w:autoSpaceDE w:val="0"/>
        <w:widowControl/>
        <w:spacing w:line="262" w:lineRule="auto" w:before="294" w:after="234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(6) A person to whom a request is made under this section,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may require the payment of a prescribed fee in advance, for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each request made, however a debtor shall be entitled to a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reply free of charge, once in every six months.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6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88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0" w:right="1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28.</w:t>
            </w:r>
          </w:p>
        </w:tc>
        <w:tc>
          <w:tcPr>
            <w:tcW w:type="dxa" w:w="4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1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On an application made in that behalf, a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Power of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Magistrate Court having jurisdiction shall have the power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court to issue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an order of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make an order-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compliance.</w:t>
            </w:r>
          </w:p>
        </w:tc>
      </w:tr>
      <w:tr>
        <w:trPr>
          <w:trHeight w:hRule="exact" w:val="394"/>
        </w:trPr>
        <w:tc>
          <w:tcPr>
            <w:tcW w:type="dxa" w:w="2255"/>
            <w:vMerge/>
            <w:tcBorders/>
          </w:tcPr>
          <w:p/>
        </w:tc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2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2" w:after="0"/>
              <w:ind w:left="1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requiring the secured party or the person receiving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7" w:lineRule="auto" w:before="16" w:after="0"/>
        <w:ind w:left="251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a notice under subsection (1) of section 27, to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comply with the request made by such notice;</w:t>
      </w:r>
    </w:p>
    <w:p>
      <w:pPr>
        <w:autoSpaceDN w:val="0"/>
        <w:tabs>
          <w:tab w:pos="2516" w:val="left"/>
          <w:tab w:pos="2518" w:val="left"/>
        </w:tabs>
        <w:autoSpaceDE w:val="0"/>
        <w:widowControl/>
        <w:spacing w:line="257" w:lineRule="auto" w:before="290" w:after="0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exempting the secured party either wholly or partly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from complying with the notice given under</w:t>
      </w:r>
    </w:p>
    <w:p>
      <w:pPr>
        <w:autoSpaceDN w:val="0"/>
        <w:tabs>
          <w:tab w:pos="2516" w:val="left"/>
        </w:tabs>
        <w:autoSpaceDE w:val="0"/>
        <w:widowControl/>
        <w:spacing w:line="262" w:lineRule="auto" w:before="32" w:after="0"/>
        <w:ind w:left="144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subsection (1) of section 27;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21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3007"/>
        <w:gridCol w:w="3007"/>
        <w:gridCol w:w="3007"/>
      </w:tblGrid>
      <w:tr>
        <w:trPr>
          <w:trHeight w:hRule="exact" w:val="460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18</w:t>
            </w:r>
          </w:p>
        </w:tc>
        <w:tc>
          <w:tcPr>
            <w:tcW w:type="dxa" w:w="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898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Secured Transactions</w:t>
            </w:r>
          </w:p>
        </w:tc>
      </w:tr>
      <w:tr>
        <w:trPr>
          <w:trHeight w:hRule="exact" w:val="50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72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extending the time granted for complying with the</w:t>
            </w:r>
          </w:p>
        </w:tc>
      </w:tr>
    </w:tbl>
    <w:p>
      <w:pPr>
        <w:autoSpaceDN w:val="0"/>
        <w:autoSpaceDE w:val="0"/>
        <w:widowControl/>
        <w:spacing w:line="245" w:lineRule="auto" w:before="10" w:after="0"/>
        <w:ind w:left="2424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notice issued under paragraph 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of subsection (1)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of section 27; or</w:t>
      </w:r>
    </w:p>
    <w:p>
      <w:pPr>
        <w:autoSpaceDN w:val="0"/>
        <w:tabs>
          <w:tab w:pos="2422" w:val="left"/>
        </w:tabs>
        <w:autoSpaceDE w:val="0"/>
        <w:widowControl/>
        <w:spacing w:line="238" w:lineRule="auto" w:before="252" w:after="0"/>
        <w:ind w:left="196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as it considers just in the circumstances.</w:t>
      </w:r>
    </w:p>
    <w:p>
      <w:pPr>
        <w:autoSpaceDN w:val="0"/>
        <w:tabs>
          <w:tab w:pos="1432" w:val="left"/>
          <w:tab w:pos="1702" w:val="left"/>
          <w:tab w:pos="1942" w:val="left"/>
        </w:tabs>
        <w:autoSpaceDE w:val="0"/>
        <w:widowControl/>
        <w:spacing w:line="252" w:lineRule="auto" w:before="252" w:after="0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Any person who fails to comply with an order made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by a Magistrate under subsection (1) shall commit an offence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under this Act and shall on conviction be liable to a fine not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exceeding rupees five hundred thousand or to imprisonment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for a period not exceeding one year or to both such fine and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imprisonment.</w:t>
      </w:r>
    </w:p>
    <w:p>
      <w:pPr>
        <w:autoSpaceDN w:val="0"/>
        <w:autoSpaceDE w:val="0"/>
        <w:widowControl/>
        <w:spacing w:line="238" w:lineRule="auto" w:before="234" w:after="0"/>
        <w:ind w:left="0" w:right="452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PART  IV</w:t>
      </w:r>
    </w:p>
    <w:p>
      <w:pPr>
        <w:autoSpaceDN w:val="0"/>
        <w:autoSpaceDE w:val="0"/>
        <w:widowControl/>
        <w:spacing w:line="238" w:lineRule="auto" w:before="252" w:after="192"/>
        <w:ind w:left="0" w:right="4504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P</w:t>
      </w:r>
      <w:r>
        <w:rPr>
          <w:rFonts w:ascii="Times" w:hAnsi="Times" w:eastAsia="Times"/>
          <w:b w:val="0"/>
          <w:i w:val="0"/>
          <w:color w:val="221F1F"/>
          <w:sz w:val="14"/>
        </w:rPr>
        <w:t>ERFECTION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2255"/>
        <w:gridCol w:w="2255"/>
        <w:gridCol w:w="2255"/>
        <w:gridCol w:w="2255"/>
      </w:tblGrid>
      <w:tr>
        <w:trPr>
          <w:trHeight w:hRule="exact" w:val="27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0" w:after="0"/>
              <w:ind w:left="0" w:right="5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0" w:right="8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29.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Subject to the provisions of section 4 of this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Perfection of</w:t>
            </w:r>
          </w:p>
        </w:tc>
      </w:tr>
      <w:tr>
        <w:trPr>
          <w:trHeight w:hRule="exact" w:val="18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Act, possession of the collateral by the secured party or by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 security</w:t>
            </w:r>
          </w:p>
        </w:tc>
      </w:tr>
      <w:tr>
        <w:trPr>
          <w:trHeight w:hRule="exact" w:val="6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right.</w:t>
            </w:r>
          </w:p>
        </w:tc>
      </w:tr>
      <w:tr>
        <w:trPr>
          <w:trHeight w:hRule="exact" w:val="25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 other person on behalf of the secured party, shall perfect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6" w:after="192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a security right in-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402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00" w:after="0"/>
              <w:ind w:left="0" w:right="2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 chattel paper;</w:t>
            </w:r>
          </w:p>
        </w:tc>
      </w:tr>
      <w:tr>
        <w:trPr>
          <w:trHeight w:hRule="exact" w:val="480"/>
        </w:trPr>
        <w:tc>
          <w:tcPr>
            <w:tcW w:type="dxa" w:w="3007"/>
            <w:vMerge/>
            <w:tcBorders/>
          </w:tcPr>
          <w:p/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8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goods;</w:t>
            </w:r>
          </w:p>
        </w:tc>
      </w:tr>
      <w:tr>
        <w:trPr>
          <w:trHeight w:hRule="exact" w:val="480"/>
        </w:trPr>
        <w:tc>
          <w:tcPr>
            <w:tcW w:type="dxa" w:w="3007"/>
            <w:vMerge/>
            <w:tcBorders/>
          </w:tcPr>
          <w:p/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8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 instrument;</w:t>
            </w:r>
          </w:p>
        </w:tc>
      </w:tr>
      <w:tr>
        <w:trPr>
          <w:trHeight w:hRule="exact" w:val="480"/>
        </w:trPr>
        <w:tc>
          <w:tcPr>
            <w:tcW w:type="dxa" w:w="3007"/>
            <w:vMerge/>
            <w:tcBorders/>
          </w:tcPr>
          <w:p/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8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 certified security; and</w:t>
            </w:r>
          </w:p>
        </w:tc>
      </w:tr>
      <w:tr>
        <w:trPr>
          <w:trHeight w:hRule="exact" w:val="426"/>
        </w:trPr>
        <w:tc>
          <w:tcPr>
            <w:tcW w:type="dxa" w:w="3007"/>
            <w:vMerge/>
            <w:tcBorders/>
          </w:tcPr>
          <w:p/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8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money.</w:t>
            </w:r>
          </w:p>
        </w:tc>
      </w:tr>
    </w:tbl>
    <w:p>
      <w:pPr>
        <w:autoSpaceDN w:val="0"/>
        <w:tabs>
          <w:tab w:pos="1942" w:val="left"/>
        </w:tabs>
        <w:autoSpaceDE w:val="0"/>
        <w:widowControl/>
        <w:spacing w:line="245" w:lineRule="auto" w:before="192" w:after="0"/>
        <w:ind w:left="170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Registration of a security right under Part VI of this </w:t>
      </w:r>
      <w:r>
        <w:rPr>
          <w:rFonts w:ascii="Times" w:hAnsi="Times" w:eastAsia="Times"/>
          <w:b w:val="0"/>
          <w:i w:val="0"/>
          <w:color w:val="221F1F"/>
          <w:sz w:val="20"/>
        </w:rPr>
        <w:t>Act, shall perfect any type of collateral.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47" w:lineRule="auto" w:before="252" w:after="0"/>
        <w:ind w:left="137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(3) For the purposes of subsection (1), the collateral shall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 actually delivered into the possession and custody of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secured party or his authorized representative, and continue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remain actually, ostensibly and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bona fide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in such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21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35" w:lineRule="auto" w:before="0" w:after="0"/>
        <w:ind w:left="3312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Secured Transactions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19</w:t>
      </w:r>
    </w:p>
    <w:p>
      <w:pPr>
        <w:autoSpaceDN w:val="0"/>
        <w:autoSpaceDE w:val="0"/>
        <w:widowControl/>
        <w:spacing w:line="250" w:lineRule="auto" w:before="520" w:after="218"/>
        <w:ind w:left="179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possession, until such time as the secured party seeks to </w:t>
      </w:r>
      <w:r>
        <w:rPr>
          <w:rFonts w:ascii="Times" w:hAnsi="Times" w:eastAsia="Times"/>
          <w:b w:val="0"/>
          <w:i w:val="0"/>
          <w:color w:val="221F1F"/>
          <w:sz w:val="20"/>
        </w:rPr>
        <w:t>enforce its rights in respect of such collateral.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2255"/>
        <w:gridCol w:w="2255"/>
        <w:gridCol w:w="2255"/>
        <w:gridCol w:w="2255"/>
      </w:tblGrid>
      <w:tr>
        <w:trPr>
          <w:trHeight w:hRule="exact" w:val="258"/>
        </w:trPr>
        <w:tc>
          <w:tcPr>
            <w:tcW w:type="dxa" w:w="1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16" w:after="0"/>
              <w:ind w:left="0" w:right="2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8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21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 xml:space="preserve">30.  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A security right which is perfected by possession in-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Temporary</w:t>
            </w:r>
          </w:p>
        </w:tc>
      </w:tr>
      <w:tr>
        <w:trPr>
          <w:trHeight w:hRule="exact" w:val="168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perfection.</w:t>
            </w:r>
          </w:p>
        </w:tc>
      </w:tr>
      <w:tr>
        <w:trPr>
          <w:trHeight w:hRule="exact" w:val="372"/>
        </w:trPr>
        <w:tc>
          <w:tcPr>
            <w:tcW w:type="dxa" w:w="2255"/>
            <w:vMerge/>
            <w:tcBorders/>
          </w:tcPr>
          <w:p/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8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3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 instrument or a certificate that a secured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58"/>
        </w:trPr>
        <w:tc>
          <w:tcPr>
            <w:tcW w:type="dxa" w:w="2255"/>
            <w:vMerge/>
            <w:tcBorders/>
          </w:tcPr>
          <w:p/>
        </w:tc>
        <w:tc>
          <w:tcPr>
            <w:tcW w:type="dxa" w:w="48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11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party delivers to the debtor, for the purpose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12" w:after="218"/>
        <w:ind w:left="0" w:right="579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of-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406"/>
        </w:trPr>
        <w:tc>
          <w:tcPr>
            <w:tcW w:type="dxa" w:w="1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46" w:after="0"/>
              <w:ind w:left="0" w:right="4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7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72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(i)</w:t>
            </w:r>
          </w:p>
        </w:tc>
        <w:tc>
          <w:tcPr>
            <w:tcW w:type="dxa" w:w="4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 sale or an exchange;</w:t>
            </w:r>
          </w:p>
        </w:tc>
      </w:tr>
      <w:tr>
        <w:trPr>
          <w:trHeight w:hRule="exact" w:val="52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(ii)</w:t>
            </w:r>
          </w:p>
        </w:tc>
        <w:tc>
          <w:tcPr>
            <w:tcW w:type="dxa" w:w="4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8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presentation, collection or renewal; or</w:t>
            </w:r>
          </w:p>
        </w:tc>
      </w:tr>
      <w:tr>
        <w:trPr>
          <w:trHeight w:hRule="exact" w:val="50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(iii)</w:t>
            </w:r>
          </w:p>
        </w:tc>
        <w:tc>
          <w:tcPr>
            <w:tcW w:type="dxa" w:w="4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2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registration of a transfer; or</w:t>
            </w:r>
          </w:p>
        </w:tc>
      </w:tr>
      <w:tr>
        <w:trPr>
          <w:trHeight w:hRule="exact" w:val="384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4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6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 negotiable document of title or goods held</w:t>
            </w:r>
          </w:p>
        </w:tc>
      </w:tr>
    </w:tbl>
    <w:p>
      <w:pPr>
        <w:autoSpaceDN w:val="0"/>
        <w:autoSpaceDE w:val="0"/>
        <w:widowControl/>
        <w:spacing w:line="257" w:lineRule="auto" w:before="14" w:after="218"/>
        <w:ind w:left="2996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by a bailee that is not covered by a negotiable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document of title, which document of title 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goods the secured party makes available to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the debtor, for the purpose of-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422"/>
        </w:trPr>
        <w:tc>
          <w:tcPr>
            <w:tcW w:type="dxa" w:w="1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(i)</w:t>
            </w:r>
          </w:p>
        </w:tc>
        <w:tc>
          <w:tcPr>
            <w:tcW w:type="dxa" w:w="4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 sale or an exchange;</w:t>
            </w:r>
          </w:p>
        </w:tc>
      </w:tr>
      <w:tr>
        <w:trPr>
          <w:trHeight w:hRule="exact" w:val="380"/>
        </w:trPr>
        <w:tc>
          <w:tcPr>
            <w:tcW w:type="dxa" w:w="3007"/>
            <w:vMerge/>
            <w:tcBorders/>
          </w:tcPr>
          <w:p/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2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(ii)</w:t>
            </w:r>
          </w:p>
        </w:tc>
        <w:tc>
          <w:tcPr>
            <w:tcW w:type="dxa" w:w="4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2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loading, unloading, storing, shipping</w:t>
            </w:r>
          </w:p>
        </w:tc>
      </w:tr>
    </w:tbl>
    <w:p>
      <w:pPr>
        <w:autoSpaceDN w:val="0"/>
        <w:autoSpaceDE w:val="0"/>
        <w:widowControl/>
        <w:spacing w:line="235" w:lineRule="auto" w:before="14" w:after="0"/>
        <w:ind w:left="0" w:right="387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or trans-shipping; or</w:t>
      </w:r>
    </w:p>
    <w:p>
      <w:pPr>
        <w:autoSpaceDN w:val="0"/>
        <w:tabs>
          <w:tab w:pos="2996" w:val="left"/>
          <w:tab w:pos="3476" w:val="left"/>
        </w:tabs>
        <w:autoSpaceDE w:val="0"/>
        <w:widowControl/>
        <w:spacing w:line="254" w:lineRule="auto" w:before="278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(iii)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manufacturing, processing, packaging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 dealing with goods in any other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manner, prior to their sale or exchange,</w:t>
      </w:r>
    </w:p>
    <w:p>
      <w:pPr>
        <w:autoSpaceDN w:val="0"/>
        <w:autoSpaceDE w:val="0"/>
        <w:widowControl/>
        <w:spacing w:line="250" w:lineRule="auto" w:before="278" w:after="0"/>
        <w:ind w:left="179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shall remain perfected, during the first ten days after the </w:t>
      </w:r>
      <w:r>
        <w:rPr>
          <w:rFonts w:ascii="Times" w:hAnsi="Times" w:eastAsia="Times"/>
          <w:b w:val="0"/>
          <w:i w:val="0"/>
          <w:color w:val="221F1F"/>
          <w:sz w:val="20"/>
        </w:rPr>
        <w:t>collateral comes under the control of the debtor.</w:t>
      </w:r>
    </w:p>
    <w:p>
      <w:pPr>
        <w:autoSpaceDN w:val="0"/>
        <w:tabs>
          <w:tab w:pos="1796" w:val="left"/>
          <w:tab w:pos="2516" w:val="left"/>
        </w:tabs>
        <w:autoSpaceDE w:val="0"/>
        <w:widowControl/>
        <w:spacing w:line="257" w:lineRule="auto" w:before="278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(2)  On the expiry of the period of ten days referred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in subsection (1), the security right concerned shall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become subject to the provisions of this Act that provide for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the perfecting of a security right.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21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460"/>
        </w:trPr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74" w:after="0"/>
              <w:ind w:left="0" w:right="7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898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Secured Transactions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3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Perfection as</w:t>
            </w:r>
          </w:p>
        </w:tc>
      </w:tr>
      <w:tr>
        <w:trPr>
          <w:trHeight w:hRule="exact" w:val="473"/>
        </w:trPr>
        <w:tc>
          <w:tcPr>
            <w:tcW w:type="dxa" w:w="2255"/>
            <w:vMerge/>
            <w:tcBorders/>
          </w:tcPr>
          <w:p/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6" w:after="0"/>
              <w:ind w:left="0" w:right="12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31.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Where dealing with a collateral gives rise to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47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proceeds, the security right in such collateral-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to proceeds.</w:t>
            </w:r>
          </w:p>
        </w:tc>
      </w:tr>
      <w:tr>
        <w:trPr>
          <w:trHeight w:hRule="exact" w:val="360"/>
        </w:trPr>
        <w:tc>
          <w:tcPr>
            <w:tcW w:type="dxa" w:w="2255"/>
            <w:vMerge/>
            <w:tcBorders/>
          </w:tcPr>
          <w:p/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4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continues, unless the secured party expressly or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8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impliedly authorizes the dealing with the collateral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8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free of the security right; and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62"/>
        </w:trPr>
        <w:tc>
          <w:tcPr>
            <w:tcW w:type="dxa" w:w="2255"/>
            <w:vMerge/>
            <w:tcBorders/>
          </w:tcPr>
          <w:p/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4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extends automatically to the proceeds, even though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4" w:after="0"/>
        <w:ind w:left="0" w:right="262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it may not be covered by the security agreement.</w:t>
      </w:r>
    </w:p>
    <w:p>
      <w:pPr>
        <w:autoSpaceDN w:val="0"/>
        <w:autoSpaceDE w:val="0"/>
        <w:widowControl/>
        <w:spacing w:line="238" w:lineRule="auto" w:before="240" w:after="4"/>
        <w:ind w:left="194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(2) If a secured party enforces a security right against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468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30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6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" w:after="0"/>
              <w:ind w:left="8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both the collateral and the proceeds, the amount secured by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security right in the collateral and the proceeds shall be</w:t>
            </w:r>
          </w:p>
        </w:tc>
      </w:tr>
    </w:tbl>
    <w:p>
      <w:pPr>
        <w:autoSpaceDN w:val="0"/>
        <w:autoSpaceDE w:val="0"/>
        <w:widowControl/>
        <w:spacing w:line="245" w:lineRule="auto" w:before="4" w:after="0"/>
        <w:ind w:left="170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limited to the market value of the collateral at the date of the </w:t>
      </w:r>
      <w:r>
        <w:rPr>
          <w:rFonts w:ascii="Times" w:hAnsi="Times" w:eastAsia="Times"/>
          <w:b w:val="0"/>
          <w:i w:val="0"/>
          <w:color w:val="221F1F"/>
          <w:sz w:val="20"/>
        </w:rPr>
        <w:t>dealing.</w:t>
      </w:r>
    </w:p>
    <w:p>
      <w:pPr>
        <w:autoSpaceDN w:val="0"/>
        <w:autoSpaceDE w:val="0"/>
        <w:widowControl/>
        <w:spacing w:line="238" w:lineRule="auto" w:before="240" w:after="4"/>
        <w:ind w:left="194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(3) A security right in proceeds shall be a continuously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4510"/>
        <w:gridCol w:w="4510"/>
      </w:tblGrid>
      <w:tr>
        <w:trPr>
          <w:trHeight w:hRule="exact" w:val="524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4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6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" w:after="0"/>
              <w:ind w:left="6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perfected security right, if the interest in the collateral was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perfected when the proceeds arose.</w:t>
            </w:r>
          </w:p>
        </w:tc>
      </w:tr>
    </w:tbl>
    <w:p>
      <w:pPr>
        <w:autoSpaceDN w:val="0"/>
        <w:autoSpaceDE w:val="0"/>
        <w:widowControl/>
        <w:spacing w:line="245" w:lineRule="auto" w:before="180" w:after="4"/>
        <w:ind w:left="1702" w:right="251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(4) Where a security right in the original collateral is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perfected otherwise than by registration, the security right </w:t>
      </w:r>
      <w:r>
        <w:rPr>
          <w:rFonts w:ascii="Times" w:hAnsi="Times" w:eastAsia="Times"/>
          <w:b w:val="0"/>
          <w:i w:val="0"/>
          <w:color w:val="221F1F"/>
          <w:sz w:val="20"/>
        </w:rPr>
        <w:t>in the proceeds becomes unperfected ten days after the debtor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26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0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acquires an interest in the proceeds, unless the security right</w:t>
            </w:r>
          </w:p>
        </w:tc>
        <w:tc>
          <w:tcPr>
            <w:tcW w:type="dxa" w:w="1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1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Perfection</w:t>
            </w:r>
          </w:p>
        </w:tc>
      </w:tr>
      <w:tr>
        <w:trPr>
          <w:trHeight w:hRule="exact" w:val="35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the proceeds is perfected under this Act.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37"/>
        </w:trPr>
        <w:tc>
          <w:tcPr>
            <w:tcW w:type="dxa" w:w="2255"/>
            <w:vMerge/>
            <w:tcBorders/>
          </w:tcPr>
          <w:p/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0" w:after="0"/>
              <w:ind w:left="0" w:right="8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32.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Subject to the provisions of section 4 of this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75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18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Act, a security right in the possession of a bailee who has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where the</w:t>
            </w:r>
          </w:p>
        </w:tc>
      </w:tr>
      <w:tr>
        <w:trPr>
          <w:trHeight w:hRule="exact" w:val="7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goods are</w:t>
            </w:r>
          </w:p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issued a negotiable document of title covering it, is perfected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16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held by a</w:t>
            </w:r>
          </w:p>
        </w:tc>
      </w:tr>
      <w:tr>
        <w:trPr>
          <w:trHeight w:hRule="exact" w:val="7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by perfecting a security right in the document, and any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56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bailee.</w:t>
            </w:r>
          </w:p>
        </w:tc>
      </w:tr>
      <w:tr>
        <w:trPr>
          <w:trHeight w:hRule="exact" w:val="23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security right in such goods otherwise perfected while they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4" w:after="0"/>
        <w:ind w:left="170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are so covered, shall become subject to the perfected security </w:t>
      </w:r>
      <w:r>
        <w:rPr>
          <w:rFonts w:ascii="Times" w:hAnsi="Times" w:eastAsia="Times"/>
          <w:b w:val="0"/>
          <w:i w:val="0"/>
          <w:color w:val="221F1F"/>
          <w:sz w:val="20"/>
        </w:rPr>
        <w:t>right in such negotiable document of title.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45" w:lineRule="auto" w:before="240" w:after="0"/>
        <w:ind w:left="1356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 A security right in collateral in the possession of a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person other than the debtor, the debtor’s agent or a bailee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referred to in subsection (1), may be perfected by-</w:t>
      </w:r>
    </w:p>
    <w:p>
      <w:pPr>
        <w:autoSpaceDN w:val="0"/>
        <w:tabs>
          <w:tab w:pos="2422" w:val="left"/>
        </w:tabs>
        <w:autoSpaceDE w:val="0"/>
        <w:widowControl/>
        <w:spacing w:line="245" w:lineRule="auto" w:before="240" w:after="0"/>
        <w:ind w:left="201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issuance of a document of title in the name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the secured party;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21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1804"/>
        <w:gridCol w:w="1804"/>
        <w:gridCol w:w="1804"/>
        <w:gridCol w:w="1804"/>
        <w:gridCol w:w="1804"/>
      </w:tblGrid>
      <w:tr>
        <w:trPr>
          <w:trHeight w:hRule="exact" w:val="460"/>
        </w:trPr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174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0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64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Secured Transactions</w:t>
            </w:r>
          </w:p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4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21</w:t>
            </w:r>
          </w:p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71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Perfection</w:t>
            </w:r>
          </w:p>
        </w:tc>
      </w:tr>
      <w:tr>
        <w:trPr>
          <w:trHeight w:hRule="exact" w:val="620"/>
        </w:trPr>
        <w:tc>
          <w:tcPr>
            <w:tcW w:type="dxa" w:w="1804"/>
            <w:vMerge/>
            <w:tcBorders/>
          </w:tcPr>
          <w:p/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2" w:after="0"/>
              <w:ind w:left="0" w:right="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possession on behalf of the secured party; or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480"/>
        </w:trPr>
        <w:tc>
          <w:tcPr>
            <w:tcW w:type="dxa" w:w="1804"/>
            <w:vMerge/>
            <w:tcBorders/>
          </w:tcPr>
          <w:p/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4" w:after="0"/>
              <w:ind w:left="0" w:right="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4" w:after="0"/>
              <w:ind w:left="1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registration.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40"/>
        </w:trPr>
        <w:tc>
          <w:tcPr>
            <w:tcW w:type="dxa" w:w="1804"/>
            <w:vMerge/>
            <w:tcBorders/>
          </w:tcPr>
          <w:p/>
        </w:tc>
        <w:tc>
          <w:tcPr>
            <w:tcW w:type="dxa" w:w="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6" w:after="0"/>
              <w:ind w:left="0" w:right="11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33.</w:t>
            </w:r>
          </w:p>
        </w:tc>
        <w:tc>
          <w:tcPr>
            <w:tcW w:type="dxa" w:w="42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Where a debtor sells or leases goods that are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42"/>
        </w:trPr>
        <w:tc>
          <w:tcPr>
            <w:tcW w:type="dxa" w:w="1804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3608"/>
            <w:gridSpan w:val="2"/>
            <w:vMerge/>
            <w:tcBorders/>
          </w:tcPr>
          <w:p/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and priority</w:t>
            </w:r>
          </w:p>
        </w:tc>
      </w:tr>
      <w:tr>
        <w:trPr>
          <w:trHeight w:hRule="exact" w:val="138"/>
        </w:trPr>
        <w:tc>
          <w:tcPr>
            <w:tcW w:type="dxa" w:w="1804"/>
            <w:vMerge/>
            <w:tcBorders/>
          </w:tcPr>
          <w:p/>
        </w:tc>
        <w:tc>
          <w:tcPr>
            <w:tcW w:type="dxa" w:w="496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subject to a security right, the security right reattaches to the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100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returned,</w:t>
            </w:r>
          </w:p>
        </w:tc>
      </w:tr>
      <w:tr>
        <w:trPr>
          <w:trHeight w:hRule="exact" w:val="100"/>
        </w:trPr>
        <w:tc>
          <w:tcPr>
            <w:tcW w:type="dxa" w:w="1804"/>
            <w:vMerge/>
            <w:tcBorders/>
          </w:tcPr>
          <w:p/>
        </w:tc>
        <w:tc>
          <w:tcPr>
            <w:tcW w:type="dxa" w:w="496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1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goods, if-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194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seized or</w:t>
            </w:r>
          </w:p>
        </w:tc>
      </w:tr>
    </w:tbl>
    <w:p>
      <w:pPr>
        <w:autoSpaceDN w:val="0"/>
        <w:autoSpaceDE w:val="0"/>
        <w:widowControl/>
        <w:spacing w:line="235" w:lineRule="auto" w:before="6" w:after="6"/>
        <w:ind w:left="0" w:right="1494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repossessed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40.0" w:type="dxa"/>
      </w:tblPr>
      <w:tblGrid>
        <w:gridCol w:w="3007"/>
        <w:gridCol w:w="3007"/>
        <w:gridCol w:w="3007"/>
      </w:tblGrid>
      <w:tr>
        <w:trPr>
          <w:trHeight w:hRule="exact" w:val="260"/>
        </w:trPr>
        <w:tc>
          <w:tcPr>
            <w:tcW w:type="dxa" w:w="1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buyer or lessee has taken the goods free of the</w:t>
            </w:r>
          </w:p>
        </w:tc>
        <w:tc>
          <w:tcPr>
            <w:tcW w:type="dxa" w:w="1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goods.</w:t>
            </w:r>
          </w:p>
        </w:tc>
      </w:tr>
    </w:tbl>
    <w:p>
      <w:pPr>
        <w:autoSpaceDN w:val="0"/>
        <w:autoSpaceDE w:val="0"/>
        <w:widowControl/>
        <w:spacing w:line="250" w:lineRule="auto" w:before="10" w:after="198"/>
        <w:ind w:left="2516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security right, under paragraph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of subsection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(1) of section 31 or subsection (1) or (2) of section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34;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04"/>
        </w:trPr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20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6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6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obligation secured remains unpaid or</w:t>
            </w:r>
          </w:p>
        </w:tc>
      </w:tr>
    </w:tbl>
    <w:p>
      <w:pPr>
        <w:autoSpaceDN w:val="0"/>
        <w:autoSpaceDE w:val="0"/>
        <w:widowControl/>
        <w:spacing w:line="235" w:lineRule="auto" w:before="8" w:after="0"/>
        <w:ind w:left="0" w:right="540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unperformed.</w:t>
      </w:r>
    </w:p>
    <w:p>
      <w:pPr>
        <w:autoSpaceDN w:val="0"/>
        <w:autoSpaceDE w:val="0"/>
        <w:widowControl/>
        <w:spacing w:line="250" w:lineRule="auto" w:before="266" w:after="198"/>
        <w:ind w:left="1798" w:right="242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 (2) Where a security right in goods reattaches in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circumstances referred to in subsection (1), any question as </w:t>
      </w:r>
      <w:r>
        <w:rPr>
          <w:rFonts w:ascii="Times" w:hAnsi="Times" w:eastAsia="Times"/>
          <w:b w:val="0"/>
          <w:i w:val="0"/>
          <w:color w:val="221F1F"/>
          <w:sz w:val="20"/>
        </w:rPr>
        <w:t>to-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04"/>
        </w:trPr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2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8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whether or not the security right in the goods is</w:t>
            </w:r>
          </w:p>
        </w:tc>
      </w:tr>
    </w:tbl>
    <w:p>
      <w:pPr>
        <w:autoSpaceDN w:val="0"/>
        <w:autoSpaceDE w:val="0"/>
        <w:widowControl/>
        <w:spacing w:line="238" w:lineRule="auto" w:before="10" w:after="0"/>
        <w:ind w:left="0" w:right="5334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perfected; and</w:t>
      </w:r>
    </w:p>
    <w:p>
      <w:pPr>
        <w:autoSpaceDN w:val="0"/>
        <w:tabs>
          <w:tab w:pos="2518" w:val="left"/>
        </w:tabs>
        <w:autoSpaceDE w:val="0"/>
        <w:widowControl/>
        <w:spacing w:line="238" w:lineRule="auto" w:before="264" w:after="0"/>
        <w:ind w:left="211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the time of its perfection or registration,</w:t>
      </w:r>
    </w:p>
    <w:p>
      <w:pPr>
        <w:autoSpaceDN w:val="0"/>
        <w:autoSpaceDE w:val="0"/>
        <w:widowControl/>
        <w:spacing w:line="247" w:lineRule="auto" w:before="264" w:after="0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shall be determined as if the goods had not been sold or </w:t>
      </w:r>
      <w:r>
        <w:rPr>
          <w:rFonts w:ascii="Times" w:hAnsi="Times" w:eastAsia="Times"/>
          <w:b w:val="0"/>
          <w:i w:val="0"/>
          <w:color w:val="221F1F"/>
          <w:sz w:val="20"/>
        </w:rPr>
        <w:t>leased.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59" w:lineRule="auto" w:before="230" w:after="0"/>
        <w:ind w:left="144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(3)  Where a sale or lease of goods creates an account or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chattel paper and the account or chattel paper is transferred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a secured party and the goods are returned or repossessed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by the seller or the lessor, the transferee of the account or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chattel paper shall have a security right in such goods.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54" w:lineRule="auto" w:before="254" w:after="0"/>
        <w:ind w:left="144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(4)  A security right in goods arising under subsection (3)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is perfected if the security right in the account or the chattel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paper was also perfected, but becomes unperfected on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expiry of ten days after the return or repossession of the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21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218" w:val="left"/>
        </w:tabs>
        <w:autoSpaceDE w:val="0"/>
        <w:widowControl/>
        <w:spacing w:line="235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22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Secured Transactions</w:t>
      </w:r>
    </w:p>
    <w:p>
      <w:pPr>
        <w:autoSpaceDN w:val="0"/>
        <w:autoSpaceDE w:val="0"/>
        <w:widowControl/>
        <w:spacing w:line="245" w:lineRule="auto" w:before="494" w:after="0"/>
        <w:ind w:left="170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goods, unless the transferee registers a financing statement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 respect of the security right or takes possession of the </w:t>
      </w:r>
      <w:r>
        <w:rPr>
          <w:rFonts w:ascii="Times" w:hAnsi="Times" w:eastAsia="Times"/>
          <w:b w:val="0"/>
          <w:i w:val="0"/>
          <w:color w:val="221F1F"/>
          <w:sz w:val="20"/>
        </w:rPr>
        <w:t>goods, before the expiry of that period.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47" w:lineRule="auto" w:before="254" w:after="0"/>
        <w:ind w:left="142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(5) If a transferee of an account obtains a perfected security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right in goods under subsection (3) and (4), for the purpose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determining the transferee’s priority as to the goods,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transferee shall be deemed to have perfected a security right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 the goods at the time  the transferee’s  security right in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account was perfected.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47" w:lineRule="auto" w:before="248" w:after="0"/>
        <w:ind w:left="1356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(6) Where a transferee of chattel paper obtains a perfected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security right in goods under subsections (3) and (4), then as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between-</w:t>
      </w:r>
    </w:p>
    <w:p>
      <w:pPr>
        <w:autoSpaceDN w:val="0"/>
        <w:tabs>
          <w:tab w:pos="2018" w:val="left"/>
          <w:tab w:pos="2422" w:val="left"/>
        </w:tabs>
        <w:autoSpaceDE w:val="0"/>
        <w:widowControl/>
        <w:spacing w:line="247" w:lineRule="auto" w:before="254" w:after="0"/>
        <w:ind w:left="1356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transferee and the holder of a perfected security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right that attached under subsection (1), the person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who had priority to the chattel paper shall also have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priority to the goods; and</w:t>
      </w:r>
    </w:p>
    <w:p>
      <w:pPr>
        <w:autoSpaceDN w:val="0"/>
        <w:tabs>
          <w:tab w:pos="2422" w:val="left"/>
        </w:tabs>
        <w:autoSpaceDE w:val="0"/>
        <w:widowControl/>
        <w:spacing w:line="245" w:lineRule="auto" w:before="254" w:after="6"/>
        <w:ind w:left="2018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transferee and a person other than the holder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 perfected security right that attached under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subsection (1), for the purpose of determining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480"/>
        </w:trPr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0" w:right="4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44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transferee’s priority as to the goods, the transferee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shall be deemed to have perfected a security right</w:t>
            </w:r>
          </w:p>
        </w:tc>
      </w:tr>
    </w:tbl>
    <w:p>
      <w:pPr>
        <w:autoSpaceDN w:val="0"/>
        <w:autoSpaceDE w:val="0"/>
        <w:widowControl/>
        <w:spacing w:line="245" w:lineRule="auto" w:before="8" w:after="194"/>
        <w:ind w:left="242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in the goods at the time the transferee’s security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right in the chattel paper was perfected.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2255"/>
        <w:gridCol w:w="2255"/>
        <w:gridCol w:w="2255"/>
        <w:gridCol w:w="2255"/>
      </w:tblGrid>
      <w:tr>
        <w:trPr>
          <w:trHeight w:hRule="exact" w:val="276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94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0" w:right="8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34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.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A buyer of goods from a seller who sells the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Transaction</w:t>
            </w:r>
            <w:r>
              <w:rPr>
                <w:rFonts w:ascii="Times,Bold" w:hAnsi="Times,Bold" w:eastAsia="Times,Bold"/>
                <w:b/>
                <w:i w:val="0"/>
                <w:color w:val="221F1F"/>
                <w:sz w:val="16"/>
              </w:rPr>
              <w:t>s</w:t>
            </w:r>
          </w:p>
        </w:tc>
      </w:tr>
      <w:tr>
        <w:trPr>
          <w:trHeight w:hRule="exact" w:val="16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goods in the ordinary course of business, takes them free of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 the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ordinary</w:t>
            </w:r>
          </w:p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 security right therein given by the seller, even though it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course of</w:t>
            </w:r>
          </w:p>
        </w:tc>
      </w:tr>
      <w:tr>
        <w:trPr>
          <w:trHeight w:hRule="exact" w:val="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is perfected and the buyer knows of it, unless the buyer was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business.</w:t>
            </w:r>
          </w:p>
        </w:tc>
      </w:tr>
      <w:tr>
        <w:trPr>
          <w:trHeight w:hRule="exact" w:val="25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also aware that the sale constituted a breach of the security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8" w:after="194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agreement.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64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4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61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22" w:val="left"/>
              </w:tabs>
              <w:autoSpaceDE w:val="0"/>
              <w:widowControl/>
              <w:spacing w:line="245" w:lineRule="auto" w:before="60" w:after="0"/>
              <w:ind w:left="82" w:right="1152" w:firstLine="0"/>
              <w:jc w:val="left"/>
            </w:pP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(2) The provisions of subsection (1) shall become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applicable, whether or not-</w:t>
            </w:r>
          </w:p>
        </w:tc>
      </w:tr>
      <w:tr>
        <w:trPr>
          <w:trHeight w:hRule="exact" w:val="346"/>
        </w:trPr>
        <w:tc>
          <w:tcPr>
            <w:tcW w:type="dxa" w:w="3007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buyer took possession of the goods;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21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35" w:lineRule="auto" w:before="0" w:after="0"/>
        <w:ind w:left="3312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Secured Transactions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23</w:t>
      </w:r>
    </w:p>
    <w:p>
      <w:pPr>
        <w:autoSpaceDN w:val="0"/>
        <w:tabs>
          <w:tab w:pos="2516" w:val="left"/>
        </w:tabs>
        <w:autoSpaceDE w:val="0"/>
        <w:widowControl/>
        <w:spacing w:line="245" w:lineRule="auto" w:before="494" w:after="0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seller was in possession of the goods at any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time;</w:t>
      </w:r>
    </w:p>
    <w:p>
      <w:pPr>
        <w:autoSpaceDN w:val="0"/>
        <w:tabs>
          <w:tab w:pos="2516" w:val="left"/>
        </w:tabs>
        <w:autoSpaceDE w:val="0"/>
        <w:widowControl/>
        <w:spacing w:line="238" w:lineRule="auto" w:before="240" w:after="0"/>
        <w:ind w:left="212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the title to the goods passed to the buyer; or</w:t>
      </w:r>
    </w:p>
    <w:p>
      <w:pPr>
        <w:autoSpaceDN w:val="0"/>
        <w:tabs>
          <w:tab w:pos="2516" w:val="left"/>
        </w:tabs>
        <w:autoSpaceDE w:val="0"/>
        <w:widowControl/>
        <w:spacing w:line="238" w:lineRule="auto" w:before="240" w:after="0"/>
        <w:ind w:left="211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the seller took a security right in the goods.</w:t>
      </w:r>
    </w:p>
    <w:p>
      <w:pPr>
        <w:autoSpaceDN w:val="0"/>
        <w:tabs>
          <w:tab w:pos="1796" w:val="left"/>
          <w:tab w:pos="2036" w:val="left"/>
        </w:tabs>
        <w:autoSpaceDE w:val="0"/>
        <w:widowControl/>
        <w:spacing w:line="250" w:lineRule="auto" w:before="216" w:after="2"/>
        <w:ind w:left="150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(3) In a  lease of goods by a  lessor who leases goods in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ordinary course of business, the lessee holds the goods to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extent of the lessee’s rights under the lease free from any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security right therein given by the lessor, unless the lessee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526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6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6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" w:after="0"/>
              <w:ind w:left="76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was also  aware  that the lease constituted a breach of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security agreement.</w:t>
            </w:r>
          </w:p>
        </w:tc>
      </w:tr>
    </w:tbl>
    <w:p>
      <w:pPr>
        <w:autoSpaceDN w:val="0"/>
        <w:tabs>
          <w:tab w:pos="2036" w:val="left"/>
        </w:tabs>
        <w:autoSpaceDE w:val="0"/>
        <w:widowControl/>
        <w:spacing w:line="245" w:lineRule="auto" w:before="182" w:after="180"/>
        <w:ind w:left="179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(4) The provisions of subsection (3) applies, whether or </w:t>
      </w:r>
      <w:r>
        <w:rPr>
          <w:rFonts w:ascii="Times" w:hAnsi="Times" w:eastAsia="Times"/>
          <w:b w:val="0"/>
          <w:i w:val="0"/>
          <w:color w:val="221F1F"/>
          <w:sz w:val="20"/>
        </w:rPr>
        <w:t>not-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402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56" w:after="0"/>
              <w:ind w:left="0" w:right="2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lessee took possession of the goods; or</w:t>
            </w:r>
          </w:p>
        </w:tc>
      </w:tr>
      <w:tr>
        <w:trPr>
          <w:trHeight w:hRule="exact" w:val="340"/>
        </w:trPr>
        <w:tc>
          <w:tcPr>
            <w:tcW w:type="dxa" w:w="3007"/>
            <w:vMerge/>
            <w:tcBorders/>
          </w:tcPr>
          <w:p/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6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2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lessor was in possession of the goods at any</w:t>
            </w:r>
          </w:p>
        </w:tc>
      </w:tr>
      <w:tr>
        <w:trPr>
          <w:trHeight w:hRule="exact" w:val="30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time.</w:t>
            </w:r>
          </w:p>
        </w:tc>
      </w:tr>
    </w:tbl>
    <w:p>
      <w:pPr>
        <w:autoSpaceDN w:val="0"/>
        <w:autoSpaceDE w:val="0"/>
        <w:widowControl/>
        <w:spacing w:line="245" w:lineRule="auto" w:before="182" w:after="182"/>
        <w:ind w:left="1796" w:right="242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(5) A purchaser of chattel paper who takes possession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it in the ordinary course of business and gives new value, </w:t>
      </w:r>
      <w:r>
        <w:rPr>
          <w:rFonts w:ascii="Times" w:hAnsi="Times" w:eastAsia="Times"/>
          <w:b w:val="0"/>
          <w:i w:val="0"/>
          <w:color w:val="221F1F"/>
          <w:sz w:val="20"/>
        </w:rPr>
        <w:t>has priority over any security right in it that-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74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8" w:after="0"/>
              <w:ind w:left="0" w:right="2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was perfected by registration, if the purchaser was</w:t>
            </w:r>
          </w:p>
        </w:tc>
      </w:tr>
      <w:tr>
        <w:trPr>
          <w:trHeight w:hRule="exact" w:val="25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not aware at the time of taking possession that the</w:t>
            </w:r>
          </w:p>
        </w:tc>
      </w:tr>
    </w:tbl>
    <w:p>
      <w:pPr>
        <w:autoSpaceDN w:val="0"/>
        <w:autoSpaceDE w:val="0"/>
        <w:widowControl/>
        <w:spacing w:line="235" w:lineRule="auto" w:before="4" w:after="0"/>
        <w:ind w:left="0" w:right="2694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chattel paper was subject to a security right; or</w:t>
      </w:r>
    </w:p>
    <w:p>
      <w:pPr>
        <w:autoSpaceDN w:val="0"/>
        <w:tabs>
          <w:tab w:pos="2518" w:val="left"/>
        </w:tabs>
        <w:autoSpaceDE w:val="0"/>
        <w:widowControl/>
        <w:spacing w:line="245" w:lineRule="auto" w:before="242" w:after="0"/>
        <w:ind w:left="2062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 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has attached to proceeds of an inventory under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section 31, whatever the extent of the purchaser’s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awareness.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54" w:lineRule="auto" w:before="198" w:after="0"/>
        <w:ind w:left="1450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(6) A purchaser of collateral that is an instrument or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negotiable document of title, has priority over any security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right therein perfected by registration or temporarily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perfected under section 31 or 32, if the purchaser-</w:t>
      </w:r>
    </w:p>
    <w:p>
      <w:pPr>
        <w:autoSpaceDN w:val="0"/>
        <w:tabs>
          <w:tab w:pos="2518" w:val="left"/>
        </w:tabs>
        <w:autoSpaceDE w:val="0"/>
        <w:widowControl/>
        <w:spacing w:line="235" w:lineRule="auto" w:before="246" w:after="0"/>
        <w:ind w:left="211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gave value for the collateral purchased;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21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3007"/>
        <w:gridCol w:w="3007"/>
        <w:gridCol w:w="3007"/>
      </w:tblGrid>
      <w:tr>
        <w:trPr>
          <w:trHeight w:hRule="exact" w:val="460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24</w:t>
            </w:r>
          </w:p>
        </w:tc>
        <w:tc>
          <w:tcPr>
            <w:tcW w:type="dxa" w:w="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898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Secured Transactions</w:t>
            </w:r>
          </w:p>
        </w:tc>
      </w:tr>
      <w:tr>
        <w:trPr>
          <w:trHeight w:hRule="exact" w:val="49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purchased the collateral without knowledge that it</w:t>
            </w:r>
          </w:p>
        </w:tc>
      </w:tr>
    </w:tbl>
    <w:p>
      <w:pPr>
        <w:autoSpaceDN w:val="0"/>
        <w:autoSpaceDE w:val="0"/>
        <w:widowControl/>
        <w:spacing w:line="235" w:lineRule="auto" w:before="6" w:after="194"/>
        <w:ind w:left="0" w:right="376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was subject to a security right;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1804"/>
        <w:gridCol w:w="1804"/>
        <w:gridCol w:w="1804"/>
        <w:gridCol w:w="1804"/>
        <w:gridCol w:w="1804"/>
      </w:tblGrid>
      <w:tr>
        <w:trPr>
          <w:trHeight w:hRule="exact" w:val="400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34" w:after="0"/>
              <w:ind w:left="0" w:right="19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(c)</w:t>
            </w:r>
          </w:p>
        </w:tc>
        <w:tc>
          <w:tcPr>
            <w:tcW w:type="dxa" w:w="42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has taken possession of the collateral.</w:t>
            </w:r>
          </w:p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6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Negotiable</w:t>
            </w:r>
          </w:p>
        </w:tc>
      </w:tr>
      <w:tr>
        <w:trPr>
          <w:trHeight w:hRule="exact" w:val="340"/>
        </w:trPr>
        <w:tc>
          <w:tcPr>
            <w:tcW w:type="dxa" w:w="1804"/>
            <w:vMerge/>
            <w:tcBorders/>
          </w:tcPr>
          <w:p/>
        </w:tc>
        <w:tc>
          <w:tcPr>
            <w:tcW w:type="dxa" w:w="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0" w:right="12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35.</w:t>
            </w:r>
          </w:p>
        </w:tc>
        <w:tc>
          <w:tcPr>
            <w:tcW w:type="dxa" w:w="42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rights of a person who is –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152"/>
        </w:trPr>
        <w:tc>
          <w:tcPr>
            <w:tcW w:type="dxa" w:w="1804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3608"/>
            <w:gridSpan w:val="2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instruments</w:t>
            </w:r>
          </w:p>
        </w:tc>
      </w:tr>
      <w:tr>
        <w:trPr>
          <w:trHeight w:hRule="exact" w:val="58"/>
        </w:trPr>
        <w:tc>
          <w:tcPr>
            <w:tcW w:type="dxa" w:w="1804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2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37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 holder in due course of a bill, note or cheque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90"/>
        </w:trPr>
        <w:tc>
          <w:tcPr>
            <w:tcW w:type="dxa" w:w="1804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etc,.</w:t>
            </w:r>
          </w:p>
        </w:tc>
      </w:tr>
      <w:tr>
        <w:trPr>
          <w:trHeight w:hRule="exact" w:val="252"/>
        </w:trPr>
        <w:tc>
          <w:tcPr>
            <w:tcW w:type="dxa" w:w="1804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42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5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within the meaning of the Bills of Exchange</w:t>
            </w:r>
          </w:p>
        </w:tc>
        <w:tc>
          <w:tcPr>
            <w:tcW w:type="dxa" w:w="1804"/>
            <w:vMerge/>
            <w:tcBorders/>
          </w:tcPr>
          <w:p/>
        </w:tc>
      </w:tr>
    </w:tbl>
    <w:p>
      <w:pPr>
        <w:autoSpaceDN w:val="0"/>
        <w:tabs>
          <w:tab w:pos="2498" w:val="left"/>
          <w:tab w:pos="2902" w:val="left"/>
        </w:tabs>
        <w:autoSpaceDE w:val="0"/>
        <w:widowControl/>
        <w:spacing w:line="413" w:lineRule="auto" w:before="8" w:after="0"/>
        <w:ind w:left="1702" w:right="302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Ordinance (Chapter  82); or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 transferee from the debtor of money,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shall not be affected by any provisions of this Act.</w:t>
      </w:r>
    </w:p>
    <w:p>
      <w:pPr>
        <w:autoSpaceDN w:val="0"/>
        <w:tabs>
          <w:tab w:pos="3728" w:val="left"/>
          <w:tab w:pos="3742" w:val="left"/>
        </w:tabs>
        <w:autoSpaceDE w:val="0"/>
        <w:widowControl/>
        <w:spacing w:line="367" w:lineRule="auto" w:before="254" w:after="194"/>
        <w:ind w:left="1356" w:right="446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PART  V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</w:t>
      </w:r>
      <w:r>
        <w:rPr>
          <w:rFonts w:ascii="Times" w:hAnsi="Times" w:eastAsia="Times"/>
          <w:b w:val="0"/>
          <w:i w:val="0"/>
          <w:color w:val="221F1F"/>
          <w:sz w:val="14"/>
        </w:rPr>
        <w:t>RIORITIES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2255"/>
        <w:gridCol w:w="2255"/>
        <w:gridCol w:w="2255"/>
        <w:gridCol w:w="2255"/>
      </w:tblGrid>
      <w:tr>
        <w:trPr>
          <w:trHeight w:hRule="exact" w:val="276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34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0" w:right="10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36.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 The following general rules of priority shall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General rules</w:t>
            </w:r>
          </w:p>
        </w:tc>
      </w:tr>
      <w:tr>
        <w:trPr>
          <w:trHeight w:hRule="exact" w:val="18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apply to security rights in the same collateral:-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governing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priority.</w:t>
            </w:r>
          </w:p>
        </w:tc>
      </w:tr>
      <w:tr>
        <w:trPr>
          <w:trHeight w:hRule="exact" w:val="360"/>
        </w:trPr>
        <w:tc>
          <w:tcPr>
            <w:tcW w:type="dxa" w:w="2255"/>
            <w:vMerge/>
            <w:tcBorders/>
          </w:tcPr>
          <w:p/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4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priority between security rights perfected by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7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registration shall be determined by the date of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7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registration, regardless of the date of  perfection;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72"/>
        </w:trPr>
        <w:tc>
          <w:tcPr>
            <w:tcW w:type="dxa" w:w="2255"/>
            <w:vMerge/>
            <w:tcBorders/>
          </w:tcPr>
          <w:p/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priority between a security right perfected by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tabs>
          <w:tab w:pos="2034" w:val="left"/>
          <w:tab w:pos="2422" w:val="left"/>
        </w:tabs>
        <w:autoSpaceDE w:val="0"/>
        <w:widowControl/>
        <w:spacing w:line="283" w:lineRule="auto" w:before="8" w:after="0"/>
        <w:ind w:left="1356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registration and a security right perfected by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possession shall be determined by whether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financing statement was registered  before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possession; and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priority between unperfected security rights shall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 determined by the date of the creation of such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security rights.</w:t>
      </w:r>
    </w:p>
    <w:p>
      <w:pPr>
        <w:autoSpaceDN w:val="0"/>
        <w:tabs>
          <w:tab w:pos="1942" w:val="left"/>
          <w:tab w:pos="2498" w:val="left"/>
          <w:tab w:pos="2902" w:val="left"/>
        </w:tabs>
        <w:autoSpaceDE w:val="0"/>
        <w:widowControl/>
        <w:spacing w:line="367" w:lineRule="auto" w:before="254" w:after="0"/>
        <w:ind w:left="1374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(2) For the purpose of subsection (1)-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 continuously perfected security right shall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21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35" w:lineRule="auto" w:before="0" w:after="0"/>
        <w:ind w:left="3312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Secured Transactions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25</w:t>
      </w:r>
    </w:p>
    <w:p>
      <w:pPr>
        <w:autoSpaceDN w:val="0"/>
        <w:autoSpaceDE w:val="0"/>
        <w:widowControl/>
        <w:spacing w:line="245" w:lineRule="auto" w:before="494" w:after="194"/>
        <w:ind w:left="2996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be treated at all times as if perfected, by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method by which it was originally perfected;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14" w:after="0"/>
              <w:ind w:left="0" w:right="4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8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time of registration, possession or</w:t>
            </w:r>
          </w:p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perfection of a security right in the original</w:t>
            </w:r>
          </w:p>
        </w:tc>
      </w:tr>
      <w:tr>
        <w:trPr>
          <w:trHeight w:hRule="exact" w:val="25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collateral, shall be the time of such</w:t>
            </w:r>
          </w:p>
        </w:tc>
      </w:tr>
    </w:tbl>
    <w:p>
      <w:pPr>
        <w:autoSpaceDN w:val="0"/>
        <w:autoSpaceDE w:val="0"/>
        <w:widowControl/>
        <w:spacing w:line="245" w:lineRule="auto" w:before="8" w:after="0"/>
        <w:ind w:left="299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registration, possession or perfection of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security right in its proceeds.</w:t>
      </w:r>
    </w:p>
    <w:p>
      <w:pPr>
        <w:autoSpaceDN w:val="0"/>
        <w:tabs>
          <w:tab w:pos="1796" w:val="left"/>
          <w:tab w:pos="2036" w:val="left"/>
        </w:tabs>
        <w:autoSpaceDE w:val="0"/>
        <w:widowControl/>
        <w:spacing w:line="245" w:lineRule="auto" w:before="254" w:after="0"/>
        <w:ind w:left="144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(3) The transferee of a security right shall acquire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same priority with respect to the security right as the transferor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had, at the time of the transfer.</w:t>
      </w:r>
    </w:p>
    <w:p>
      <w:pPr>
        <w:autoSpaceDN w:val="0"/>
        <w:autoSpaceDE w:val="0"/>
        <w:widowControl/>
        <w:spacing w:line="245" w:lineRule="auto" w:before="254" w:after="0"/>
        <w:ind w:left="1796" w:right="242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(4) Subject to the provisions of subsection (5), the priority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which a security right has under subsection (1) shall also </w:t>
      </w:r>
      <w:r>
        <w:rPr>
          <w:rFonts w:ascii="Times" w:hAnsi="Times" w:eastAsia="Times"/>
          <w:b w:val="0"/>
          <w:i w:val="0"/>
          <w:color w:val="221F1F"/>
          <w:sz w:val="20"/>
        </w:rPr>
        <w:t>apply to all future advances.</w:t>
      </w:r>
    </w:p>
    <w:p>
      <w:pPr>
        <w:autoSpaceDN w:val="0"/>
        <w:tabs>
          <w:tab w:pos="1796" w:val="left"/>
          <w:tab w:pos="2036" w:val="left"/>
        </w:tabs>
        <w:autoSpaceDE w:val="0"/>
        <w:widowControl/>
        <w:spacing w:line="247" w:lineRule="auto" w:before="248" w:after="0"/>
        <w:ind w:left="144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(5) A perfected security right has priority over the interest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of a judgment creditor referred to in paragraph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subsection (1) of section 5, only to the extent of-</w:t>
      </w:r>
    </w:p>
    <w:p>
      <w:pPr>
        <w:autoSpaceDN w:val="0"/>
        <w:tabs>
          <w:tab w:pos="2516" w:val="left"/>
        </w:tabs>
        <w:autoSpaceDE w:val="0"/>
        <w:widowControl/>
        <w:spacing w:line="245" w:lineRule="auto" w:before="254" w:after="6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advances made before the judgment creditor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registers the notice of judgment referred to in that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48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0" w:right="2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8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paragraph;</w:t>
            </w:r>
          </w:p>
        </w:tc>
      </w:tr>
      <w:tr>
        <w:trPr>
          <w:trHeight w:hRule="exact" w:val="37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advances made before the secured party has</w:t>
            </w:r>
          </w:p>
        </w:tc>
      </w:tr>
    </w:tbl>
    <w:p>
      <w:pPr>
        <w:autoSpaceDN w:val="0"/>
        <w:autoSpaceDE w:val="0"/>
        <w:widowControl/>
        <w:spacing w:line="245" w:lineRule="auto" w:before="8" w:after="194"/>
        <w:ind w:left="251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knowledge of the registration of the notice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judgment referred to in that paragraph;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94" w:after="0"/>
              <w:ind w:left="0" w:right="2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advances made in accordance with a statutory</w:t>
            </w:r>
          </w:p>
        </w:tc>
      </w:tr>
      <w:tr>
        <w:trPr>
          <w:trHeight w:hRule="exact" w:val="25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requirement or a legally binding obligation owing</w:t>
            </w:r>
          </w:p>
        </w:tc>
      </w:tr>
    </w:tbl>
    <w:p>
      <w:pPr>
        <w:autoSpaceDN w:val="0"/>
        <w:autoSpaceDE w:val="0"/>
        <w:widowControl/>
        <w:spacing w:line="245" w:lineRule="auto" w:before="8" w:after="194"/>
        <w:ind w:left="2516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to a person other than the debtor, entered into by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secured party before acquiring the knowledge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referred to in paragraph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>);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14" w:after="0"/>
              <w:ind w:left="0" w:right="20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reasonable costs and expenses incurred by the</w:t>
            </w:r>
          </w:p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secured party for the protection, preservation,</w:t>
            </w:r>
          </w:p>
        </w:tc>
      </w:tr>
      <w:tr>
        <w:trPr>
          <w:trHeight w:hRule="exact" w:val="22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maintenance or repair of the collateral.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21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460"/>
        </w:trPr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934" w:after="0"/>
              <w:ind w:left="0" w:right="7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26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918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Secured Transactions</w:t>
            </w:r>
          </w:p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4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Priority of</w:t>
            </w:r>
          </w:p>
        </w:tc>
      </w:tr>
      <w:tr>
        <w:trPr>
          <w:trHeight w:hRule="exact" w:val="477"/>
        </w:trPr>
        <w:tc>
          <w:tcPr>
            <w:tcW w:type="dxa" w:w="2255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50" w:after="0"/>
              <w:ind w:left="0" w:right="10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37.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An acquisition security right in inventory or its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3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proceeds shall have priority over any other security right in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acquisition</w:t>
            </w:r>
          </w:p>
        </w:tc>
      </w:tr>
      <w:tr>
        <w:trPr>
          <w:trHeight w:hRule="exact" w:val="6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security</w:t>
            </w:r>
          </w:p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same collateral given by the same debtor, if -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rights.</w:t>
            </w:r>
          </w:p>
        </w:tc>
      </w:tr>
      <w:tr>
        <w:trPr>
          <w:trHeight w:hRule="exact" w:val="360"/>
        </w:trPr>
        <w:tc>
          <w:tcPr>
            <w:tcW w:type="dxa" w:w="2255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4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acquisition security right was perfected at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8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time the debtor obtained possession of the inventory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52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8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 a third party at the request of the debtor obtained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8" w:after="0"/>
        <w:ind w:left="0" w:right="3670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or held possession of the inventory;</w:t>
      </w:r>
    </w:p>
    <w:p>
      <w:pPr>
        <w:autoSpaceDN w:val="0"/>
        <w:tabs>
          <w:tab w:pos="2018" w:val="left"/>
          <w:tab w:pos="2422" w:val="left"/>
        </w:tabs>
        <w:autoSpaceDE w:val="0"/>
        <w:widowControl/>
        <w:spacing w:line="247" w:lineRule="auto" w:before="254" w:after="194"/>
        <w:ind w:left="1374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before the debtor receives the possession of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inventory, the secured party of the acquisition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security right gives notice in writing to every other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secured party who has before the date of registration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by the secured party of the acquisition security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right, registered a financing statement that describes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the collateral as or as including-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4510"/>
        <w:gridCol w:w="4510"/>
      </w:tblGrid>
      <w:tr>
        <w:trPr>
          <w:trHeight w:hRule="exact" w:val="532"/>
        </w:trPr>
        <w:tc>
          <w:tcPr>
            <w:tcW w:type="dxa" w:w="1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4" w:after="0"/>
              <w:ind w:left="0" w:right="49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822" w:right="1152" w:hanging="30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(i) items or types of inventory, all or some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which are the same as the items or types of</w:t>
            </w:r>
          </w:p>
        </w:tc>
      </w:tr>
    </w:tbl>
    <w:p>
      <w:pPr>
        <w:autoSpaceDN w:val="0"/>
        <w:autoSpaceDE w:val="0"/>
        <w:widowControl/>
        <w:spacing w:line="245" w:lineRule="auto" w:before="8" w:after="0"/>
        <w:ind w:left="290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inventory that will be subject to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acquisition security right;</w:t>
      </w:r>
    </w:p>
    <w:p>
      <w:pPr>
        <w:autoSpaceDN w:val="0"/>
        <w:autoSpaceDE w:val="0"/>
        <w:widowControl/>
        <w:spacing w:line="235" w:lineRule="auto" w:before="254" w:after="194"/>
        <w:ind w:left="0" w:right="50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 (ii) inventory; 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400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4" w:after="0"/>
              <w:ind w:left="0" w:right="2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(iii) accounts; and</w:t>
            </w:r>
          </w:p>
        </w:tc>
      </w:tr>
      <w:tr>
        <w:trPr>
          <w:trHeight w:hRule="exact" w:val="37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notice referred to in paragraph 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 states that the</w:t>
            </w:r>
          </w:p>
        </w:tc>
      </w:tr>
    </w:tbl>
    <w:p>
      <w:pPr>
        <w:autoSpaceDN w:val="0"/>
        <w:autoSpaceDE w:val="0"/>
        <w:widowControl/>
        <w:spacing w:line="245" w:lineRule="auto" w:before="8" w:after="0"/>
        <w:ind w:left="2424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person giving it has or expects to acquire an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acquisition security right  in inventory of the debtor,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describing such inventory by item or type.</w:t>
      </w:r>
    </w:p>
    <w:p>
      <w:pPr>
        <w:autoSpaceDN w:val="0"/>
        <w:tabs>
          <w:tab w:pos="1704" w:val="left"/>
          <w:tab w:pos="1944" w:val="left"/>
        </w:tabs>
        <w:autoSpaceDE w:val="0"/>
        <w:widowControl/>
        <w:spacing w:line="250" w:lineRule="auto" w:before="248" w:after="194"/>
        <w:ind w:left="1374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 Except where the collateral or its proceeds is either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inventory or its proceeds, an acquisition security right in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collateral or its proceeds shall have priority over any other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security right in the same collateral given by the same debtor,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if the acquisition security right-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8" w:after="0"/>
              <w:ind w:left="0" w:right="2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the case of a collateral other than an intangible</w:t>
            </w:r>
          </w:p>
        </w:tc>
      </w:tr>
      <w:tr>
        <w:trPr>
          <w:trHeight w:hRule="exact" w:val="22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collateral, was perfected before or within ten days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21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35" w:lineRule="auto" w:before="0" w:after="0"/>
        <w:ind w:left="3312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Secured Transactions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27</w:t>
      </w:r>
    </w:p>
    <w:p>
      <w:pPr>
        <w:autoSpaceDN w:val="0"/>
        <w:autoSpaceDE w:val="0"/>
        <w:widowControl/>
        <w:spacing w:line="252" w:lineRule="auto" w:before="496" w:after="204"/>
        <w:ind w:left="2516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after the debtor obtained possession of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collateral as the debtor, or a third party at the request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the debtor obtained or held possession of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collateral, whichever occurs earlier; 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60.0" w:type="dxa"/>
      </w:tblPr>
      <w:tblGrid>
        <w:gridCol w:w="3007"/>
        <w:gridCol w:w="3007"/>
        <w:gridCol w:w="3007"/>
      </w:tblGrid>
      <w:tr>
        <w:trPr>
          <w:trHeight w:hRule="exact" w:val="288"/>
        </w:trPr>
        <w:tc>
          <w:tcPr>
            <w:tcW w:type="dxa" w:w="1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2" w:after="0"/>
              <w:ind w:left="0" w:right="23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the case of an intangible collateral, was perfected</w:t>
            </w:r>
          </w:p>
        </w:tc>
      </w:tr>
      <w:tr>
        <w:trPr>
          <w:trHeight w:hRule="exact" w:val="25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before or within ten days after the creation of the</w:t>
            </w:r>
          </w:p>
        </w:tc>
      </w:tr>
    </w:tbl>
    <w:p>
      <w:pPr>
        <w:autoSpaceDN w:val="0"/>
        <w:autoSpaceDE w:val="0"/>
        <w:widowControl/>
        <w:spacing w:line="247" w:lineRule="auto" w:before="10" w:after="0"/>
        <w:ind w:left="251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acquisition security right in the intangible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collateral.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52" w:lineRule="auto" w:before="266" w:after="206"/>
        <w:ind w:left="144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(3)  If more than one acquisition security right is given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priority due to the application of the provisions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subsections (1) and (2), the acquisition security right if any,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the seller, shall have priority over any other acquisition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security right given by the same debtor.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79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98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9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38.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 lien on goods that arises as a result of providing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Priority of</w:t>
            </w:r>
          </w:p>
        </w:tc>
      </w:tr>
      <w:tr>
        <w:trPr>
          <w:trHeight w:hRule="exact" w:val="183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the ordinary course of business, of materials or of services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items for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materials and</w:t>
            </w:r>
          </w:p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respect of the goods, shall have priority over a perfected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services.</w:t>
            </w:r>
          </w:p>
        </w:tc>
      </w:tr>
      <w:tr>
        <w:trPr>
          <w:trHeight w:hRule="exact" w:val="25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 unperfected security right in such goods, unless the lien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7" w:lineRule="auto" w:before="10" w:after="196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arises under any law which provides that it shall not have </w:t>
      </w:r>
      <w:r>
        <w:rPr>
          <w:rFonts w:ascii="Times" w:hAnsi="Times" w:eastAsia="Times"/>
          <w:b w:val="0"/>
          <w:i w:val="0"/>
          <w:color w:val="221F1F"/>
          <w:sz w:val="20"/>
        </w:rPr>
        <w:t>such priority.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2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2" w:after="0"/>
              <w:ind w:left="0" w:right="4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39.</w:t>
            </w:r>
          </w:p>
        </w:tc>
        <w:tc>
          <w:tcPr>
            <w:tcW w:type="dxa" w:w="4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A perfected security right in crops or their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Security right</w:t>
            </w:r>
          </w:p>
        </w:tc>
      </w:tr>
      <w:tr>
        <w:trPr>
          <w:trHeight w:hRule="exact" w:val="6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 crops.</w:t>
            </w:r>
          </w:p>
        </w:tc>
      </w:tr>
      <w:tr>
        <w:trPr>
          <w:trHeight w:hRule="exact" w:val="26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proceeds given not more than six months prior to such crops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tabs>
          <w:tab w:pos="1798" w:val="left"/>
        </w:tabs>
        <w:autoSpaceDE w:val="0"/>
        <w:widowControl/>
        <w:spacing w:line="254" w:lineRule="auto" w:before="10" w:after="0"/>
        <w:ind w:left="146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becoming growing crops by planting or otherwise in order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enable the debtor to produce the crops during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production season, shall have priority over an earlier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perfected security right in the same collateral, to the extent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that the earlier interest secures obligations that were due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more than six months prior to the crops becoming growing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crops by planting or otherwise, even though the person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giving value had notice of the earlier security right.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54" w:lineRule="auto" w:before="258" w:after="0"/>
        <w:ind w:left="145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Where more than one perfected security right is given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priority due to the application of subsection (1), each shall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rank equally according to the ratio that the amount advanced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with respect to each bears to the total amount advanced.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21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80.0" w:type="dxa"/>
      </w:tblPr>
      <w:tblGrid>
        <w:gridCol w:w="1804"/>
        <w:gridCol w:w="1804"/>
        <w:gridCol w:w="1804"/>
        <w:gridCol w:w="1804"/>
        <w:gridCol w:w="1804"/>
      </w:tblGrid>
      <w:tr>
        <w:trPr>
          <w:trHeight w:hRule="exact" w:val="508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6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28</w:t>
            </w:r>
          </w:p>
        </w:tc>
        <w:tc>
          <w:tcPr>
            <w:tcW w:type="dxa" w:w="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62" w:after="0"/>
              <w:ind w:left="0" w:right="0" w:firstLine="0"/>
              <w:jc w:val="center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40.</w:t>
            </w:r>
          </w:p>
        </w:tc>
        <w:tc>
          <w:tcPr>
            <w:tcW w:type="dxa" w:w="42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20" w:after="0"/>
              <w:ind w:left="928" w:right="0" w:firstLine="0"/>
              <w:jc w:val="left"/>
            </w:pP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0"/>
              </w:rPr>
              <w:t xml:space="preserve"> Secured Transactions</w:t>
            </w:r>
          </w:p>
        </w:tc>
        <w:tc>
          <w:tcPr>
            <w:tcW w:type="dxa" w:w="17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68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Security right</w:t>
            </w:r>
          </w:p>
        </w:tc>
      </w:tr>
      <w:tr>
        <w:trPr>
          <w:trHeight w:hRule="exact" w:val="460"/>
        </w:trPr>
        <w:tc>
          <w:tcPr>
            <w:tcW w:type="dxa" w:w="1804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42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34" w:after="0"/>
              <w:ind w:left="10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A security right in goods that attached-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522"/>
        </w:trPr>
        <w:tc>
          <w:tcPr>
            <w:tcW w:type="dxa" w:w="1804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6" w:after="0"/>
              <w:ind w:left="0" w:right="8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3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before the goods became a fixture, shall have</w:t>
            </w:r>
          </w:p>
        </w:tc>
        <w:tc>
          <w:tcPr>
            <w:tcW w:type="dxa" w:w="1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 fixtures.</w:t>
            </w:r>
          </w:p>
        </w:tc>
      </w:tr>
    </w:tbl>
    <w:p>
      <w:pPr>
        <w:autoSpaceDN w:val="0"/>
        <w:autoSpaceDE w:val="0"/>
        <w:widowControl/>
        <w:spacing w:line="238" w:lineRule="auto" w:before="10" w:after="8"/>
        <w:ind w:left="0" w:right="26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priority as to such fixture, over the claim of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40.0" w:type="dxa"/>
      </w:tblPr>
      <w:tblGrid>
        <w:gridCol w:w="3007"/>
        <w:gridCol w:w="3007"/>
        <w:gridCol w:w="3007"/>
      </w:tblGrid>
      <w:tr>
        <w:trPr>
          <w:trHeight w:hRule="exact" w:val="232"/>
        </w:trPr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0" w:after="0"/>
              <w:ind w:left="0" w:right="476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8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48" w:after="0"/>
              <w:ind w:left="0" w:right="8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any person who has an interest in the</w:t>
            </w:r>
          </w:p>
        </w:tc>
      </w:tr>
      <w:tr>
        <w:trPr>
          <w:trHeight w:hRule="exact" w:val="3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immovable property; or</w:t>
            </w:r>
          </w:p>
        </w:tc>
      </w:tr>
      <w:tr>
        <w:trPr>
          <w:trHeight w:hRule="exact" w:val="37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6" w:after="0"/>
              <w:ind w:left="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after the goods became a fixture, has priority</w:t>
            </w:r>
          </w:p>
        </w:tc>
      </w:tr>
    </w:tbl>
    <w:p>
      <w:pPr>
        <w:autoSpaceDN w:val="0"/>
        <w:autoSpaceDE w:val="0"/>
        <w:widowControl/>
        <w:spacing w:line="250" w:lineRule="auto" w:before="10" w:after="10"/>
        <w:ind w:left="2794" w:right="26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as to the fixture over the claim of any person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who subsequently acquired an interest in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immovable property, but not over any person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20.0" w:type="dxa"/>
      </w:tblPr>
      <w:tblGrid>
        <w:gridCol w:w="4510"/>
        <w:gridCol w:w="4510"/>
      </w:tblGrid>
      <w:tr>
        <w:trPr>
          <w:trHeight w:hRule="exact" w:val="492"/>
        </w:trPr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0" w:after="0"/>
              <w:ind w:left="674" w:right="129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who had a registered interest in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immovable property at the time the security</w:t>
            </w:r>
          </w:p>
        </w:tc>
      </w:tr>
    </w:tbl>
    <w:p>
      <w:pPr>
        <w:autoSpaceDN w:val="0"/>
        <w:autoSpaceDE w:val="0"/>
        <w:widowControl/>
        <w:spacing w:line="250" w:lineRule="auto" w:before="10" w:after="202"/>
        <w:ind w:left="2794" w:right="26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right in the goods attached and who has not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consented in writing to the security right or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disclaimed an interest in the fixture.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20.0" w:type="dxa"/>
      </w:tblPr>
      <w:tblGrid>
        <w:gridCol w:w="3007"/>
        <w:gridCol w:w="3007"/>
        <w:gridCol w:w="3007"/>
      </w:tblGrid>
      <w:tr>
        <w:trPr>
          <w:trHeight w:hRule="exact" w:val="666"/>
        </w:trPr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4" w:after="0"/>
              <w:ind w:left="0" w:right="6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61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14" w:val="left"/>
              </w:tabs>
              <w:autoSpaceDE w:val="0"/>
              <w:widowControl/>
              <w:spacing w:line="247" w:lineRule="auto" w:before="60" w:after="0"/>
              <w:ind w:left="74" w:right="1296" w:firstLine="0"/>
              <w:jc w:val="left"/>
            </w:pP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(2) A security right referred to in subsection (1), shall be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subordinate to the interest of-</w:t>
            </w:r>
          </w:p>
        </w:tc>
      </w:tr>
      <w:tr>
        <w:trPr>
          <w:trHeight w:hRule="exact" w:val="368"/>
        </w:trPr>
        <w:tc>
          <w:tcPr>
            <w:tcW w:type="dxa" w:w="3007"/>
            <w:vMerge/>
            <w:tcBorders/>
          </w:tcPr>
          <w:p/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4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4" w:after="0"/>
              <w:ind w:left="1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 subsequent purchaser for value of an interest in</w:t>
            </w:r>
          </w:p>
        </w:tc>
      </w:tr>
    </w:tbl>
    <w:p>
      <w:pPr>
        <w:autoSpaceDN w:val="0"/>
        <w:autoSpaceDE w:val="0"/>
        <w:widowControl/>
        <w:spacing w:line="238" w:lineRule="auto" w:before="10" w:after="204"/>
        <w:ind w:left="0" w:right="447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the immovable property; 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20.0" w:type="dxa"/>
      </w:tblPr>
      <w:tblGrid>
        <w:gridCol w:w="3007"/>
        <w:gridCol w:w="3007"/>
        <w:gridCol w:w="3007"/>
      </w:tblGrid>
      <w:tr>
        <w:trPr>
          <w:trHeight w:hRule="exact" w:val="290"/>
        </w:trPr>
        <w:tc>
          <w:tcPr>
            <w:tcW w:type="dxa" w:w="1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92" w:after="0"/>
              <w:ind w:left="0" w:right="20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 creditor with a prior encumbrance of record on</w:t>
            </w:r>
          </w:p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1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immovable property, to the extent that the</w:t>
            </w:r>
          </w:p>
        </w:tc>
      </w:tr>
      <w:tr>
        <w:trPr>
          <w:trHeight w:hRule="exact" w:val="31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1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creditor makes subsequent advances,</w:t>
            </w:r>
          </w:p>
        </w:tc>
      </w:tr>
    </w:tbl>
    <w:p>
      <w:pPr>
        <w:autoSpaceDN w:val="0"/>
        <w:autoSpaceDE w:val="0"/>
        <w:widowControl/>
        <w:spacing w:line="247" w:lineRule="auto" w:before="204" w:after="8"/>
        <w:ind w:left="1834" w:right="259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if the subsequent purchase or the subsequent advance </w:t>
      </w:r>
      <w:r>
        <w:rPr>
          <w:rFonts w:ascii="Times" w:hAnsi="Times" w:eastAsia="Times"/>
          <w:b w:val="0"/>
          <w:i w:val="0"/>
          <w:color w:val="000000"/>
          <w:sz w:val="20"/>
        </w:rPr>
        <w:t>under a prior encumbrance of record is made or contracted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20.0" w:type="dxa"/>
      </w:tblPr>
      <w:tblGrid>
        <w:gridCol w:w="4510"/>
        <w:gridCol w:w="4510"/>
      </w:tblGrid>
      <w:tr>
        <w:trPr>
          <w:trHeight w:hRule="exact" w:val="500"/>
        </w:trPr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32" w:after="0"/>
              <w:ind w:left="0" w:right="18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6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0" w:after="0"/>
              <w:ind w:left="194" w:right="129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without the knowledge of the security right and prior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notice of it being registered in accordance with</w:t>
            </w:r>
          </w:p>
        </w:tc>
      </w:tr>
    </w:tbl>
    <w:p>
      <w:pPr>
        <w:autoSpaceDN w:val="0"/>
        <w:autoSpaceDE w:val="0"/>
        <w:widowControl/>
        <w:spacing w:line="247" w:lineRule="auto" w:before="2" w:after="0"/>
        <w:ind w:left="1834" w:right="259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Chapter III of the Registration of Documents Ordinance </w:t>
      </w:r>
      <w:r>
        <w:rPr>
          <w:rFonts w:ascii="Times" w:hAnsi="Times" w:eastAsia="Times"/>
          <w:b w:val="0"/>
          <w:i w:val="0"/>
          <w:color w:val="000000"/>
          <w:sz w:val="20"/>
        </w:rPr>
        <w:t>(Chapter 117).</w:t>
      </w:r>
    </w:p>
    <w:p>
      <w:pPr>
        <w:autoSpaceDN w:val="0"/>
        <w:autoSpaceDE w:val="0"/>
        <w:widowControl/>
        <w:spacing w:line="235" w:lineRule="auto" w:before="266" w:after="10"/>
        <w:ind w:left="183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(3) Where a secured party has an interest in a fixture that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20.0" w:type="dxa"/>
      </w:tblPr>
      <w:tblGrid>
        <w:gridCol w:w="4510"/>
        <w:gridCol w:w="4510"/>
      </w:tblGrid>
      <w:tr>
        <w:trPr>
          <w:trHeight w:hRule="exact" w:val="496"/>
        </w:trPr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22" w:after="0"/>
              <w:ind w:left="0" w:right="4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6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8" w:after="0"/>
              <w:ind w:left="74" w:right="129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has priority over the claim of a person having an interest in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immovable property, the secured party may, on default</w:t>
            </w:r>
          </w:p>
        </w:tc>
      </w:tr>
    </w:tbl>
    <w:p>
      <w:pPr>
        <w:autoSpaceDN w:val="0"/>
        <w:autoSpaceDE w:val="0"/>
        <w:widowControl/>
        <w:spacing w:line="238" w:lineRule="auto" w:before="4" w:after="0"/>
        <w:ind w:left="1594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and subject to the provisions of this Act relating to default,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21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6398" w:val="left"/>
        </w:tabs>
        <w:autoSpaceDE w:val="0"/>
        <w:widowControl/>
        <w:spacing w:line="244" w:lineRule="exact" w:before="0" w:after="0"/>
        <w:ind w:left="3336" w:right="0" w:firstLine="0"/>
        <w:jc w:val="left"/>
      </w:pPr>
      <w:r>
        <w:rPr>
          <w:rFonts w:ascii="TimesNewRomanPS" w:hAnsi="TimesNewRomanPS" w:eastAsia="TimesNewRomanPS"/>
          <w:b w:val="0"/>
          <w:i/>
          <w:color w:val="221F1F"/>
          <w:sz w:val="20"/>
        </w:rPr>
        <w:t xml:space="preserve">Secured Transactions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29</w:t>
      </w:r>
    </w:p>
    <w:p>
      <w:pPr>
        <w:autoSpaceDN w:val="0"/>
        <w:autoSpaceDE w:val="0"/>
        <w:widowControl/>
        <w:spacing w:line="257" w:lineRule="auto" w:before="478" w:after="12"/>
        <w:ind w:left="1798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remove the fixture from the immovable property if, unless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otherwise agreed, the secured party reimburses any person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having an encumbrance or owner of the immovable property </w:t>
      </w:r>
      <w:r>
        <w:rPr>
          <w:rFonts w:ascii="Times" w:hAnsi="Times" w:eastAsia="Times"/>
          <w:b w:val="0"/>
          <w:i w:val="0"/>
          <w:color w:val="000000"/>
          <w:sz w:val="20"/>
        </w:rPr>
        <w:t>who is not the debtor, for the cost of repairing any physical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4510"/>
        <w:gridCol w:w="4510"/>
      </w:tblGrid>
      <w:tr>
        <w:trPr>
          <w:trHeight w:hRule="exact" w:val="512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" w:after="0"/>
              <w:ind w:left="0" w:right="86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6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16" w:after="0"/>
              <w:ind w:left="9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injury, excluding diminution in value of the immovable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property, caused by the absence of the fixture or by the</w:t>
            </w:r>
          </w:p>
        </w:tc>
      </w:tr>
    </w:tbl>
    <w:p>
      <w:pPr>
        <w:autoSpaceDN w:val="0"/>
        <w:autoSpaceDE w:val="0"/>
        <w:widowControl/>
        <w:spacing w:line="238" w:lineRule="auto" w:before="12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necessity for replacement.</w:t>
      </w:r>
    </w:p>
    <w:p>
      <w:pPr>
        <w:autoSpaceDN w:val="0"/>
        <w:autoSpaceDE w:val="0"/>
        <w:widowControl/>
        <w:spacing w:line="250" w:lineRule="auto" w:before="280" w:after="10"/>
        <w:ind w:left="1798" w:right="2304" w:firstLine="2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(4)  A person who is entitled to any reimbursement under </w:t>
      </w:r>
      <w:r>
        <w:rPr>
          <w:rFonts w:ascii="Times" w:hAnsi="Times" w:eastAsia="Times"/>
          <w:b w:val="0"/>
          <w:i w:val="0"/>
          <w:color w:val="000000"/>
          <w:sz w:val="20"/>
        </w:rPr>
        <w:t>subsection (3) may refuse permission for the removal of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560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" w:after="0"/>
              <w:ind w:left="0" w:right="58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6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18" w:after="0"/>
              <w:ind w:left="7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fixture, until the secured party has given adequate security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for the reimbursement.</w:t>
            </w:r>
          </w:p>
        </w:tc>
      </w:tr>
    </w:tbl>
    <w:p>
      <w:pPr>
        <w:autoSpaceDN w:val="0"/>
        <w:autoSpaceDE w:val="0"/>
        <w:widowControl/>
        <w:spacing w:line="252" w:lineRule="auto" w:before="218" w:after="14"/>
        <w:ind w:left="1798" w:right="2304" w:firstLine="2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(5)  A secured party who has the right to remove a fixture </w:t>
      </w:r>
      <w:r>
        <w:rPr>
          <w:rFonts w:ascii="Times" w:hAnsi="Times" w:eastAsia="Times"/>
          <w:b w:val="0"/>
          <w:i w:val="0"/>
          <w:color w:val="000000"/>
          <w:sz w:val="20"/>
        </w:rPr>
        <w:t>from an immovable property shall serve on each person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510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32" w:after="0"/>
              <w:ind w:left="0" w:right="58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6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14" w:after="0"/>
              <w:ind w:left="7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whose name appears in the records maintained by the relevant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Land Registry Office as having an interest in such immovable</w:t>
            </w:r>
          </w:p>
        </w:tc>
      </w:tr>
    </w:tbl>
    <w:p>
      <w:pPr>
        <w:autoSpaceDN w:val="0"/>
        <w:autoSpaceDE w:val="0"/>
        <w:widowControl/>
        <w:spacing w:line="254" w:lineRule="auto" w:before="12" w:after="222"/>
        <w:ind w:left="1798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property, a notice in writing of the secured party’s intention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remove the fixture. Such notice shall contain the following </w:t>
      </w:r>
      <w:r>
        <w:rPr>
          <w:rFonts w:ascii="Times" w:hAnsi="Times" w:eastAsia="Times"/>
          <w:b w:val="0"/>
          <w:i w:val="0"/>
          <w:color w:val="000000"/>
          <w:sz w:val="20"/>
        </w:rPr>
        <w:t>information:-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410"/>
        </w:trPr>
        <w:tc>
          <w:tcPr>
            <w:tcW w:type="dxa" w:w="1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556" w:after="0"/>
              <w:ind w:left="0" w:right="198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name and address of the secured party;</w:t>
            </w:r>
          </w:p>
        </w:tc>
      </w:tr>
      <w:tr>
        <w:trPr>
          <w:trHeight w:hRule="exact" w:val="380"/>
        </w:trPr>
        <w:tc>
          <w:tcPr>
            <w:tcW w:type="dxa" w:w="3007"/>
            <w:vMerge/>
            <w:tcBorders/>
          </w:tcPr>
          <w:p/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2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2" w:after="0"/>
              <w:ind w:left="1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 description of the fixture to be removed, which is</w:t>
            </w:r>
          </w:p>
        </w:tc>
      </w:tr>
      <w:tr>
        <w:trPr>
          <w:trHeight w:hRule="exact" w:val="400"/>
        </w:trPr>
        <w:tc>
          <w:tcPr>
            <w:tcW w:type="dxa" w:w="3007"/>
            <w:vMerge/>
            <w:tcBorders/>
          </w:tcPr>
          <w:p/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0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1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sufficient to enable it to be identified;</w:t>
            </w:r>
          </w:p>
        </w:tc>
      </w:tr>
      <w:tr>
        <w:trPr>
          <w:trHeight w:hRule="exact" w:val="3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1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amount required to satisfy the obligation secured</w:t>
            </w:r>
          </w:p>
        </w:tc>
      </w:tr>
    </w:tbl>
    <w:p>
      <w:pPr>
        <w:autoSpaceDN w:val="0"/>
        <w:autoSpaceDE w:val="0"/>
        <w:widowControl/>
        <w:spacing w:line="235" w:lineRule="auto" w:before="14" w:after="222"/>
        <w:ind w:left="0" w:right="315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by the security right of the secured party;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98"/>
        </w:trPr>
        <w:tc>
          <w:tcPr>
            <w:tcW w:type="dxa" w:w="1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08" w:after="0"/>
              <w:ind w:left="0" w:right="20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 description of the immovable property to which</w:t>
            </w:r>
          </w:p>
        </w:tc>
      </w:tr>
      <w:tr>
        <w:trPr>
          <w:trHeight w:hRule="exact" w:val="256"/>
        </w:trPr>
        <w:tc>
          <w:tcPr>
            <w:tcW w:type="dxa" w:w="3007"/>
            <w:vMerge/>
            <w:tcBorders/>
          </w:tcPr>
          <w:p/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78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1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fixture is affixed, which is sufficient to enable</w:t>
            </w:r>
          </w:p>
        </w:tc>
      </w:tr>
      <w:tr>
        <w:trPr>
          <w:trHeight w:hRule="exact" w:val="3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1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immovable property to be identified; and</w:t>
            </w:r>
          </w:p>
        </w:tc>
      </w:tr>
      <w:tr>
        <w:trPr>
          <w:trHeight w:hRule="exact" w:val="38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2" w:after="0"/>
              <w:ind w:left="1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 statement of the intention to remove the fixture</w:t>
            </w:r>
          </w:p>
        </w:tc>
      </w:tr>
    </w:tbl>
    <w:p>
      <w:pPr>
        <w:autoSpaceDN w:val="0"/>
        <w:autoSpaceDE w:val="0"/>
        <w:widowControl/>
        <w:spacing w:line="238" w:lineRule="auto" w:before="14" w:after="12"/>
        <w:ind w:left="0" w:right="24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unless the amount secured is paid on or before a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74"/>
        </w:trPr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04" w:after="0"/>
              <w:ind w:left="0" w:right="408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14" w:after="0"/>
              <w:ind w:left="43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date specified in the notice,  which date shall be not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less than ten days after the service of the notice.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21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3108" w:val="left"/>
        </w:tabs>
        <w:autoSpaceDE w:val="0"/>
        <w:widowControl/>
        <w:spacing w:line="266" w:lineRule="exact" w:before="0" w:after="0"/>
        <w:ind w:left="159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30</w:t>
      </w:r>
      <w:r>
        <w:tab/>
      </w:r>
      <w:r>
        <w:rPr>
          <w:rFonts w:ascii="TimesNewRomanPS" w:hAnsi="TimesNewRomanPS" w:eastAsia="TimesNewRomanPS"/>
          <w:b w:val="0"/>
          <w:i/>
          <w:color w:val="221F1F"/>
          <w:sz w:val="20"/>
        </w:rPr>
        <w:t xml:space="preserve"> Secured Transactions</w:t>
      </w:r>
    </w:p>
    <w:p>
      <w:pPr>
        <w:autoSpaceDN w:val="0"/>
        <w:tabs>
          <w:tab w:pos="1596" w:val="left"/>
          <w:tab w:pos="1838" w:val="left"/>
        </w:tabs>
        <w:autoSpaceDE w:val="0"/>
        <w:widowControl/>
        <w:spacing w:line="268" w:lineRule="exact" w:before="462" w:after="0"/>
        <w:ind w:left="1316" w:right="2592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(6) The notice referred to in subsection (5) shall be served,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by sending the same by registered post, to the address of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person to be notified as it appears in the records of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appropriate registry, or in the case of a company, at its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registered office or to the address of an attorney authorized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to accept any notice on its behalf.</w:t>
      </w:r>
    </w:p>
    <w:p>
      <w:pPr>
        <w:autoSpaceDN w:val="0"/>
        <w:tabs>
          <w:tab w:pos="1596" w:val="left"/>
          <w:tab w:pos="1838" w:val="left"/>
        </w:tabs>
        <w:autoSpaceDE w:val="0"/>
        <w:widowControl/>
        <w:spacing w:line="268" w:lineRule="exact" w:before="266" w:after="250"/>
        <w:ind w:left="1252" w:right="2592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(7)  A person having an interest in any immovable property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that is subject to a security right in a fixture may, before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such fixture has been removed from such property by the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secured party in accordance with the provisions of subsection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(3), retain the fixture, upon the payment to the secured party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the amount owing in respect of the security right having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priority over such person’s interest.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20.0" w:type="dxa"/>
      </w:tblPr>
      <w:tblGrid>
        <w:gridCol w:w="2255"/>
        <w:gridCol w:w="2255"/>
        <w:gridCol w:w="2255"/>
        <w:gridCol w:w="2255"/>
      </w:tblGrid>
      <w:tr>
        <w:trPr>
          <w:trHeight w:hRule="exact" w:val="260"/>
        </w:trPr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14" w:after="0"/>
              <w:ind w:left="0" w:right="5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31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 xml:space="preserve">41.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 Subject to the provisions of subsections (2) and</w:t>
            </w:r>
          </w:p>
        </w:tc>
        <w:tc>
          <w:tcPr>
            <w:tcW w:type="dxa" w:w="1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Security right</w:t>
            </w:r>
          </w:p>
        </w:tc>
      </w:tr>
      <w:tr>
        <w:trPr>
          <w:trHeight w:hRule="exact" w:val="48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 accession.</w:t>
            </w:r>
          </w:p>
        </w:tc>
      </w:tr>
      <w:tr>
        <w:trPr>
          <w:trHeight w:hRule="exact" w:val="39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(3) and of section 42, a security right in goods that attached-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412"/>
        </w:trPr>
        <w:tc>
          <w:tcPr>
            <w:tcW w:type="dxa" w:w="2255"/>
            <w:vMerge/>
            <w:tcBorders/>
          </w:tcPr>
          <w:p/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2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before such goods became an accession, shall  have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9" w:lineRule="auto" w:before="20" w:after="248"/>
        <w:ind w:left="2314" w:right="259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priority as to the accession, over the claim of any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person in respect of the whole;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20.0" w:type="dxa"/>
      </w:tblPr>
      <w:tblGrid>
        <w:gridCol w:w="3007"/>
        <w:gridCol w:w="3007"/>
        <w:gridCol w:w="3007"/>
      </w:tblGrid>
      <w:tr>
        <w:trPr>
          <w:trHeight w:hRule="exact" w:val="304"/>
        </w:trPr>
        <w:tc>
          <w:tcPr>
            <w:tcW w:type="dxa" w:w="1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98" w:after="0"/>
              <w:ind w:left="0" w:right="19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after the goods became an accession, shall have</w:t>
            </w:r>
          </w:p>
        </w:tc>
      </w:tr>
      <w:tr>
        <w:trPr>
          <w:trHeight w:hRule="exact" w:val="27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1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priority as to the accession over the claim of any</w:t>
            </w:r>
          </w:p>
        </w:tc>
      </w:tr>
    </w:tbl>
    <w:p>
      <w:pPr>
        <w:autoSpaceDN w:val="0"/>
        <w:tabs>
          <w:tab w:pos="2314" w:val="left"/>
        </w:tabs>
        <w:autoSpaceDE w:val="0"/>
        <w:widowControl/>
        <w:spacing w:line="264" w:lineRule="exact" w:before="0" w:after="0"/>
        <w:ind w:left="1254" w:right="2592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person who subsequently acquired an interest in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whole, but not over the claim of any person who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had an interest in the whole of the goods on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date the security right attached to the accession, and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who has not consented in writing to the security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right in the accession or disclaimed an interest in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the accession, as part of the whole.</w:t>
      </w:r>
    </w:p>
    <w:p>
      <w:pPr>
        <w:autoSpaceDN w:val="0"/>
        <w:autoSpaceDE w:val="0"/>
        <w:widowControl/>
        <w:spacing w:line="238" w:lineRule="auto" w:before="310" w:after="0"/>
        <w:ind w:left="183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(2)  A security right referred to in subsection (1) shall be-</w:t>
      </w:r>
    </w:p>
    <w:p>
      <w:pPr>
        <w:autoSpaceDN w:val="0"/>
        <w:autoSpaceDE w:val="0"/>
        <w:widowControl/>
        <w:spacing w:line="235" w:lineRule="auto" w:before="308" w:after="0"/>
        <w:ind w:left="0" w:right="386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>) subordinate to the interest of-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21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6398" w:val="left"/>
        </w:tabs>
        <w:autoSpaceDE w:val="0"/>
        <w:widowControl/>
        <w:spacing w:line="244" w:lineRule="exact" w:before="0" w:after="0"/>
        <w:ind w:left="3336" w:right="0" w:firstLine="0"/>
        <w:jc w:val="left"/>
      </w:pPr>
      <w:r>
        <w:rPr>
          <w:rFonts w:ascii="TimesNewRomanPS" w:hAnsi="TimesNewRomanPS" w:eastAsia="TimesNewRomanPS"/>
          <w:b w:val="0"/>
          <w:i/>
          <w:color w:val="221F1F"/>
          <w:sz w:val="20"/>
        </w:rPr>
        <w:t xml:space="preserve">Secured Transactions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31</w:t>
      </w:r>
    </w:p>
    <w:p>
      <w:pPr>
        <w:autoSpaceDN w:val="0"/>
        <w:tabs>
          <w:tab w:pos="3476" w:val="left"/>
          <w:tab w:pos="3478" w:val="left"/>
        </w:tabs>
        <w:autoSpaceDE w:val="0"/>
        <w:widowControl/>
        <w:spacing w:line="250" w:lineRule="auto" w:before="502" w:after="0"/>
        <w:ind w:left="3104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(i)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 subsequent buyer of an interest in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wholeof  the goods; and</w:t>
      </w:r>
    </w:p>
    <w:p>
      <w:pPr>
        <w:autoSpaceDN w:val="0"/>
        <w:tabs>
          <w:tab w:pos="3476" w:val="left"/>
          <w:tab w:pos="3478" w:val="left"/>
        </w:tabs>
        <w:autoSpaceDE w:val="0"/>
        <w:widowControl/>
        <w:spacing w:line="247" w:lineRule="auto" w:before="264" w:after="2"/>
        <w:ind w:left="3050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(ii)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 creditor with a prior perfected security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right in the whole of the goods, to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4510"/>
        <w:gridCol w:w="4510"/>
      </w:tblGrid>
      <w:tr>
        <w:trPr>
          <w:trHeight w:hRule="exact" w:val="550"/>
        </w:trPr>
        <w:tc>
          <w:tcPr>
            <w:tcW w:type="dxa" w:w="1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92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8" w:after="0"/>
              <w:ind w:left="93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extent that the creditor makes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subsequent advances,</w:t>
            </w:r>
          </w:p>
        </w:tc>
      </w:tr>
    </w:tbl>
    <w:p>
      <w:pPr>
        <w:autoSpaceDN w:val="0"/>
        <w:autoSpaceDE w:val="0"/>
        <w:widowControl/>
        <w:spacing w:line="250" w:lineRule="auto" w:before="206" w:after="0"/>
        <w:ind w:left="2878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if the subsequent sale or the subsequent advance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under the prior perfected security right, is made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or contracted for before the security right is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68"/>
        </w:trPr>
        <w:tc>
          <w:tcPr>
            <w:tcW w:type="dxa" w:w="1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" w:after="0"/>
              <w:ind w:left="0" w:right="32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12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2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perfected; and</w:t>
            </w:r>
          </w:p>
        </w:tc>
      </w:tr>
      <w:tr>
        <w:trPr>
          <w:trHeight w:hRule="exact" w:val="38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4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subordinate to the interest of a creditor who</w:t>
            </w:r>
          </w:p>
        </w:tc>
      </w:tr>
    </w:tbl>
    <w:p>
      <w:pPr>
        <w:autoSpaceDN w:val="0"/>
        <w:autoSpaceDE w:val="0"/>
        <w:widowControl/>
        <w:spacing w:line="247" w:lineRule="auto" w:before="8" w:after="0"/>
        <w:ind w:left="2756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registers a notice of judgment or notice of claim,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before the security right is perfected.</w:t>
      </w:r>
    </w:p>
    <w:p>
      <w:pPr>
        <w:autoSpaceDN w:val="0"/>
        <w:autoSpaceDE w:val="0"/>
        <w:widowControl/>
        <w:spacing w:line="238" w:lineRule="auto" w:before="264" w:after="6"/>
        <w:ind w:left="203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(3) Notwithstanding the provisions of paragraph 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>) of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96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" w:after="0"/>
              <w:ind w:left="0" w:right="5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6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2" w:after="0"/>
              <w:ind w:left="7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subsection (2), an acquisition security right in an accession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that is perfected before or within ten days after the debtor</w:t>
            </w:r>
          </w:p>
        </w:tc>
      </w:tr>
    </w:tbl>
    <w:p>
      <w:pPr>
        <w:autoSpaceDN w:val="0"/>
        <w:autoSpaceDE w:val="0"/>
        <w:widowControl/>
        <w:spacing w:line="247" w:lineRule="auto" w:before="8" w:after="0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obtains possession of the accession, shall have priority over </w:t>
      </w:r>
      <w:r>
        <w:rPr>
          <w:rFonts w:ascii="Times" w:hAnsi="Times" w:eastAsia="Times"/>
          <w:b w:val="0"/>
          <w:i w:val="0"/>
          <w:color w:val="000000"/>
          <w:sz w:val="20"/>
        </w:rPr>
        <w:t>the interest of a creditor referred to in that paragraph.</w:t>
      </w:r>
    </w:p>
    <w:p>
      <w:pPr>
        <w:autoSpaceDN w:val="0"/>
        <w:autoSpaceDE w:val="0"/>
        <w:widowControl/>
        <w:spacing w:line="238" w:lineRule="auto" w:before="264" w:after="10"/>
        <w:ind w:left="203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(4)  If a secured party has an interest in an accession that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92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" w:after="0"/>
              <w:ind w:left="0" w:right="5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6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8" w:after="0"/>
              <w:ind w:left="7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has priority over the claim of any  person having an interest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the whole, the secured party may, on default and subject</w:t>
            </w:r>
          </w:p>
        </w:tc>
      </w:tr>
    </w:tbl>
    <w:p>
      <w:pPr>
        <w:autoSpaceDN w:val="0"/>
        <w:autoSpaceDE w:val="0"/>
        <w:widowControl/>
        <w:spacing w:line="250" w:lineRule="auto" w:before="8" w:after="6"/>
        <w:ind w:left="1798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to the provisions of this Act relating to default, remove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accession from the whole, if, unless otherwise agreed, the </w:t>
      </w:r>
      <w:r>
        <w:rPr>
          <w:rFonts w:ascii="Times" w:hAnsi="Times" w:eastAsia="Times"/>
          <w:b w:val="0"/>
          <w:i w:val="0"/>
          <w:color w:val="000000"/>
          <w:sz w:val="20"/>
        </w:rPr>
        <w:t>secured party reimburses any person having an encumbrance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96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" w:after="0"/>
              <w:ind w:left="0" w:right="6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6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4" w:after="0"/>
              <w:ind w:left="7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or the owner of the whole of the goods who is not the debtor,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for the cost of repairing any physical injury, excluding</w:t>
            </w:r>
          </w:p>
        </w:tc>
      </w:tr>
    </w:tbl>
    <w:p>
      <w:pPr>
        <w:autoSpaceDN w:val="0"/>
        <w:autoSpaceDE w:val="0"/>
        <w:widowControl/>
        <w:spacing w:line="247" w:lineRule="auto" w:before="10" w:after="206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diminution in value of the whole caused by the absence of </w:t>
      </w:r>
      <w:r>
        <w:rPr>
          <w:rFonts w:ascii="Times" w:hAnsi="Times" w:eastAsia="Times"/>
          <w:b w:val="0"/>
          <w:i w:val="0"/>
          <w:color w:val="000000"/>
          <w:sz w:val="20"/>
        </w:rPr>
        <w:t>the accession or by the necessity of replacement.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546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72" w:after="0"/>
              <w:ind w:left="0" w:right="7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6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60" w:after="0"/>
              <w:ind w:left="78" w:right="1152" w:firstLine="24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(5)  A person entitled to any reimbursement under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subsection (4) may refuse permission to remove the</w:t>
            </w:r>
          </w:p>
        </w:tc>
      </w:tr>
    </w:tbl>
    <w:p>
      <w:pPr>
        <w:autoSpaceDN w:val="0"/>
        <w:autoSpaceDE w:val="0"/>
        <w:widowControl/>
        <w:spacing w:line="247" w:lineRule="auto" w:before="6" w:after="0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accession, until the secured party has given adequate security </w:t>
      </w:r>
      <w:r>
        <w:rPr>
          <w:rFonts w:ascii="Times" w:hAnsi="Times" w:eastAsia="Times"/>
          <w:b w:val="0"/>
          <w:i w:val="0"/>
          <w:color w:val="000000"/>
          <w:sz w:val="20"/>
        </w:rPr>
        <w:t>for the reimbursement.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21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3108" w:val="left"/>
        </w:tabs>
        <w:autoSpaceDE w:val="0"/>
        <w:widowControl/>
        <w:spacing w:line="266" w:lineRule="exact" w:before="0" w:after="0"/>
        <w:ind w:left="159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32</w:t>
      </w:r>
      <w:r>
        <w:tab/>
      </w:r>
      <w:r>
        <w:rPr>
          <w:rFonts w:ascii="TimesNewRomanPS" w:hAnsi="TimesNewRomanPS" w:eastAsia="TimesNewRomanPS"/>
          <w:b w:val="0"/>
          <w:i/>
          <w:color w:val="221F1F"/>
          <w:sz w:val="20"/>
        </w:rPr>
        <w:t xml:space="preserve"> Secured Transactions</w:t>
      </w:r>
    </w:p>
    <w:p>
      <w:pPr>
        <w:autoSpaceDN w:val="0"/>
        <w:tabs>
          <w:tab w:pos="1596" w:val="left"/>
          <w:tab w:pos="1836" w:val="left"/>
        </w:tabs>
        <w:autoSpaceDE w:val="0"/>
        <w:widowControl/>
        <w:spacing w:line="252" w:lineRule="exact" w:before="466" w:after="216"/>
        <w:ind w:left="1322" w:right="2592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(6)  A secured party who has the right to remove an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accession from the whole, shall serve on each person known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the secured party as having an interest in the balance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goods and on any person with a security right in such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balance, perfected by registration against the name of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debtor through the serial identification number of such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balance of the  goods, if such number is required for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registration, a notice in writing of the secured party’s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intention to remove the accession, containing-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20.0" w:type="dxa"/>
      </w:tblPr>
      <w:tblGrid>
        <w:gridCol w:w="3007"/>
        <w:gridCol w:w="3007"/>
        <w:gridCol w:w="3007"/>
      </w:tblGrid>
      <w:tr>
        <w:trPr>
          <w:trHeight w:hRule="exact" w:val="412"/>
        </w:trPr>
        <w:tc>
          <w:tcPr>
            <w:tcW w:type="dxa" w:w="1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0" w:after="0"/>
              <w:ind w:left="0" w:right="188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name and address of the secured party;</w:t>
            </w:r>
          </w:p>
        </w:tc>
      </w:tr>
      <w:tr>
        <w:trPr>
          <w:trHeight w:hRule="exact" w:val="392"/>
        </w:trPr>
        <w:tc>
          <w:tcPr>
            <w:tcW w:type="dxa" w:w="3007"/>
            <w:vMerge/>
            <w:tcBorders/>
          </w:tcPr>
          <w:p/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2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2" w:after="0"/>
              <w:ind w:left="1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 description of the accession to be removed,</w:t>
            </w:r>
          </w:p>
        </w:tc>
      </w:tr>
    </w:tbl>
    <w:p>
      <w:pPr>
        <w:autoSpaceDN w:val="0"/>
        <w:autoSpaceDE w:val="0"/>
        <w:widowControl/>
        <w:spacing w:line="238" w:lineRule="auto" w:before="12" w:after="0"/>
        <w:ind w:left="0" w:right="365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sufficient to enable it to be identified;</w:t>
      </w:r>
    </w:p>
    <w:p>
      <w:pPr>
        <w:autoSpaceDN w:val="0"/>
        <w:tabs>
          <w:tab w:pos="2316" w:val="left"/>
        </w:tabs>
        <w:autoSpaceDE w:val="0"/>
        <w:widowControl/>
        <w:spacing w:line="250" w:lineRule="auto" w:before="276" w:after="204"/>
        <w:ind w:left="1890" w:right="259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amount required to satisfy the obligation secured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by the security right of the secured party;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20.0" w:type="dxa"/>
      </w:tblPr>
      <w:tblGrid>
        <w:gridCol w:w="3007"/>
        <w:gridCol w:w="3007"/>
        <w:gridCol w:w="3007"/>
      </w:tblGrid>
      <w:tr>
        <w:trPr>
          <w:trHeight w:hRule="exact" w:val="308"/>
        </w:trPr>
        <w:tc>
          <w:tcPr>
            <w:tcW w:type="dxa" w:w="1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0" w:after="0"/>
              <w:ind w:left="0" w:right="188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2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2" w:after="0"/>
              <w:ind w:left="1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 description of the other goods sufficient to enable</w:t>
            </w:r>
          </w:p>
        </w:tc>
      </w:tr>
      <w:tr>
        <w:trPr>
          <w:trHeight w:hRule="exact" w:val="382"/>
        </w:trPr>
        <w:tc>
          <w:tcPr>
            <w:tcW w:type="dxa" w:w="3007"/>
            <w:vMerge/>
            <w:tcBorders/>
          </w:tcPr>
          <w:p/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1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them to be identified; and</w:t>
            </w:r>
          </w:p>
        </w:tc>
      </w:tr>
      <w:tr>
        <w:trPr>
          <w:trHeight w:hRule="exact" w:val="37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8" w:after="0"/>
              <w:ind w:left="1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 statement of the intention to remove the accession</w:t>
            </w:r>
          </w:p>
        </w:tc>
      </w:tr>
    </w:tbl>
    <w:p>
      <w:pPr>
        <w:autoSpaceDN w:val="0"/>
        <w:tabs>
          <w:tab w:pos="2316" w:val="left"/>
        </w:tabs>
        <w:autoSpaceDE w:val="0"/>
        <w:widowControl/>
        <w:spacing w:line="248" w:lineRule="exact" w:before="0" w:after="0"/>
        <w:ind w:left="1272" w:right="2592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from the whole, unless the amount secured is paid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on or before a date specified in the notice, which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date shall not be less than ten days after the service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of the notice.</w:t>
      </w:r>
    </w:p>
    <w:p>
      <w:pPr>
        <w:autoSpaceDN w:val="0"/>
        <w:autoSpaceDE w:val="0"/>
        <w:widowControl/>
        <w:spacing w:line="254" w:lineRule="auto" w:before="276" w:after="0"/>
        <w:ind w:left="1596" w:right="2622" w:firstLine="242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(7) The notice referred to in subsection (6) shall be served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by registered post, at least ten days before the accession is </w:t>
      </w:r>
      <w:r>
        <w:rPr>
          <w:rFonts w:ascii="Times" w:hAnsi="Times" w:eastAsia="Times"/>
          <w:b w:val="0"/>
          <w:i w:val="0"/>
          <w:color w:val="000000"/>
          <w:sz w:val="20"/>
        </w:rPr>
        <w:t>removed.</w:t>
      </w:r>
    </w:p>
    <w:p>
      <w:pPr>
        <w:autoSpaceDN w:val="0"/>
        <w:tabs>
          <w:tab w:pos="1596" w:val="left"/>
          <w:tab w:pos="1838" w:val="left"/>
        </w:tabs>
        <w:autoSpaceDE w:val="0"/>
        <w:widowControl/>
        <w:spacing w:line="248" w:lineRule="exact" w:before="268" w:after="12"/>
        <w:ind w:left="1262" w:right="2592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25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(8)  A person having an interest in the whole that is subject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a security right in the accession may, before the accession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has been removed by the secured party in accordance with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the provisions of subsection (4), retain the accession upon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20.0" w:type="dxa"/>
      </w:tblPr>
      <w:tblGrid>
        <w:gridCol w:w="4510"/>
        <w:gridCol w:w="4510"/>
      </w:tblGrid>
      <w:tr>
        <w:trPr>
          <w:trHeight w:hRule="exact" w:val="476"/>
        </w:trPr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30" w:after="0"/>
              <w:ind w:left="0" w:right="5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6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12" w:after="0"/>
              <w:ind w:left="76" w:right="129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payment to the secured party of the amount owing in respect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the security right having priority over the person’s interest.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21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60.0" w:type="dxa"/>
      </w:tblPr>
      <w:tblGrid>
        <w:gridCol w:w="1804"/>
        <w:gridCol w:w="1804"/>
        <w:gridCol w:w="1804"/>
        <w:gridCol w:w="1804"/>
        <w:gridCol w:w="1804"/>
      </w:tblGrid>
      <w:tr>
        <w:trPr>
          <w:trHeight w:hRule="exact" w:val="508"/>
        </w:trPr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982" w:after="0"/>
              <w:ind w:left="0" w:right="7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0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20" w:after="0"/>
              <w:ind w:left="0" w:right="660" w:firstLine="0"/>
              <w:jc w:val="right"/>
            </w:pP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0"/>
              </w:rPr>
              <w:t>Secured Transactions</w:t>
            </w:r>
          </w:p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4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33</w:t>
            </w:r>
          </w:p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8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Security right</w:t>
            </w:r>
          </w:p>
        </w:tc>
      </w:tr>
      <w:tr>
        <w:trPr>
          <w:trHeight w:hRule="exact" w:val="460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32" w:after="0"/>
              <w:ind w:left="33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 xml:space="preserve">42.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 A perfected security right in goods that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subsequently become part of a product or mass of a product,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 processed or</w:t>
            </w:r>
          </w:p>
        </w:tc>
      </w:tr>
      <w:tr>
        <w:trPr>
          <w:trHeight w:hRule="exact" w:val="80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co-mingled</w:t>
            </w:r>
          </w:p>
        </w:tc>
      </w:tr>
      <w:tr>
        <w:trPr>
          <w:trHeight w:hRule="exact" w:val="120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continues in such product or mass, if-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60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assets.</w:t>
            </w:r>
          </w:p>
        </w:tc>
      </w:tr>
      <w:tr>
        <w:trPr>
          <w:trHeight w:hRule="exact" w:val="380"/>
        </w:trPr>
        <w:tc>
          <w:tcPr>
            <w:tcW w:type="dxa" w:w="1804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2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goods are so manufactured, processed,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8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assembled or commingled  that their identity is lost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60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8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the product or in the mass of the product; and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90"/>
        </w:trPr>
        <w:tc>
          <w:tcPr>
            <w:tcW w:type="dxa" w:w="1804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4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more than one security right attaches to the product</w:t>
            </w:r>
          </w:p>
        </w:tc>
        <w:tc>
          <w:tcPr>
            <w:tcW w:type="dxa" w:w="1804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10" w:after="0"/>
        <w:ind w:left="0" w:right="43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or the mass of the product,</w:t>
      </w:r>
    </w:p>
    <w:p>
      <w:pPr>
        <w:autoSpaceDN w:val="0"/>
        <w:autoSpaceDE w:val="0"/>
        <w:widowControl/>
        <w:spacing w:line="235" w:lineRule="auto" w:before="270" w:after="6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and the secured parties shall rank equally according to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502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" w:after="0"/>
              <w:ind w:left="0" w:right="4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6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14" w:after="0"/>
              <w:ind w:left="7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ratio that the cost of the goods to which each  interest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originally attached, bears to the cost of the total product or</w:t>
            </w:r>
          </w:p>
        </w:tc>
      </w:tr>
    </w:tbl>
    <w:p>
      <w:pPr>
        <w:autoSpaceDN w:val="0"/>
        <w:autoSpaceDE w:val="0"/>
        <w:widowControl/>
        <w:spacing w:line="235" w:lineRule="auto" w:before="10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the mass.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66" w:lineRule="exact" w:before="232" w:after="0"/>
        <w:ind w:left="144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 Proceeds in the form of funds that become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commingled with other funds, so that they are no longer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identifiable-</w:t>
      </w:r>
    </w:p>
    <w:p>
      <w:pPr>
        <w:autoSpaceDN w:val="0"/>
        <w:tabs>
          <w:tab w:pos="2518" w:val="left"/>
        </w:tabs>
        <w:autoSpaceDE w:val="0"/>
        <w:widowControl/>
        <w:spacing w:line="247" w:lineRule="auto" w:before="230" w:after="0"/>
        <w:ind w:left="2080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shall nevertheless be treated as identifiable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proceeds; and</w:t>
      </w:r>
    </w:p>
    <w:p>
      <w:pPr>
        <w:autoSpaceDN w:val="0"/>
        <w:tabs>
          <w:tab w:pos="2518" w:val="left"/>
        </w:tabs>
        <w:autoSpaceDE w:val="0"/>
        <w:widowControl/>
        <w:spacing w:line="247" w:lineRule="auto" w:before="270" w:after="8"/>
        <w:ind w:left="2080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if at any time after the co-mingling takes place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total amount of the funds are found to be less than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98"/>
        </w:trPr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0" w:after="0"/>
              <w:ind w:left="0" w:right="418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4" w:after="0"/>
              <w:ind w:left="43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the amount of the proceeds prior to co-mingling,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then the competing claimants shall share the</w:t>
            </w:r>
          </w:p>
        </w:tc>
      </w:tr>
    </w:tbl>
    <w:p>
      <w:pPr>
        <w:autoSpaceDN w:val="0"/>
        <w:autoSpaceDE w:val="0"/>
        <w:widowControl/>
        <w:spacing w:line="238" w:lineRule="auto" w:before="10" w:after="210"/>
        <w:ind w:left="0" w:right="350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co-mingled funds on a 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prorata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basis.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77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524" w:after="0"/>
              <w:ind w:left="0" w:right="7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31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43.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A security right in a right to payment under a lease of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Right to</w:t>
            </w:r>
          </w:p>
        </w:tc>
      </w:tr>
      <w:tr>
        <w:trPr>
          <w:trHeight w:hRule="exact" w:val="181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immovable property to which this Act applies, shall be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payment under</w:t>
            </w:r>
          </w:p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 lease of</w:t>
            </w:r>
          </w:p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subordinate to the interest of a person who acquires for value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9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immovable</w:t>
            </w:r>
          </w:p>
        </w:tc>
      </w:tr>
      <w:tr>
        <w:trPr>
          <w:trHeight w:hRule="exact" w:val="21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lessor’s interest in the lease or in the immovable property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property.</w:t>
            </w:r>
          </w:p>
        </w:tc>
      </w:tr>
    </w:tbl>
    <w:p>
      <w:pPr>
        <w:autoSpaceDN w:val="0"/>
        <w:autoSpaceDE w:val="0"/>
        <w:widowControl/>
        <w:spacing w:line="250" w:lineRule="auto" w:before="8" w:after="10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which is the subject matter of the lease, if the interest or the </w:t>
      </w:r>
      <w:r>
        <w:rPr>
          <w:rFonts w:ascii="Times" w:hAnsi="Times" w:eastAsia="Times"/>
          <w:b w:val="0"/>
          <w:i w:val="0"/>
          <w:color w:val="000000"/>
          <w:sz w:val="20"/>
        </w:rPr>
        <w:t>notice thereof of the person is registered in the relevant land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4510"/>
        <w:gridCol w:w="4510"/>
      </w:tblGrid>
      <w:tr>
        <w:trPr>
          <w:trHeight w:hRule="exact" w:val="500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26" w:after="0"/>
              <w:ind w:left="0" w:right="4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6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0" w:after="0"/>
              <w:ind w:left="5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registry office before the interest or notice thereof of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secured party is registered in such relevant land registry</w:t>
            </w:r>
          </w:p>
        </w:tc>
      </w:tr>
    </w:tbl>
    <w:p>
      <w:pPr>
        <w:autoSpaceDN w:val="0"/>
        <w:autoSpaceDE w:val="0"/>
        <w:widowControl/>
        <w:spacing w:line="238" w:lineRule="auto" w:before="6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office.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21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640.0" w:type="dxa"/>
      </w:tblPr>
      <w:tblGrid>
        <w:gridCol w:w="2255"/>
        <w:gridCol w:w="2255"/>
        <w:gridCol w:w="2255"/>
        <w:gridCol w:w="2255"/>
      </w:tblGrid>
      <w:tr>
        <w:trPr>
          <w:trHeight w:hRule="exact" w:val="488"/>
        </w:trPr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656" w:after="0"/>
              <w:ind w:left="0" w:right="96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9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34</w:t>
            </w:r>
          </w:p>
        </w:tc>
        <w:tc>
          <w:tcPr>
            <w:tcW w:type="dxa" w:w="4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20" w:after="0"/>
              <w:ind w:left="668" w:right="0" w:firstLine="0"/>
              <w:jc w:val="left"/>
            </w:pP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0"/>
              </w:rPr>
              <w:t xml:space="preserve"> Secured Transactions</w:t>
            </w:r>
          </w:p>
        </w:tc>
        <w:tc>
          <w:tcPr>
            <w:tcW w:type="dxa" w:w="18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66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Right to</w:t>
            </w:r>
          </w:p>
        </w:tc>
      </w:tr>
      <w:tr>
        <w:trPr>
          <w:trHeight w:hRule="exact" w:val="4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34" w:after="0"/>
              <w:ind w:left="33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44.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A security right in a payment under a mortgage or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3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charge of immovable property to which this Act applies, shall</w:t>
            </w:r>
          </w:p>
        </w:tc>
        <w:tc>
          <w:tcPr>
            <w:tcW w:type="dxa" w:w="1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payment under</w:t>
            </w:r>
          </w:p>
        </w:tc>
      </w:tr>
      <w:tr>
        <w:trPr>
          <w:trHeight w:hRule="exact" w:val="148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be subordinate to the interest of a person who acquires for</w:t>
            </w:r>
          </w:p>
        </w:tc>
        <w:tc>
          <w:tcPr>
            <w:tcW w:type="dxa" w:w="1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 mortgage of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8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immovable</w:t>
            </w:r>
          </w:p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value the mortgagee’s or chargee’s interest in the mortgage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8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property.</w:t>
            </w:r>
          </w:p>
        </w:tc>
      </w:tr>
      <w:tr>
        <w:trPr>
          <w:trHeight w:hRule="exact" w:val="2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or the charge, if the interest of the person is registered in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38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relevant land registry office before a notice of the security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0" w:after="170"/>
        <w:ind w:left="159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right is registered in such relevant land registry office.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20.0" w:type="dxa"/>
      </w:tblPr>
      <w:tblGrid>
        <w:gridCol w:w="3007"/>
        <w:gridCol w:w="3007"/>
        <w:gridCol w:w="3007"/>
      </w:tblGrid>
      <w:tr>
        <w:trPr>
          <w:trHeight w:hRule="exact" w:val="266"/>
        </w:trPr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518" w:after="0"/>
              <w:ind w:left="0" w:right="6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" w:after="0"/>
              <w:ind w:left="31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 xml:space="preserve">45.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A secured party may subordinate by a security</w:t>
            </w:r>
          </w:p>
        </w:tc>
        <w:tc>
          <w:tcPr>
            <w:tcW w:type="dxa" w:w="1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4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Voluntary</w:t>
            </w:r>
          </w:p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agreement or by a separate agreement entered into between</w:t>
            </w:r>
          </w:p>
        </w:tc>
        <w:tc>
          <w:tcPr>
            <w:tcW w:type="dxa" w:w="17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subordination.</w:t>
            </w:r>
          </w:p>
        </w:tc>
      </w:tr>
      <w:tr>
        <w:trPr>
          <w:trHeight w:hRule="exact" w:val="22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competing claimants, the secured party’s security right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44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any other interest and such subordination shall be effective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2" w:after="0"/>
        <w:ind w:left="159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according to its terms.</w:t>
      </w:r>
    </w:p>
    <w:p>
      <w:pPr>
        <w:autoSpaceDN w:val="0"/>
        <w:autoSpaceDE w:val="0"/>
        <w:widowControl/>
        <w:spacing w:line="235" w:lineRule="auto" w:before="230" w:after="0"/>
        <w:ind w:left="201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 (2)  A subordination shall be effective according to its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20.0" w:type="dxa"/>
      </w:tblPr>
      <w:tblGrid>
        <w:gridCol w:w="3007"/>
        <w:gridCol w:w="3007"/>
        <w:gridCol w:w="3007"/>
      </w:tblGrid>
      <w:tr>
        <w:trPr>
          <w:trHeight w:hRule="exact" w:val="212"/>
        </w:trPr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4" w:after="0"/>
              <w:ind w:left="0" w:right="6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terms between the parties and may be enforced by a third</w:t>
            </w:r>
          </w:p>
        </w:tc>
        <w:tc>
          <w:tcPr>
            <w:tcW w:type="dxa" w:w="18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36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Alienation of a</w:t>
            </w:r>
          </w:p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party, if the third party is the person or one of the class of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48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persons for whose benefit the subordination was intended.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26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0" w:after="0"/>
              <w:ind w:left="31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46.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The rights of a debtor in collateral may be transferred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88"/>
        </w:trPr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66" w:after="0"/>
              <w:ind w:left="0" w:right="6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voluntarily or otherwise, notwithstanding any provision in</w:t>
            </w:r>
          </w:p>
        </w:tc>
        <w:tc>
          <w:tcPr>
            <w:tcW w:type="dxa" w:w="1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debtor’s rights</w:t>
            </w:r>
          </w:p>
        </w:tc>
      </w:tr>
      <w:tr>
        <w:trPr>
          <w:trHeight w:hRule="exact" w:val="5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8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 collateral.</w:t>
            </w:r>
          </w:p>
        </w:tc>
      </w:tr>
      <w:tr>
        <w:trPr>
          <w:trHeight w:hRule="exact" w:val="226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security agreement prohibiting transfer or declaring a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16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transfer to be a default, but no such transfer shall prejudice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42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rights of the secured party under the security agreement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0" w:after="170"/>
        <w:ind w:left="159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or otherwise.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20.0" w:type="dxa"/>
      </w:tblPr>
      <w:tblGrid>
        <w:gridCol w:w="2255"/>
        <w:gridCol w:w="2255"/>
        <w:gridCol w:w="2255"/>
        <w:gridCol w:w="2255"/>
      </w:tblGrid>
      <w:tr>
        <w:trPr>
          <w:trHeight w:hRule="exact" w:val="282"/>
        </w:trPr>
        <w:tc>
          <w:tcPr>
            <w:tcW w:type="dxa" w:w="8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516" w:after="0"/>
              <w:ind w:left="0" w:right="56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6" w:after="0"/>
              <w:ind w:left="33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 xml:space="preserve">47.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 Unless an account debtor has made an enforceable</w:t>
            </w:r>
          </w:p>
        </w:tc>
        <w:tc>
          <w:tcPr>
            <w:tcW w:type="dxa" w:w="1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6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Assignment of</w:t>
            </w:r>
          </w:p>
        </w:tc>
      </w:tr>
      <w:tr>
        <w:trPr>
          <w:trHeight w:hRule="exact" w:val="217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agreement not to assert defences or any claims arising out of</w:t>
            </w:r>
          </w:p>
        </w:tc>
        <w:tc>
          <w:tcPr>
            <w:tcW w:type="dxa" w:w="1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intangibles etc,</w:t>
            </w:r>
          </w:p>
        </w:tc>
      </w:tr>
      <w:tr>
        <w:trPr>
          <w:trHeight w:hRule="exact" w:val="163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 contract between such account debtor and the assignor, an</w:t>
            </w:r>
          </w:p>
        </w:tc>
        <w:tc>
          <w:tcPr>
            <w:tcW w:type="dxa" w:w="1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and rights of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8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third party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account debtor may set up by way of a defence against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8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account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assignee-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6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8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debtors.</w:t>
            </w:r>
          </w:p>
        </w:tc>
      </w:tr>
      <w:tr>
        <w:trPr>
          <w:trHeight w:hRule="exact" w:val="354"/>
        </w:trPr>
        <w:tc>
          <w:tcPr>
            <w:tcW w:type="dxa" w:w="2255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6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all defences available to the account debtor against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0" w:after="0"/>
        <w:ind w:left="0" w:right="26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the assignor arising out of the terms of the contract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20.0" w:type="dxa"/>
      </w:tblPr>
      <w:tblGrid>
        <w:gridCol w:w="3007"/>
        <w:gridCol w:w="3007"/>
        <w:gridCol w:w="3007"/>
      </w:tblGrid>
      <w:tr>
        <w:trPr>
          <w:trHeight w:hRule="exact" w:val="220"/>
        </w:trPr>
        <w:tc>
          <w:tcPr>
            <w:tcW w:type="dxa" w:w="1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4" w:after="0"/>
              <w:ind w:left="0" w:right="18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86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or a related contract, including equitable set-off and</w:t>
            </w:r>
          </w:p>
        </w:tc>
      </w:tr>
      <w:tr>
        <w:trPr>
          <w:trHeight w:hRule="exact" w:val="3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1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misrepresentation; and</w:t>
            </w:r>
          </w:p>
        </w:tc>
      </w:tr>
      <w:tr>
        <w:trPr>
          <w:trHeight w:hRule="exact" w:val="35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6" w:after="0"/>
              <w:ind w:left="1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right to set-off any debt owing to the account</w:t>
            </w:r>
          </w:p>
        </w:tc>
      </w:tr>
    </w:tbl>
    <w:p>
      <w:pPr>
        <w:autoSpaceDN w:val="0"/>
        <w:tabs>
          <w:tab w:pos="2316" w:val="left"/>
        </w:tabs>
        <w:autoSpaceDE w:val="0"/>
        <w:widowControl/>
        <w:spacing w:line="240" w:lineRule="exact" w:before="0" w:after="0"/>
        <w:ind w:left="1290" w:right="2592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debtor by the assignor, that was payable to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account debtor before the debtor received notice of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35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the assignment.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21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6398" w:val="left"/>
        </w:tabs>
        <w:autoSpaceDE w:val="0"/>
        <w:widowControl/>
        <w:spacing w:line="244" w:lineRule="exact" w:before="0" w:after="0"/>
        <w:ind w:left="3336" w:right="0" w:firstLine="0"/>
        <w:jc w:val="left"/>
      </w:pPr>
      <w:r>
        <w:rPr>
          <w:rFonts w:ascii="TimesNewRomanPS" w:hAnsi="TimesNewRomanPS" w:eastAsia="TimesNewRomanPS"/>
          <w:b w:val="0"/>
          <w:i/>
          <w:color w:val="221F1F"/>
          <w:sz w:val="20"/>
        </w:rPr>
        <w:t xml:space="preserve">Secured Transactions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35</w:t>
      </w:r>
    </w:p>
    <w:p>
      <w:pPr>
        <w:autoSpaceDN w:val="0"/>
        <w:autoSpaceDE w:val="0"/>
        <w:widowControl/>
        <w:spacing w:line="257" w:lineRule="auto" w:before="490" w:after="14"/>
        <w:ind w:left="1798" w:right="242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 A person obligated on an account or chattel paper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may pay the assignor until the person receives notice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reasonably identifying the relevant rights that the account or </w:t>
      </w:r>
      <w:r>
        <w:rPr>
          <w:rFonts w:ascii="Times" w:hAnsi="Times" w:eastAsia="Times"/>
          <w:b w:val="0"/>
          <w:i w:val="0"/>
          <w:color w:val="000000"/>
          <w:sz w:val="20"/>
        </w:rPr>
        <w:t>chattel paper has been assigned and, if requested by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4510"/>
        <w:gridCol w:w="4510"/>
      </w:tblGrid>
      <w:tr>
        <w:trPr>
          <w:trHeight w:hRule="exact" w:val="510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9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6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14" w:after="0"/>
              <w:ind w:left="9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account debtor, the assignee shall furnish proof within a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reasonable time that the assignment has been made and if</w:t>
            </w:r>
          </w:p>
        </w:tc>
      </w:tr>
    </w:tbl>
    <w:p>
      <w:pPr>
        <w:autoSpaceDN w:val="0"/>
        <w:autoSpaceDE w:val="0"/>
        <w:widowControl/>
        <w:spacing w:line="238" w:lineRule="auto" w:before="12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the assignee does not do so, the person may pay the assignor.</w:t>
      </w:r>
    </w:p>
    <w:p>
      <w:pPr>
        <w:autoSpaceDN w:val="0"/>
        <w:autoSpaceDE w:val="0"/>
        <w:widowControl/>
        <w:spacing w:line="250" w:lineRule="auto" w:before="280" w:after="8"/>
        <w:ind w:left="1798" w:right="2304" w:firstLine="2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(3)  To the extent that the right to payment or part payment </w:t>
      </w:r>
      <w:r>
        <w:rPr>
          <w:rFonts w:ascii="Times" w:hAnsi="Times" w:eastAsia="Times"/>
          <w:b w:val="0"/>
          <w:i w:val="0"/>
          <w:color w:val="000000"/>
          <w:sz w:val="20"/>
        </w:rPr>
        <w:t>under a  contract which has been assigned has not been earned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514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" w:after="0"/>
              <w:ind w:left="0" w:right="6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6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20" w:after="0"/>
              <w:ind w:left="7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by performance and despite notice of the assignment, any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modification of or substitution for the contract made in good</w:t>
            </w:r>
          </w:p>
        </w:tc>
      </w:tr>
    </w:tbl>
    <w:p>
      <w:pPr>
        <w:autoSpaceDN w:val="0"/>
        <w:autoSpaceDE w:val="0"/>
        <w:widowControl/>
        <w:spacing w:line="254" w:lineRule="auto" w:before="14" w:after="14"/>
        <w:ind w:left="1798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faith and in accordance with reasonable commercial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standards and without material adverse effect upon the </w:t>
      </w:r>
      <w:r>
        <w:rPr>
          <w:rFonts w:ascii="Times" w:hAnsi="Times" w:eastAsia="Times"/>
          <w:b w:val="0"/>
          <w:i w:val="0"/>
          <w:color w:val="000000"/>
          <w:sz w:val="20"/>
        </w:rPr>
        <w:t>assignee’s rights under the contract or the assignor’s ability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508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6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6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14" w:after="0"/>
              <w:ind w:left="7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to perform the contract, shall be effective against the assignee,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unless the person obligated on the account or chattel paper</w:t>
            </w:r>
          </w:p>
        </w:tc>
      </w:tr>
    </w:tbl>
    <w:p>
      <w:pPr>
        <w:autoSpaceDN w:val="0"/>
        <w:autoSpaceDE w:val="0"/>
        <w:widowControl/>
        <w:spacing w:line="254" w:lineRule="auto" w:before="14" w:after="222"/>
        <w:ind w:left="1798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has otherwise agreed. However, the assignee shall acquire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corresponding rights under the modified or substituted </w:t>
      </w:r>
      <w:r>
        <w:rPr>
          <w:rFonts w:ascii="Times" w:hAnsi="Times" w:eastAsia="Times"/>
          <w:b w:val="0"/>
          <w:i w:val="0"/>
          <w:color w:val="000000"/>
          <w:sz w:val="20"/>
        </w:rPr>
        <w:t>contract.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556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8" w:after="0"/>
              <w:ind w:left="0" w:right="6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6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60" w:after="0"/>
              <w:ind w:left="78" w:right="1152" w:firstLine="24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(4)  A term in the contract between the account debtor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and assignor that prohibits or restricts the assignment of or</w:t>
            </w:r>
          </w:p>
        </w:tc>
      </w:tr>
    </w:tbl>
    <w:p>
      <w:pPr>
        <w:autoSpaceDN w:val="0"/>
        <w:tabs>
          <w:tab w:pos="1798" w:val="left"/>
        </w:tabs>
        <w:autoSpaceDE w:val="0"/>
        <w:widowControl/>
        <w:spacing w:line="264" w:lineRule="exact" w:before="0" w:after="0"/>
        <w:ind w:left="144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giving of a security right in the whole of the account or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chattel paper for money due or to become due, or that requires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account debtor’s consent to such assignment or such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giving of a security right, shall be-</w:t>
      </w:r>
    </w:p>
    <w:p>
      <w:pPr>
        <w:autoSpaceDN w:val="0"/>
        <w:tabs>
          <w:tab w:pos="2518" w:val="left"/>
        </w:tabs>
        <w:autoSpaceDE w:val="0"/>
        <w:widowControl/>
        <w:spacing w:line="254" w:lineRule="auto" w:before="228" w:after="222"/>
        <w:ind w:left="2080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binding on the assignor, only to the extent of making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assignor liable to the account debtor for breach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of their contract;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3007"/>
        <w:gridCol w:w="3007"/>
        <w:gridCol w:w="3007"/>
      </w:tblGrid>
      <w:tr>
        <w:trPr>
          <w:trHeight w:hRule="exact" w:val="424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574" w:after="0"/>
              <w:ind w:left="0" w:right="58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unenforceable against third parties.</w:t>
            </w:r>
          </w:p>
        </w:tc>
      </w:tr>
      <w:tr>
        <w:trPr>
          <w:trHeight w:hRule="exact" w:val="638"/>
        </w:trPr>
        <w:tc>
          <w:tcPr>
            <w:tcW w:type="dxa" w:w="3007"/>
            <w:vMerge/>
            <w:tcBorders/>
          </w:tcPr>
          <w:p/>
        </w:tc>
        <w:tc>
          <w:tcPr>
            <w:tcW w:type="dxa" w:w="60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144" w:after="0"/>
              <w:ind w:left="58" w:right="1152" w:firstLine="24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(5)  For the purpose of this section, “account debtor”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means a person who is obligated on an account or on chattel</w:t>
            </w:r>
          </w:p>
        </w:tc>
      </w:tr>
    </w:tbl>
    <w:p>
      <w:pPr>
        <w:autoSpaceDN w:val="0"/>
        <w:autoSpaceDE w:val="0"/>
        <w:widowControl/>
        <w:spacing w:line="238" w:lineRule="auto" w:before="12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paper.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21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3108" w:val="left"/>
        </w:tabs>
        <w:autoSpaceDE w:val="0"/>
        <w:widowControl/>
        <w:spacing w:line="266" w:lineRule="exact" w:before="0" w:after="0"/>
        <w:ind w:left="159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36</w:t>
      </w:r>
      <w:r>
        <w:tab/>
      </w:r>
      <w:r>
        <w:rPr>
          <w:rFonts w:ascii="TimesNewRomanPS" w:hAnsi="TimesNewRomanPS" w:eastAsia="TimesNewRomanPS"/>
          <w:b w:val="0"/>
          <w:i/>
          <w:color w:val="221F1F"/>
          <w:sz w:val="20"/>
        </w:rPr>
        <w:t xml:space="preserve"> Secured Transactions</w:t>
      </w:r>
    </w:p>
    <w:p>
      <w:pPr>
        <w:autoSpaceDN w:val="0"/>
        <w:autoSpaceDE w:val="0"/>
        <w:widowControl/>
        <w:spacing w:line="238" w:lineRule="auto" w:before="478" w:after="0"/>
        <w:ind w:left="0" w:right="461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PART  VI</w:t>
      </w:r>
    </w:p>
    <w:p>
      <w:pPr>
        <w:autoSpaceDN w:val="0"/>
        <w:autoSpaceDE w:val="0"/>
        <w:widowControl/>
        <w:spacing w:line="235" w:lineRule="auto" w:before="222" w:after="158"/>
        <w:ind w:left="0" w:right="44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4"/>
        </w:rPr>
        <w:t>EGISTRATION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20.0" w:type="dxa"/>
      </w:tblPr>
      <w:tblGrid>
        <w:gridCol w:w="1804"/>
        <w:gridCol w:w="1804"/>
        <w:gridCol w:w="1804"/>
        <w:gridCol w:w="1804"/>
        <w:gridCol w:w="1804"/>
      </w:tblGrid>
      <w:tr>
        <w:trPr>
          <w:trHeight w:hRule="exact" w:val="270"/>
        </w:trPr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500" w:after="0"/>
              <w:ind w:left="0" w:right="8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0" w:right="9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48.</w:t>
            </w:r>
          </w:p>
        </w:tc>
        <w:tc>
          <w:tcPr>
            <w:tcW w:type="dxa" w:w="42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The powers, duties and functions pertaining to</w:t>
            </w:r>
          </w:p>
        </w:tc>
        <w:tc>
          <w:tcPr>
            <w:tcW w:type="dxa" w:w="1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8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Registration of</w:t>
            </w:r>
          </w:p>
        </w:tc>
      </w:tr>
      <w:tr>
        <w:trPr>
          <w:trHeight w:hRule="exact" w:val="220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registration of security rights of movable property shall</w:t>
            </w:r>
          </w:p>
        </w:tc>
        <w:tc>
          <w:tcPr>
            <w:tcW w:type="dxa" w:w="1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security rights</w:t>
            </w:r>
          </w:p>
        </w:tc>
      </w:tr>
      <w:tr>
        <w:trPr>
          <w:trHeight w:hRule="exact" w:val="160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be exercised, performed and discharged by the Board.</w:t>
            </w:r>
          </w:p>
        </w:tc>
        <w:tc>
          <w:tcPr>
            <w:tcW w:type="dxa" w:w="1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and the</w:t>
            </w:r>
          </w:p>
        </w:tc>
      </w:tr>
      <w:tr>
        <w:trPr>
          <w:trHeight w:hRule="exact" w:val="200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establishment</w:t>
            </w:r>
          </w:p>
        </w:tc>
      </w:tr>
      <w:tr>
        <w:trPr>
          <w:trHeight w:hRule="exact" w:val="322"/>
        </w:trPr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152" w:after="0"/>
              <w:ind w:left="0" w:right="4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6" w:after="0"/>
              <w:ind w:left="3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(2) The Bureau shall, for the purpose of this Act, establish,</w:t>
            </w:r>
          </w:p>
        </w:tc>
        <w:tc>
          <w:tcPr>
            <w:tcW w:type="dxa" w:w="18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the Register.</w:t>
            </w:r>
          </w:p>
        </w:tc>
      </w:tr>
      <w:tr>
        <w:trPr>
          <w:trHeight w:hRule="exact" w:val="222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maintain and operate a register to be called and known as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22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Register of Security Rights in Movable Property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34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(hereinafter referred to as the "Register").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20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2" w:after="0"/>
              <w:ind w:left="3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(3)  The Register shall be maintained in such a manner as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34"/>
        </w:trPr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330" w:after="0"/>
              <w:ind w:left="0" w:right="4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facilitate a search easily and promptly, using any one or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34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more of the criteria specified below:-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32"/>
        </w:trPr>
        <w:tc>
          <w:tcPr>
            <w:tcW w:type="dxa" w:w="1804"/>
            <w:vMerge/>
            <w:tcBorders/>
          </w:tcPr>
          <w:p/>
        </w:tc>
        <w:tc>
          <w:tcPr>
            <w:tcW w:type="dxa" w:w="8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4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4" w:after="0"/>
              <w:ind w:left="1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by the unique identification number of the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32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03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debtor;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424"/>
        </w:trPr>
        <w:tc>
          <w:tcPr>
            <w:tcW w:type="dxa" w:w="1804"/>
            <w:vMerge/>
            <w:tcBorders/>
          </w:tcPr>
          <w:p/>
        </w:tc>
        <w:tc>
          <w:tcPr>
            <w:tcW w:type="dxa" w:w="8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0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0" w:after="0"/>
              <w:ind w:left="1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by the financing statement number; or</w:t>
            </w:r>
          </w:p>
        </w:tc>
        <w:tc>
          <w:tcPr>
            <w:tcW w:type="dxa" w:w="1804"/>
            <w:vMerge/>
            <w:tcBorders/>
          </w:tcPr>
          <w:p/>
        </w:tc>
      </w:tr>
    </w:tbl>
    <w:p>
      <w:pPr>
        <w:autoSpaceDN w:val="0"/>
        <w:tabs>
          <w:tab w:pos="2554" w:val="left"/>
        </w:tabs>
        <w:autoSpaceDE w:val="0"/>
        <w:widowControl/>
        <w:spacing w:line="245" w:lineRule="auto" w:before="130" w:after="156"/>
        <w:ind w:left="2134" w:right="259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 by any other additional criteria as may be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prescribed.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20.0" w:type="dxa"/>
      </w:tblPr>
      <w:tblGrid>
        <w:gridCol w:w="2255"/>
        <w:gridCol w:w="2255"/>
        <w:gridCol w:w="2255"/>
        <w:gridCol w:w="2255"/>
      </w:tblGrid>
      <w:tr>
        <w:trPr>
          <w:trHeight w:hRule="exact" w:val="268"/>
        </w:trPr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488" w:after="0"/>
              <w:ind w:left="0" w:right="7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0" w:right="88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 xml:space="preserve">49. </w:t>
            </w:r>
          </w:p>
        </w:tc>
        <w:tc>
          <w:tcPr>
            <w:tcW w:type="dxa" w:w="4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 In order to perfect a security right by registration</w:t>
            </w:r>
          </w:p>
        </w:tc>
        <w:tc>
          <w:tcPr>
            <w:tcW w:type="dxa" w:w="1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8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Application for</w:t>
            </w:r>
          </w:p>
        </w:tc>
      </w:tr>
      <w:tr>
        <w:trPr>
          <w:trHeight w:hRule="exact" w:val="2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under this Act, a financing statement prepared in the</w:t>
            </w:r>
          </w:p>
        </w:tc>
        <w:tc>
          <w:tcPr>
            <w:tcW w:type="dxa" w:w="1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registration of</w:t>
            </w:r>
          </w:p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prescribed form shall be required to be registered with the</w:t>
            </w:r>
          </w:p>
        </w:tc>
        <w:tc>
          <w:tcPr>
            <w:tcW w:type="dxa" w:w="18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security rights.</w:t>
            </w:r>
          </w:p>
        </w:tc>
      </w:tr>
      <w:tr>
        <w:trPr>
          <w:trHeight w:hRule="exact" w:val="33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Registrar.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0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6" w:after="0"/>
              <w:ind w:left="3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(2)  A person filing a financing statement is required to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26"/>
        </w:trPr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512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2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confirm that the security agreement, to which it relates, has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1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been made or that the debtor consents to the filing of such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9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statement.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156" w:after="156"/>
        <w:ind w:left="183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(3) A financing statement-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40.0" w:type="dxa"/>
      </w:tblPr>
      <w:tblGrid>
        <w:gridCol w:w="3007"/>
        <w:gridCol w:w="3007"/>
        <w:gridCol w:w="3007"/>
      </w:tblGrid>
      <w:tr>
        <w:trPr>
          <w:trHeight w:hRule="exact" w:val="284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706" w:after="0"/>
              <w:ind w:left="0" w:right="31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that is not in accordance with the form prescribed</w:t>
            </w:r>
          </w:p>
        </w:tc>
      </w:tr>
      <w:tr>
        <w:trPr>
          <w:trHeight w:hRule="exact" w:val="22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for the same and does not comply with the</w:t>
            </w:r>
          </w:p>
        </w:tc>
      </w:tr>
      <w:tr>
        <w:trPr>
          <w:trHeight w:hRule="exact" w:val="22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requirements imposed by the provisions of this</w:t>
            </w:r>
          </w:p>
        </w:tc>
      </w:tr>
      <w:tr>
        <w:trPr>
          <w:trHeight w:hRule="exact" w:val="22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Act or any relevant regulations made in that</w:t>
            </w:r>
          </w:p>
        </w:tc>
      </w:tr>
      <w:tr>
        <w:trPr>
          <w:trHeight w:hRule="exact" w:val="22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1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behalf;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21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2255"/>
        <w:gridCol w:w="2255"/>
        <w:gridCol w:w="2255"/>
        <w:gridCol w:w="2255"/>
      </w:tblGrid>
      <w:tr>
        <w:trPr>
          <w:trHeight w:hRule="exact" w:val="488"/>
        </w:trPr>
        <w:tc>
          <w:tcPr>
            <w:tcW w:type="dxa" w:w="1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826" w:after="0"/>
              <w:ind w:left="0" w:right="54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40" w:after="0"/>
              <w:ind w:left="0" w:right="12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2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20" w:after="0"/>
              <w:ind w:left="236" w:right="0" w:firstLine="0"/>
              <w:jc w:val="left"/>
            </w:pP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0"/>
              </w:rPr>
              <w:t>Secured Transactions</w:t>
            </w:r>
          </w:p>
        </w:tc>
        <w:tc>
          <w:tcPr>
            <w:tcW w:type="dxa" w:w="2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120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37</w:t>
            </w:r>
          </w:p>
        </w:tc>
      </w:tr>
      <w:tr>
        <w:trPr>
          <w:trHeight w:hRule="exact" w:val="48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47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52" w:after="0"/>
              <w:ind w:left="1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respect of which the prescribed fee has</w:t>
            </w:r>
          </w:p>
        </w:tc>
      </w:tr>
      <w:tr>
        <w:trPr>
          <w:trHeight w:hRule="exact" w:val="224"/>
        </w:trPr>
        <w:tc>
          <w:tcPr>
            <w:tcW w:type="dxa" w:w="2255"/>
            <w:vMerge/>
            <w:tcBorders/>
          </w:tcPr>
          <w:p/>
        </w:tc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56" w:after="0"/>
              <w:ind w:left="0" w:right="14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7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not been paid or an arrangement for paying</w:t>
            </w:r>
          </w:p>
        </w:tc>
      </w:tr>
      <w:tr>
        <w:trPr>
          <w:trHeight w:hRule="exact" w:val="328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47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filing fee is not in place; or</w:t>
            </w:r>
          </w:p>
        </w:tc>
      </w:tr>
      <w:tr>
        <w:trPr>
          <w:trHeight w:hRule="exact" w:val="326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47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0" w:after="0"/>
              <w:ind w:left="1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which any mandatory fields required to</w:t>
            </w:r>
          </w:p>
        </w:tc>
      </w:tr>
      <w:tr>
        <w:trPr>
          <w:trHeight w:hRule="exact" w:val="202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47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be filled when registering electronically,</w:t>
            </w:r>
          </w:p>
        </w:tc>
      </w:tr>
      <w:tr>
        <w:trPr>
          <w:trHeight w:hRule="exact" w:val="30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47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1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have not been duly completed,</w:t>
            </w:r>
          </w:p>
        </w:tc>
      </w:tr>
    </w:tbl>
    <w:p>
      <w:pPr>
        <w:autoSpaceDN w:val="0"/>
        <w:autoSpaceDE w:val="0"/>
        <w:widowControl/>
        <w:spacing w:line="238" w:lineRule="auto" w:before="148" w:after="148"/>
        <w:ind w:left="179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may be rejected by the Registrar.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1503"/>
        <w:gridCol w:w="1503"/>
        <w:gridCol w:w="1503"/>
        <w:gridCol w:w="1503"/>
        <w:gridCol w:w="1503"/>
        <w:gridCol w:w="1503"/>
      </w:tblGrid>
      <w:tr>
        <w:trPr>
          <w:trHeight w:hRule="exact" w:val="256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96" w:after="0"/>
              <w:ind w:left="0" w:right="17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 xml:space="preserve">50. </w:t>
            </w:r>
          </w:p>
        </w:tc>
        <w:tc>
          <w:tcPr>
            <w:tcW w:type="dxa" w:w="422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  A financing statement-</w:t>
            </w:r>
          </w:p>
        </w:tc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Financing</w:t>
            </w:r>
          </w:p>
        </w:tc>
      </w:tr>
      <w:tr>
        <w:trPr>
          <w:trHeight w:hRule="exact" w:val="136"/>
        </w:trPr>
        <w:tc>
          <w:tcPr>
            <w:tcW w:type="dxa" w:w="1503"/>
            <w:vMerge/>
            <w:tcBorders/>
          </w:tcPr>
          <w:p/>
        </w:tc>
        <w:tc>
          <w:tcPr>
            <w:tcW w:type="dxa" w:w="1503"/>
            <w:vMerge/>
            <w:tcBorders/>
          </w:tcPr>
          <w:p/>
        </w:tc>
        <w:tc>
          <w:tcPr>
            <w:tcW w:type="dxa" w:w="4509"/>
            <w:gridSpan w:val="3"/>
            <w:vMerge/>
            <w:tcBorders/>
          </w:tcPr>
          <w:p/>
        </w:tc>
        <w:tc>
          <w:tcPr>
            <w:tcW w:type="dxa" w:w="1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statement.</w:t>
            </w:r>
          </w:p>
        </w:tc>
      </w:tr>
      <w:tr>
        <w:trPr>
          <w:trHeight w:hRule="exact" w:val="324"/>
        </w:trPr>
        <w:tc>
          <w:tcPr>
            <w:tcW w:type="dxa" w:w="1503"/>
            <w:vMerge/>
            <w:tcBorders/>
          </w:tcPr>
          <w:p/>
        </w:tc>
        <w:tc>
          <w:tcPr>
            <w:tcW w:type="dxa" w:w="1503"/>
            <w:vMerge/>
            <w:tcBorders/>
          </w:tcPr>
          <w:p/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37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may be filed before or after the security</w:t>
            </w:r>
          </w:p>
        </w:tc>
        <w:tc>
          <w:tcPr>
            <w:tcW w:type="dxa" w:w="1503"/>
            <w:vMerge/>
            <w:tcBorders/>
          </w:tcPr>
          <w:p/>
        </w:tc>
      </w:tr>
      <w:tr>
        <w:trPr>
          <w:trHeight w:hRule="exact" w:val="220"/>
        </w:trPr>
        <w:tc>
          <w:tcPr>
            <w:tcW w:type="dxa" w:w="1503"/>
            <w:vMerge/>
            <w:tcBorders/>
          </w:tcPr>
          <w:p/>
        </w:tc>
        <w:tc>
          <w:tcPr>
            <w:tcW w:type="dxa" w:w="1503"/>
            <w:vMerge/>
            <w:tcBorders/>
          </w:tcPr>
          <w:p/>
        </w:tc>
        <w:tc>
          <w:tcPr>
            <w:tcW w:type="dxa" w:w="42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5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agreement to which it relates is made, except</w:t>
            </w:r>
          </w:p>
        </w:tc>
        <w:tc>
          <w:tcPr>
            <w:tcW w:type="dxa" w:w="1503"/>
            <w:vMerge/>
            <w:tcBorders/>
          </w:tcPr>
          <w:p/>
        </w:tc>
      </w:tr>
      <w:tr>
        <w:trPr>
          <w:trHeight w:hRule="exact" w:val="218"/>
        </w:trPr>
        <w:tc>
          <w:tcPr>
            <w:tcW w:type="dxa" w:w="1503"/>
            <w:vMerge/>
            <w:tcBorders/>
          </w:tcPr>
          <w:p/>
        </w:tc>
        <w:tc>
          <w:tcPr>
            <w:tcW w:type="dxa" w:w="1503"/>
            <w:vMerge/>
            <w:tcBorders/>
          </w:tcPr>
          <w:p/>
        </w:tc>
        <w:tc>
          <w:tcPr>
            <w:tcW w:type="dxa" w:w="42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5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where the collateral consists of consumer</w:t>
            </w:r>
          </w:p>
        </w:tc>
        <w:tc>
          <w:tcPr>
            <w:tcW w:type="dxa" w:w="1503"/>
            <w:vMerge/>
            <w:tcBorders/>
          </w:tcPr>
          <w:p/>
        </w:tc>
      </w:tr>
      <w:tr>
        <w:trPr>
          <w:trHeight w:hRule="exact" w:val="319"/>
        </w:trPr>
        <w:tc>
          <w:tcPr>
            <w:tcW w:type="dxa" w:w="1503"/>
            <w:vMerge/>
            <w:tcBorders/>
          </w:tcPr>
          <w:p/>
        </w:tc>
        <w:tc>
          <w:tcPr>
            <w:tcW w:type="dxa" w:w="1503"/>
            <w:vMerge/>
            <w:tcBorders/>
          </w:tcPr>
          <w:p/>
        </w:tc>
        <w:tc>
          <w:tcPr>
            <w:tcW w:type="dxa" w:w="42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5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goods;</w:t>
            </w:r>
          </w:p>
        </w:tc>
        <w:tc>
          <w:tcPr>
            <w:tcW w:type="dxa" w:w="1503"/>
            <w:vMerge/>
            <w:tcBorders/>
          </w:tcPr>
          <w:p/>
        </w:tc>
      </w:tr>
      <w:tr>
        <w:trPr>
          <w:trHeight w:hRule="exact" w:val="335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494" w:after="0"/>
              <w:ind w:left="0" w:right="17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1503"/>
            <w:vMerge/>
            <w:tcBorders/>
          </w:tcPr>
          <w:p/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37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may relate to more than one security right</w:t>
            </w:r>
          </w:p>
        </w:tc>
        <w:tc>
          <w:tcPr>
            <w:tcW w:type="dxa" w:w="1503"/>
            <w:vMerge/>
            <w:tcBorders/>
          </w:tcPr>
          <w:p/>
        </w:tc>
      </w:tr>
      <w:tr>
        <w:trPr>
          <w:trHeight w:hRule="exact" w:val="208"/>
        </w:trPr>
        <w:tc>
          <w:tcPr>
            <w:tcW w:type="dxa" w:w="1503"/>
            <w:vMerge/>
            <w:tcBorders/>
          </w:tcPr>
          <w:p/>
        </w:tc>
        <w:tc>
          <w:tcPr>
            <w:tcW w:type="dxa" w:w="1503"/>
            <w:vMerge/>
            <w:tcBorders/>
          </w:tcPr>
          <w:p/>
        </w:tc>
        <w:tc>
          <w:tcPr>
            <w:tcW w:type="dxa" w:w="42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5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created  or provided for in more than one</w:t>
            </w:r>
          </w:p>
        </w:tc>
        <w:tc>
          <w:tcPr>
            <w:tcW w:type="dxa" w:w="1503"/>
            <w:vMerge/>
            <w:tcBorders/>
          </w:tcPr>
          <w:p/>
        </w:tc>
      </w:tr>
      <w:tr>
        <w:trPr>
          <w:trHeight w:hRule="exact" w:val="220"/>
        </w:trPr>
        <w:tc>
          <w:tcPr>
            <w:tcW w:type="dxa" w:w="1503"/>
            <w:vMerge/>
            <w:tcBorders/>
          </w:tcPr>
          <w:p/>
        </w:tc>
        <w:tc>
          <w:tcPr>
            <w:tcW w:type="dxa" w:w="1503"/>
            <w:vMerge/>
            <w:tcBorders/>
          </w:tcPr>
          <w:p/>
        </w:tc>
        <w:tc>
          <w:tcPr>
            <w:tcW w:type="dxa" w:w="42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5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security agreement between the parties,</w:t>
            </w:r>
          </w:p>
        </w:tc>
        <w:tc>
          <w:tcPr>
            <w:tcW w:type="dxa" w:w="1503"/>
            <w:vMerge/>
            <w:tcBorders/>
          </w:tcPr>
          <w:p/>
        </w:tc>
      </w:tr>
      <w:tr>
        <w:trPr>
          <w:trHeight w:hRule="exact" w:val="224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522" w:after="0"/>
              <w:ind w:left="0" w:right="188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1503"/>
            <w:vMerge/>
            <w:tcBorders/>
          </w:tcPr>
          <w:p/>
        </w:tc>
        <w:tc>
          <w:tcPr>
            <w:tcW w:type="dxa" w:w="42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5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except where the collateral consists of</w:t>
            </w:r>
          </w:p>
        </w:tc>
        <w:tc>
          <w:tcPr>
            <w:tcW w:type="dxa" w:w="1503"/>
            <w:vMerge/>
            <w:tcBorders/>
          </w:tcPr>
          <w:p/>
        </w:tc>
      </w:tr>
      <w:tr>
        <w:trPr>
          <w:trHeight w:hRule="exact" w:val="328"/>
        </w:trPr>
        <w:tc>
          <w:tcPr>
            <w:tcW w:type="dxa" w:w="1503"/>
            <w:vMerge/>
            <w:tcBorders/>
          </w:tcPr>
          <w:p/>
        </w:tc>
        <w:tc>
          <w:tcPr>
            <w:tcW w:type="dxa" w:w="1503"/>
            <w:vMerge/>
            <w:tcBorders/>
          </w:tcPr>
          <w:p/>
        </w:tc>
        <w:tc>
          <w:tcPr>
            <w:tcW w:type="dxa" w:w="42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5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consumer goods; and</w:t>
            </w:r>
          </w:p>
        </w:tc>
        <w:tc>
          <w:tcPr>
            <w:tcW w:type="dxa" w:w="1503"/>
            <w:vMerge/>
            <w:tcBorders/>
          </w:tcPr>
          <w:p/>
        </w:tc>
      </w:tr>
      <w:tr>
        <w:trPr>
          <w:trHeight w:hRule="exact" w:val="436"/>
        </w:trPr>
        <w:tc>
          <w:tcPr>
            <w:tcW w:type="dxa" w:w="1503"/>
            <w:vMerge/>
            <w:tcBorders/>
          </w:tcPr>
          <w:p/>
        </w:tc>
        <w:tc>
          <w:tcPr>
            <w:tcW w:type="dxa" w:w="1503"/>
            <w:vMerge/>
            <w:tcBorders/>
          </w:tcPr>
          <w:p/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6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37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6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shall include the following information:-</w:t>
            </w:r>
          </w:p>
        </w:tc>
        <w:tc>
          <w:tcPr>
            <w:tcW w:type="dxa" w:w="1503"/>
            <w:vMerge/>
            <w:tcBorders/>
          </w:tcPr>
          <w:p/>
        </w:tc>
      </w:tr>
      <w:tr>
        <w:trPr>
          <w:trHeight w:hRule="exact" w:val="436"/>
        </w:trPr>
        <w:tc>
          <w:tcPr>
            <w:tcW w:type="dxa" w:w="1503"/>
            <w:vMerge/>
            <w:tcBorders/>
          </w:tcPr>
          <w:p/>
        </w:tc>
        <w:tc>
          <w:tcPr>
            <w:tcW w:type="dxa" w:w="1503"/>
            <w:vMerge/>
            <w:tcBorders/>
          </w:tcPr>
          <w:p/>
        </w:tc>
        <w:tc>
          <w:tcPr>
            <w:tcW w:type="dxa" w:w="8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6" w:after="0"/>
              <w:ind w:left="0" w:right="15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(i)</w:t>
            </w:r>
          </w:p>
        </w:tc>
        <w:tc>
          <w:tcPr>
            <w:tcW w:type="dxa" w:w="3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6" w:after="0"/>
              <w:ind w:left="10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name of the debtor;</w:t>
            </w:r>
          </w:p>
        </w:tc>
        <w:tc>
          <w:tcPr>
            <w:tcW w:type="dxa" w:w="1503"/>
            <w:vMerge/>
            <w:tcBorders/>
          </w:tcPr>
          <w:p/>
        </w:tc>
      </w:tr>
      <w:tr>
        <w:trPr>
          <w:trHeight w:hRule="exact" w:val="316"/>
        </w:trPr>
        <w:tc>
          <w:tcPr>
            <w:tcW w:type="dxa" w:w="1503"/>
            <w:vMerge/>
            <w:tcBorders/>
          </w:tcPr>
          <w:p/>
        </w:tc>
        <w:tc>
          <w:tcPr>
            <w:tcW w:type="dxa" w:w="1503"/>
            <w:vMerge/>
            <w:tcBorders/>
          </w:tcPr>
          <w:p/>
        </w:tc>
        <w:tc>
          <w:tcPr>
            <w:tcW w:type="dxa" w:w="8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8" w:after="0"/>
              <w:ind w:left="0" w:right="9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(ii)</w:t>
            </w:r>
          </w:p>
        </w:tc>
        <w:tc>
          <w:tcPr>
            <w:tcW w:type="dxa" w:w="3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debtor’s unique identification</w:t>
            </w:r>
          </w:p>
        </w:tc>
        <w:tc>
          <w:tcPr>
            <w:tcW w:type="dxa" w:w="1503"/>
            <w:vMerge/>
            <w:tcBorders/>
          </w:tcPr>
          <w:p/>
        </w:tc>
      </w:tr>
      <w:tr>
        <w:trPr>
          <w:trHeight w:hRule="exact" w:val="294"/>
        </w:trPr>
        <w:tc>
          <w:tcPr>
            <w:tcW w:type="dxa" w:w="1503"/>
            <w:vMerge/>
            <w:tcBorders/>
          </w:tcPr>
          <w:p/>
        </w:tc>
        <w:tc>
          <w:tcPr>
            <w:tcW w:type="dxa" w:w="1503"/>
            <w:vMerge/>
            <w:tcBorders/>
          </w:tcPr>
          <w:p/>
        </w:tc>
        <w:tc>
          <w:tcPr>
            <w:tcW w:type="dxa" w:w="42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9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number;</w:t>
            </w:r>
          </w:p>
        </w:tc>
        <w:tc>
          <w:tcPr>
            <w:tcW w:type="dxa" w:w="1503"/>
            <w:vMerge/>
            <w:tcBorders/>
          </w:tcPr>
          <w:p/>
        </w:tc>
      </w:tr>
    </w:tbl>
    <w:p>
      <w:pPr>
        <w:autoSpaceDN w:val="0"/>
        <w:tabs>
          <w:tab w:pos="3356" w:val="left"/>
        </w:tabs>
        <w:autoSpaceDE w:val="0"/>
        <w:widowControl/>
        <w:spacing w:line="245" w:lineRule="auto" w:before="150" w:after="146"/>
        <w:ind w:left="2936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(iii) the name and address of the secured party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or its agent;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604"/>
        </w:trPr>
        <w:tc>
          <w:tcPr>
            <w:tcW w:type="dxa" w:w="1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62" w:after="0"/>
              <w:ind w:left="0" w:right="64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5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076" w:val="left"/>
              </w:tabs>
              <w:autoSpaceDE w:val="0"/>
              <w:widowControl/>
              <w:spacing w:line="245" w:lineRule="auto" w:before="60" w:after="0"/>
              <w:ind w:left="656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(iv) a description of the collateral in the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prescribed manner;</w:t>
            </w:r>
          </w:p>
        </w:tc>
      </w:tr>
      <w:tr>
        <w:trPr>
          <w:trHeight w:hRule="exact" w:val="400"/>
        </w:trPr>
        <w:tc>
          <w:tcPr>
            <w:tcW w:type="dxa" w:w="3007"/>
            <w:vMerge/>
            <w:tcBorders/>
          </w:tcPr>
          <w:p/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2" w:after="0"/>
              <w:ind w:left="0" w:right="10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(v)</w:t>
            </w:r>
          </w:p>
        </w:tc>
        <w:tc>
          <w:tcPr>
            <w:tcW w:type="dxa" w:w="4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2" w:after="0"/>
              <w:ind w:left="10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duration of the filing;</w:t>
            </w:r>
          </w:p>
        </w:tc>
      </w:tr>
    </w:tbl>
    <w:p>
      <w:pPr>
        <w:autoSpaceDN w:val="0"/>
        <w:tabs>
          <w:tab w:pos="3356" w:val="left"/>
        </w:tabs>
        <w:autoSpaceDE w:val="0"/>
        <w:widowControl/>
        <w:spacing w:line="245" w:lineRule="auto" w:before="146" w:after="150"/>
        <w:ind w:left="2936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(vi) the maximum amount of obligation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secured;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500"/>
        </w:trPr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30" w:after="0"/>
              <w:ind w:left="0" w:right="62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076" w:val="left"/>
              </w:tabs>
              <w:autoSpaceDE w:val="0"/>
              <w:widowControl/>
              <w:spacing w:line="245" w:lineRule="auto" w:before="60" w:after="0"/>
              <w:ind w:left="656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(vii) such other information as may be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prescribed.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21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3108" w:val="left"/>
        </w:tabs>
        <w:autoSpaceDE w:val="0"/>
        <w:widowControl/>
        <w:spacing w:line="266" w:lineRule="exact" w:before="0" w:after="0"/>
        <w:ind w:left="159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38</w:t>
      </w:r>
      <w:r>
        <w:tab/>
      </w:r>
      <w:r>
        <w:rPr>
          <w:rFonts w:ascii="TimesNewRomanPS" w:hAnsi="TimesNewRomanPS" w:eastAsia="TimesNewRomanPS"/>
          <w:b w:val="0"/>
          <w:i/>
          <w:color w:val="221F1F"/>
          <w:sz w:val="20"/>
        </w:rPr>
        <w:t xml:space="preserve"> Secured Transactions</w:t>
      </w:r>
    </w:p>
    <w:p>
      <w:pPr>
        <w:autoSpaceDN w:val="0"/>
        <w:tabs>
          <w:tab w:pos="1838" w:val="left"/>
        </w:tabs>
        <w:autoSpaceDE w:val="0"/>
        <w:widowControl/>
        <w:spacing w:line="245" w:lineRule="auto" w:before="490" w:after="170"/>
        <w:ind w:left="1596" w:right="2592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  A financing statement shall also disclose whether </w:t>
      </w:r>
      <w:r>
        <w:rPr>
          <w:rFonts w:ascii="Times" w:hAnsi="Times" w:eastAsia="Times"/>
          <w:b w:val="0"/>
          <w:i w:val="0"/>
          <w:color w:val="000000"/>
          <w:sz w:val="20"/>
        </w:rPr>
        <w:t>the secured party is a trustee.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76"/>
        </w:trPr>
        <w:tc>
          <w:tcPr>
            <w:tcW w:type="dxa" w:w="8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478" w:after="0"/>
              <w:ind w:left="0" w:right="7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33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 xml:space="preserve">51.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A financing statement that is filed shall become a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4" w:after="0"/>
              <w:ind w:left="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When a</w:t>
            </w:r>
          </w:p>
        </w:tc>
      </w:tr>
      <w:tr>
        <w:trPr>
          <w:trHeight w:hRule="exact" w:val="232"/>
        </w:trPr>
        <w:tc>
          <w:tcPr>
            <w:tcW w:type="dxa" w:w="3007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registered financing statement, when a date, time, and a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registration</w:t>
            </w:r>
          </w:p>
        </w:tc>
      </w:tr>
      <w:tr>
        <w:trPr>
          <w:trHeight w:hRule="exact" w:val="148"/>
        </w:trPr>
        <w:tc>
          <w:tcPr>
            <w:tcW w:type="dxa" w:w="3007"/>
            <w:vMerge/>
            <w:tcBorders/>
          </w:tcPr>
          <w:p/>
        </w:tc>
        <w:tc>
          <w:tcPr>
            <w:tcW w:type="dxa" w:w="4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number (to be known as the “financing statement number”)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becomes</w:t>
            </w:r>
          </w:p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effective.</w:t>
            </w:r>
          </w:p>
        </w:tc>
      </w:tr>
      <w:tr>
        <w:trPr>
          <w:trHeight w:hRule="exact" w:val="304"/>
        </w:trPr>
        <w:tc>
          <w:tcPr>
            <w:tcW w:type="dxa" w:w="3007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are assigned to it by the Registrar.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tabs>
          <w:tab w:pos="1838" w:val="left"/>
        </w:tabs>
        <w:autoSpaceDE w:val="0"/>
        <w:widowControl/>
        <w:spacing w:line="245" w:lineRule="auto" w:before="172" w:after="174"/>
        <w:ind w:left="1596" w:right="2592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 A financing statement once registered shall continue </w:t>
      </w:r>
      <w:r>
        <w:rPr>
          <w:rFonts w:ascii="Times" w:hAnsi="Times" w:eastAsia="Times"/>
          <w:b w:val="0"/>
          <w:i w:val="0"/>
          <w:color w:val="000000"/>
          <w:sz w:val="20"/>
        </w:rPr>
        <w:t>to be effective-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20.0" w:type="dxa"/>
      </w:tblPr>
      <w:tblGrid>
        <w:gridCol w:w="3007"/>
        <w:gridCol w:w="3007"/>
        <w:gridCol w:w="3007"/>
      </w:tblGrid>
      <w:tr>
        <w:trPr>
          <w:trHeight w:hRule="exact" w:val="394"/>
        </w:trPr>
        <w:tc>
          <w:tcPr>
            <w:tcW w:type="dxa" w:w="1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506" w:after="0"/>
              <w:ind w:left="0" w:right="198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until it is discharged; or</w:t>
            </w:r>
          </w:p>
        </w:tc>
      </w:tr>
      <w:tr>
        <w:trPr>
          <w:trHeight w:hRule="exact" w:val="340"/>
        </w:trPr>
        <w:tc>
          <w:tcPr>
            <w:tcW w:type="dxa" w:w="3007"/>
            <w:vMerge/>
            <w:tcBorders/>
          </w:tcPr>
          <w:p/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6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2" w:after="0"/>
              <w:ind w:left="1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if the financing statement concerned specifies a date</w:t>
            </w:r>
          </w:p>
        </w:tc>
      </w:tr>
      <w:tr>
        <w:trPr>
          <w:trHeight w:hRule="exact" w:val="24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1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on which its registration ceases to be effective and</w:t>
            </w:r>
          </w:p>
        </w:tc>
      </w:tr>
      <w:tr>
        <w:trPr>
          <w:trHeight w:hRule="exact" w:val="23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registration has not, by then, been discharged,</w:t>
            </w:r>
          </w:p>
        </w:tc>
      </w:tr>
    </w:tbl>
    <w:p>
      <w:pPr>
        <w:autoSpaceDN w:val="0"/>
        <w:autoSpaceDE w:val="0"/>
        <w:widowControl/>
        <w:spacing w:line="235" w:lineRule="auto" w:before="2" w:after="174"/>
        <w:ind w:left="0" w:right="458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until the date so specified.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20.0" w:type="dxa"/>
      </w:tblPr>
      <w:tblGrid>
        <w:gridCol w:w="3007"/>
        <w:gridCol w:w="3007"/>
        <w:gridCol w:w="3007"/>
      </w:tblGrid>
      <w:tr>
        <w:trPr>
          <w:trHeight w:hRule="exact" w:val="276"/>
        </w:trPr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40" w:after="0"/>
              <w:ind w:left="0" w:right="58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31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 xml:space="preserve">52.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Upon the registration of a financing statement, the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8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Verification</w:t>
            </w:r>
          </w:p>
        </w:tc>
      </w:tr>
      <w:tr>
        <w:trPr>
          <w:trHeight w:hRule="exact" w:val="242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Registrar shall deliver to the secured party named in the</w:t>
            </w:r>
          </w:p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statement.</w:t>
            </w:r>
          </w:p>
        </w:tc>
      </w:tr>
      <w:tr>
        <w:trPr>
          <w:trHeight w:hRule="exact" w:val="228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financing statement or its authorized agent, a verification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2" w:after="174"/>
        <w:ind w:left="1596" w:right="259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statement in the prescribed form, using a prescribed method </w:t>
      </w:r>
      <w:r>
        <w:rPr>
          <w:rFonts w:ascii="Times" w:hAnsi="Times" w:eastAsia="Times"/>
          <w:b w:val="0"/>
          <w:i w:val="0"/>
          <w:color w:val="000000"/>
          <w:sz w:val="20"/>
        </w:rPr>
        <w:t>of communication.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00.0" w:type="dxa"/>
      </w:tblPr>
      <w:tblGrid>
        <w:gridCol w:w="3007"/>
        <w:gridCol w:w="3007"/>
        <w:gridCol w:w="3007"/>
      </w:tblGrid>
      <w:tr>
        <w:trPr>
          <w:trHeight w:hRule="exact" w:val="624"/>
        </w:trPr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58" w:after="0"/>
              <w:ind w:left="0" w:right="66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62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38" w:val="left"/>
              </w:tabs>
              <w:autoSpaceDE w:val="0"/>
              <w:widowControl/>
              <w:spacing w:line="245" w:lineRule="auto" w:before="60" w:after="0"/>
              <w:ind w:left="96" w:right="1296" w:firstLine="0"/>
              <w:jc w:val="left"/>
            </w:pP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(2) A verification statement referred to in subsection (1)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shall include the following:-</w:t>
            </w:r>
          </w:p>
        </w:tc>
      </w:tr>
      <w:tr>
        <w:trPr>
          <w:trHeight w:hRule="exact" w:val="354"/>
        </w:trPr>
        <w:tc>
          <w:tcPr>
            <w:tcW w:type="dxa" w:w="3007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4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4" w:after="0"/>
              <w:ind w:left="1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information contained in the financing</w:t>
            </w:r>
          </w:p>
        </w:tc>
      </w:tr>
    </w:tbl>
    <w:p>
      <w:pPr>
        <w:autoSpaceDN w:val="0"/>
        <w:autoSpaceDE w:val="0"/>
        <w:widowControl/>
        <w:spacing w:line="235" w:lineRule="auto" w:before="2" w:after="174"/>
        <w:ind w:left="0" w:right="587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statement;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20.0" w:type="dxa"/>
      </w:tblPr>
      <w:tblGrid>
        <w:gridCol w:w="2255"/>
        <w:gridCol w:w="2255"/>
        <w:gridCol w:w="2255"/>
        <w:gridCol w:w="2255"/>
      </w:tblGrid>
      <w:tr>
        <w:trPr>
          <w:trHeight w:hRule="exact" w:val="384"/>
        </w:trPr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2" w:after="0"/>
              <w:ind w:left="0" w:right="7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financing statement number; and</w:t>
            </w:r>
          </w:p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34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Errors in the</w:t>
            </w:r>
          </w:p>
        </w:tc>
      </w:tr>
      <w:tr>
        <w:trPr>
          <w:trHeight w:hRule="exact" w:val="440"/>
        </w:trPr>
        <w:tc>
          <w:tcPr>
            <w:tcW w:type="dxa" w:w="2255"/>
            <w:vMerge/>
            <w:tcBorders/>
          </w:tcPr>
          <w:p/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4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4" w:after="0"/>
              <w:ind w:left="1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date and time of its registration.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4" w:after="0"/>
              <w:ind w:left="31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 xml:space="preserve">53.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The registration of a financing statement shall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9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become invalid if such statement contains an erroneous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financing</w:t>
            </w:r>
          </w:p>
        </w:tc>
      </w:tr>
      <w:tr>
        <w:trPr>
          <w:trHeight w:hRule="exact" w:val="54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statement.</w:t>
            </w:r>
          </w:p>
        </w:tc>
      </w:tr>
      <w:tr>
        <w:trPr>
          <w:trHeight w:hRule="exact" w:val="22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unique identification number which prevents the statement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36"/>
        </w:trPr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32" w:after="0"/>
              <w:ind w:left="0" w:right="48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from being discovered. However, the validity of a financing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1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statement will not otherwise be affected due to any defect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found therein, unless a reasonable person is likely to be misled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1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materially by such defect.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21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6398" w:val="left"/>
        </w:tabs>
        <w:autoSpaceDE w:val="0"/>
        <w:widowControl/>
        <w:spacing w:line="244" w:lineRule="exact" w:before="0" w:after="0"/>
        <w:ind w:left="3336" w:right="0" w:firstLine="0"/>
        <w:jc w:val="left"/>
      </w:pPr>
      <w:r>
        <w:rPr>
          <w:rFonts w:ascii="TimesNewRomanPS" w:hAnsi="TimesNewRomanPS" w:eastAsia="TimesNewRomanPS"/>
          <w:b w:val="0"/>
          <w:i/>
          <w:color w:val="221F1F"/>
          <w:sz w:val="20"/>
        </w:rPr>
        <w:t xml:space="preserve">Secured Transactions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39</w:t>
      </w:r>
    </w:p>
    <w:p>
      <w:pPr>
        <w:autoSpaceDN w:val="0"/>
        <w:autoSpaceDE w:val="0"/>
        <w:widowControl/>
        <w:spacing w:line="245" w:lineRule="auto" w:before="484" w:after="160"/>
        <w:ind w:left="1798" w:right="242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 (2)  A failure to provide a description of any collateral in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 financing statement shall not make the registration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ineffective in relation to any other collateral described in </w:t>
      </w:r>
      <w:r>
        <w:rPr>
          <w:rFonts w:ascii="Times" w:hAnsi="Times" w:eastAsia="Times"/>
          <w:b w:val="0"/>
          <w:i w:val="0"/>
          <w:color w:val="000000"/>
          <w:sz w:val="20"/>
        </w:rPr>
        <w:t>such financing statement.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4510"/>
        <w:gridCol w:w="4510"/>
      </w:tblGrid>
      <w:tr>
        <w:trPr>
          <w:trHeight w:hRule="exact" w:val="546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0" w:after="0"/>
              <w:ind w:left="0" w:right="8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6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98" w:right="1152" w:firstLine="24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(3)  For the purpose of this section a “defect” includes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any irregularity, omission or error, other than an erroneous</w:t>
            </w:r>
          </w:p>
        </w:tc>
      </w:tr>
    </w:tbl>
    <w:p>
      <w:pPr>
        <w:autoSpaceDN w:val="0"/>
        <w:autoSpaceDE w:val="0"/>
        <w:widowControl/>
        <w:spacing w:line="238" w:lineRule="auto" w:before="2" w:after="18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unique identification number.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74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512" w:after="0"/>
              <w:ind w:left="0" w:right="68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" w:after="0"/>
              <w:ind w:left="0" w:right="9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54.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A registered financing statement may at any time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Amendment of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before it expires be amended by the filing of an amendment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 registered</w:t>
            </w:r>
          </w:p>
        </w:tc>
      </w:tr>
      <w:tr>
        <w:trPr>
          <w:trHeight w:hRule="exact" w:val="6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financing</w:t>
            </w:r>
          </w:p>
        </w:tc>
      </w:tr>
      <w:tr>
        <w:trPr>
          <w:trHeight w:hRule="exact" w:val="1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statement.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56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statement.</w:t>
            </w:r>
          </w:p>
        </w:tc>
      </w:tr>
    </w:tbl>
    <w:p>
      <w:pPr>
        <w:autoSpaceDN w:val="0"/>
        <w:tabs>
          <w:tab w:pos="2038" w:val="left"/>
        </w:tabs>
        <w:autoSpaceDE w:val="0"/>
        <w:widowControl/>
        <w:spacing w:line="245" w:lineRule="auto" w:before="86" w:after="182"/>
        <w:ind w:left="179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 An amendment statement is registered when a date, </w:t>
      </w:r>
      <w:r>
        <w:rPr>
          <w:rFonts w:ascii="Times" w:hAnsi="Times" w:eastAsia="Times"/>
          <w:b w:val="0"/>
          <w:i w:val="0"/>
          <w:color w:val="000000"/>
          <w:sz w:val="20"/>
        </w:rPr>
        <w:t>time and a number are assigned to it by the Registrar.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74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512" w:after="0"/>
              <w:ind w:left="0" w:right="68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0" w:right="9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55.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The registration of a financing statement may at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Extension or</w:t>
            </w:r>
          </w:p>
        </w:tc>
      </w:tr>
      <w:tr>
        <w:trPr>
          <w:trHeight w:hRule="exact" w:val="1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any time before it expires be extended or discharged by the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discharge of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registration.</w:t>
            </w:r>
          </w:p>
        </w:tc>
      </w:tr>
      <w:tr>
        <w:trPr>
          <w:trHeight w:hRule="exact" w:val="32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filing of an amendment statement.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tabs>
          <w:tab w:pos="2038" w:val="left"/>
        </w:tabs>
        <w:autoSpaceDE w:val="0"/>
        <w:widowControl/>
        <w:spacing w:line="245" w:lineRule="auto" w:before="158" w:after="0"/>
        <w:ind w:left="179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A registration which is extended shall continue to have </w:t>
      </w:r>
      <w:r>
        <w:rPr>
          <w:rFonts w:ascii="Times" w:hAnsi="Times" w:eastAsia="Times"/>
          <w:b w:val="0"/>
          <w:i w:val="0"/>
          <w:color w:val="000000"/>
          <w:sz w:val="20"/>
        </w:rPr>
        <w:t>effect until-</w:t>
      </w:r>
    </w:p>
    <w:p>
      <w:pPr>
        <w:autoSpaceDN w:val="0"/>
        <w:tabs>
          <w:tab w:pos="2518" w:val="left"/>
        </w:tabs>
        <w:autoSpaceDE w:val="0"/>
        <w:widowControl/>
        <w:spacing w:line="238" w:lineRule="auto" w:before="240" w:after="0"/>
        <w:ind w:left="208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the date specified in the amendment statement; or</w:t>
      </w:r>
    </w:p>
    <w:p>
      <w:pPr>
        <w:autoSpaceDN w:val="0"/>
        <w:tabs>
          <w:tab w:pos="2518" w:val="left"/>
        </w:tabs>
        <w:autoSpaceDE w:val="0"/>
        <w:widowControl/>
        <w:spacing w:line="238" w:lineRule="auto" w:before="240" w:after="0"/>
        <w:ind w:left="208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the date on which the registration is discharged.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36" w:lineRule="exact" w:before="232" w:after="180"/>
        <w:ind w:left="1452" w:right="230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(3)  For the purpose of determining priority, the effective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time and date for a registration that is extended, shall be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time and date of its initial registration.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79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488" w:after="0"/>
              <w:ind w:left="0" w:right="6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33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 xml:space="preserve">56.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An amendment statement that does not meet the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Rejection of an</w:t>
            </w:r>
          </w:p>
        </w:tc>
      </w:tr>
      <w:tr>
        <w:trPr>
          <w:trHeight w:hRule="exact" w:val="167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requirements imposed by this Act or any regulations made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amendment to a</w:t>
            </w:r>
          </w:p>
        </w:tc>
      </w:tr>
      <w:tr>
        <w:trPr>
          <w:trHeight w:hRule="exact" w:val="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financing</w:t>
            </w:r>
          </w:p>
        </w:tc>
      </w:tr>
      <w:tr>
        <w:trPr>
          <w:trHeight w:hRule="exact" w:val="12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thereunder relating to the same may be rejected by the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statement.</w:t>
            </w:r>
          </w:p>
        </w:tc>
      </w:tr>
      <w:tr>
        <w:trPr>
          <w:trHeight w:hRule="exact" w:val="304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Registrar.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tabs>
          <w:tab w:pos="1798" w:val="left"/>
          <w:tab w:pos="2038" w:val="left"/>
        </w:tabs>
        <w:autoSpaceDE w:val="0"/>
        <w:widowControl/>
        <w:spacing w:line="248" w:lineRule="exact" w:before="160" w:after="0"/>
        <w:ind w:left="1460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In addition to the provisions of subsection (1), an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amendment statement may also be rejected by the Registrar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for any of the reasons specified in subsection (3) of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section 49.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21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80.0" w:type="dxa"/>
      </w:tblPr>
      <w:tblGrid>
        <w:gridCol w:w="3007"/>
        <w:gridCol w:w="3007"/>
        <w:gridCol w:w="3007"/>
      </w:tblGrid>
      <w:tr>
        <w:trPr>
          <w:trHeight w:hRule="exact" w:val="508"/>
        </w:trPr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426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40</w:t>
            </w:r>
          </w:p>
        </w:tc>
        <w:tc>
          <w:tcPr>
            <w:tcW w:type="dxa" w:w="4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20" w:after="0"/>
              <w:ind w:left="888" w:right="0" w:firstLine="0"/>
              <w:jc w:val="left"/>
            </w:pP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0"/>
              </w:rPr>
              <w:t xml:space="preserve"> Secured Transactions</w:t>
            </w:r>
          </w:p>
        </w:tc>
        <w:tc>
          <w:tcPr>
            <w:tcW w:type="dxa" w:w="1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80" w:after="0"/>
              <w:ind w:left="0" w:right="864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Notice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transfer.</w:t>
            </w:r>
          </w:p>
        </w:tc>
      </w:tr>
      <w:tr>
        <w:trPr>
          <w:trHeight w:hRule="exact" w:val="500"/>
        </w:trPr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0" w:after="0"/>
              <w:ind w:left="0" w:right="8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 xml:space="preserve">57. </w:t>
            </w:r>
          </w:p>
        </w:tc>
        <w:tc>
          <w:tcPr>
            <w:tcW w:type="dxa" w:w="4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Where in relation to a security right the secured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74"/>
        </w:trPr>
        <w:tc>
          <w:tcPr>
            <w:tcW w:type="dxa" w:w="56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8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party transfers an interest in the collateral, an amendment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20" w:after="0"/>
        <w:ind w:left="159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statement disclosing such transfer may be filed.</w:t>
      </w:r>
    </w:p>
    <w:p>
      <w:pPr>
        <w:autoSpaceDN w:val="0"/>
        <w:tabs>
          <w:tab w:pos="1596" w:val="left"/>
          <w:tab w:pos="1838" w:val="left"/>
        </w:tabs>
        <w:autoSpaceDE w:val="0"/>
        <w:widowControl/>
        <w:spacing w:line="266" w:lineRule="exact" w:before="268" w:after="0"/>
        <w:ind w:left="1342" w:right="2592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 The transferee of a security right or of receivables,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which are subject of a transaction specified in section 2, shall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not be required to file an amendment statement in order for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effectiveness of the registration to be continued against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 administrator or a liquidator or a person referred to in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section 5.</w:t>
      </w:r>
    </w:p>
    <w:p>
      <w:pPr>
        <w:autoSpaceDN w:val="0"/>
        <w:tabs>
          <w:tab w:pos="1596" w:val="left"/>
          <w:tab w:pos="1838" w:val="left"/>
        </w:tabs>
        <w:autoSpaceDE w:val="0"/>
        <w:widowControl/>
        <w:spacing w:line="264" w:lineRule="exact" w:before="270" w:after="0"/>
        <w:ind w:left="1264" w:right="2592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(3)  Where an amendment statement is filed under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subsection (1) but an interest in part of the collateral is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transferred, the statement shall include a description of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interest in part of the collateral which is transferred.</w:t>
      </w:r>
    </w:p>
    <w:p>
      <w:pPr>
        <w:autoSpaceDN w:val="0"/>
        <w:tabs>
          <w:tab w:pos="1596" w:val="left"/>
          <w:tab w:pos="1836" w:val="left"/>
        </w:tabs>
        <w:autoSpaceDE w:val="0"/>
        <w:widowControl/>
        <w:spacing w:line="282" w:lineRule="exact" w:before="252" w:after="0"/>
        <w:ind w:left="1264" w:right="2592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(4)  An amendment statement disclosing a transfer of a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security right may be filed before or after the transfer.</w:t>
      </w:r>
    </w:p>
    <w:p>
      <w:pPr>
        <w:autoSpaceDN w:val="0"/>
        <w:autoSpaceDE w:val="0"/>
        <w:widowControl/>
        <w:spacing w:line="264" w:lineRule="auto" w:before="288" w:after="0"/>
        <w:ind w:left="1596" w:right="2622" w:firstLine="242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(5) Once an amendment statement is registered,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transferee shall be regarded as the secured party for the </w:t>
      </w:r>
      <w:r>
        <w:rPr>
          <w:rFonts w:ascii="Times" w:hAnsi="Times" w:eastAsia="Times"/>
          <w:b w:val="0"/>
          <w:i w:val="0"/>
          <w:color w:val="000000"/>
          <w:sz w:val="20"/>
        </w:rPr>
        <w:t>purposes of this Act.</w:t>
      </w:r>
    </w:p>
    <w:p>
      <w:pPr>
        <w:autoSpaceDN w:val="0"/>
        <w:tabs>
          <w:tab w:pos="1596" w:val="left"/>
          <w:tab w:pos="1836" w:val="left"/>
        </w:tabs>
        <w:autoSpaceDE w:val="0"/>
        <w:widowControl/>
        <w:spacing w:line="266" w:lineRule="exact" w:before="264" w:after="246"/>
        <w:ind w:left="1250" w:right="2592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(6)  Where in relation to an unperfected security right the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secured party transfers an interest in the collateral, a financing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statement may be filed in which the transferee is disclosed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as the secured party.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20.0" w:type="dxa"/>
      </w:tblPr>
      <w:tblGrid>
        <w:gridCol w:w="2255"/>
        <w:gridCol w:w="2255"/>
        <w:gridCol w:w="2255"/>
        <w:gridCol w:w="2255"/>
      </w:tblGrid>
      <w:tr>
        <w:trPr>
          <w:trHeight w:hRule="exact" w:val="270"/>
        </w:trPr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556" w:after="0"/>
              <w:ind w:left="0" w:right="5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0" w:right="78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 xml:space="preserve">58. </w:t>
            </w:r>
          </w:p>
        </w:tc>
        <w:tc>
          <w:tcPr>
            <w:tcW w:type="dxa" w:w="4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If a security right has been subordinated by the</w:t>
            </w:r>
          </w:p>
        </w:tc>
        <w:tc>
          <w:tcPr>
            <w:tcW w:type="dxa" w:w="1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8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Notice of</w:t>
            </w:r>
          </w:p>
        </w:tc>
      </w:tr>
      <w:tr>
        <w:trPr>
          <w:trHeight w:hRule="exact" w:val="3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secured party to the interest of another person, an amendment</w:t>
            </w:r>
          </w:p>
        </w:tc>
        <w:tc>
          <w:tcPr>
            <w:tcW w:type="dxa" w:w="17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subordination.</w:t>
            </w:r>
          </w:p>
        </w:tc>
      </w:tr>
      <w:tr>
        <w:trPr>
          <w:trHeight w:hRule="exact" w:val="31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statement may be filed disclosing such subordination.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64" w:lineRule="auto" w:before="242" w:after="0"/>
        <w:ind w:left="1596" w:right="2622" w:firstLine="242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An amendment statement referred to in subsection (1),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may be filed before the registration of the financing statement </w:t>
      </w:r>
      <w:r>
        <w:rPr>
          <w:rFonts w:ascii="Times" w:hAnsi="Times" w:eastAsia="Times"/>
          <w:b w:val="0"/>
          <w:i w:val="0"/>
          <w:color w:val="000000"/>
          <w:sz w:val="20"/>
        </w:rPr>
        <w:t>relating to the security right expires.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21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00.0" w:type="dxa"/>
      </w:tblPr>
      <w:tblGrid>
        <w:gridCol w:w="2255"/>
        <w:gridCol w:w="2255"/>
        <w:gridCol w:w="2255"/>
        <w:gridCol w:w="2255"/>
      </w:tblGrid>
      <w:tr>
        <w:trPr>
          <w:trHeight w:hRule="exact" w:val="528"/>
        </w:trPr>
        <w:tc>
          <w:tcPr>
            <w:tcW w:type="dxa" w:w="1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90" w:after="0"/>
              <w:ind w:left="0" w:right="11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59.</w:t>
            </w:r>
          </w:p>
        </w:tc>
        <w:tc>
          <w:tcPr>
            <w:tcW w:type="dxa" w:w="3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20" w:after="0"/>
              <w:ind w:left="0" w:right="660" w:firstLine="0"/>
              <w:jc w:val="right"/>
            </w:pP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0"/>
              </w:rPr>
              <w:t>Secured Transactions</w:t>
            </w:r>
          </w:p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4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41</w:t>
            </w:r>
          </w:p>
        </w:tc>
        <w:tc>
          <w:tcPr>
            <w:tcW w:type="dxa" w:w="1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Searches.</w:t>
            </w:r>
          </w:p>
        </w:tc>
      </w:tr>
      <w:tr>
        <w:trPr>
          <w:trHeight w:hRule="exact" w:val="522"/>
        </w:trPr>
        <w:tc>
          <w:tcPr>
            <w:tcW w:type="dxa" w:w="2255"/>
            <w:vMerge/>
            <w:tcBorders/>
          </w:tcPr>
          <w:p/>
        </w:tc>
        <w:tc>
          <w:tcPr>
            <w:tcW w:type="dxa" w:w="42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2" w:after="0"/>
              <w:ind w:left="1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Any person may search the Register subject to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83" w:lineRule="auto" w:before="30" w:after="0"/>
        <w:ind w:left="1798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such condition or exception and in such manner as may be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prescribed, including any requirement pertaining to the </w:t>
      </w:r>
      <w:r>
        <w:rPr>
          <w:rFonts w:ascii="Times" w:hAnsi="Times" w:eastAsia="Times"/>
          <w:b w:val="0"/>
          <w:i w:val="0"/>
          <w:color w:val="000000"/>
          <w:sz w:val="20"/>
        </w:rPr>
        <w:t>payment of a fee.</w:t>
      </w:r>
    </w:p>
    <w:p>
      <w:pPr>
        <w:autoSpaceDN w:val="0"/>
        <w:tabs>
          <w:tab w:pos="1796" w:val="left"/>
          <w:tab w:pos="1798" w:val="left"/>
          <w:tab w:pos="2038" w:val="left"/>
        </w:tabs>
        <w:autoSpaceDE w:val="0"/>
        <w:widowControl/>
        <w:spacing w:line="292" w:lineRule="exact" w:before="290" w:after="298"/>
        <w:ind w:left="1544" w:right="230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 A search result that is certified by the Registrar may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be received in evidence in any court, as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 xml:space="preserve"> prima facie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proof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the substance contained therein.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7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610" w:after="0"/>
              <w:ind w:left="0" w:right="5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0" w:right="9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60.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Where a financing statement is registered and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Debtor etc, may</w:t>
            </w:r>
          </w:p>
        </w:tc>
      </w:tr>
      <w:tr>
        <w:trPr>
          <w:trHeight w:hRule="exact" w:val="1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one of the conditions set out in Column I of the Table set out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require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amendment</w:t>
            </w:r>
          </w:p>
        </w:tc>
      </w:tr>
      <w:tr>
        <w:trPr>
          <w:trHeight w:hRule="exact" w:val="27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below is satisfied, the debtor or any person with an interest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statement.</w:t>
            </w:r>
          </w:p>
        </w:tc>
      </w:tr>
    </w:tbl>
    <w:p>
      <w:pPr>
        <w:autoSpaceDN w:val="0"/>
        <w:tabs>
          <w:tab w:pos="1796" w:val="left"/>
        </w:tabs>
        <w:autoSpaceDE w:val="0"/>
        <w:widowControl/>
        <w:spacing w:line="290" w:lineRule="exact" w:before="0" w:after="0"/>
        <w:ind w:left="146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 the property which falls within the description of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collateral in the financing statement, may give a notice in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writing (hereinafter referred to as a "requirement notice") to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secured party named in the financing statement or its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authorized agent.</w:t>
      </w:r>
    </w:p>
    <w:p>
      <w:pPr>
        <w:autoSpaceDN w:val="0"/>
        <w:autoSpaceDE w:val="0"/>
        <w:widowControl/>
        <w:spacing w:line="238" w:lineRule="auto" w:before="328" w:after="0"/>
        <w:ind w:left="203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(2)  The requirement notice shall-</w:t>
      </w:r>
    </w:p>
    <w:p>
      <w:pPr>
        <w:autoSpaceDN w:val="0"/>
        <w:tabs>
          <w:tab w:pos="2996" w:val="left"/>
        </w:tabs>
        <w:autoSpaceDE w:val="0"/>
        <w:widowControl/>
        <w:spacing w:line="235" w:lineRule="auto" w:before="356" w:after="0"/>
        <w:ind w:left="258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specify the condition which is satisfied ;</w:t>
      </w:r>
    </w:p>
    <w:p>
      <w:pPr>
        <w:autoSpaceDN w:val="0"/>
        <w:tabs>
          <w:tab w:pos="2528" w:val="left"/>
          <w:tab w:pos="2996" w:val="left"/>
        </w:tabs>
        <w:autoSpaceDE w:val="0"/>
        <w:widowControl/>
        <w:spacing w:line="292" w:lineRule="exact" w:before="292" w:after="0"/>
        <w:ind w:left="1454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require the secured party to file an amendment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statement, specifying the effect as indicated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 Column II of the Table set out below,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corresponding to the condition set out in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Column I of the Table; and</w:t>
      </w:r>
    </w:p>
    <w:p>
      <w:pPr>
        <w:autoSpaceDN w:val="0"/>
        <w:tabs>
          <w:tab w:pos="2540" w:val="left"/>
          <w:tab w:pos="2996" w:val="left"/>
        </w:tabs>
        <w:autoSpaceDE w:val="0"/>
        <w:widowControl/>
        <w:spacing w:line="292" w:lineRule="exact" w:before="292" w:after="0"/>
        <w:ind w:left="1470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inform the secured party that the failure to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comply with the requirement notice may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result in the person who gives the notice, filing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the appropriate amendment statement.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21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3108" w:val="left"/>
        </w:tabs>
        <w:autoSpaceDE w:val="0"/>
        <w:widowControl/>
        <w:spacing w:line="266" w:lineRule="exact" w:before="0" w:after="0"/>
        <w:ind w:left="159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42</w:t>
      </w:r>
      <w:r>
        <w:tab/>
      </w:r>
      <w:r>
        <w:rPr>
          <w:rFonts w:ascii="TimesNewRomanPS" w:hAnsi="TimesNewRomanPS" w:eastAsia="TimesNewRomanPS"/>
          <w:b w:val="0"/>
          <w:i/>
          <w:color w:val="221F1F"/>
          <w:sz w:val="20"/>
        </w:rPr>
        <w:t xml:space="preserve"> Secured Transactions</w:t>
      </w:r>
    </w:p>
    <w:p>
      <w:pPr>
        <w:autoSpaceDN w:val="0"/>
        <w:autoSpaceDE w:val="0"/>
        <w:widowControl/>
        <w:spacing w:line="235" w:lineRule="auto" w:before="496" w:after="242"/>
        <w:ind w:left="0" w:right="470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TABLE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78"/>
        </w:trPr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152" w:after="0"/>
              <w:ind w:left="0" w:right="7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2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52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COLUMN  I</w:t>
            </w:r>
          </w:p>
        </w:tc>
        <w:tc>
          <w:tcPr>
            <w:tcW w:type="dxa" w:w="3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50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COLUMN  II</w:t>
            </w:r>
          </w:p>
        </w:tc>
      </w:tr>
      <w:tr>
        <w:trPr>
          <w:trHeight w:hRule="exact" w:val="480"/>
        </w:trPr>
        <w:tc>
          <w:tcPr>
            <w:tcW w:type="dxa" w:w="3007"/>
            <w:vMerge/>
            <w:tcBorders/>
          </w:tcPr>
          <w:p/>
        </w:tc>
        <w:tc>
          <w:tcPr>
            <w:tcW w:type="dxa" w:w="2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74" w:after="0"/>
              <w:ind w:left="0" w:right="61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000000"/>
                <w:sz w:val="16"/>
              </w:rPr>
              <w:t>Condition</w:t>
            </w:r>
          </w:p>
        </w:tc>
        <w:tc>
          <w:tcPr>
            <w:tcW w:type="dxa" w:w="3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74" w:after="0"/>
              <w:ind w:left="762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000000"/>
                <w:sz w:val="16"/>
              </w:rPr>
              <w:t>Effect</w:t>
            </w:r>
          </w:p>
        </w:tc>
      </w:tr>
      <w:tr>
        <w:trPr>
          <w:trHeight w:hRule="exact" w:val="320"/>
        </w:trPr>
        <w:tc>
          <w:tcPr>
            <w:tcW w:type="dxa" w:w="3007"/>
            <w:vMerge/>
            <w:tcBorders/>
          </w:tcPr>
          <w:p/>
        </w:tc>
        <w:tc>
          <w:tcPr>
            <w:tcW w:type="dxa" w:w="2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That the obligation under all the</w:t>
            </w:r>
          </w:p>
        </w:tc>
        <w:tc>
          <w:tcPr>
            <w:tcW w:type="dxa" w:w="3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0" w:after="0"/>
              <w:ind w:left="1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To discharge the registration.</w:t>
            </w:r>
          </w:p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2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security agreements to which the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02"/>
        </w:trPr>
        <w:tc>
          <w:tcPr>
            <w:tcW w:type="dxa" w:w="3007"/>
            <w:vMerge/>
            <w:tcBorders/>
          </w:tcPr>
          <w:p/>
        </w:tc>
        <w:tc>
          <w:tcPr>
            <w:tcW w:type="dxa" w:w="2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financing statement relates has been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4" w:after="104"/>
        <w:ind w:left="1594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performe.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20.0" w:type="dxa"/>
      </w:tblPr>
      <w:tblGrid>
        <w:gridCol w:w="3007"/>
        <w:gridCol w:w="3007"/>
        <w:gridCol w:w="3007"/>
      </w:tblGrid>
      <w:tr>
        <w:trPr>
          <w:trHeight w:hRule="exact" w:val="267"/>
        </w:trPr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02" w:after="0"/>
              <w:ind w:left="0" w:right="5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2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That the secured party has agreed</w:t>
            </w:r>
          </w:p>
        </w:tc>
        <w:tc>
          <w:tcPr>
            <w:tcW w:type="dxa" w:w="3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To amend or discharge the</w:t>
            </w:r>
          </w:p>
        </w:tc>
      </w:tr>
      <w:tr>
        <w:trPr>
          <w:trHeight w:hRule="exact" w:val="195"/>
        </w:trPr>
        <w:tc>
          <w:tcPr>
            <w:tcW w:type="dxa" w:w="3007"/>
            <w:vMerge/>
            <w:tcBorders/>
          </w:tcPr>
          <w:p/>
        </w:tc>
        <w:tc>
          <w:tcPr>
            <w:tcW w:type="dxa" w:w="2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to release part or all of the collateral</w:t>
            </w:r>
          </w:p>
        </w:tc>
        <w:tc>
          <w:tcPr>
            <w:tcW w:type="dxa" w:w="3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registration so as to reflect the terms</w:t>
            </w:r>
          </w:p>
        </w:tc>
      </w:tr>
      <w:tr>
        <w:trPr>
          <w:trHeight w:hRule="exact" w:val="206"/>
        </w:trPr>
        <w:tc>
          <w:tcPr>
            <w:tcW w:type="dxa" w:w="3007"/>
            <w:vMerge/>
            <w:tcBorders/>
          </w:tcPr>
          <w:p/>
        </w:tc>
        <w:tc>
          <w:tcPr>
            <w:tcW w:type="dxa" w:w="2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described in the financing</w:t>
            </w:r>
          </w:p>
        </w:tc>
        <w:tc>
          <w:tcPr>
            <w:tcW w:type="dxa" w:w="3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the security agreement.</w:t>
            </w:r>
          </w:p>
        </w:tc>
      </w:tr>
      <w:tr>
        <w:trPr>
          <w:trHeight w:hRule="exact" w:val="288"/>
        </w:trPr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946" w:after="0"/>
              <w:ind w:left="0" w:right="4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2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statement.</w:t>
            </w:r>
          </w:p>
        </w:tc>
        <w:tc>
          <w:tcPr>
            <w:tcW w:type="dxa" w:w="3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52" w:after="0"/>
              <w:ind w:left="1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To amend the description of</w:t>
            </w:r>
          </w:p>
        </w:tc>
      </w:tr>
      <w:tr>
        <w:trPr>
          <w:trHeight w:hRule="exact" w:val="270"/>
        </w:trPr>
        <w:tc>
          <w:tcPr>
            <w:tcW w:type="dxa" w:w="3007"/>
            <w:vMerge/>
            <w:tcBorders/>
          </w:tcPr>
          <w:p/>
        </w:tc>
        <w:tc>
          <w:tcPr>
            <w:tcW w:type="dxa" w:w="2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That the description of the collateral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92"/>
        </w:trPr>
        <w:tc>
          <w:tcPr>
            <w:tcW w:type="dxa" w:w="3007"/>
            <w:vMerge/>
            <w:tcBorders/>
          </w:tcPr>
          <w:p/>
        </w:tc>
        <w:tc>
          <w:tcPr>
            <w:tcW w:type="dxa" w:w="2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 the financing statement includes</w:t>
            </w:r>
          </w:p>
        </w:tc>
        <w:tc>
          <w:tcPr>
            <w:tcW w:type="dxa" w:w="3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collateral to exclude items or kinds</w:t>
            </w:r>
          </w:p>
        </w:tc>
      </w:tr>
      <w:tr>
        <w:trPr>
          <w:trHeight w:hRule="exact" w:val="192"/>
        </w:trPr>
        <w:tc>
          <w:tcPr>
            <w:tcW w:type="dxa" w:w="3007"/>
            <w:vMerge/>
            <w:tcBorders/>
          </w:tcPr>
          <w:p/>
        </w:tc>
        <w:tc>
          <w:tcPr>
            <w:tcW w:type="dxa" w:w="2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 item or a kind of property that is</w:t>
            </w:r>
          </w:p>
        </w:tc>
        <w:tc>
          <w:tcPr>
            <w:tcW w:type="dxa" w:w="3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property that are not collateral</w:t>
            </w:r>
          </w:p>
        </w:tc>
      </w:tr>
      <w:tr>
        <w:trPr>
          <w:trHeight w:hRule="exact" w:val="194"/>
        </w:trPr>
        <w:tc>
          <w:tcPr>
            <w:tcW w:type="dxa" w:w="3007"/>
            <w:vMerge/>
            <w:tcBorders/>
          </w:tcPr>
          <w:p/>
        </w:tc>
        <w:tc>
          <w:tcPr>
            <w:tcW w:type="dxa" w:w="2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not a collateral under a security</w:t>
            </w:r>
          </w:p>
        </w:tc>
        <w:tc>
          <w:tcPr>
            <w:tcW w:type="dxa" w:w="3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under the security agreement</w:t>
            </w:r>
          </w:p>
        </w:tc>
      </w:tr>
      <w:tr>
        <w:trPr>
          <w:trHeight w:hRule="exact" w:val="184"/>
        </w:trPr>
        <w:tc>
          <w:tcPr>
            <w:tcW w:type="dxa" w:w="3007"/>
            <w:vMerge/>
            <w:tcBorders/>
          </w:tcPr>
          <w:p/>
        </w:tc>
        <w:tc>
          <w:tcPr>
            <w:tcW w:type="dxa" w:w="2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agreement between the secured</w:t>
            </w:r>
          </w:p>
        </w:tc>
        <w:tc>
          <w:tcPr>
            <w:tcW w:type="dxa" w:w="3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between the secured party and the</w:t>
            </w:r>
          </w:p>
        </w:tc>
      </w:tr>
      <w:tr>
        <w:trPr>
          <w:trHeight w:hRule="exact" w:val="294"/>
        </w:trPr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728" w:after="0"/>
              <w:ind w:left="0" w:right="66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2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party and the debtor.</w:t>
            </w:r>
          </w:p>
        </w:tc>
        <w:tc>
          <w:tcPr>
            <w:tcW w:type="dxa" w:w="3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debtor.</w:t>
            </w:r>
          </w:p>
        </w:tc>
      </w:tr>
      <w:tr>
        <w:trPr>
          <w:trHeight w:hRule="exact" w:val="288"/>
        </w:trPr>
        <w:tc>
          <w:tcPr>
            <w:tcW w:type="dxa" w:w="3007"/>
            <w:vMerge/>
            <w:tcBorders/>
          </w:tcPr>
          <w:p/>
        </w:tc>
        <w:tc>
          <w:tcPr>
            <w:tcW w:type="dxa" w:w="2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That no security agreement exists</w:t>
            </w:r>
          </w:p>
        </w:tc>
        <w:tc>
          <w:tcPr>
            <w:tcW w:type="dxa" w:w="3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2" w:after="0"/>
              <w:ind w:left="1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To discharge the registration, or</w:t>
            </w:r>
          </w:p>
        </w:tc>
      </w:tr>
      <w:tr>
        <w:trPr>
          <w:trHeight w:hRule="exact" w:val="194"/>
        </w:trPr>
        <w:tc>
          <w:tcPr>
            <w:tcW w:type="dxa" w:w="3007"/>
            <w:vMerge/>
            <w:tcBorders/>
          </w:tcPr>
          <w:p/>
        </w:tc>
        <w:tc>
          <w:tcPr>
            <w:tcW w:type="dxa" w:w="2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between the persons named in the</w:t>
            </w:r>
          </w:p>
        </w:tc>
        <w:tc>
          <w:tcPr>
            <w:tcW w:type="dxa" w:w="3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where the debtor is not the sole</w:t>
            </w:r>
          </w:p>
        </w:tc>
      </w:tr>
      <w:tr>
        <w:trPr>
          <w:trHeight w:hRule="exact" w:val="204"/>
        </w:trPr>
        <w:tc>
          <w:tcPr>
            <w:tcW w:type="dxa" w:w="3007"/>
            <w:vMerge/>
            <w:tcBorders/>
          </w:tcPr>
          <w:p/>
        </w:tc>
        <w:tc>
          <w:tcPr>
            <w:tcW w:type="dxa" w:w="2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financing statement as the secured</w:t>
            </w:r>
          </w:p>
        </w:tc>
        <w:tc>
          <w:tcPr>
            <w:tcW w:type="dxa" w:w="3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debtor, to amend the registration.</w:t>
            </w:r>
          </w:p>
        </w:tc>
      </w:tr>
      <w:tr>
        <w:trPr>
          <w:trHeight w:hRule="exact" w:val="252"/>
        </w:trPr>
        <w:tc>
          <w:tcPr>
            <w:tcW w:type="dxa" w:w="3007"/>
            <w:vMerge/>
            <w:tcBorders/>
          </w:tcPr>
          <w:p/>
        </w:tc>
        <w:tc>
          <w:tcPr>
            <w:tcW w:type="dxa" w:w="2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party and the debtor.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184" w:after="6"/>
        <w:ind w:left="1596" w:right="2592" w:firstLine="242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(3)  Where the person giving a requirement notice is not </w:t>
      </w:r>
      <w:r>
        <w:rPr>
          <w:rFonts w:ascii="Times" w:hAnsi="Times" w:eastAsia="Times"/>
          <w:b w:val="0"/>
          <w:i w:val="0"/>
          <w:color w:val="000000"/>
          <w:sz w:val="20"/>
        </w:rPr>
        <w:t>the sole debtor, he shall be required to give a copy of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20.0" w:type="dxa"/>
      </w:tblPr>
      <w:tblGrid>
        <w:gridCol w:w="4510"/>
        <w:gridCol w:w="4510"/>
      </w:tblGrid>
      <w:tr>
        <w:trPr>
          <w:trHeight w:hRule="exact" w:val="774"/>
        </w:trPr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8" w:after="0"/>
              <w:ind w:left="0" w:right="5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6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6" w:after="0"/>
              <w:ind w:left="76" w:right="1304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requirement notice to every other debtor to whom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financing statement relates, within five working days of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requirement notice being issued to the secured party.</w:t>
            </w:r>
          </w:p>
        </w:tc>
      </w:tr>
    </w:tbl>
    <w:p>
      <w:pPr>
        <w:autoSpaceDN w:val="0"/>
        <w:tabs>
          <w:tab w:pos="1836" w:val="left"/>
        </w:tabs>
        <w:autoSpaceDE w:val="0"/>
        <w:widowControl/>
        <w:spacing w:line="245" w:lineRule="auto" w:before="192" w:after="192"/>
        <w:ind w:left="1596" w:right="2592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(4) Where the secured party fails, within fourteen working </w:t>
      </w:r>
      <w:r>
        <w:rPr>
          <w:rFonts w:ascii="Times" w:hAnsi="Times" w:eastAsia="Times"/>
          <w:b w:val="0"/>
          <w:i w:val="0"/>
          <w:color w:val="000000"/>
          <w:sz w:val="20"/>
        </w:rPr>
        <w:t>days after a  requirement notice is issued, to-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20.0" w:type="dxa"/>
      </w:tblPr>
      <w:tblGrid>
        <w:gridCol w:w="3007"/>
        <w:gridCol w:w="3007"/>
        <w:gridCol w:w="3007"/>
      </w:tblGrid>
      <w:tr>
        <w:trPr>
          <w:trHeight w:hRule="exact" w:val="404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514" w:after="0"/>
              <w:ind w:left="0" w:right="16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comply with such  notice; or</w:t>
            </w:r>
          </w:p>
        </w:tc>
      </w:tr>
      <w:tr>
        <w:trPr>
          <w:trHeight w:hRule="exact" w:val="360"/>
        </w:trPr>
        <w:tc>
          <w:tcPr>
            <w:tcW w:type="dxa" w:w="3007"/>
            <w:vMerge/>
            <w:tcBorders/>
          </w:tcPr>
          <w:p/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6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(i) commence proceedings in any  court having</w:t>
            </w:r>
          </w:p>
        </w:tc>
      </w:tr>
      <w:tr>
        <w:trPr>
          <w:trHeight w:hRule="exact" w:val="25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4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appropriate jurisdiction to obtain an Order to</w:t>
            </w:r>
          </w:p>
        </w:tc>
      </w:tr>
    </w:tbl>
    <w:p>
      <w:pPr>
        <w:autoSpaceDN w:val="0"/>
        <w:autoSpaceDE w:val="0"/>
        <w:widowControl/>
        <w:spacing w:line="245" w:lineRule="auto" w:before="6" w:after="0"/>
        <w:ind w:left="2614" w:right="259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maintain the registration to which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requirement notice relates;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21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6398" w:val="left"/>
        </w:tabs>
        <w:autoSpaceDE w:val="0"/>
        <w:widowControl/>
        <w:spacing w:line="244" w:lineRule="exact" w:before="0" w:after="0"/>
        <w:ind w:left="3336" w:right="0" w:firstLine="0"/>
        <w:jc w:val="left"/>
      </w:pPr>
      <w:r>
        <w:rPr>
          <w:rFonts w:ascii="TimesNewRomanPS" w:hAnsi="TimesNewRomanPS" w:eastAsia="TimesNewRomanPS"/>
          <w:b w:val="0"/>
          <w:i/>
          <w:color w:val="221F1F"/>
          <w:sz w:val="20"/>
        </w:rPr>
        <w:t xml:space="preserve">Secured Transactions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43</w:t>
      </w:r>
    </w:p>
    <w:p>
      <w:pPr>
        <w:autoSpaceDN w:val="0"/>
        <w:tabs>
          <w:tab w:pos="2978" w:val="left"/>
        </w:tabs>
        <w:autoSpaceDE w:val="0"/>
        <w:widowControl/>
        <w:spacing w:line="235" w:lineRule="auto" w:before="496" w:after="0"/>
        <w:ind w:left="25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(ii)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notify the person who issued the notice; and</w:t>
      </w:r>
    </w:p>
    <w:p>
      <w:pPr>
        <w:autoSpaceDN w:val="0"/>
        <w:tabs>
          <w:tab w:pos="2980" w:val="left"/>
          <w:tab w:pos="2998" w:val="left"/>
        </w:tabs>
        <w:autoSpaceDE w:val="0"/>
        <w:widowControl/>
        <w:spacing w:line="259" w:lineRule="auto" w:before="294" w:after="224"/>
        <w:ind w:left="245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(iii)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file in the prescribed form with the Registrar,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information about the case number and date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of commencement of the proceedings,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60.0" w:type="dxa"/>
      </w:tblPr>
      <w:tblGrid>
        <w:gridCol w:w="4510"/>
        <w:gridCol w:w="4510"/>
      </w:tblGrid>
      <w:tr>
        <w:trPr>
          <w:trHeight w:hRule="exact" w:val="616"/>
        </w:trPr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60" w:after="0"/>
              <w:ind w:left="0" w:right="78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6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70" w:after="0"/>
              <w:ind w:left="9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the person who issued the requirement notice may file an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amendment statement as requested by such notice.</w:t>
            </w:r>
          </w:p>
        </w:tc>
      </w:tr>
    </w:tbl>
    <w:p>
      <w:pPr>
        <w:autoSpaceDN w:val="0"/>
        <w:tabs>
          <w:tab w:pos="1798" w:val="left"/>
          <w:tab w:pos="2038" w:val="left"/>
        </w:tabs>
        <w:autoSpaceDE w:val="0"/>
        <w:widowControl/>
        <w:spacing w:line="260" w:lineRule="exact" w:before="200" w:after="0"/>
        <w:ind w:left="1454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(5)  Where the court does not give an Order in any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proceeding commenced under subsection (4) within thirty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working days or within such longer period as the court may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direct, the person who issued the requirement notice may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file an amendment statement as requested by such notice.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60" w:lineRule="exact" w:before="260" w:after="0"/>
        <w:ind w:left="1454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(6)  The provisions of subsection (4) and (5) shall not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apply to a trust case and in such a case, a  court having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appropriate jurisdiction may on application made in that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behalf by a person issuing the requirement notice,  direct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that the registration be amended or discharged, if-</w:t>
      </w:r>
    </w:p>
    <w:p>
      <w:pPr>
        <w:autoSpaceDN w:val="0"/>
        <w:tabs>
          <w:tab w:pos="2518" w:val="left"/>
        </w:tabs>
        <w:autoSpaceDE w:val="0"/>
        <w:widowControl/>
        <w:spacing w:line="254" w:lineRule="auto" w:before="294" w:after="234"/>
        <w:ind w:left="2080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one or more of the conditions specified in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requirement notice are satisfied;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86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302" w:after="0"/>
              <w:ind w:left="0" w:right="18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secured party does not comply with the</w:t>
            </w:r>
          </w:p>
        </w:tc>
      </w:tr>
      <w:tr>
        <w:trPr>
          <w:trHeight w:hRule="exact" w:val="29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1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requirement notice for the purpose of giving effect</w:t>
            </w:r>
          </w:p>
        </w:tc>
      </w:tr>
    </w:tbl>
    <w:p>
      <w:pPr>
        <w:autoSpaceDN w:val="0"/>
        <w:autoSpaceDE w:val="0"/>
        <w:widowControl/>
        <w:spacing w:line="259" w:lineRule="auto" w:before="4" w:after="234"/>
        <w:ind w:left="2518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to the Order, and  the court may make such Order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as it deems appropriate for the purpose of giving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effect to the direction issued by it.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612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86" w:after="0"/>
              <w:ind w:left="0" w:right="46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6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60" w:after="0"/>
              <w:ind w:left="78" w:right="1152" w:firstLine="24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(7)  A requirement notice required to be issued under this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section, shall be issued in such manner as may be prescribed.</w:t>
            </w:r>
          </w:p>
        </w:tc>
      </w:tr>
    </w:tbl>
    <w:p>
      <w:pPr>
        <w:autoSpaceDN w:val="0"/>
        <w:autoSpaceDE w:val="0"/>
        <w:widowControl/>
        <w:spacing w:line="259" w:lineRule="auto" w:before="228" w:after="0"/>
        <w:ind w:left="1798" w:right="242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(8)  For the purpose of this section, a "trust case" means a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case in which the financing statement discloses that the </w:t>
      </w:r>
      <w:r>
        <w:rPr>
          <w:rFonts w:ascii="Times" w:hAnsi="Times" w:eastAsia="Times"/>
          <w:b w:val="0"/>
          <w:i w:val="0"/>
          <w:color w:val="000000"/>
          <w:sz w:val="20"/>
        </w:rPr>
        <w:t>secured party is a trustee.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21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80.0" w:type="dxa"/>
      </w:tblPr>
      <w:tblGrid>
        <w:gridCol w:w="1804"/>
        <w:gridCol w:w="1804"/>
        <w:gridCol w:w="1804"/>
        <w:gridCol w:w="1804"/>
        <w:gridCol w:w="1804"/>
      </w:tblGrid>
      <w:tr>
        <w:trPr>
          <w:trHeight w:hRule="exact" w:val="488"/>
        </w:trPr>
        <w:tc>
          <w:tcPr>
            <w:tcW w:type="dxa" w:w="1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26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44</w:t>
            </w:r>
          </w:p>
        </w:tc>
        <w:tc>
          <w:tcPr>
            <w:tcW w:type="dxa" w:w="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50" w:after="0"/>
              <w:ind w:left="0" w:right="0" w:firstLine="0"/>
              <w:jc w:val="center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61.</w:t>
            </w:r>
          </w:p>
        </w:tc>
        <w:tc>
          <w:tcPr>
            <w:tcW w:type="dxa" w:w="42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20" w:after="0"/>
              <w:ind w:left="908" w:right="0" w:firstLine="0"/>
              <w:jc w:val="left"/>
            </w:pP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0"/>
              </w:rPr>
              <w:t xml:space="preserve"> Secured Transactions</w:t>
            </w:r>
          </w:p>
        </w:tc>
        <w:tc>
          <w:tcPr>
            <w:tcW w:type="dxa" w:w="18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52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Entitlement to</w:t>
            </w:r>
          </w:p>
        </w:tc>
      </w:tr>
      <w:tr>
        <w:trPr>
          <w:trHeight w:hRule="exact" w:val="460"/>
        </w:trPr>
        <w:tc>
          <w:tcPr>
            <w:tcW w:type="dxa" w:w="1804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42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 Where any person without a reasonable cause-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166"/>
        </w:trPr>
        <w:tc>
          <w:tcPr>
            <w:tcW w:type="dxa" w:w="1804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3608"/>
            <w:gridSpan w:val="2"/>
            <w:vMerge/>
            <w:tcBorders/>
          </w:tcPr>
          <w:p/>
        </w:tc>
        <w:tc>
          <w:tcPr>
            <w:tcW w:type="dxa" w:w="1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damages for</w:t>
            </w:r>
          </w:p>
        </w:tc>
      </w:tr>
      <w:tr>
        <w:trPr>
          <w:trHeight w:hRule="exact" w:val="334"/>
        </w:trPr>
        <w:tc>
          <w:tcPr>
            <w:tcW w:type="dxa" w:w="1804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3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4" w:after="0"/>
              <w:ind w:left="15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files a financing statement confirming the</w:t>
            </w:r>
          </w:p>
        </w:tc>
        <w:tc>
          <w:tcPr>
            <w:tcW w:type="dxa" w:w="1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incorrect filing.</w:t>
            </w:r>
          </w:p>
        </w:tc>
      </w:tr>
    </w:tbl>
    <w:p>
      <w:pPr>
        <w:autoSpaceDN w:val="0"/>
        <w:autoSpaceDE w:val="0"/>
        <w:widowControl/>
        <w:spacing w:line="245" w:lineRule="auto" w:before="4" w:after="182"/>
        <w:ind w:left="2854" w:right="259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existence of a security right under an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agreement, which in fact does not exist; 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74"/>
        </w:trPr>
        <w:tc>
          <w:tcPr>
            <w:tcW w:type="dxa" w:w="12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6" w:after="0"/>
              <w:ind w:left="0" w:right="428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8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14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15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files a financing statement confirming that</w:t>
            </w:r>
          </w:p>
        </w:tc>
      </w:tr>
      <w:tr>
        <w:trPr>
          <w:trHeight w:hRule="exact" w:val="25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15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debtor has consented to the filing of such</w:t>
            </w:r>
          </w:p>
        </w:tc>
      </w:tr>
    </w:tbl>
    <w:p>
      <w:pPr>
        <w:autoSpaceDN w:val="0"/>
        <w:autoSpaceDE w:val="0"/>
        <w:widowControl/>
        <w:spacing w:line="245" w:lineRule="auto" w:before="4" w:after="180"/>
        <w:ind w:left="2854" w:right="259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financing statement, when in fact the debtor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has not consented to such filing,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20.0" w:type="dxa"/>
      </w:tblPr>
      <w:tblGrid>
        <w:gridCol w:w="4510"/>
        <w:gridCol w:w="4510"/>
      </w:tblGrid>
      <w:tr>
        <w:trPr>
          <w:trHeight w:hRule="exact" w:val="760"/>
        </w:trPr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72" w:after="0"/>
              <w:ind w:left="0" w:right="5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6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74" w:right="1302" w:firstLine="4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the debtor shall have a right to recover damages from that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person for any loss or damage caused to the debtor that was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reasonably foreseeable as likely to have resulted from such</w:t>
            </w:r>
          </w:p>
        </w:tc>
      </w:tr>
    </w:tbl>
    <w:p>
      <w:pPr>
        <w:autoSpaceDN w:val="0"/>
        <w:autoSpaceDE w:val="0"/>
        <w:widowControl/>
        <w:spacing w:line="235" w:lineRule="auto" w:before="2" w:after="0"/>
        <w:ind w:left="1594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filing.</w:t>
      </w:r>
    </w:p>
    <w:p>
      <w:pPr>
        <w:autoSpaceDN w:val="0"/>
        <w:autoSpaceDE w:val="0"/>
        <w:widowControl/>
        <w:spacing w:line="235" w:lineRule="auto" w:before="242" w:after="4"/>
        <w:ind w:left="183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(2) Where a secured party fails to forward a copy of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20.0" w:type="dxa"/>
      </w:tblPr>
      <w:tblGrid>
        <w:gridCol w:w="4510"/>
        <w:gridCol w:w="4510"/>
      </w:tblGrid>
      <w:tr>
        <w:trPr>
          <w:trHeight w:hRule="exact" w:val="704"/>
        </w:trPr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14" w:after="0"/>
              <w:ind w:left="0" w:right="5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6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" w:after="0"/>
              <w:ind w:left="74" w:right="1304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verification statement to the debtor within ten working days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of receiving a copy of the same under subsection (2)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section 52, the debtor shall have a right to recover damages</w:t>
            </w:r>
          </w:p>
        </w:tc>
      </w:tr>
    </w:tbl>
    <w:p>
      <w:pPr>
        <w:autoSpaceDN w:val="0"/>
        <w:autoSpaceDE w:val="0"/>
        <w:widowControl/>
        <w:spacing w:line="245" w:lineRule="auto" w:before="2" w:after="180"/>
        <w:ind w:left="1594" w:right="259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from such person for any loss or damage that was reasonably </w:t>
      </w:r>
      <w:r>
        <w:rPr>
          <w:rFonts w:ascii="Times" w:hAnsi="Times" w:eastAsia="Times"/>
          <w:b w:val="0"/>
          <w:i w:val="0"/>
          <w:color w:val="000000"/>
          <w:sz w:val="20"/>
        </w:rPr>
        <w:t>foreseeable as likely to result from such failure.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00.0" w:type="dxa"/>
      </w:tblPr>
      <w:tblGrid>
        <w:gridCol w:w="2255"/>
        <w:gridCol w:w="2255"/>
        <w:gridCol w:w="2255"/>
        <w:gridCol w:w="2255"/>
      </w:tblGrid>
      <w:tr>
        <w:trPr>
          <w:trHeight w:hRule="exact" w:val="276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60" w:after="0"/>
              <w:ind w:left="0" w:right="18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11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62.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1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 A person who-</w:t>
            </w:r>
          </w:p>
        </w:tc>
        <w:tc>
          <w:tcPr>
            <w:tcW w:type="dxa" w:w="1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Requirement to</w:t>
            </w:r>
          </w:p>
        </w:tc>
      </w:tr>
      <w:tr>
        <w:trPr>
          <w:trHeight w:hRule="exact" w:val="182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4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52" w:after="0"/>
              <w:ind w:left="2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 obtains an order for the appointment of a</w:t>
            </w:r>
          </w:p>
        </w:tc>
        <w:tc>
          <w:tcPr>
            <w:tcW w:type="dxa" w:w="1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notify the</w:t>
            </w:r>
          </w:p>
        </w:tc>
      </w:tr>
      <w:tr>
        <w:trPr>
          <w:trHeight w:hRule="exact" w:val="178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Authority about</w:t>
            </w:r>
          </w:p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8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the appointment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4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5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receiver or a receiver and manager of a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a receiver</w:t>
            </w:r>
          </w:p>
        </w:tc>
      </w:tr>
      <w:tr>
        <w:trPr>
          <w:trHeight w:hRule="exact" w:val="268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5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company’s property; or</w:t>
            </w:r>
          </w:p>
        </w:tc>
        <w:tc>
          <w:tcPr>
            <w:tcW w:type="dxa" w:w="1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etc.</w:t>
            </w:r>
          </w:p>
        </w:tc>
      </w:tr>
    </w:tbl>
    <w:p>
      <w:pPr>
        <w:autoSpaceDN w:val="0"/>
        <w:tabs>
          <w:tab w:pos="2438" w:val="left"/>
          <w:tab w:pos="2794" w:val="left"/>
        </w:tabs>
        <w:autoSpaceDE w:val="0"/>
        <w:widowControl/>
        <w:spacing w:line="260" w:lineRule="exact" w:before="148" w:after="0"/>
        <w:ind w:left="1254" w:right="2592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appoints a receiver or a receiver and manager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a company’s property under powers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contained in an instrument,</w:t>
      </w:r>
    </w:p>
    <w:p>
      <w:pPr>
        <w:autoSpaceDN w:val="0"/>
        <w:autoSpaceDE w:val="0"/>
        <w:widowControl/>
        <w:spacing w:line="245" w:lineRule="auto" w:before="188" w:after="0"/>
        <w:ind w:left="1594" w:right="259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shall be required to register such appointment with the </w:t>
      </w:r>
      <w:r>
        <w:rPr>
          <w:rFonts w:ascii="Times" w:hAnsi="Times" w:eastAsia="Times"/>
          <w:b w:val="0"/>
          <w:i w:val="0"/>
          <w:color w:val="000000"/>
          <w:sz w:val="20"/>
        </w:rPr>
        <w:t>Registrar within seven days of making such appointment.</w:t>
      </w:r>
    </w:p>
    <w:p>
      <w:pPr>
        <w:autoSpaceDN w:val="0"/>
        <w:autoSpaceDE w:val="0"/>
        <w:widowControl/>
        <w:spacing w:line="235" w:lineRule="auto" w:before="242" w:after="4"/>
        <w:ind w:left="19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 (2)  A receiver or a receiver and manager of a company’s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20.0" w:type="dxa"/>
      </w:tblPr>
      <w:tblGrid>
        <w:gridCol w:w="4510"/>
        <w:gridCol w:w="4510"/>
      </w:tblGrid>
      <w:tr>
        <w:trPr>
          <w:trHeight w:hRule="exact" w:val="684"/>
        </w:trPr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0" w:after="0"/>
              <w:ind w:left="0" w:right="4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6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" w:after="0"/>
              <w:ind w:left="74" w:right="1304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property appointed by virtue of an instrument and who ceases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to act as such, shall be required to file an amendment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statement.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21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6398" w:val="left"/>
        </w:tabs>
        <w:autoSpaceDE w:val="0"/>
        <w:widowControl/>
        <w:spacing w:line="244" w:lineRule="exact" w:before="0" w:after="0"/>
        <w:ind w:left="3336" w:right="0" w:firstLine="0"/>
        <w:jc w:val="left"/>
      </w:pPr>
      <w:r>
        <w:rPr>
          <w:rFonts w:ascii="TimesNewRomanPS" w:hAnsi="TimesNewRomanPS" w:eastAsia="TimesNewRomanPS"/>
          <w:b w:val="0"/>
          <w:i/>
          <w:color w:val="221F1F"/>
          <w:sz w:val="20"/>
        </w:rPr>
        <w:t xml:space="preserve">Secured Transactions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45</w:t>
      </w:r>
    </w:p>
    <w:p>
      <w:pPr>
        <w:autoSpaceDN w:val="0"/>
        <w:tabs>
          <w:tab w:pos="2038" w:val="left"/>
        </w:tabs>
        <w:autoSpaceDE w:val="0"/>
        <w:widowControl/>
        <w:spacing w:line="252" w:lineRule="auto" w:before="500" w:after="0"/>
        <w:ind w:left="179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(3)  A notice issued under this section shall be in the </w:t>
      </w:r>
      <w:r>
        <w:rPr>
          <w:rFonts w:ascii="Times" w:hAnsi="Times" w:eastAsia="Times"/>
          <w:b w:val="0"/>
          <w:i w:val="0"/>
          <w:color w:val="000000"/>
          <w:sz w:val="20"/>
        </w:rPr>
        <w:t>prescribed form and be issued in the prescribed manner.</w:t>
      </w:r>
    </w:p>
    <w:p>
      <w:pPr>
        <w:autoSpaceDN w:val="0"/>
        <w:autoSpaceDE w:val="0"/>
        <w:widowControl/>
        <w:spacing w:line="235" w:lineRule="auto" w:before="280" w:after="14"/>
        <w:ind w:left="203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(4)   A person who fails to comply with the requirements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4510"/>
        <w:gridCol w:w="4510"/>
      </w:tblGrid>
      <w:tr>
        <w:trPr>
          <w:trHeight w:hRule="exact" w:val="512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38" w:after="0"/>
              <w:ind w:left="0" w:right="9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6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14" w:after="0"/>
              <w:ind w:left="9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imposed by this section commits an offence and be liable on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conviction before a Magistrate’s Court to a fine not exceeding</w:t>
            </w:r>
          </w:p>
        </w:tc>
      </w:tr>
    </w:tbl>
    <w:p>
      <w:pPr>
        <w:autoSpaceDN w:val="0"/>
        <w:autoSpaceDE w:val="0"/>
        <w:widowControl/>
        <w:spacing w:line="238" w:lineRule="auto" w:before="10" w:after="218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one hundred thousand rupees.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72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16" w:after="0"/>
              <w:ind w:left="0" w:right="76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0" w:right="78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 xml:space="preserve"> 63.</w:t>
            </w:r>
          </w:p>
        </w:tc>
        <w:tc>
          <w:tcPr>
            <w:tcW w:type="dxa" w:w="4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The filing of a financing statement or an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Filing of  a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amendment statement shall not constitute constructive notice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finance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statement not to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or actual knowledge of its existence or contents, to any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constitute a</w:t>
            </w:r>
          </w:p>
        </w:tc>
      </w:tr>
      <w:tr>
        <w:trPr>
          <w:trHeight w:hRule="exact" w:val="31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person.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notice.</w:t>
            </w:r>
          </w:p>
        </w:tc>
      </w:tr>
    </w:tbl>
    <w:p>
      <w:pPr>
        <w:autoSpaceDN w:val="0"/>
        <w:autoSpaceDE w:val="0"/>
        <w:widowControl/>
        <w:spacing w:line="254" w:lineRule="auto" w:before="190" w:after="222"/>
        <w:ind w:left="1798" w:right="242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 A purchaser who, in the ordinary course of business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purchases any collateral, shall not be required to inquire as </w:t>
      </w:r>
      <w:r>
        <w:rPr>
          <w:rFonts w:ascii="Times" w:hAnsi="Times" w:eastAsia="Times"/>
          <w:b w:val="0"/>
          <w:i w:val="0"/>
          <w:color w:val="000000"/>
          <w:sz w:val="20"/>
        </w:rPr>
        <w:t>to whether-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84"/>
        </w:trPr>
        <w:tc>
          <w:tcPr>
            <w:tcW w:type="dxa" w:w="1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80" w:after="0"/>
              <w:ind w:left="0" w:right="216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" w:after="0"/>
              <w:ind w:left="1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collateral has been charged or pledged or in the</w:t>
            </w:r>
          </w:p>
        </w:tc>
      </w:tr>
      <w:tr>
        <w:trPr>
          <w:trHeight w:hRule="exact" w:val="398"/>
        </w:trPr>
        <w:tc>
          <w:tcPr>
            <w:tcW w:type="dxa" w:w="3007"/>
            <w:vMerge/>
            <w:tcBorders/>
          </w:tcPr>
          <w:p/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36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1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case of receivables, sold; or</w:t>
            </w:r>
          </w:p>
        </w:tc>
      </w:tr>
      <w:tr>
        <w:trPr>
          <w:trHeight w:hRule="exact" w:val="3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8" w:after="0"/>
              <w:ind w:left="1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disposition constitutes a breach of the terms of</w:t>
            </w:r>
          </w:p>
        </w:tc>
      </w:tr>
    </w:tbl>
    <w:p>
      <w:pPr>
        <w:autoSpaceDN w:val="0"/>
        <w:autoSpaceDE w:val="0"/>
        <w:widowControl/>
        <w:spacing w:line="235" w:lineRule="auto" w:before="14" w:after="0"/>
        <w:ind w:left="0" w:right="561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the charge.</w:t>
      </w:r>
    </w:p>
    <w:p>
      <w:pPr>
        <w:autoSpaceDN w:val="0"/>
        <w:autoSpaceDE w:val="0"/>
        <w:widowControl/>
        <w:spacing w:line="238" w:lineRule="auto" w:before="536" w:after="0"/>
        <w:ind w:left="0" w:right="437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PART </w:t>
      </w:r>
      <w:r>
        <w:rPr>
          <w:rFonts w:ascii="Times" w:hAnsi="Times" w:eastAsia="Times"/>
          <w:b w:val="0"/>
          <w:i w:val="0"/>
          <w:color w:val="000000"/>
          <w:sz w:val="20"/>
        </w:rPr>
        <w:t>VII</w:t>
      </w:r>
    </w:p>
    <w:p>
      <w:pPr>
        <w:autoSpaceDN w:val="0"/>
        <w:autoSpaceDE w:val="0"/>
        <w:widowControl/>
        <w:spacing w:line="238" w:lineRule="auto" w:before="278" w:after="206"/>
        <w:ind w:left="0" w:right="405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4"/>
        </w:rPr>
        <w:t>ENERAL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P</w:t>
      </w:r>
      <w:r>
        <w:rPr>
          <w:rFonts w:ascii="Times" w:hAnsi="Times" w:eastAsia="Times"/>
          <w:b w:val="0"/>
          <w:i w:val="0"/>
          <w:color w:val="000000"/>
          <w:sz w:val="14"/>
        </w:rPr>
        <w:t>ROVISION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286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0" w:after="0"/>
              <w:ind w:left="0" w:right="76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64.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(1)  Any legal or equitable principle governing the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Inconsistency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rights and obligations arising under a security agreement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with the</w:t>
            </w:r>
          </w:p>
        </w:tc>
      </w:tr>
      <w:tr>
        <w:trPr>
          <w:trHeight w:hRule="exact" w:val="104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94" w:after="0"/>
              <w:ind w:left="0" w:right="88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provisions of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shall, except in so far as they are inconsistent with any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54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this Act.</w:t>
            </w:r>
          </w:p>
        </w:tc>
      </w:tr>
      <w:tr>
        <w:trPr>
          <w:trHeight w:hRule="exact" w:val="38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provision of this Act, continue to be applicable.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3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(2)  All obligations arising under a security agreement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5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under this Act or under any other law shall be exercised and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2" w:lineRule="auto" w:before="14" w:after="0"/>
        <w:ind w:left="1796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discharged in good faith and in a commercially reasonable </w:t>
      </w:r>
      <w:r>
        <w:rPr>
          <w:rFonts w:ascii="Times" w:hAnsi="Times" w:eastAsia="Times"/>
          <w:b w:val="0"/>
          <w:i w:val="0"/>
          <w:color w:val="000000"/>
          <w:sz w:val="20"/>
        </w:rPr>
        <w:t>manner.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21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80.0" w:type="dxa"/>
      </w:tblPr>
      <w:tblGrid>
        <w:gridCol w:w="3007"/>
        <w:gridCol w:w="3007"/>
        <w:gridCol w:w="3007"/>
      </w:tblGrid>
      <w:tr>
        <w:trPr>
          <w:trHeight w:hRule="exact" w:val="488"/>
        </w:trPr>
        <w:tc>
          <w:tcPr>
            <w:tcW w:type="dxa" w:w="1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406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46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20" w:after="0"/>
              <w:ind w:left="908" w:right="0" w:firstLine="0"/>
              <w:jc w:val="left"/>
            </w:pP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0"/>
              </w:rPr>
              <w:t xml:space="preserve"> Secured Transactions</w:t>
            </w:r>
          </w:p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68" w:after="0"/>
              <w:ind w:left="0" w:right="864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Action for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damages.</w:t>
            </w:r>
          </w:p>
        </w:tc>
      </w:tr>
      <w:tr>
        <w:trPr>
          <w:trHeight w:hRule="exact" w:val="480"/>
        </w:trPr>
        <w:tc>
          <w:tcPr>
            <w:tcW w:type="dxa" w:w="1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54" w:after="0"/>
              <w:ind w:left="0" w:right="8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65.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If a person fails without a reasonable cause to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44"/>
        </w:trPr>
        <w:tc>
          <w:tcPr>
            <w:tcW w:type="dxa" w:w="56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8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discharge any obligation imposed on such person by this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4" w:after="2"/>
        <w:ind w:left="159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Act, the person to whom such obligation is owed shall have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40.0" w:type="dxa"/>
      </w:tblPr>
      <w:tblGrid>
        <w:gridCol w:w="4510"/>
        <w:gridCol w:w="4510"/>
      </w:tblGrid>
      <w:tr>
        <w:trPr>
          <w:trHeight w:hRule="exact" w:val="468"/>
        </w:trPr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96" w:after="0"/>
              <w:ind w:left="0" w:right="8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6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" w:after="0"/>
              <w:ind w:left="96" w:right="129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 right to be compensated for any damage or loss caused to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such person, which is reasonably foreseeable as likely to have</w:t>
            </w:r>
          </w:p>
        </w:tc>
      </w:tr>
    </w:tbl>
    <w:p>
      <w:pPr>
        <w:autoSpaceDN w:val="0"/>
        <w:autoSpaceDE w:val="0"/>
        <w:widowControl/>
        <w:spacing w:line="238" w:lineRule="auto" w:before="4" w:after="180"/>
        <w:ind w:left="159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resulted from such failure.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20.0" w:type="dxa"/>
      </w:tblPr>
      <w:tblGrid>
        <w:gridCol w:w="1804"/>
        <w:gridCol w:w="1804"/>
        <w:gridCol w:w="1804"/>
        <w:gridCol w:w="1804"/>
        <w:gridCol w:w="1804"/>
      </w:tblGrid>
      <w:tr>
        <w:trPr>
          <w:trHeight w:hRule="exact" w:val="278"/>
        </w:trPr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708" w:after="0"/>
              <w:ind w:left="0" w:right="66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0" w:right="8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66.</w:t>
            </w:r>
          </w:p>
        </w:tc>
        <w:tc>
          <w:tcPr>
            <w:tcW w:type="dxa" w:w="42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On an application made to a court having</w:t>
            </w:r>
          </w:p>
        </w:tc>
        <w:tc>
          <w:tcPr>
            <w:tcW w:type="dxa" w:w="1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2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 court’s power</w:t>
            </w:r>
          </w:p>
        </w:tc>
      </w:tr>
      <w:tr>
        <w:trPr>
          <w:trHeight w:hRule="exact" w:val="166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appropriate jurisdiction by a person having an interest in the</w:t>
            </w:r>
          </w:p>
        </w:tc>
        <w:tc>
          <w:tcPr>
            <w:tcW w:type="dxa" w:w="1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to determine</w:t>
            </w:r>
          </w:p>
        </w:tc>
      </w:tr>
      <w:tr>
        <w:trPr>
          <w:trHeight w:hRule="exact" w:val="80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8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priorities and</w:t>
            </w:r>
          </w:p>
        </w:tc>
      </w:tr>
      <w:tr>
        <w:trPr>
          <w:trHeight w:hRule="exact" w:val="120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collateral, such court shall have the power to make one or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100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8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entitlements to</w:t>
            </w:r>
          </w:p>
        </w:tc>
      </w:tr>
      <w:tr>
        <w:trPr>
          <w:trHeight w:hRule="exact" w:val="100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both of the following Orders:-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8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collateral.</w:t>
            </w:r>
          </w:p>
        </w:tc>
      </w:tr>
      <w:tr>
        <w:trPr>
          <w:trHeight w:hRule="exact" w:val="342"/>
        </w:trPr>
        <w:tc>
          <w:tcPr>
            <w:tcW w:type="dxa" w:w="1804"/>
            <w:vMerge/>
            <w:tcBorders/>
          </w:tcPr>
          <w:p/>
        </w:tc>
        <w:tc>
          <w:tcPr>
            <w:tcW w:type="dxa" w:w="11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4" w:after="0"/>
              <w:ind w:left="0" w:right="6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3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 Order determining a question relating to</w:t>
            </w:r>
          </w:p>
        </w:tc>
        <w:tc>
          <w:tcPr>
            <w:tcW w:type="dxa" w:w="1804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4" w:after="18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the priority or entitlement to the collateral;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20.0" w:type="dxa"/>
      </w:tblPr>
      <w:tblGrid>
        <w:gridCol w:w="3007"/>
        <w:gridCol w:w="3007"/>
        <w:gridCol w:w="3007"/>
      </w:tblGrid>
      <w:tr>
        <w:trPr>
          <w:trHeight w:hRule="exact" w:val="286"/>
        </w:trPr>
        <w:tc>
          <w:tcPr>
            <w:tcW w:type="dxa" w:w="1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96" w:after="0"/>
              <w:ind w:left="0" w:right="446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7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6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 Order extending or abridging, conditionally</w:t>
            </w:r>
          </w:p>
        </w:tc>
      </w:tr>
      <w:tr>
        <w:trPr>
          <w:trHeight w:hRule="exact" w:val="22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or otherwise, the time periods granted under</w:t>
            </w:r>
          </w:p>
        </w:tc>
      </w:tr>
      <w:tr>
        <w:trPr>
          <w:trHeight w:hRule="exact" w:val="25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1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this Act for the compliance with any</w:t>
            </w:r>
          </w:p>
        </w:tc>
      </w:tr>
    </w:tbl>
    <w:p>
      <w:pPr>
        <w:autoSpaceDN w:val="0"/>
        <w:autoSpaceDE w:val="0"/>
        <w:widowControl/>
        <w:spacing w:line="235" w:lineRule="auto" w:before="0" w:after="182"/>
        <w:ind w:left="0" w:right="270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requirements imposed by or under this Act.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20.0" w:type="dxa"/>
      </w:tblPr>
      <w:tblGrid>
        <w:gridCol w:w="2255"/>
        <w:gridCol w:w="2255"/>
        <w:gridCol w:w="2255"/>
        <w:gridCol w:w="2255"/>
      </w:tblGrid>
      <w:tr>
        <w:trPr>
          <w:trHeight w:hRule="exact" w:val="274"/>
        </w:trPr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726" w:after="0"/>
              <w:ind w:left="0" w:right="66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0" w:right="8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67.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serving of any notices required to be carried</w:t>
            </w:r>
          </w:p>
        </w:tc>
        <w:tc>
          <w:tcPr>
            <w:tcW w:type="dxa" w:w="1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2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Service of</w:t>
            </w:r>
          </w:p>
        </w:tc>
      </w:tr>
      <w:tr>
        <w:trPr>
          <w:trHeight w:hRule="exact" w:val="25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out under the provisions of this Act, shall be carried out in</w:t>
            </w:r>
          </w:p>
        </w:tc>
        <w:tc>
          <w:tcPr>
            <w:tcW w:type="dxa" w:w="17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notices.</w:t>
            </w:r>
          </w:p>
        </w:tc>
      </w:tr>
      <w:tr>
        <w:trPr>
          <w:trHeight w:hRule="exact" w:val="23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accordance with the relevant provisions pertaining to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3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same contained in the Civil Procedure Code (Chapter 101).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451"/>
        </w:trPr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368" w:after="0"/>
              <w:ind w:left="0" w:right="6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4" w:after="0"/>
              <w:ind w:left="0" w:right="8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68.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Except as otherwise specifically provided for in</w:t>
            </w:r>
          </w:p>
        </w:tc>
        <w:tc>
          <w:tcPr>
            <w:tcW w:type="dxa" w:w="1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5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Conflicts with</w:t>
            </w:r>
          </w:p>
        </w:tc>
      </w:tr>
      <w:tr>
        <w:trPr>
          <w:trHeight w:hRule="exact" w:val="177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this Act, in the event of any conflict between the provisions</w:t>
            </w:r>
          </w:p>
        </w:tc>
        <w:tc>
          <w:tcPr>
            <w:tcW w:type="dxa" w:w="1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the provisions</w:t>
            </w:r>
          </w:p>
        </w:tc>
      </w:tr>
      <w:tr>
        <w:trPr>
          <w:trHeight w:hRule="exact" w:val="7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any other</w:t>
            </w:r>
          </w:p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this Act and any other law, the provisions of this Act shall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14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law.</w:t>
            </w:r>
          </w:p>
        </w:tc>
      </w:tr>
      <w:tr>
        <w:trPr>
          <w:trHeight w:hRule="exact" w:val="35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prevail.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5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2" w:after="0"/>
              <w:ind w:left="3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(2)  Notwithstanding the provisions of subsection (1), in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2" w:after="154"/>
        <w:ind w:left="1594" w:right="26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the event of a conflict between the provisions of this Act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the provisions of any other law providing for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protection of consumers, the provisions of such other law </w:t>
      </w:r>
      <w:r>
        <w:rPr>
          <w:rFonts w:ascii="Times" w:hAnsi="Times" w:eastAsia="Times"/>
          <w:b w:val="0"/>
          <w:i w:val="0"/>
          <w:color w:val="000000"/>
          <w:sz w:val="20"/>
        </w:rPr>
        <w:t>shall prevail.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20.0" w:type="dxa"/>
      </w:tblPr>
      <w:tblGrid>
        <w:gridCol w:w="2255"/>
        <w:gridCol w:w="2255"/>
        <w:gridCol w:w="2255"/>
        <w:gridCol w:w="2255"/>
      </w:tblGrid>
      <w:tr>
        <w:trPr>
          <w:trHeight w:hRule="exact" w:val="288"/>
        </w:trPr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0" w:after="0"/>
              <w:ind w:left="0" w:right="6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2" w:after="0"/>
              <w:ind w:left="0" w:right="8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69.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members of the Board and the Registrar and</w:t>
            </w:r>
          </w:p>
        </w:tc>
        <w:tc>
          <w:tcPr>
            <w:tcW w:type="dxa" w:w="1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6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Members, the</w:t>
            </w:r>
          </w:p>
        </w:tc>
      </w:tr>
      <w:tr>
        <w:trPr>
          <w:trHeight w:hRule="exact" w:val="16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other officers and employees of the Authority shall be deemed</w:t>
            </w:r>
          </w:p>
        </w:tc>
        <w:tc>
          <w:tcPr>
            <w:tcW w:type="dxa" w:w="1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Registrar and</w:t>
            </w:r>
          </w:p>
        </w:tc>
      </w:tr>
      <w:tr>
        <w:trPr>
          <w:trHeight w:hRule="exact" w:val="8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8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officers and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be public servants, within the meaning and for the purposes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6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employees,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the Penal Code (Chapter 19).</w:t>
            </w:r>
          </w:p>
        </w:tc>
        <w:tc>
          <w:tcPr>
            <w:tcW w:type="dxa" w:w="1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deemed to be</w:t>
            </w:r>
          </w:p>
        </w:tc>
      </w:tr>
      <w:tr>
        <w:trPr>
          <w:trHeight w:hRule="exact" w:val="156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public servants.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21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60.0" w:type="dxa"/>
      </w:tblPr>
      <w:tblGrid>
        <w:gridCol w:w="1804"/>
        <w:gridCol w:w="1804"/>
        <w:gridCol w:w="1804"/>
        <w:gridCol w:w="1804"/>
        <w:gridCol w:w="1804"/>
      </w:tblGrid>
      <w:tr>
        <w:trPr>
          <w:trHeight w:hRule="exact" w:val="508"/>
        </w:trPr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948" w:after="0"/>
              <w:ind w:left="0" w:right="68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0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20" w:after="0"/>
              <w:ind w:left="0" w:right="660" w:firstLine="0"/>
              <w:jc w:val="right"/>
            </w:pP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0"/>
              </w:rPr>
              <w:t>Secured Transactions</w:t>
            </w:r>
          </w:p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4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47</w:t>
            </w:r>
          </w:p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8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Authority</w:t>
            </w:r>
          </w:p>
        </w:tc>
      </w:tr>
      <w:tr>
        <w:trPr>
          <w:trHeight w:hRule="exact" w:val="460"/>
        </w:trPr>
        <w:tc>
          <w:tcPr>
            <w:tcW w:type="dxa" w:w="1804"/>
            <w:vMerge/>
            <w:tcBorders/>
          </w:tcPr>
          <w:p/>
        </w:tc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34" w:after="0"/>
              <w:ind w:left="0" w:right="8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70.</w:t>
            </w:r>
          </w:p>
        </w:tc>
        <w:tc>
          <w:tcPr>
            <w:tcW w:type="dxa" w:w="43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34" w:after="0"/>
              <w:ind w:left="2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Authority shall be deemed to be a Scheduled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Institution within the meaning and for the purposes of the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deemed to be a</w:t>
            </w:r>
          </w:p>
        </w:tc>
      </w:tr>
      <w:tr>
        <w:trPr>
          <w:trHeight w:hRule="exact" w:val="100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Scheduled</w:t>
            </w:r>
          </w:p>
        </w:tc>
      </w:tr>
      <w:tr>
        <w:trPr>
          <w:trHeight w:hRule="exact" w:val="100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Bribery Act (Chapter 26) and the provisions of that Act shall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Institution.</w:t>
            </w:r>
          </w:p>
        </w:tc>
      </w:tr>
      <w:tr>
        <w:trPr>
          <w:trHeight w:hRule="exact" w:val="356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be construed accordingly.</w:t>
            </w:r>
          </w:p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18" w:after="0"/>
              <w:ind w:left="9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Expenses to be</w:t>
            </w:r>
          </w:p>
        </w:tc>
      </w:tr>
      <w:tr>
        <w:trPr>
          <w:trHeight w:hRule="exact" w:val="344"/>
        </w:trPr>
        <w:tc>
          <w:tcPr>
            <w:tcW w:type="dxa" w:w="1804"/>
            <w:vMerge/>
            <w:tcBorders/>
          </w:tcPr>
          <w:p/>
        </w:tc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8" w:after="0"/>
              <w:ind w:left="0" w:right="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71.</w:t>
            </w:r>
          </w:p>
        </w:tc>
        <w:tc>
          <w:tcPr>
            <w:tcW w:type="dxa" w:w="43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8" w:after="0"/>
              <w:ind w:left="2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 All expenses incurred by the Authority in any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suit or proceeding brought by or against it before any court,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9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paid out of the</w:t>
            </w:r>
          </w:p>
        </w:tc>
      </w:tr>
      <w:tr>
        <w:trPr>
          <w:trHeight w:hRule="exact" w:val="100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9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Fund of the</w:t>
            </w:r>
          </w:p>
        </w:tc>
      </w:tr>
      <w:tr>
        <w:trPr>
          <w:trHeight w:hRule="exact" w:val="100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shall be paid out of the Fund of the Authority and any cost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140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9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Authority.</w:t>
            </w:r>
          </w:p>
        </w:tc>
      </w:tr>
      <w:tr>
        <w:trPr>
          <w:trHeight w:hRule="exact" w:val="270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paid to or recovered by the Authority in any such suit or</w:t>
            </w:r>
          </w:p>
        </w:tc>
        <w:tc>
          <w:tcPr>
            <w:tcW w:type="dxa" w:w="1804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12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proceeding, shall be credited to the Fund of the Authority.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52" w:lineRule="exact" w:before="254" w:after="12"/>
        <w:ind w:left="1468" w:right="230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 Any expenses incurred by a Member of the Board,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by the Registrar or any officer or employee of the Authority,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 any suit or proceeding brought by or against such person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before any court, in respect of any act which is done 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506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8" w:after="0"/>
              <w:ind w:left="0" w:right="5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6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14" w:after="0"/>
              <w:ind w:left="7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purported to be done  by such person by or under this Act or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on any direction issued by the Board, as the case may be,</w:t>
            </w:r>
          </w:p>
        </w:tc>
      </w:tr>
    </w:tbl>
    <w:p>
      <w:pPr>
        <w:autoSpaceDN w:val="0"/>
        <w:autoSpaceDE w:val="0"/>
        <w:widowControl/>
        <w:spacing w:line="254" w:lineRule="auto" w:before="12" w:after="218"/>
        <w:ind w:left="1798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shall, if the court holds that such act was done in good faith,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be paid out of the Fund of the Authority, unless such expenses </w:t>
      </w:r>
      <w:r>
        <w:rPr>
          <w:rFonts w:ascii="Times" w:hAnsi="Times" w:eastAsia="Times"/>
          <w:b w:val="0"/>
          <w:i w:val="0"/>
          <w:color w:val="000000"/>
          <w:sz w:val="20"/>
        </w:rPr>
        <w:t>are recovered by that person in such suit or proceedings.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94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72" w:after="0"/>
              <w:ind w:left="0" w:right="5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72.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 The Minister may from time to time make</w:t>
            </w:r>
          </w:p>
        </w:tc>
        <w:tc>
          <w:tcPr>
            <w:tcW w:type="dxa" w:w="1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2" w:after="0"/>
              <w:ind w:left="7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Regulations.</w:t>
            </w:r>
          </w:p>
        </w:tc>
      </w:tr>
      <w:tr>
        <w:trPr>
          <w:trHeight w:hRule="exact" w:val="258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regulations in respect of any matter required by this Act to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0" w:lineRule="auto" w:before="12" w:after="0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be prescribed or in respect of which regulations are required </w:t>
      </w:r>
      <w:r>
        <w:rPr>
          <w:rFonts w:ascii="Times" w:hAnsi="Times" w:eastAsia="Times"/>
          <w:b w:val="0"/>
          <w:i w:val="0"/>
          <w:color w:val="000000"/>
          <w:sz w:val="20"/>
        </w:rPr>
        <w:t>or authorized to be made under this Act.</w:t>
      </w:r>
    </w:p>
    <w:p>
      <w:pPr>
        <w:autoSpaceDN w:val="0"/>
        <w:autoSpaceDE w:val="0"/>
        <w:widowControl/>
        <w:spacing w:line="235" w:lineRule="auto" w:before="278" w:after="12"/>
        <w:ind w:left="203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(2)  Every regulation made by the Minister shall be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506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8" w:after="0"/>
              <w:ind w:left="0" w:right="46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6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14" w:after="0"/>
              <w:ind w:left="7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published in the 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Gazette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and shall come into operation on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date of its publication or on such later date as may be</w:t>
            </w:r>
          </w:p>
        </w:tc>
      </w:tr>
    </w:tbl>
    <w:p>
      <w:pPr>
        <w:autoSpaceDN w:val="0"/>
        <w:autoSpaceDE w:val="0"/>
        <w:widowControl/>
        <w:spacing w:line="235" w:lineRule="auto" w:before="12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specified therein.</w:t>
      </w:r>
    </w:p>
    <w:p>
      <w:pPr>
        <w:autoSpaceDN w:val="0"/>
        <w:autoSpaceDE w:val="0"/>
        <w:widowControl/>
        <w:spacing w:line="250" w:lineRule="auto" w:before="278" w:after="14"/>
        <w:ind w:left="1798" w:right="2304" w:firstLine="2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(3) Every regulation made by the Minister shall, no later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than six months after its publication in the 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Gazette</w:t>
      </w:r>
      <w:r>
        <w:rPr>
          <w:rFonts w:ascii="Times" w:hAnsi="Times" w:eastAsia="Times"/>
          <w:b w:val="0"/>
          <w:i w:val="0"/>
          <w:color w:val="000000"/>
          <w:sz w:val="20"/>
        </w:rPr>
        <w:t>, be brought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502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16" w:after="0"/>
              <w:ind w:left="0" w:right="48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6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12" w:after="0"/>
              <w:ind w:left="7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before Parliament for approval. Any regulation which is not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so approved shall be deemed to be rescinded as from the</w:t>
            </w:r>
          </w:p>
        </w:tc>
      </w:tr>
    </w:tbl>
    <w:p>
      <w:pPr>
        <w:autoSpaceDN w:val="0"/>
        <w:autoSpaceDE w:val="0"/>
        <w:widowControl/>
        <w:spacing w:line="250" w:lineRule="auto" w:before="14" w:after="0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date of its disapproval, but without prejudice to anything </w:t>
      </w:r>
      <w:r>
        <w:rPr>
          <w:rFonts w:ascii="Times" w:hAnsi="Times" w:eastAsia="Times"/>
          <w:b w:val="0"/>
          <w:i w:val="0"/>
          <w:color w:val="000000"/>
          <w:sz w:val="20"/>
        </w:rPr>
        <w:t>previously done thereunder.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21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3108" w:val="left"/>
        </w:tabs>
        <w:autoSpaceDE w:val="0"/>
        <w:widowControl/>
        <w:spacing w:line="266" w:lineRule="exact" w:before="0" w:after="0"/>
        <w:ind w:left="159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48</w:t>
      </w:r>
      <w:r>
        <w:tab/>
      </w:r>
      <w:r>
        <w:rPr>
          <w:rFonts w:ascii="TimesNewRomanPS" w:hAnsi="TimesNewRomanPS" w:eastAsia="TimesNewRomanPS"/>
          <w:b w:val="0"/>
          <w:i/>
          <w:color w:val="221F1F"/>
          <w:sz w:val="20"/>
        </w:rPr>
        <w:t xml:space="preserve"> Secured Transactions</w:t>
      </w:r>
    </w:p>
    <w:p>
      <w:pPr>
        <w:autoSpaceDN w:val="0"/>
        <w:autoSpaceDE w:val="0"/>
        <w:widowControl/>
        <w:spacing w:line="254" w:lineRule="auto" w:before="488" w:after="222"/>
        <w:ind w:left="1596" w:right="2624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(4)  Notification of the date on which any regulation made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by the Minister is so deemed to be rescinded, shall be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published in the 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Gazette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98"/>
        </w:trPr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96" w:after="0"/>
              <w:ind w:left="0" w:right="7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11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73.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(1)  The Board may make rules in respect of  matters</w:t>
            </w:r>
          </w:p>
        </w:tc>
        <w:tc>
          <w:tcPr>
            <w:tcW w:type="dxa" w:w="1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4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Rules.</w:t>
            </w:r>
          </w:p>
        </w:tc>
      </w:tr>
      <w:tr>
        <w:trPr>
          <w:trHeight w:hRule="exact" w:val="26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for which rules are authorized or required to be made under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2" w:lineRule="auto" w:before="2" w:after="0"/>
        <w:ind w:left="1596" w:right="259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this Act or which it may consider necessary for the purpose </w:t>
      </w:r>
      <w:r>
        <w:rPr>
          <w:rFonts w:ascii="Times" w:hAnsi="Times" w:eastAsia="Times"/>
          <w:b w:val="0"/>
          <w:i w:val="0"/>
          <w:color w:val="000000"/>
          <w:sz w:val="20"/>
        </w:rPr>
        <w:t>of achieving its objective.</w:t>
      </w:r>
    </w:p>
    <w:p>
      <w:pPr>
        <w:autoSpaceDN w:val="0"/>
        <w:autoSpaceDE w:val="0"/>
        <w:widowControl/>
        <w:spacing w:line="235" w:lineRule="auto" w:before="280" w:after="14"/>
        <w:ind w:left="183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(2) In particular and without prejudice to the generality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20.0" w:type="dxa"/>
      </w:tblPr>
      <w:tblGrid>
        <w:gridCol w:w="3007"/>
        <w:gridCol w:w="3007"/>
        <w:gridCol w:w="3007"/>
      </w:tblGrid>
      <w:tr>
        <w:trPr>
          <w:trHeight w:hRule="exact" w:val="628"/>
        </w:trPr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30" w:after="0"/>
              <w:ind w:left="0" w:right="4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61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14" w:after="0"/>
              <w:ind w:left="76" w:right="129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of the  powers conferred by subsection (1), the Board may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make rules in respect of the following matters:-</w:t>
            </w:r>
          </w:p>
        </w:tc>
      </w:tr>
      <w:tr>
        <w:trPr>
          <w:trHeight w:hRule="exact" w:val="388"/>
        </w:trPr>
        <w:tc>
          <w:tcPr>
            <w:tcW w:type="dxa" w:w="3007"/>
            <w:vMerge/>
            <w:tcBorders/>
          </w:tcPr>
          <w:p/>
        </w:tc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8" w:after="0"/>
              <w:ind w:left="0" w:right="1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8" w:after="0"/>
              <w:ind w:left="1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manner and mode of application for</w:t>
            </w:r>
          </w:p>
        </w:tc>
      </w:tr>
    </w:tbl>
    <w:p>
      <w:pPr>
        <w:autoSpaceDN w:val="0"/>
        <w:autoSpaceDE w:val="0"/>
        <w:widowControl/>
        <w:spacing w:line="252" w:lineRule="auto" w:before="12" w:after="222"/>
        <w:ind w:left="2736" w:right="259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registration of security rights and of judgment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creditors;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20.0" w:type="dxa"/>
      </w:tblPr>
      <w:tblGrid>
        <w:gridCol w:w="3007"/>
        <w:gridCol w:w="3007"/>
        <w:gridCol w:w="3007"/>
      </w:tblGrid>
      <w:tr>
        <w:trPr>
          <w:trHeight w:hRule="exact" w:val="296"/>
        </w:trPr>
        <w:tc>
          <w:tcPr>
            <w:tcW w:type="dxa" w:w="1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62" w:after="0"/>
              <w:ind w:left="0" w:right="40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9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3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amount of fees or charges to be levied in</w:t>
            </w:r>
          </w:p>
        </w:tc>
      </w:tr>
      <w:tr>
        <w:trPr>
          <w:trHeight w:hRule="exact" w:val="25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1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respect of services that are provided by the</w:t>
            </w:r>
          </w:p>
        </w:tc>
      </w:tr>
    </w:tbl>
    <w:p>
      <w:pPr>
        <w:autoSpaceDN w:val="0"/>
        <w:autoSpaceDE w:val="0"/>
        <w:widowControl/>
        <w:spacing w:line="238" w:lineRule="auto" w:before="12" w:after="0"/>
        <w:ind w:left="0" w:right="544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Authority.</w:t>
      </w:r>
    </w:p>
    <w:p>
      <w:pPr>
        <w:autoSpaceDN w:val="0"/>
        <w:autoSpaceDE w:val="0"/>
        <w:widowControl/>
        <w:spacing w:line="257" w:lineRule="auto" w:before="282" w:after="0"/>
        <w:ind w:left="1596" w:right="2624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(3)  All rules made by the Board under subsection (1)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shall be approved by the Minister and be published thereafter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 the 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Gazette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tabs>
          <w:tab w:pos="3658" w:val="left"/>
        </w:tabs>
        <w:autoSpaceDE w:val="0"/>
        <w:widowControl/>
        <w:spacing w:line="268" w:lineRule="exact" w:before="236" w:after="0"/>
        <w:ind w:left="1252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PART VIII</w:t>
      </w:r>
    </w:p>
    <w:p>
      <w:pPr>
        <w:autoSpaceDN w:val="0"/>
        <w:autoSpaceDE w:val="0"/>
        <w:widowControl/>
        <w:spacing w:line="235" w:lineRule="auto" w:before="282" w:after="220"/>
        <w:ind w:left="0" w:right="405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4"/>
        </w:rPr>
        <w:t>EPEALS</w:t>
      </w:r>
      <w:r>
        <w:rPr>
          <w:rFonts w:ascii="Times" w:hAnsi="Times" w:eastAsia="Times"/>
          <w:b w:val="0"/>
          <w:i w:val="0"/>
          <w:color w:val="000000"/>
          <w:sz w:val="14"/>
        </w:rPr>
        <w:t>AND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S</w:t>
      </w:r>
      <w:r>
        <w:rPr>
          <w:rFonts w:ascii="Times" w:hAnsi="Times" w:eastAsia="Times"/>
          <w:b w:val="0"/>
          <w:i w:val="0"/>
          <w:color w:val="000000"/>
          <w:sz w:val="14"/>
        </w:rPr>
        <w:t>AVINGS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20.0" w:type="dxa"/>
      </w:tblPr>
      <w:tblGrid>
        <w:gridCol w:w="2255"/>
        <w:gridCol w:w="2255"/>
        <w:gridCol w:w="2255"/>
        <w:gridCol w:w="2255"/>
      </w:tblGrid>
      <w:tr>
        <w:trPr>
          <w:trHeight w:hRule="exact" w:val="270"/>
        </w:trPr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26" w:after="0"/>
              <w:ind w:left="0" w:right="5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0" w:right="11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74.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The Secured Transactions Act, No. 49 of 2009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Repeal and</w:t>
            </w:r>
          </w:p>
        </w:tc>
      </w:tr>
      <w:tr>
        <w:trPr>
          <w:trHeight w:hRule="exact" w:val="4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is hereby repealed.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savings.</w:t>
            </w:r>
          </w:p>
        </w:tc>
      </w:tr>
      <w:tr>
        <w:trPr>
          <w:trHeight w:hRule="exact" w:val="3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2" w:after="0"/>
              <w:ind w:left="3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(2) Notwithstanding the repeal of the Secured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6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Transactions Act, No. 49 of 2009, a security right that was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7" w:lineRule="auto" w:before="14" w:after="0"/>
        <w:ind w:left="1596" w:right="26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registered under the repealed Act shall continue to be a valid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security right, for the purpose of satisfying the requirements </w:t>
      </w:r>
      <w:r>
        <w:rPr>
          <w:rFonts w:ascii="Times" w:hAnsi="Times" w:eastAsia="Times"/>
          <w:b w:val="0"/>
          <w:i w:val="0"/>
          <w:color w:val="000000"/>
          <w:sz w:val="20"/>
        </w:rPr>
        <w:t>specified in paragraph 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>) of section 4 of this Act.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21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6398" w:val="left"/>
        </w:tabs>
        <w:autoSpaceDE w:val="0"/>
        <w:widowControl/>
        <w:spacing w:line="244" w:lineRule="exact" w:before="0" w:after="0"/>
        <w:ind w:left="3336" w:right="0" w:firstLine="0"/>
        <w:jc w:val="left"/>
      </w:pPr>
      <w:r>
        <w:rPr>
          <w:rFonts w:ascii="TimesNewRomanPS" w:hAnsi="TimesNewRomanPS" w:eastAsia="TimesNewRomanPS"/>
          <w:b w:val="0"/>
          <w:i/>
          <w:color w:val="221F1F"/>
          <w:sz w:val="20"/>
        </w:rPr>
        <w:t xml:space="preserve">Secured Transactions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49</w:t>
      </w:r>
    </w:p>
    <w:p>
      <w:pPr>
        <w:autoSpaceDN w:val="0"/>
        <w:autoSpaceDE w:val="0"/>
        <w:widowControl/>
        <w:spacing w:line="264" w:lineRule="auto" w:before="510" w:after="250"/>
        <w:ind w:left="1798" w:right="242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(3)   Any civil or criminal proceeding instituted under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repealed Secured Transactions Act, No. 49 of 2009 in relation </w:t>
      </w:r>
      <w:r>
        <w:rPr>
          <w:rFonts w:ascii="Times" w:hAnsi="Times" w:eastAsia="Times"/>
          <w:b w:val="0"/>
          <w:i w:val="0"/>
          <w:color w:val="000000"/>
          <w:sz w:val="20"/>
        </w:rPr>
        <w:t>to an instrument creating-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60.0" w:type="dxa"/>
      </w:tblPr>
      <w:tblGrid>
        <w:gridCol w:w="2255"/>
        <w:gridCol w:w="2255"/>
        <w:gridCol w:w="2255"/>
        <w:gridCol w:w="2255"/>
      </w:tblGrid>
      <w:tr>
        <w:trPr>
          <w:trHeight w:hRule="exact" w:val="300"/>
        </w:trPr>
        <w:tc>
          <w:tcPr>
            <w:tcW w:type="dxa" w:w="12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14" w:after="0"/>
              <w:ind w:left="0" w:right="31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10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1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 pledge, mortgage or bill of sale of any movable</w:t>
            </w:r>
          </w:p>
        </w:tc>
      </w:tr>
      <w:tr>
        <w:trPr>
          <w:trHeight w:hRule="exact" w:val="408"/>
        </w:trPr>
        <w:tc>
          <w:tcPr>
            <w:tcW w:type="dxa" w:w="2255"/>
            <w:vMerge/>
            <w:tcBorders/>
          </w:tcPr>
          <w:p/>
        </w:tc>
        <w:tc>
          <w:tcPr>
            <w:tcW w:type="dxa" w:w="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4" w:after="0"/>
              <w:ind w:left="0" w:right="10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1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1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property; or</w:t>
            </w:r>
          </w:p>
        </w:tc>
      </w:tr>
      <w:tr>
        <w:trPr>
          <w:trHeight w:hRule="exact" w:val="404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(i)</w:t>
            </w:r>
          </w:p>
        </w:tc>
        <w:tc>
          <w:tcPr>
            <w:tcW w:type="dxa" w:w="4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6" w:after="0"/>
              <w:ind w:left="15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 interest in a fixture of any immovable</w:t>
            </w:r>
          </w:p>
        </w:tc>
      </w:tr>
    </w:tbl>
    <w:p>
      <w:pPr>
        <w:autoSpaceDN w:val="0"/>
        <w:autoSpaceDE w:val="0"/>
        <w:widowControl/>
        <w:spacing w:line="235" w:lineRule="auto" w:before="20" w:after="0"/>
        <w:ind w:left="0" w:right="481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property; or</w:t>
      </w:r>
    </w:p>
    <w:p>
      <w:pPr>
        <w:autoSpaceDN w:val="0"/>
        <w:tabs>
          <w:tab w:pos="2738" w:val="left"/>
          <w:tab w:pos="3236" w:val="left"/>
          <w:tab w:pos="3238" w:val="left"/>
        </w:tabs>
        <w:autoSpaceDE w:val="0"/>
        <w:widowControl/>
        <w:spacing w:line="268" w:lineRule="exact" w:before="270" w:after="0"/>
        <w:ind w:left="148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(ii)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 assignment of a right to payment under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    mortgage, charge or a lease of any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immovable property where the assignment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does not convey or transfer the assignor’s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interest in the immovable property,</w:t>
      </w:r>
    </w:p>
    <w:p>
      <w:pPr>
        <w:autoSpaceDN w:val="0"/>
        <w:tabs>
          <w:tab w:pos="2216" w:val="left"/>
        </w:tabs>
        <w:autoSpaceDE w:val="0"/>
        <w:widowControl/>
        <w:spacing w:line="268" w:lineRule="exact" w:before="268" w:after="0"/>
        <w:ind w:left="148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which has been registered under this Act in terms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section 9 of the Registration of Documents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(Amendment) Act, No.          of 2019 shall be deemed to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have been instituted under this Act.</w:t>
      </w:r>
    </w:p>
    <w:p>
      <w:pPr>
        <w:autoSpaceDN w:val="0"/>
        <w:autoSpaceDE w:val="0"/>
        <w:widowControl/>
        <w:spacing w:line="238" w:lineRule="auto" w:before="310" w:after="0"/>
        <w:ind w:left="0" w:right="431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PART IX</w:t>
      </w:r>
    </w:p>
    <w:p>
      <w:pPr>
        <w:autoSpaceDN w:val="0"/>
        <w:autoSpaceDE w:val="0"/>
        <w:widowControl/>
        <w:spacing w:line="235" w:lineRule="auto" w:before="308" w:after="248"/>
        <w:ind w:left="0" w:right="40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4"/>
        </w:rPr>
        <w:t>NTERPRETATION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94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80" w:after="0"/>
              <w:ind w:left="0" w:right="6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75.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In this Act, unless the context otherwise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Interpretation.</w:t>
            </w:r>
          </w:p>
        </w:tc>
      </w:tr>
      <w:tr>
        <w:trPr>
          <w:trHeight w:hRule="exact" w:val="32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requires-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tabs>
          <w:tab w:pos="2516" w:val="left"/>
        </w:tabs>
        <w:autoSpaceDE w:val="0"/>
        <w:widowControl/>
        <w:spacing w:line="259" w:lineRule="auto" w:before="248" w:after="0"/>
        <w:ind w:left="2156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“accessions”  means goods that are installed in or affixed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to other goods;</w:t>
      </w:r>
    </w:p>
    <w:p>
      <w:pPr>
        <w:autoSpaceDN w:val="0"/>
        <w:autoSpaceDE w:val="0"/>
        <w:widowControl/>
        <w:spacing w:line="235" w:lineRule="auto" w:before="280" w:after="22"/>
        <w:ind w:left="215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“account”  means a monetary obligation not evidenced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536"/>
        </w:trPr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42" w:after="0"/>
              <w:ind w:left="0" w:right="406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20" w:after="0"/>
              <w:ind w:left="436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by a chattel paper, a security or an instrument,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whether or not the obligation has been earned by</w:t>
            </w:r>
          </w:p>
        </w:tc>
      </w:tr>
    </w:tbl>
    <w:p>
      <w:pPr>
        <w:autoSpaceDN w:val="0"/>
        <w:autoSpaceDE w:val="0"/>
        <w:widowControl/>
        <w:spacing w:line="235" w:lineRule="auto" w:before="20" w:after="0"/>
        <w:ind w:left="0" w:right="54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performance;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21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3108" w:val="left"/>
        </w:tabs>
        <w:autoSpaceDE w:val="0"/>
        <w:widowControl/>
        <w:spacing w:line="266" w:lineRule="exact" w:before="0" w:after="0"/>
        <w:ind w:left="159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50</w:t>
      </w:r>
      <w:r>
        <w:tab/>
      </w:r>
      <w:r>
        <w:rPr>
          <w:rFonts w:ascii="TimesNewRomanPS" w:hAnsi="TimesNewRomanPS" w:eastAsia="TimesNewRomanPS"/>
          <w:b w:val="0"/>
          <w:i/>
          <w:color w:val="221F1F"/>
          <w:sz w:val="20"/>
        </w:rPr>
        <w:t xml:space="preserve"> Secured Transactions</w:t>
      </w:r>
    </w:p>
    <w:p>
      <w:pPr>
        <w:autoSpaceDN w:val="0"/>
        <w:tabs>
          <w:tab w:pos="2428" w:val="left"/>
          <w:tab w:pos="2796" w:val="left"/>
        </w:tabs>
        <w:autoSpaceDE w:val="0"/>
        <w:widowControl/>
        <w:spacing w:line="372" w:lineRule="auto" w:before="482" w:after="6"/>
        <w:ind w:left="1956" w:right="259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“acquisition security right” means-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a security right taken or reserved in a collateral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secure payment of all or part of its price;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>) a security right taken in a collateral by a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480"/>
        </w:trPr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696" w:right="129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person who gives value for the purpose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enabling the debtor to acquire rights in the</w:t>
            </w:r>
          </w:p>
        </w:tc>
      </w:tr>
    </w:tbl>
    <w:p>
      <w:pPr>
        <w:autoSpaceDN w:val="0"/>
        <w:tabs>
          <w:tab w:pos="1956" w:val="left"/>
          <w:tab w:pos="2316" w:val="left"/>
          <w:tab w:pos="2416" w:val="left"/>
          <w:tab w:pos="2440" w:val="left"/>
          <w:tab w:pos="2796" w:val="left"/>
        </w:tabs>
        <w:autoSpaceDE w:val="0"/>
        <w:widowControl/>
        <w:spacing w:line="330" w:lineRule="exact" w:before="0" w:after="6"/>
        <w:ind w:left="1266" w:right="2592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collateral, to the extent that the value is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applied to acquire the rights; or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the interest of a lessor of goods under a lease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for a term over one year,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but does not include a transaction of sale by 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lease-back to the seller;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“amendment statement” means, a statement that satisfies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the requirements imposed by this Act and any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20.0" w:type="dxa"/>
      </w:tblPr>
      <w:tblGrid>
        <w:gridCol w:w="4510"/>
        <w:gridCol w:w="4510"/>
      </w:tblGrid>
      <w:tr>
        <w:trPr>
          <w:trHeight w:hRule="exact" w:val="480"/>
        </w:trPr>
        <w:tc>
          <w:tcPr>
            <w:tcW w:type="dxa" w:w="1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8" w:after="0"/>
              <w:ind w:left="0" w:right="41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436" w:right="129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regulations made thereunder and which is filed by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secured party or its agent, under section 54, 55,</w:t>
            </w:r>
          </w:p>
        </w:tc>
      </w:tr>
    </w:tbl>
    <w:p>
      <w:pPr>
        <w:autoSpaceDN w:val="0"/>
        <w:tabs>
          <w:tab w:pos="1956" w:val="left"/>
          <w:tab w:pos="2316" w:val="left"/>
          <w:tab w:pos="2356" w:val="left"/>
        </w:tabs>
        <w:autoSpaceDE w:val="0"/>
        <w:widowControl/>
        <w:spacing w:line="342" w:lineRule="exact" w:before="0" w:after="6"/>
        <w:ind w:left="1238" w:right="2592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57, 58 or 60 of this Act;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“Bureau” means, the Credit Information Bureau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Sri Lanka established by the Credit Information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Bureau of Sri Lanka Act, No. 18 of 1990;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“certified security” means, a security represented by a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certificate that-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>)  provides that the person entitled to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20.0" w:type="dxa"/>
      </w:tblPr>
      <w:tblGrid>
        <w:gridCol w:w="4510"/>
        <w:gridCol w:w="4510"/>
      </w:tblGrid>
      <w:tr>
        <w:trPr>
          <w:trHeight w:hRule="exact" w:val="544"/>
        </w:trPr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1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674" w:right="129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securities is the person in possession of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certificate; or</w:t>
            </w:r>
          </w:p>
        </w:tc>
      </w:tr>
    </w:tbl>
    <w:p>
      <w:pPr>
        <w:autoSpaceDN w:val="0"/>
        <w:autoSpaceDE w:val="0"/>
        <w:widowControl/>
        <w:spacing w:line="310" w:lineRule="auto" w:before="184" w:after="0"/>
        <w:ind w:left="1872" w:right="26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>)   identifies the person entitled to the securities;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“chattel paper” means, a document in writing that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evidence, both a monetary obligation and a security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right, in or lease of, specific goods;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21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6398" w:val="left"/>
        </w:tabs>
        <w:autoSpaceDE w:val="0"/>
        <w:widowControl/>
        <w:spacing w:line="244" w:lineRule="exact" w:before="0" w:after="0"/>
        <w:ind w:left="3336" w:right="0" w:firstLine="0"/>
        <w:jc w:val="left"/>
      </w:pPr>
      <w:r>
        <w:rPr>
          <w:rFonts w:ascii="TimesNewRomanPS" w:hAnsi="TimesNewRomanPS" w:eastAsia="TimesNewRomanPS"/>
          <w:b w:val="0"/>
          <w:i/>
          <w:color w:val="221F1F"/>
          <w:sz w:val="20"/>
        </w:rPr>
        <w:t xml:space="preserve">Secured Transactions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51</w:t>
      </w:r>
    </w:p>
    <w:p>
      <w:pPr>
        <w:autoSpaceDN w:val="0"/>
        <w:tabs>
          <w:tab w:pos="2518" w:val="left"/>
        </w:tabs>
        <w:autoSpaceDE w:val="0"/>
        <w:widowControl/>
        <w:spacing w:line="250" w:lineRule="auto" w:before="488" w:after="0"/>
        <w:ind w:left="215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“collateral” means, any movable property that is subject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to a security right;</w:t>
      </w:r>
    </w:p>
    <w:p>
      <w:pPr>
        <w:autoSpaceDN w:val="0"/>
        <w:autoSpaceDE w:val="0"/>
        <w:widowControl/>
        <w:spacing w:line="250" w:lineRule="auto" w:before="276" w:after="8"/>
        <w:ind w:left="2518" w:right="2304" w:hanging="3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“commercially reasonable” means, the adoption of a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procedure in the disposition of a collateral under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4510"/>
        <w:gridCol w:w="4510"/>
      </w:tblGrid>
      <w:tr>
        <w:trPr>
          <w:trHeight w:hRule="exact" w:val="508"/>
        </w:trPr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" w:after="0"/>
              <w:ind w:left="0" w:right="4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16" w:after="0"/>
              <w:ind w:left="45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such conditions as may be considered reasonable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according to the prevailing circumstances,</w:t>
            </w:r>
          </w:p>
        </w:tc>
      </w:tr>
    </w:tbl>
    <w:p>
      <w:pPr>
        <w:autoSpaceDN w:val="0"/>
        <w:autoSpaceDE w:val="0"/>
        <w:widowControl/>
        <w:spacing w:line="250" w:lineRule="auto" w:before="12" w:after="0"/>
        <w:ind w:left="251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calculated to obtain the best market price for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same considering the prevailing circumstances;</w:t>
      </w:r>
    </w:p>
    <w:p>
      <w:pPr>
        <w:autoSpaceDN w:val="0"/>
        <w:autoSpaceDE w:val="0"/>
        <w:widowControl/>
        <w:spacing w:line="238" w:lineRule="auto" w:before="276" w:after="4"/>
        <w:ind w:left="215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“consumer goods” means, goods that are used 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560"/>
        </w:trPr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4" w:after="0"/>
              <w:ind w:left="0" w:right="436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20" w:after="0"/>
              <w:ind w:left="43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acquired primarily for consumption or  for any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household purpose;</w:t>
            </w:r>
          </w:p>
        </w:tc>
      </w:tr>
    </w:tbl>
    <w:p>
      <w:pPr>
        <w:autoSpaceDN w:val="0"/>
        <w:autoSpaceDE w:val="0"/>
        <w:widowControl/>
        <w:spacing w:line="238" w:lineRule="auto" w:before="216" w:after="0"/>
        <w:ind w:left="215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“debtor” means-</w:t>
      </w:r>
    </w:p>
    <w:p>
      <w:pPr>
        <w:autoSpaceDN w:val="0"/>
        <w:autoSpaceDE w:val="0"/>
        <w:widowControl/>
        <w:spacing w:line="238" w:lineRule="auto" w:before="276" w:after="12"/>
        <w:ind w:left="0" w:right="24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>) a person who owes a payment or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552"/>
        </w:trPr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12" w:after="0"/>
              <w:ind w:left="676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performance of an obligation that is secured,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and who owns or has rights in the collateral;</w:t>
            </w:r>
          </w:p>
        </w:tc>
      </w:tr>
    </w:tbl>
    <w:p>
      <w:pPr>
        <w:autoSpaceDN w:val="0"/>
        <w:autoSpaceDE w:val="0"/>
        <w:widowControl/>
        <w:spacing w:line="254" w:lineRule="auto" w:before="216" w:after="0"/>
        <w:ind w:left="2996" w:right="2422" w:hanging="356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a purchaser under a hirepurchase agreement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or a lessee under a lease for a term over one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year;</w:t>
      </w:r>
    </w:p>
    <w:p>
      <w:pPr>
        <w:autoSpaceDN w:val="0"/>
        <w:autoSpaceDE w:val="0"/>
        <w:widowControl/>
        <w:spacing w:line="238" w:lineRule="auto" w:before="276" w:after="10"/>
        <w:ind w:left="0" w:right="24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>) a purchaser who acquires goods subject to a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554"/>
        </w:trPr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14" w:after="0"/>
              <w:ind w:left="676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retention of title clause or under a conditional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sale; and</w:t>
            </w:r>
          </w:p>
        </w:tc>
      </w:tr>
    </w:tbl>
    <w:p>
      <w:pPr>
        <w:autoSpaceDN w:val="0"/>
        <w:autoSpaceDE w:val="0"/>
        <w:widowControl/>
        <w:spacing w:line="238" w:lineRule="auto" w:before="21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20"/>
        </w:rPr>
        <w:t>) a transferor of an account or chattel paper,</w:t>
      </w:r>
    </w:p>
    <w:p>
      <w:pPr>
        <w:autoSpaceDN w:val="0"/>
        <w:autoSpaceDE w:val="0"/>
        <w:widowControl/>
        <w:spacing w:line="250" w:lineRule="auto" w:before="276" w:after="0"/>
        <w:ind w:left="2516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and includes the transferee of a debtor’s interest in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the collateral, where the context so permits;</w:t>
      </w:r>
    </w:p>
    <w:p>
      <w:pPr>
        <w:autoSpaceDN w:val="0"/>
        <w:tabs>
          <w:tab w:pos="2156" w:val="left"/>
        </w:tabs>
        <w:autoSpaceDE w:val="0"/>
        <w:widowControl/>
        <w:spacing w:line="284" w:lineRule="exact" w:before="202" w:after="0"/>
        <w:ind w:left="143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25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“default” means-</w:t>
      </w:r>
    </w:p>
    <w:p>
      <w:pPr>
        <w:autoSpaceDN w:val="0"/>
        <w:tabs>
          <w:tab w:pos="2996" w:val="left"/>
        </w:tabs>
        <w:autoSpaceDE w:val="0"/>
        <w:widowControl/>
        <w:spacing w:line="250" w:lineRule="auto" w:before="276" w:after="0"/>
        <w:ind w:left="261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the failure to pay or otherwise perform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obligation secured when due; or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21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3108" w:val="left"/>
        </w:tabs>
        <w:autoSpaceDE w:val="0"/>
        <w:widowControl/>
        <w:spacing w:line="266" w:lineRule="exact" w:before="0" w:after="0"/>
        <w:ind w:left="159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52</w:t>
      </w:r>
      <w:r>
        <w:tab/>
      </w:r>
      <w:r>
        <w:rPr>
          <w:rFonts w:ascii="TimesNewRomanPS" w:hAnsi="TimesNewRomanPS" w:eastAsia="TimesNewRomanPS"/>
          <w:b w:val="0"/>
          <w:i/>
          <w:color w:val="221F1F"/>
          <w:sz w:val="20"/>
        </w:rPr>
        <w:t xml:space="preserve"> Secured Transactions</w:t>
      </w:r>
    </w:p>
    <w:p>
      <w:pPr>
        <w:autoSpaceDN w:val="0"/>
        <w:autoSpaceDE w:val="0"/>
        <w:widowControl/>
        <w:spacing w:line="245" w:lineRule="auto" w:before="472" w:after="0"/>
        <w:ind w:left="2796" w:right="2624" w:hanging="38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the occurrence of any event or a set 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circumstances whereupon, under the terms 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security agreement, the security right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becomes enforceable;</w:t>
      </w:r>
    </w:p>
    <w:p>
      <w:pPr>
        <w:autoSpaceDN w:val="0"/>
        <w:tabs>
          <w:tab w:pos="1956" w:val="left"/>
          <w:tab w:pos="2316" w:val="left"/>
        </w:tabs>
        <w:autoSpaceDE w:val="0"/>
        <w:widowControl/>
        <w:spacing w:line="228" w:lineRule="exact" w:before="240" w:after="0"/>
        <w:ind w:left="1346" w:right="2592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5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“diminution in value” means, the difference between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before and after, of the value of any property which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has been damaged;</w:t>
      </w:r>
    </w:p>
    <w:p>
      <w:pPr>
        <w:autoSpaceDN w:val="0"/>
        <w:tabs>
          <w:tab w:pos="2316" w:val="left"/>
        </w:tabs>
        <w:autoSpaceDE w:val="0"/>
        <w:widowControl/>
        <w:spacing w:line="245" w:lineRule="auto" w:before="240" w:after="138"/>
        <w:ind w:left="1956" w:right="259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“document of title” means, a writing issued by or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addressed to a bailee, that 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20.0" w:type="dxa"/>
      </w:tblPr>
      <w:tblGrid>
        <w:gridCol w:w="4510"/>
        <w:gridCol w:w="4510"/>
      </w:tblGrid>
      <w:tr>
        <w:trPr>
          <w:trHeight w:hRule="exact" w:val="546"/>
        </w:trPr>
        <w:tc>
          <w:tcPr>
            <w:tcW w:type="dxa" w:w="1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60" w:after="0"/>
              <w:ind w:left="0" w:right="48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2" w:after="0"/>
              <w:ind w:left="836" w:right="1296" w:hanging="348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) covers goods in the bailee’s possession that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are identifiable or that are fungible portions</w:t>
            </w:r>
          </w:p>
        </w:tc>
      </w:tr>
    </w:tbl>
    <w:p>
      <w:pPr>
        <w:autoSpaceDN w:val="0"/>
        <w:autoSpaceDE w:val="0"/>
        <w:widowControl/>
        <w:spacing w:line="235" w:lineRule="auto" w:before="2" w:after="0"/>
        <w:ind w:left="0" w:right="398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of an identifiable mass; and</w:t>
      </w:r>
    </w:p>
    <w:p>
      <w:pPr>
        <w:autoSpaceDN w:val="0"/>
        <w:autoSpaceDE w:val="0"/>
        <w:widowControl/>
        <w:spacing w:line="235" w:lineRule="auto" w:before="230" w:after="0"/>
        <w:ind w:left="0" w:right="26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>) is in the ordinary course of business, treated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20.0" w:type="dxa"/>
      </w:tblPr>
      <w:tblGrid>
        <w:gridCol w:w="4510"/>
        <w:gridCol w:w="4510"/>
      </w:tblGrid>
      <w:tr>
        <w:trPr>
          <w:trHeight w:hRule="exact" w:val="456"/>
        </w:trPr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7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" w:after="0"/>
              <w:ind w:left="676" w:right="129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as establishing that the person in possession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it is entitled to receive, hold and dispose of</w:t>
            </w:r>
          </w:p>
        </w:tc>
      </w:tr>
    </w:tbl>
    <w:p>
      <w:pPr>
        <w:autoSpaceDN w:val="0"/>
        <w:autoSpaceDE w:val="0"/>
        <w:widowControl/>
        <w:spacing w:line="235" w:lineRule="auto" w:before="2" w:after="0"/>
        <w:ind w:left="0" w:right="31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the document and the goods it covers;</w:t>
      </w:r>
    </w:p>
    <w:p>
      <w:pPr>
        <w:autoSpaceDN w:val="0"/>
        <w:tabs>
          <w:tab w:pos="2316" w:val="left"/>
        </w:tabs>
        <w:autoSpaceDE w:val="0"/>
        <w:widowControl/>
        <w:spacing w:line="245" w:lineRule="auto" w:before="240" w:after="170"/>
        <w:ind w:left="1956" w:right="259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“equipment” means, goods that are not an inventory or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consumer goods;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20.0" w:type="dxa"/>
      </w:tblPr>
      <w:tblGrid>
        <w:gridCol w:w="4510"/>
        <w:gridCol w:w="4510"/>
      </w:tblGrid>
      <w:tr>
        <w:trPr>
          <w:trHeight w:hRule="exact" w:val="514"/>
        </w:trPr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48" w:after="0"/>
              <w:ind w:left="0" w:right="246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6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616" w:right="1296" w:hanging="36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“financing statement” means, a statement containing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data required under paragraph 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 of subsection (1)</w:t>
            </w:r>
          </w:p>
        </w:tc>
      </w:tr>
    </w:tbl>
    <w:p>
      <w:pPr>
        <w:autoSpaceDN w:val="0"/>
        <w:autoSpaceDE w:val="0"/>
        <w:widowControl/>
        <w:spacing w:line="245" w:lineRule="auto" w:before="2" w:after="0"/>
        <w:ind w:left="2314" w:right="26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of section 50, and, where the context so permits,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includes an amendment statement and, a document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registered under the Registration of Documents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20.0" w:type="dxa"/>
      </w:tblPr>
      <w:tblGrid>
        <w:gridCol w:w="4510"/>
        <w:gridCol w:w="4510"/>
      </w:tblGrid>
      <w:tr>
        <w:trPr>
          <w:trHeight w:hRule="exact" w:val="458"/>
        </w:trPr>
        <w:tc>
          <w:tcPr>
            <w:tcW w:type="dxa" w:w="1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86" w:after="0"/>
              <w:ind w:left="0" w:right="41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" w:after="0"/>
              <w:ind w:left="434" w:right="129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Ordinance (Chapter 117), together with any writing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that accompanies or was registered to rectify, amend</w:t>
            </w:r>
          </w:p>
        </w:tc>
      </w:tr>
    </w:tbl>
    <w:p>
      <w:pPr>
        <w:autoSpaceDN w:val="0"/>
        <w:autoSpaceDE w:val="0"/>
        <w:widowControl/>
        <w:spacing w:line="235" w:lineRule="auto" w:before="0" w:after="0"/>
        <w:ind w:left="0" w:right="45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or renew such registration;</w:t>
      </w:r>
    </w:p>
    <w:p>
      <w:pPr>
        <w:autoSpaceDN w:val="0"/>
        <w:autoSpaceDE w:val="0"/>
        <w:widowControl/>
        <w:spacing w:line="245" w:lineRule="auto" w:before="230" w:after="94"/>
        <w:ind w:left="2314" w:right="2624" w:hanging="36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“fungible collateral” means, goods of such nature or kind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as can be freely exchangeable or replaceable in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whole or in part, for another of a like nature or kind;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40.0" w:type="dxa"/>
      </w:tblPr>
      <w:tblGrid>
        <w:gridCol w:w="4510"/>
        <w:gridCol w:w="4510"/>
      </w:tblGrid>
      <w:tr>
        <w:trPr>
          <w:trHeight w:hRule="exact" w:val="792"/>
        </w:trPr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0" w:after="0"/>
              <w:ind w:left="0" w:right="23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02" w:after="0"/>
              <w:ind w:left="594" w:right="1304" w:hanging="36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“future advance” means, the advance of any money,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credit or other value secured by a security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agreement, whether or not such advance is made</w:t>
            </w:r>
          </w:p>
        </w:tc>
      </w:tr>
    </w:tbl>
    <w:p>
      <w:pPr>
        <w:autoSpaceDN w:val="0"/>
        <w:autoSpaceDE w:val="0"/>
        <w:widowControl/>
        <w:spacing w:line="235" w:lineRule="auto" w:before="4" w:after="0"/>
        <w:ind w:left="0" w:right="45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pursuant to a commitment;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21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6398" w:val="left"/>
        </w:tabs>
        <w:autoSpaceDE w:val="0"/>
        <w:widowControl/>
        <w:spacing w:line="244" w:lineRule="exact" w:before="0" w:after="0"/>
        <w:ind w:left="3336" w:right="0" w:firstLine="0"/>
        <w:jc w:val="left"/>
      </w:pPr>
      <w:r>
        <w:rPr>
          <w:rFonts w:ascii="TimesNewRomanPS" w:hAnsi="TimesNewRomanPS" w:eastAsia="TimesNewRomanPS"/>
          <w:b w:val="0"/>
          <w:i/>
          <w:color w:val="221F1F"/>
          <w:sz w:val="20"/>
        </w:rPr>
        <w:t xml:space="preserve">Secured Transactions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53</w:t>
      </w:r>
    </w:p>
    <w:p>
      <w:pPr>
        <w:autoSpaceDN w:val="0"/>
        <w:tabs>
          <w:tab w:pos="2158" w:val="left"/>
          <w:tab w:pos="2518" w:val="left"/>
        </w:tabs>
        <w:autoSpaceDE w:val="0"/>
        <w:widowControl/>
        <w:spacing w:line="244" w:lineRule="exact" w:before="460" w:after="0"/>
        <w:ind w:left="154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“goods” means, movable property other than chattel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paper, documents of title, instruments, money 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investment property, and includes fixtures, growing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crops, the unborn young of animals, timber to be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cut and minerals and hydrocarbons to be extracted;</w:t>
      </w:r>
    </w:p>
    <w:p>
      <w:pPr>
        <w:autoSpaceDN w:val="0"/>
        <w:autoSpaceDE w:val="0"/>
        <w:widowControl/>
        <w:spacing w:line="238" w:lineRule="auto" w:before="198" w:after="0"/>
        <w:ind w:left="215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“instrument” means -</w:t>
      </w:r>
    </w:p>
    <w:p>
      <w:pPr>
        <w:autoSpaceDN w:val="0"/>
        <w:autoSpaceDE w:val="0"/>
        <w:widowControl/>
        <w:spacing w:line="245" w:lineRule="auto" w:before="240" w:after="0"/>
        <w:ind w:left="2996" w:right="2422" w:hanging="356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a bill of exchange, a promissory note or a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cheque within the meaning of the Bills 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Exchange Ordinance (Chapter 82);</w:t>
      </w:r>
    </w:p>
    <w:p>
      <w:pPr>
        <w:autoSpaceDN w:val="0"/>
        <w:tabs>
          <w:tab w:pos="2640" w:val="left"/>
          <w:tab w:pos="2996" w:val="left"/>
        </w:tabs>
        <w:autoSpaceDE w:val="0"/>
        <w:widowControl/>
        <w:spacing w:line="234" w:lineRule="exact" w:before="234" w:after="182"/>
        <w:ind w:left="1482" w:right="230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a letter of credit or an advance of credit, if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letter or advance states that it must be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surrendered upon claiming payment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thereunder;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4510"/>
        <w:gridCol w:w="4510"/>
      </w:tblGrid>
      <w:tr>
        <w:trPr>
          <w:trHeight w:hRule="exact" w:val="756"/>
        </w:trPr>
        <w:tc>
          <w:tcPr>
            <w:tcW w:type="dxa" w:w="1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62" w:after="0"/>
              <w:ind w:left="0" w:right="476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836" w:right="1202" w:hanging="344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) any other writing that establishes a right to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payment  of money and is of a type that in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ordinary course of business is transferred  by</w:t>
            </w:r>
          </w:p>
        </w:tc>
      </w:tr>
    </w:tbl>
    <w:p>
      <w:pPr>
        <w:autoSpaceDN w:val="0"/>
        <w:autoSpaceDE w:val="0"/>
        <w:widowControl/>
        <w:spacing w:line="245" w:lineRule="auto" w:before="4" w:after="182"/>
        <w:ind w:left="2996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delivery with any necessary endorsement or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assignment,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814"/>
        </w:trPr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70" w:after="0"/>
              <w:ind w:left="0" w:right="42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436" w:right="1202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but does not include a writing that constitutes a part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of chattel paper, documents of title, instruments,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money or investment property;</w:t>
            </w:r>
          </w:p>
        </w:tc>
      </w:tr>
    </w:tbl>
    <w:p>
      <w:pPr>
        <w:autoSpaceDN w:val="0"/>
        <w:autoSpaceDE w:val="0"/>
        <w:widowControl/>
        <w:spacing w:line="245" w:lineRule="auto" w:before="182" w:after="0"/>
        <w:ind w:left="2516" w:right="2422" w:hanging="36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“intangible” means, movable property including choses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 action that is not goods, chattel paper, documents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of title, instruments, money or investment property;</w:t>
      </w:r>
    </w:p>
    <w:p>
      <w:pPr>
        <w:autoSpaceDN w:val="0"/>
        <w:tabs>
          <w:tab w:pos="2156" w:val="left"/>
        </w:tabs>
        <w:autoSpaceDE w:val="0"/>
        <w:widowControl/>
        <w:spacing w:line="266" w:lineRule="exact" w:before="206" w:after="0"/>
        <w:ind w:left="1472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25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“inventory” means, goods that are-</w:t>
      </w:r>
    </w:p>
    <w:p>
      <w:pPr>
        <w:autoSpaceDN w:val="0"/>
        <w:tabs>
          <w:tab w:pos="2996" w:val="left"/>
        </w:tabs>
        <w:autoSpaceDE w:val="0"/>
        <w:widowControl/>
        <w:spacing w:line="245" w:lineRule="auto" w:before="238" w:after="0"/>
        <w:ind w:left="2630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held by a person for sale or  lease or that have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been leased by that person as a  lessor;</w:t>
      </w:r>
    </w:p>
    <w:p>
      <w:pPr>
        <w:autoSpaceDN w:val="0"/>
        <w:tabs>
          <w:tab w:pos="2996" w:val="left"/>
        </w:tabs>
        <w:autoSpaceDE w:val="0"/>
        <w:widowControl/>
        <w:spacing w:line="245" w:lineRule="auto" w:before="240" w:after="0"/>
        <w:ind w:left="2630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to be furnished or that have been furnished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under a contract or service;</w:t>
      </w:r>
    </w:p>
    <w:p>
      <w:pPr>
        <w:autoSpaceDN w:val="0"/>
        <w:tabs>
          <w:tab w:pos="2642" w:val="left"/>
        </w:tabs>
        <w:autoSpaceDE w:val="0"/>
        <w:widowControl/>
        <w:spacing w:line="310" w:lineRule="exact" w:before="200" w:after="0"/>
        <w:ind w:left="1478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>) raw materials or work in progress;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21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3108" w:val="left"/>
        </w:tabs>
        <w:autoSpaceDE w:val="0"/>
        <w:widowControl/>
        <w:spacing w:line="266" w:lineRule="exact" w:before="0" w:after="0"/>
        <w:ind w:left="159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54</w:t>
      </w:r>
      <w:r>
        <w:tab/>
      </w:r>
      <w:r>
        <w:rPr>
          <w:rFonts w:ascii="TimesNewRomanPS" w:hAnsi="TimesNewRomanPS" w:eastAsia="TimesNewRomanPS"/>
          <w:b w:val="0"/>
          <w:i/>
          <w:color w:val="221F1F"/>
          <w:sz w:val="20"/>
        </w:rPr>
        <w:t xml:space="preserve"> Secured Transactions</w:t>
      </w:r>
    </w:p>
    <w:p>
      <w:pPr>
        <w:autoSpaceDN w:val="0"/>
        <w:tabs>
          <w:tab w:pos="2796" w:val="left"/>
        </w:tabs>
        <w:autoSpaceDE w:val="0"/>
        <w:widowControl/>
        <w:spacing w:line="245" w:lineRule="auto" w:before="482" w:after="0"/>
        <w:ind w:left="2428" w:right="259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material used or consumed in any business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or profession;</w:t>
      </w:r>
    </w:p>
    <w:p>
      <w:pPr>
        <w:autoSpaceDN w:val="0"/>
        <w:autoSpaceDE w:val="0"/>
        <w:widowControl/>
        <w:spacing w:line="238" w:lineRule="auto" w:before="240" w:after="4"/>
        <w:ind w:left="195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“lease for a term over one year” includes a series of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524"/>
        </w:trPr>
        <w:tc>
          <w:tcPr>
            <w:tcW w:type="dxa" w:w="1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82" w:after="0"/>
              <w:ind w:left="0" w:right="43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" w:after="0"/>
              <w:ind w:left="436" w:right="129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short term leases of the same asset that in aggregate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exceeds one year, but does not include-</w:t>
            </w:r>
          </w:p>
        </w:tc>
      </w:tr>
    </w:tbl>
    <w:p>
      <w:pPr>
        <w:autoSpaceDN w:val="0"/>
        <w:autoSpaceDE w:val="0"/>
        <w:widowControl/>
        <w:spacing w:line="245" w:lineRule="auto" w:before="180" w:after="180"/>
        <w:ind w:left="2814" w:right="2624" w:hanging="366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a lease of goods by a lessor who is not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regularly engaged in the business of leasing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goods;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20.0" w:type="dxa"/>
      </w:tblPr>
      <w:tblGrid>
        <w:gridCol w:w="4510"/>
        <w:gridCol w:w="4510"/>
      </w:tblGrid>
      <w:tr>
        <w:trPr>
          <w:trHeight w:hRule="exact" w:val="526"/>
        </w:trPr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48" w:after="0"/>
              <w:ind w:left="0" w:right="47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874" w:right="1296" w:hanging="368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) a lease of household furnishing or appliances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as part of a lease of immovable property</w:t>
            </w:r>
          </w:p>
        </w:tc>
      </w:tr>
    </w:tbl>
    <w:p>
      <w:pPr>
        <w:autoSpaceDN w:val="0"/>
        <w:autoSpaceDE w:val="0"/>
        <w:widowControl/>
        <w:spacing w:line="245" w:lineRule="auto" w:before="2" w:after="0"/>
        <w:ind w:left="2814" w:right="259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where the goods are incidental to the use and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enjoyment of the immovable property; or</w:t>
      </w:r>
    </w:p>
    <w:p>
      <w:pPr>
        <w:autoSpaceDN w:val="0"/>
        <w:autoSpaceDE w:val="0"/>
        <w:widowControl/>
        <w:spacing w:line="245" w:lineRule="auto" w:before="242" w:after="0"/>
        <w:ind w:left="2814" w:right="2592" w:hanging="356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a lease of goods of a prescribed kind,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regardless of the length of the term of lease;</w:t>
      </w:r>
    </w:p>
    <w:p>
      <w:pPr>
        <w:autoSpaceDN w:val="0"/>
        <w:tabs>
          <w:tab w:pos="1954" w:val="left"/>
        </w:tabs>
        <w:autoSpaceDE w:val="0"/>
        <w:widowControl/>
        <w:spacing w:line="272" w:lineRule="exact" w:before="190" w:after="0"/>
        <w:ind w:left="1278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15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“minerals” includes oil, gas and hydrocarbons;</w:t>
      </w:r>
    </w:p>
    <w:p>
      <w:pPr>
        <w:autoSpaceDN w:val="0"/>
        <w:autoSpaceDE w:val="0"/>
        <w:widowControl/>
        <w:spacing w:line="245" w:lineRule="auto" w:before="240" w:after="0"/>
        <w:ind w:left="2314" w:right="2624" w:hanging="36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“Minister” means, the Minister to whom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implementation of the provisions of this Act  is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assigned;</w:t>
      </w:r>
    </w:p>
    <w:p>
      <w:pPr>
        <w:autoSpaceDN w:val="0"/>
        <w:autoSpaceDE w:val="0"/>
        <w:widowControl/>
        <w:spacing w:line="238" w:lineRule="auto" w:before="240" w:after="0"/>
        <w:ind w:left="1954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“movable property” means-</w:t>
      </w:r>
    </w:p>
    <w:p>
      <w:pPr>
        <w:autoSpaceDN w:val="0"/>
        <w:tabs>
          <w:tab w:pos="2434" w:val="left"/>
          <w:tab w:pos="2794" w:val="left"/>
        </w:tabs>
        <w:autoSpaceDE w:val="0"/>
        <w:widowControl/>
        <w:spacing w:line="238" w:lineRule="exact" w:before="224" w:after="0"/>
        <w:ind w:left="1266" w:right="2592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goods, a document of title, chattel paper,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security, instrument, money or any intangible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property; or</w:t>
      </w:r>
    </w:p>
    <w:p>
      <w:pPr>
        <w:autoSpaceDN w:val="0"/>
        <w:tabs>
          <w:tab w:pos="3054" w:val="left"/>
        </w:tabs>
        <w:autoSpaceDE w:val="0"/>
        <w:widowControl/>
        <w:spacing w:line="245" w:lineRule="auto" w:before="240" w:after="154"/>
        <w:ind w:left="2446" w:right="259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(i) an interest in a fixture of any immovable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property; 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20.0" w:type="dxa"/>
      </w:tblPr>
      <w:tblGrid>
        <w:gridCol w:w="4510"/>
        <w:gridCol w:w="4510"/>
      </w:tblGrid>
      <w:tr>
        <w:trPr>
          <w:trHeight w:hRule="exact" w:val="552"/>
        </w:trPr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8" w:after="0"/>
              <w:ind w:left="1034" w:right="1296" w:hanging="366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(ii) an assignment of a right to payment under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   mortgage, charge or a lease of any</w:t>
            </w:r>
          </w:p>
        </w:tc>
      </w:tr>
    </w:tbl>
    <w:p>
      <w:pPr>
        <w:autoSpaceDN w:val="0"/>
        <w:autoSpaceDE w:val="0"/>
        <w:widowControl/>
        <w:spacing w:line="245" w:lineRule="auto" w:before="4" w:after="4"/>
        <w:ind w:left="3024" w:right="26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immovable property, where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assignment does not convey or transfer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40.0" w:type="dxa"/>
      </w:tblPr>
      <w:tblGrid>
        <w:gridCol w:w="4510"/>
        <w:gridCol w:w="4510"/>
      </w:tblGrid>
      <w:tr>
        <w:trPr>
          <w:trHeight w:hRule="exact" w:val="454"/>
        </w:trPr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08" w:after="0"/>
              <w:ind w:left="0" w:right="83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" w:after="0"/>
              <w:ind w:left="834" w:right="129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the assignor’s interest in the immovable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property;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21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6398" w:val="left"/>
        </w:tabs>
        <w:autoSpaceDE w:val="0"/>
        <w:widowControl/>
        <w:spacing w:line="244" w:lineRule="exact" w:before="0" w:after="0"/>
        <w:ind w:left="3336" w:right="0" w:firstLine="0"/>
        <w:jc w:val="left"/>
      </w:pPr>
      <w:r>
        <w:rPr>
          <w:rFonts w:ascii="TimesNewRomanPS" w:hAnsi="TimesNewRomanPS" w:eastAsia="TimesNewRomanPS"/>
          <w:b w:val="0"/>
          <w:i/>
          <w:color w:val="221F1F"/>
          <w:sz w:val="20"/>
        </w:rPr>
        <w:t xml:space="preserve">Secured Transactions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55</w:t>
      </w:r>
    </w:p>
    <w:p>
      <w:pPr>
        <w:autoSpaceDN w:val="0"/>
        <w:autoSpaceDE w:val="0"/>
        <w:widowControl/>
        <w:spacing w:line="252" w:lineRule="auto" w:before="484" w:after="0"/>
        <w:ind w:left="2518" w:right="2422" w:hanging="36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“notice of change” means, data included in any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prescribed form required  to be submitted to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Bureau, in order for a financing statement to be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discharged or otherwise amended;</w:t>
      </w:r>
    </w:p>
    <w:p>
      <w:pPr>
        <w:autoSpaceDN w:val="0"/>
        <w:tabs>
          <w:tab w:pos="2158" w:val="left"/>
          <w:tab w:pos="2518" w:val="left"/>
        </w:tabs>
        <w:autoSpaceDE w:val="0"/>
        <w:widowControl/>
        <w:spacing w:line="248" w:lineRule="exact" w:before="236" w:after="10"/>
        <w:ind w:left="1506" w:right="230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5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“notice of judgment”  and “notice of claim” means,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data in any prescribed form  required to be registered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with the Board to effect a registration under this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Act, and where the context so admits, includes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94"/>
        </w:trPr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0" w:after="0"/>
              <w:ind w:left="0" w:right="42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0" w:after="0"/>
              <w:ind w:left="43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data authorized in order to give effect to an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amendment, renewal or discharge of such</w:t>
            </w:r>
          </w:p>
        </w:tc>
      </w:tr>
    </w:tbl>
    <w:p>
      <w:pPr>
        <w:autoSpaceDN w:val="0"/>
        <w:autoSpaceDE w:val="0"/>
        <w:widowControl/>
        <w:spacing w:line="238" w:lineRule="auto" w:before="8" w:after="0"/>
        <w:ind w:left="0" w:right="55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registration;</w:t>
      </w:r>
    </w:p>
    <w:p>
      <w:pPr>
        <w:autoSpaceDN w:val="0"/>
        <w:autoSpaceDE w:val="0"/>
        <w:widowControl/>
        <w:spacing w:line="250" w:lineRule="auto" w:before="264" w:after="0"/>
        <w:ind w:left="2518" w:right="2422" w:hanging="36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“obligation secured”, for the purpose of determining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amount payable under a lease that secures payment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or performance of an obligation, means -</w:t>
      </w:r>
    </w:p>
    <w:p>
      <w:pPr>
        <w:autoSpaceDN w:val="0"/>
        <w:tabs>
          <w:tab w:pos="2590" w:val="left"/>
          <w:tab w:pos="2998" w:val="left"/>
        </w:tabs>
        <w:autoSpaceDE w:val="0"/>
        <w:widowControl/>
        <w:spacing w:line="240" w:lineRule="exact" w:before="256" w:after="0"/>
        <w:ind w:left="1454" w:right="230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15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the amount originally contracted to be paid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as rent under the lease; and</w:t>
      </w:r>
    </w:p>
    <w:p>
      <w:pPr>
        <w:autoSpaceDN w:val="0"/>
        <w:autoSpaceDE w:val="0"/>
        <w:widowControl/>
        <w:spacing w:line="247" w:lineRule="auto" w:before="266" w:after="8"/>
        <w:ind w:left="2996" w:right="2304" w:hanging="356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all other amounts payable under the terms 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the lease, including the amount, if any,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98"/>
        </w:trPr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26" w:after="0"/>
              <w:ind w:left="0" w:right="65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0" w:after="0"/>
              <w:ind w:left="676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required to be paid by the lessee to obtain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ownership of the collateral, less the amounts</w:t>
            </w:r>
          </w:p>
        </w:tc>
      </w:tr>
    </w:tbl>
    <w:p>
      <w:pPr>
        <w:autoSpaceDN w:val="0"/>
        <w:autoSpaceDE w:val="0"/>
        <w:widowControl/>
        <w:spacing w:line="235" w:lineRule="auto" w:before="4" w:after="0"/>
        <w:ind w:left="0" w:right="561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paid;</w:t>
      </w:r>
    </w:p>
    <w:p>
      <w:pPr>
        <w:autoSpaceDN w:val="0"/>
        <w:autoSpaceDE w:val="0"/>
        <w:widowControl/>
        <w:spacing w:line="250" w:lineRule="auto" w:before="266" w:after="0"/>
        <w:ind w:left="2516" w:right="2422" w:hanging="36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"pawnbroker” shall have the same meaning as given to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that  term  in  the  Pawnbrokers  Ordinance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(Chapter 90);</w:t>
      </w:r>
    </w:p>
    <w:p>
      <w:pPr>
        <w:autoSpaceDN w:val="0"/>
        <w:tabs>
          <w:tab w:pos="2156" w:val="left"/>
          <w:tab w:pos="2516" w:val="left"/>
        </w:tabs>
        <w:autoSpaceDE w:val="0"/>
        <w:widowControl/>
        <w:spacing w:line="248" w:lineRule="exact" w:before="244" w:after="0"/>
        <w:ind w:left="1474" w:right="230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"pledgor” means, a person who delivers goods in pledge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or for pawn to a pawnbroker;</w:t>
      </w:r>
    </w:p>
    <w:p>
      <w:pPr>
        <w:autoSpaceDN w:val="0"/>
        <w:tabs>
          <w:tab w:pos="2516" w:val="left"/>
        </w:tabs>
        <w:autoSpaceDE w:val="0"/>
        <w:widowControl/>
        <w:spacing w:line="247" w:lineRule="auto" w:before="264" w:after="206"/>
        <w:ind w:left="2156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"prescribed" means prescribed by regulations made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under this Act;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514"/>
        </w:trPr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60" w:after="0"/>
              <w:ind w:left="0" w:right="23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60" w:after="0"/>
              <w:ind w:left="616" w:right="1152" w:hanging="36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"proceeds” means, identifiable or traceable movable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property in any form derived directly or indirectly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21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3108" w:val="left"/>
        </w:tabs>
        <w:autoSpaceDE w:val="0"/>
        <w:widowControl/>
        <w:spacing w:line="266" w:lineRule="exact" w:before="0" w:after="0"/>
        <w:ind w:left="159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56</w:t>
      </w:r>
      <w:r>
        <w:tab/>
      </w:r>
      <w:r>
        <w:rPr>
          <w:rFonts w:ascii="TimesNewRomanPS" w:hAnsi="TimesNewRomanPS" w:eastAsia="TimesNewRomanPS"/>
          <w:b w:val="0"/>
          <w:i/>
          <w:color w:val="221F1F"/>
          <w:sz w:val="20"/>
        </w:rPr>
        <w:t xml:space="preserve"> Secured Transactions</w:t>
      </w:r>
    </w:p>
    <w:p>
      <w:pPr>
        <w:autoSpaceDN w:val="0"/>
        <w:autoSpaceDE w:val="0"/>
        <w:widowControl/>
        <w:spacing w:line="245" w:lineRule="auto" w:before="476" w:after="0"/>
        <w:ind w:left="2316" w:right="259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from any dealing with the collateral or the proceeds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therefrom, and includes-</w:t>
      </w:r>
    </w:p>
    <w:p>
      <w:pPr>
        <w:autoSpaceDN w:val="0"/>
        <w:autoSpaceDE w:val="0"/>
        <w:widowControl/>
        <w:spacing w:line="235" w:lineRule="auto" w:before="242" w:after="2"/>
        <w:ind w:left="0" w:right="26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 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>) any payment representing an indemnity 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760"/>
        </w:trPr>
        <w:tc>
          <w:tcPr>
            <w:tcW w:type="dxa" w:w="1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1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" w:after="0"/>
              <w:ind w:left="676" w:right="1304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compensation for loss or damage caused to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the collateral, including a right to an insurance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payment or proceeds therefrom; and</w:t>
            </w:r>
          </w:p>
        </w:tc>
      </w:tr>
    </w:tbl>
    <w:p>
      <w:pPr>
        <w:autoSpaceDN w:val="0"/>
        <w:autoSpaceDE w:val="0"/>
        <w:widowControl/>
        <w:spacing w:line="245" w:lineRule="auto" w:before="180" w:after="154"/>
        <w:ind w:left="2794" w:right="2624" w:hanging="356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any payment made in total or partial discharge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or redemption of chattel paper, an instrument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or any intangible;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20.0" w:type="dxa"/>
      </w:tblPr>
      <w:tblGrid>
        <w:gridCol w:w="4510"/>
        <w:gridCol w:w="4510"/>
      </w:tblGrid>
      <w:tr>
        <w:trPr>
          <w:trHeight w:hRule="exact" w:val="552"/>
        </w:trPr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60" w:after="0"/>
              <w:ind w:left="0" w:right="22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6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6" w:after="0"/>
              <w:ind w:left="614" w:right="1296" w:hanging="36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“purchase” includes obtaining by sale, lease, mortgage,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pledge, lien, gift or any other consensual transaction</w:t>
            </w:r>
          </w:p>
        </w:tc>
      </w:tr>
    </w:tbl>
    <w:p>
      <w:pPr>
        <w:autoSpaceDN w:val="0"/>
        <w:autoSpaceDE w:val="0"/>
        <w:widowControl/>
        <w:spacing w:line="238" w:lineRule="auto" w:before="2" w:after="0"/>
        <w:ind w:left="0" w:right="340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creating an interest in movable property;</w:t>
      </w:r>
    </w:p>
    <w:p>
      <w:pPr>
        <w:autoSpaceDN w:val="0"/>
        <w:autoSpaceDE w:val="0"/>
        <w:widowControl/>
        <w:spacing w:line="238" w:lineRule="auto" w:before="240" w:after="4"/>
        <w:ind w:left="1954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“registered interest” means,  a right in immovable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20.0" w:type="dxa"/>
      </w:tblPr>
      <w:tblGrid>
        <w:gridCol w:w="4510"/>
        <w:gridCol w:w="4510"/>
      </w:tblGrid>
      <w:tr>
        <w:trPr>
          <w:trHeight w:hRule="exact" w:val="524"/>
        </w:trPr>
        <w:tc>
          <w:tcPr>
            <w:tcW w:type="dxa" w:w="1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92" w:after="0"/>
              <w:ind w:left="0" w:right="41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" w:after="0"/>
              <w:ind w:left="434" w:right="129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property that is registered with a competent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authority;</w:t>
            </w:r>
          </w:p>
        </w:tc>
      </w:tr>
    </w:tbl>
    <w:p>
      <w:pPr>
        <w:autoSpaceDN w:val="0"/>
        <w:autoSpaceDE w:val="0"/>
        <w:widowControl/>
        <w:spacing w:line="238" w:lineRule="auto" w:before="180" w:after="0"/>
        <w:ind w:left="1954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“secured party" means-</w:t>
      </w:r>
    </w:p>
    <w:p>
      <w:pPr>
        <w:autoSpaceDN w:val="0"/>
        <w:tabs>
          <w:tab w:pos="2914" w:val="left"/>
        </w:tabs>
        <w:autoSpaceDE w:val="0"/>
        <w:widowControl/>
        <w:spacing w:line="245" w:lineRule="auto" w:before="240" w:after="182"/>
        <w:ind w:left="2438" w:right="259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 person who holds a security right for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person’s own benefit;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20.0" w:type="dxa"/>
      </w:tblPr>
      <w:tblGrid>
        <w:gridCol w:w="3007"/>
        <w:gridCol w:w="3007"/>
        <w:gridCol w:w="3007"/>
      </w:tblGrid>
      <w:tr>
        <w:trPr>
          <w:trHeight w:hRule="exact" w:val="274"/>
        </w:trPr>
        <w:tc>
          <w:tcPr>
            <w:tcW w:type="dxa" w:w="1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50" w:after="0"/>
              <w:ind w:left="0" w:right="486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0" w:right="10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13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 person who holds a security right for the</w:t>
            </w:r>
          </w:p>
        </w:tc>
      </w:tr>
      <w:tr>
        <w:trPr>
          <w:trHeight w:hRule="exact" w:val="366"/>
        </w:trPr>
        <w:tc>
          <w:tcPr>
            <w:tcW w:type="dxa" w:w="3007"/>
            <w:vMerge/>
            <w:tcBorders/>
          </w:tcPr>
          <w:p/>
        </w:tc>
        <w:tc>
          <w:tcPr>
            <w:tcW w:type="dxa" w:w="8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6" w:after="0"/>
              <w:ind w:left="0" w:right="10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13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benefit of another person;</w:t>
            </w:r>
          </w:p>
        </w:tc>
      </w:tr>
      <w:tr>
        <w:trPr>
          <w:trHeight w:hRule="exact" w:val="35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0" w:after="0"/>
              <w:ind w:left="13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 trustee, if a security right  is embodied in</w:t>
            </w:r>
          </w:p>
        </w:tc>
      </w:tr>
    </w:tbl>
    <w:p>
      <w:pPr>
        <w:autoSpaceDN w:val="0"/>
        <w:autoSpaceDE w:val="0"/>
        <w:widowControl/>
        <w:spacing w:line="235" w:lineRule="auto" w:before="4" w:after="0"/>
        <w:ind w:left="0" w:right="438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 trust indenture; and</w:t>
      </w:r>
    </w:p>
    <w:p>
      <w:pPr>
        <w:autoSpaceDN w:val="0"/>
        <w:tabs>
          <w:tab w:pos="2914" w:val="left"/>
        </w:tabs>
        <w:autoSpaceDE w:val="0"/>
        <w:widowControl/>
        <w:spacing w:line="245" w:lineRule="auto" w:before="242" w:after="160"/>
        <w:ind w:left="2438" w:right="259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where the context so admits, includes a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receiver;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20.0" w:type="dxa"/>
      </w:tblPr>
      <w:tblGrid>
        <w:gridCol w:w="4510"/>
        <w:gridCol w:w="4510"/>
      </w:tblGrid>
      <w:tr>
        <w:trPr>
          <w:trHeight w:hRule="exact" w:val="546"/>
        </w:trPr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0" w:after="0"/>
              <w:ind w:left="0" w:right="24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6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614" w:right="1296" w:hanging="36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“security agreement” means, an agreement that creates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or provides for a security right and includes a</w:t>
            </w:r>
          </w:p>
        </w:tc>
      </w:tr>
    </w:tbl>
    <w:p>
      <w:pPr>
        <w:autoSpaceDN w:val="0"/>
        <w:autoSpaceDE w:val="0"/>
        <w:widowControl/>
        <w:spacing w:line="238" w:lineRule="auto" w:before="2" w:after="0"/>
        <w:ind w:left="0" w:right="36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document evidencing a security right;</w:t>
      </w:r>
    </w:p>
    <w:p>
      <w:pPr>
        <w:autoSpaceDN w:val="0"/>
        <w:autoSpaceDE w:val="0"/>
        <w:widowControl/>
        <w:spacing w:line="245" w:lineRule="auto" w:before="240" w:after="0"/>
        <w:ind w:left="2314" w:right="2592" w:hanging="3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“security right” means, an interest in movable property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that secures payment or performance of an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21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6398" w:val="left"/>
        </w:tabs>
        <w:autoSpaceDE w:val="0"/>
        <w:widowControl/>
        <w:spacing w:line="244" w:lineRule="exact" w:before="0" w:after="0"/>
        <w:ind w:left="3336" w:right="0" w:firstLine="0"/>
        <w:jc w:val="left"/>
      </w:pPr>
      <w:r>
        <w:rPr>
          <w:rFonts w:ascii="TimesNewRomanPS" w:hAnsi="TimesNewRomanPS" w:eastAsia="TimesNewRomanPS"/>
          <w:b w:val="0"/>
          <w:i/>
          <w:color w:val="221F1F"/>
          <w:sz w:val="20"/>
        </w:rPr>
        <w:t xml:space="preserve">Secured Transactions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57</w:t>
      </w:r>
    </w:p>
    <w:p>
      <w:pPr>
        <w:autoSpaceDN w:val="0"/>
        <w:autoSpaceDE w:val="0"/>
        <w:widowControl/>
        <w:spacing w:line="245" w:lineRule="auto" w:before="482" w:after="194"/>
        <w:ind w:left="2518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obligation and includes, whether or not the interest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secures payment or performance of an obligation,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the interest of-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6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74" w:after="0"/>
              <w:ind w:left="0" w:right="488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10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1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 lessor under a lease for a term over one</w:t>
            </w:r>
          </w:p>
        </w:tc>
      </w:tr>
      <w:tr>
        <w:trPr>
          <w:trHeight w:hRule="exact" w:val="372"/>
        </w:trPr>
        <w:tc>
          <w:tcPr>
            <w:tcW w:type="dxa" w:w="3007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0" w:after="0"/>
              <w:ind w:left="0" w:right="10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1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year; and</w:t>
            </w:r>
          </w:p>
        </w:tc>
      </w:tr>
      <w:tr>
        <w:trPr>
          <w:trHeight w:hRule="exact" w:val="41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8" w:after="0"/>
              <w:ind w:left="1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 transferee of an account or chattel paper;</w:t>
            </w:r>
          </w:p>
        </w:tc>
      </w:tr>
    </w:tbl>
    <w:p>
      <w:pPr>
        <w:autoSpaceDN w:val="0"/>
        <w:autoSpaceDE w:val="0"/>
        <w:widowControl/>
        <w:spacing w:line="245" w:lineRule="auto" w:before="194" w:after="6"/>
        <w:ind w:left="2516" w:right="2304" w:hanging="3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“trust indenture” means, any security agreement by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terms of which a body corporate, with or without a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720"/>
        </w:trPr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28" w:after="0"/>
              <w:ind w:left="0" w:right="42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436" w:right="1202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share capital and wherever or however incorporated,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issues or guarantees debt obligations or provides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for the issue or guarantee of debt obligations, and</w:t>
            </w:r>
          </w:p>
        </w:tc>
      </w:tr>
    </w:tbl>
    <w:p>
      <w:pPr>
        <w:autoSpaceDN w:val="0"/>
        <w:autoSpaceDE w:val="0"/>
        <w:widowControl/>
        <w:spacing w:line="245" w:lineRule="auto" w:before="8" w:after="0"/>
        <w:ind w:left="2516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appoints a person as trustee for the holders of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debt obligations so issued, guaranteed or provided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for; and</w:t>
      </w:r>
    </w:p>
    <w:p>
      <w:pPr>
        <w:autoSpaceDN w:val="0"/>
        <w:tabs>
          <w:tab w:pos="2156" w:val="left"/>
          <w:tab w:pos="2516" w:val="left"/>
        </w:tabs>
        <w:autoSpaceDE w:val="0"/>
        <w:widowControl/>
        <w:spacing w:line="242" w:lineRule="exact" w:before="232" w:after="194"/>
        <w:ind w:left="1456" w:right="230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15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“value” means, any consideration sufficient to support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  contract and includes an antecedent debt or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liability, and accordingly "new value" means value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other than an antecedent debt or liability.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532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54" w:after="0"/>
              <w:ind w:left="0" w:right="6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6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76" w:right="1152" w:firstLine="24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(2) Except as otherwise expressly provided for by this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Act, the determination as to whether any goods are</w:t>
            </w:r>
          </w:p>
        </w:tc>
      </w:tr>
    </w:tbl>
    <w:p>
      <w:pPr>
        <w:autoSpaceDN w:val="0"/>
        <w:autoSpaceDE w:val="0"/>
        <w:widowControl/>
        <w:spacing w:line="245" w:lineRule="auto" w:before="8" w:after="0"/>
        <w:ind w:left="1796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“consumer goods”, “inventory” or “equipment”, shall be </w:t>
      </w:r>
      <w:r>
        <w:rPr>
          <w:rFonts w:ascii="Times" w:hAnsi="Times" w:eastAsia="Times"/>
          <w:b w:val="0"/>
          <w:i w:val="0"/>
          <w:color w:val="000000"/>
          <w:sz w:val="20"/>
        </w:rPr>
        <w:t>made at the time the security right is created.</w:t>
      </w:r>
    </w:p>
    <w:p>
      <w:pPr>
        <w:autoSpaceDN w:val="0"/>
        <w:autoSpaceDE w:val="0"/>
        <w:widowControl/>
        <w:spacing w:line="235" w:lineRule="auto" w:before="254" w:after="6"/>
        <w:ind w:left="203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(3)  Proceeds are traceable, whether or not there is a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774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2" w:after="0"/>
              <w:ind w:left="0" w:right="46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6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76" w:right="1202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fiduciary relationship between the person who has a security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right in the proceeds as provided in section 35 and the person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who has rights in or has dealt with the proceeds.</w:t>
            </w:r>
          </w:p>
        </w:tc>
      </w:tr>
    </w:tbl>
    <w:p>
      <w:pPr>
        <w:autoSpaceDN w:val="0"/>
        <w:tabs>
          <w:tab w:pos="2036" w:val="left"/>
        </w:tabs>
        <w:autoSpaceDE w:val="0"/>
        <w:widowControl/>
        <w:spacing w:line="245" w:lineRule="auto" w:before="194" w:after="194"/>
        <w:ind w:left="179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(4) For the purpose of this Act, a “receiver” includes a </w:t>
      </w:r>
      <w:r>
        <w:rPr>
          <w:rFonts w:ascii="Times" w:hAnsi="Times" w:eastAsia="Times"/>
          <w:b w:val="0"/>
          <w:i w:val="0"/>
          <w:color w:val="000000"/>
          <w:sz w:val="20"/>
        </w:rPr>
        <w:t>receiver manager.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76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74" w:after="0"/>
              <w:ind w:left="0" w:right="48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0" w:right="10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76.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the event of any inconsistency between the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Sinhala text to</w:t>
            </w:r>
          </w:p>
        </w:tc>
      </w:tr>
      <w:tr>
        <w:trPr>
          <w:trHeight w:hRule="exact" w:val="14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Sinhala and Tamil texts of this Act, the Sinhala text shall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prevail in case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prevail.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66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inconsistency.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21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270.0" w:type="dxa"/>
      </w:tblPr>
      <w:tblGrid>
        <w:gridCol w:w="4510"/>
        <w:gridCol w:w="4510"/>
      </w:tblGrid>
      <w:tr>
        <w:trPr>
          <w:trHeight w:hRule="exact" w:val="8786"/>
        </w:trPr>
        <w:tc>
          <w:tcPr>
            <w:tcW w:type="dxa" w:w="1170"/>
            <w:tcBorders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646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58</w:t>
            </w:r>
          </w:p>
        </w:tc>
        <w:tc>
          <w:tcPr>
            <w:tcW w:type="dxa" w:w="5080"/>
            <w:tcBorders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20" w:after="0"/>
              <w:ind w:left="668" w:right="0" w:firstLine="0"/>
              <w:jc w:val="left"/>
            </w:pP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0"/>
              </w:rPr>
              <w:t xml:space="preserve"> Secured Transactions</w:t>
            </w:r>
          </w:p>
        </w:tc>
      </w:tr>
    </w:tbl>
    <w:p>
      <w:pPr>
        <w:autoSpaceDN w:val="0"/>
        <w:autoSpaceDE w:val="0"/>
        <w:widowControl/>
        <w:spacing w:line="238" w:lineRule="auto" w:before="26" w:after="0"/>
        <w:ind w:left="0" w:right="3458" w:firstLine="0"/>
        <w:jc w:val="right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</w:p>
    <w:sectPr w:rsidR="00FC693F" w:rsidRPr="0006063C" w:rsidSect="00034616">
      <w:pgSz w:w="11900" w:h="16840"/>
      <w:pgMar w:top="1440" w:right="1440" w:bottom="1440" w:left="1440" w:header="720" w:footer="720" w:gutter="0"/>
      <w:cols w:space="720" w:num="1" w:equalWidth="0"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210" w:space="0"/>
        <w:col w:w="9020" w:space="0"/>
        <w:col w:w="9020" w:space="0"/>
        <w:col w:w="9020" w:space="0"/>
        <w:col w:w="9020" w:space="0"/>
        <w:col w:w="902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