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98" w:after="0"/>
        <w:ind w:left="220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6"/>
        </w:rPr>
        <w:t>VALUE  ADDED  TAX  (AMENDMENT)</w:t>
      </w:r>
    </w:p>
    <w:p>
      <w:pPr>
        <w:autoSpaceDN w:val="0"/>
        <w:autoSpaceDE w:val="0"/>
        <w:widowControl/>
        <w:spacing w:line="238" w:lineRule="auto" w:before="28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80" w:after="0"/>
        <w:ind w:left="0" w:right="242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235" w:lineRule="auto" w:before="302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4" w:lineRule="exact" w:before="346" w:after="0"/>
        <w:ind w:left="195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the Minister of Finance 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20th of August, 2019</w:t>
      </w:r>
    </w:p>
    <w:p>
      <w:pPr>
        <w:autoSpaceDN w:val="0"/>
        <w:autoSpaceDE w:val="0"/>
        <w:widowControl/>
        <w:spacing w:line="238" w:lineRule="auto" w:before="24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31, 2019)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55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293]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12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9" w:lineRule="auto" w:before="220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6 of the Value Added Tax Act, No. 14 of 2002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enactment”), and the legal effect of that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make provisions to determine the value of goods imported and enabling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to prescribe the manner by which the value of goods specified by him is to be </w:t>
      </w:r>
      <w:r>
        <w:rPr>
          <w:rFonts w:ascii="Times" w:hAnsi="Times" w:eastAsia="Times"/>
          <w:b w:val="0"/>
          <w:i w:val="0"/>
          <w:color w:val="000000"/>
          <w:sz w:val="16"/>
        </w:rPr>
        <w:t>determined.</w:t>
      </w:r>
    </w:p>
    <w:p>
      <w:pPr>
        <w:autoSpaceDN w:val="0"/>
        <w:autoSpaceDE w:val="0"/>
        <w:widowControl/>
        <w:spacing w:line="254" w:lineRule="auto" w:before="220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increase the amount of tax due on local sale of certain </w:t>
      </w:r>
      <w:r>
        <w:rPr>
          <w:rFonts w:ascii="Times" w:hAnsi="Times" w:eastAsia="Times"/>
          <w:b w:val="0"/>
          <w:i w:val="0"/>
          <w:color w:val="000000"/>
          <w:sz w:val="16"/>
        </w:rPr>
        <w:t>garments by export oriented companies.</w:t>
      </w:r>
    </w:p>
    <w:p>
      <w:pPr>
        <w:autoSpaceDN w:val="0"/>
        <w:tabs>
          <w:tab w:pos="1676" w:val="left"/>
        </w:tabs>
        <w:autoSpaceDE w:val="0"/>
        <w:widowControl/>
        <w:spacing w:line="250" w:lineRule="auto" w:before="222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that section as amended is to change the date of VAT payment.</w:t>
      </w:r>
    </w:p>
    <w:p>
      <w:pPr>
        <w:autoSpaceDN w:val="0"/>
        <w:autoSpaceDE w:val="0"/>
        <w:widowControl/>
        <w:spacing w:line="257" w:lineRule="auto" w:before="22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Part II of the First Schedule to the principal enactment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to give effect to the budget proposals of 2018 exempting the VAT imposed on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supply of condominium housing units where the registered agreement to sale relating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supply is executed prior to April 1, 2019 and to extend the exemption applicable on </w:t>
      </w:r>
      <w:r>
        <w:rPr>
          <w:rFonts w:ascii="Times" w:hAnsi="Times" w:eastAsia="Times"/>
          <w:b w:val="0"/>
          <w:i w:val="0"/>
          <w:color w:val="000000"/>
          <w:sz w:val="16"/>
        </w:rPr>
        <w:t>locally produced rice products to rice bran oil.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5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Value Added Tax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5/2019</w:t>
      </w:r>
    </w:p>
    <w:p>
      <w:pPr>
        <w:autoSpaceDN w:val="0"/>
        <w:autoSpaceDE w:val="0"/>
        <w:widowControl/>
        <w:spacing w:line="235" w:lineRule="auto" w:before="308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ALUE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DDED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2002</w:t>
      </w:r>
    </w:p>
    <w:p>
      <w:pPr>
        <w:autoSpaceDN w:val="0"/>
        <w:autoSpaceDE w:val="0"/>
        <w:widowControl/>
        <w:spacing w:line="257" w:lineRule="auto" w:before="310" w:after="25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Value Added Tax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0" w:after="25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52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Value Added Tax Act, No.14 of 2002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21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14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32"/>
        <w:ind w:left="0" w:right="19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2002.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6" w:after="0"/>
              <w:ind w:left="0" w:right="50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“The value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6. (1) The value of goods imported, other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goods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the goods as prescribed by regulation shall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imported.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aggregate of –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value of the goods determined for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10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custom duty increased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0" w:after="0"/>
              <w:ind w:left="0" w:right="0" w:firstLine="0"/>
              <w:jc w:val="center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of any custom duty payable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such goods with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 of any surcharge, cess, any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2"/>
        <w:ind w:left="3384" w:right="25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Ports and Airports Development Levy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under the Finance Act, No. 11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2002, and any excise duty payable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88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Excise (Special Provisions)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13 of 1989 on such goods.</w:t>
            </w:r>
          </w:p>
        </w:tc>
      </w:tr>
    </w:tbl>
    <w:p>
      <w:pPr>
        <w:autoSpaceDN w:val="0"/>
        <w:autoSpaceDE w:val="0"/>
        <w:widowControl/>
        <w:spacing w:line="252" w:lineRule="auto" w:before="194" w:after="0"/>
        <w:ind w:left="2784" w:right="2528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from time to time,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 by regulation, the manner by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value of goods specified in the regulation</w:t>
      </w:r>
    </w:p>
    <w:p>
      <w:pPr>
        <w:autoSpaceDN w:val="0"/>
        <w:tabs>
          <w:tab w:pos="2784" w:val="left"/>
        </w:tabs>
        <w:autoSpaceDE w:val="0"/>
        <w:widowControl/>
        <w:spacing w:line="252" w:lineRule="auto" w:before="20" w:after="0"/>
        <w:ind w:left="1418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 is to be determined.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regulation made by the Minister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approved by the Cabinet of Ministers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2920" w:val="left"/>
        </w:tabs>
        <w:autoSpaceDE w:val="0"/>
        <w:widowControl/>
        <w:spacing w:line="266" w:lineRule="exact" w:before="0" w:after="0"/>
        <w:ind w:left="18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Value Added Tax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490" w:after="192"/>
        <w:ind w:left="28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Such regulation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placed before the Parliament for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effective only upon it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Parliament.”.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22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first proviso to subsection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thereof, by the repeal of subparagraphs (iii) and (iv)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the following:-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158" w:after="6"/>
        <w:ind w:left="20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“(iii) rupees seventy five for any period commencing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39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after August 16, 2018 but prior to July 1, 2019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rupees hundred for any period commencing 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after July 1, 2019, for each such garment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panties, socks, briefs and boxer shorts identified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the Harmonized Commodity Description and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12" w:after="0"/>
        <w:ind w:left="1506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Coding System Numbers for custom purposes;</w:t>
      </w:r>
    </w:p>
    <w:p>
      <w:pPr>
        <w:autoSpaceDN w:val="0"/>
        <w:autoSpaceDE w:val="0"/>
        <w:widowControl/>
        <w:spacing w:line="247" w:lineRule="auto" w:before="238" w:after="6"/>
        <w:ind w:left="2516" w:right="2418" w:hanging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rupees seventy five for any period commencing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after August 16, 2018 but prior to July 1, 2019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rupees hundred for any period commencing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after July 1, 2019, for six pieces of panties, socks,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40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briefs and boxer shorts, identified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Harmonized Commodity Description and Coding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3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System Numbers for custom purposes,”.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6" w:after="0"/>
              <w:ind w:left="0" w:right="4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26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(1A) thereof by the substitution for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“January 1, 2013” of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“January 1, 2013, but prior to July 1, 2019”.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1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72" w:after="0"/>
              <w:ind w:left="0" w:right="5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PART II of the First Schedule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enactment is hereby amended 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(xi) of that paragraph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8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substitution in sub-item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880" w:right="2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“on or after November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2016 but prior to the date of commencement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402" w:val="left"/>
        </w:tabs>
        <w:autoSpaceDE w:val="0"/>
        <w:widowControl/>
        <w:spacing w:line="244" w:lineRule="exact" w:before="0" w:after="0"/>
        <w:ind w:left="283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Value Added Tax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9" w:lineRule="auto" w:before="502" w:after="0"/>
        <w:ind w:left="2822" w:right="25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(Amendment) Act by any person”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“on or after November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2016 but prior to April 1, 2019, by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person”;</w:t>
      </w:r>
    </w:p>
    <w:p>
      <w:pPr>
        <w:autoSpaceDN w:val="0"/>
        <w:tabs>
          <w:tab w:pos="2456" w:val="left"/>
          <w:tab w:pos="2822" w:val="left"/>
        </w:tabs>
        <w:autoSpaceDE w:val="0"/>
        <w:widowControl/>
        <w:spacing w:line="254" w:lineRule="auto" w:before="280" w:after="0"/>
        <w:ind w:left="151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in sub-item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“rupees fifteen million.”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following:-</w:t>
      </w:r>
    </w:p>
    <w:p>
      <w:pPr>
        <w:autoSpaceDN w:val="0"/>
        <w:autoSpaceDE w:val="0"/>
        <w:widowControl/>
        <w:spacing w:line="238" w:lineRule="auto" w:before="282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“rupees twenty five million; or</w:t>
      </w:r>
    </w:p>
    <w:p>
      <w:pPr>
        <w:autoSpaceDN w:val="0"/>
        <w:autoSpaceDE w:val="0"/>
        <w:widowControl/>
        <w:spacing w:line="238" w:lineRule="auto" w:before="280" w:after="0"/>
        <w:ind w:left="0" w:right="2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(iii) is relating to a sale of any</w:t>
      </w:r>
    </w:p>
    <w:p>
      <w:pPr>
        <w:autoSpaceDN w:val="0"/>
        <w:tabs>
          <w:tab w:pos="3762" w:val="left"/>
        </w:tabs>
        <w:autoSpaceDE w:val="0"/>
        <w:widowControl/>
        <w:spacing w:line="259" w:lineRule="auto" w:before="24" w:after="0"/>
        <w:ind w:left="1418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housing unit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there is an agreement to sell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such supply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executed in terms of the Notaries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107) prior to</w:t>
      </w:r>
    </w:p>
    <w:p>
      <w:pPr>
        <w:autoSpaceDN w:val="0"/>
        <w:tabs>
          <w:tab w:pos="3762" w:val="left"/>
        </w:tabs>
        <w:autoSpaceDE w:val="0"/>
        <w:widowControl/>
        <w:spacing w:line="252" w:lineRule="auto" w:before="24" w:after="0"/>
        <w:ind w:left="143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Act; or</w:t>
      </w:r>
    </w:p>
    <w:p>
      <w:pPr>
        <w:autoSpaceDN w:val="0"/>
        <w:tabs>
          <w:tab w:pos="3338" w:val="left"/>
          <w:tab w:pos="3762" w:val="left"/>
        </w:tabs>
        <w:autoSpaceDE w:val="0"/>
        <w:widowControl/>
        <w:spacing w:line="262" w:lineRule="auto" w:before="282" w:after="14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is a supply of a condominium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housing unit of a condominium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housing project in respect of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certificate of conformity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issued by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 prior to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commencement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 in respect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21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7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supply.”;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item (xxvi) and the substitution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5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therefor of the follwing:-</w:t>
      </w:r>
    </w:p>
    <w:p>
      <w:pPr>
        <w:autoSpaceDN w:val="0"/>
        <w:tabs>
          <w:tab w:pos="2678" w:val="left"/>
          <w:tab w:pos="3384" w:val="left"/>
        </w:tabs>
        <w:autoSpaceDE w:val="0"/>
        <w:widowControl/>
        <w:spacing w:line="257" w:lineRule="auto" w:before="282" w:after="0"/>
        <w:ind w:left="14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“(xxvi) locally produced dairy products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powdered milk containing added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sugar or other sweetening matter,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locally produced fresh milk in so far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2920" w:val="left"/>
        </w:tabs>
        <w:autoSpaceDE w:val="0"/>
        <w:widowControl/>
        <w:spacing w:line="266" w:lineRule="exact" w:before="0" w:after="0"/>
        <w:ind w:left="18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Value Added Tax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52" w:lineRule="auto" w:before="490" w:after="0"/>
        <w:ind w:left="34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such milk is produced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locally produced rice products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rice produced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and, (with effect from July 1, 2019)</w:t>
      </w:r>
    </w:p>
    <w:p>
      <w:pPr>
        <w:autoSpaceDN w:val="0"/>
        <w:tabs>
          <w:tab w:pos="3476" w:val="left"/>
        </w:tabs>
        <w:autoSpaceDE w:val="0"/>
        <w:widowControl/>
        <w:spacing w:line="245" w:lineRule="auto" w:before="14" w:after="194"/>
        <w:ind w:left="1602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locally produced rice bran oil made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locally produced rice;”.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5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58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12"/>
        <w:ind w:left="0" w:right="0"/>
      </w:pPr>
    </w:p>
    <w:p>
      <w:pPr>
        <w:autoSpaceDN w:val="0"/>
        <w:autoSpaceDE w:val="0"/>
        <w:widowControl/>
        <w:spacing w:line="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9410"/>
        </w:trPr>
        <w:tc>
          <w:tcPr>
            <w:tcW w:type="dxa" w:w="45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5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Value Added Tax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7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1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10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