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11, 2019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11.10. 2019)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30" w:after="0"/>
        <w:ind w:left="1440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NATIONAL MINIMUM WAGE OF WORKERS </w:t>
      </w:r>
      <w:r>
        <w:rPr>
          <w:rFonts w:ascii="Times,Bold" w:hAnsi="Times,Bold" w:eastAsia="Times,Bold"/>
          <w:b/>
          <w:i w:val="0"/>
          <w:color w:val="221F1F"/>
          <w:sz w:val="28"/>
        </w:rPr>
        <w:t>(AMENDMENT)</w:t>
      </w:r>
    </w:p>
    <w:p>
      <w:pPr>
        <w:autoSpaceDN w:val="0"/>
        <w:autoSpaceDE w:val="0"/>
        <w:widowControl/>
        <w:spacing w:line="238" w:lineRule="auto" w:before="120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6" w:after="0"/>
        <w:ind w:left="161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National Minimum Wage of Workers Act, No. 3 of 2016</w:t>
      </w:r>
    </w:p>
    <w:p>
      <w:pPr>
        <w:autoSpaceDN w:val="0"/>
        <w:autoSpaceDE w:val="0"/>
        <w:widowControl/>
        <w:spacing w:line="245" w:lineRule="auto" w:before="274" w:after="0"/>
        <w:ind w:left="2448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 Labour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Trade Union Relations</w:t>
      </w:r>
    </w:p>
    <w:p>
      <w:pPr>
        <w:autoSpaceDN w:val="0"/>
        <w:autoSpaceDE w:val="0"/>
        <w:widowControl/>
        <w:spacing w:line="238" w:lineRule="auto" w:before="20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4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3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National Minimum Wage of Workers Act,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 3 of 2016 and the legal effect of the section as amended is to increase the national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minimum monthly wage and the  national minimum daily wage of a worker in any industry </w:t>
      </w:r>
      <w:r>
        <w:rPr>
          <w:rFonts w:ascii="Times" w:hAnsi="Times" w:eastAsia="Times"/>
          <w:b w:val="0"/>
          <w:i w:val="0"/>
          <w:color w:val="221F1F"/>
          <w:sz w:val="16"/>
        </w:rPr>
        <w:t>or service to twelve thousand five hundred rupees and five hundred rupees respectively.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Minimum Wage of  Workers (Amendment)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25/2019</w:t>
      </w:r>
    </w:p>
    <w:p>
      <w:pPr>
        <w:autoSpaceDN w:val="0"/>
        <w:autoSpaceDE w:val="0"/>
        <w:widowControl/>
        <w:spacing w:line="245" w:lineRule="auto" w:before="25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INIMUM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AGE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2016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Minimum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Wage of Workers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Minimum Wage of Workers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3 of 2016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in subsection (1) thereof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No.3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“shall be ten thousand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2016.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 and the national minimum daily wage of a worker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8" w:after="19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four hundred rupees.” of the words “shall be twelve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five hundred rupees and the national minimum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daily wage of a worker shall be five hundred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any</w:t>
            </w:r>
          </w:p>
        </w:tc>
      </w:tr>
      <w:tr>
        <w:trPr>
          <w:trHeight w:hRule="exact" w:val="36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50"/>
        </w:trPr>
        <w:tc>
          <w:tcPr>
            <w:tcW w:type="dxa" w:w="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Minimum Wage of  Workers (Amendment)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