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13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8" w:after="0"/>
        <w:ind w:left="0" w:right="33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06.10.2020)</w:t>
      </w:r>
    </w:p>
    <w:p>
      <w:pPr>
        <w:autoSpaceDN w:val="0"/>
        <w:autoSpaceDE w:val="0"/>
        <w:widowControl/>
        <w:spacing w:line="240" w:lineRule="auto" w:before="234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82" w:after="0"/>
        <w:ind w:left="0" w:right="34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3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2020;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 of,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7" w:lineRule="auto" w:before="114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</w:t>
      </w:r>
    </w:p>
    <w:p>
      <w:pPr>
        <w:autoSpaceDN w:val="0"/>
        <w:autoSpaceDE w:val="0"/>
        <w:widowControl/>
        <w:spacing w:line="245" w:lineRule="auto" w:before="14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8" w:val="left"/>
        </w:tabs>
        <w:autoSpaceDE w:val="0"/>
        <w:widowControl/>
        <w:spacing w:line="235" w:lineRule="auto" w:before="7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6/2020</w:t>
      </w:r>
    </w:p>
    <w:p>
      <w:pPr>
        <w:autoSpaceDN w:val="0"/>
        <w:autoSpaceDE w:val="0"/>
        <w:widowControl/>
        <w:spacing w:line="298" w:lineRule="auto" w:before="35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2020;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3" w:lineRule="auto" w:before="12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71" w:lineRule="auto" w:before="358" w:after="2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No…..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authorizing any expenditure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subsection (4) of this section, the expenditure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0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which is estimated to be rupees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five hundred thirty eight billion twenty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2020 and ending on December 31, 2020 (in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“financial year 2020”), 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1" w:lineRule="auto" w:before="35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8" w:lineRule="auto" w:before="90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2020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" w:after="18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or at the end of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six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billion  and the details of such loans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in the Final Budget Position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which is required to be tabled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13 of the Fiscal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short-term borrowing raised during the financial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2" w:after="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five hundred thirty </w:t>
      </w:r>
      <w:r>
        <w:rPr>
          <w:rFonts w:ascii="Times" w:hAnsi="Times" w:eastAsia="Times"/>
          <w:b w:val="0"/>
          <w:i w:val="0"/>
          <w:color w:val="221F1F"/>
          <w:sz w:val="20"/>
        </w:rPr>
        <w:t>eight billion twenty two million referred to in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may be expended as specified in the First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billion one hundred thirty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1, </w:t>
      </w:r>
      <w:r>
        <w:rPr>
          <w:rFonts w:ascii="Times" w:hAnsi="Times" w:eastAsia="Times"/>
          <w:b w:val="0"/>
          <w:i w:val="0"/>
          <w:color w:val="221F1F"/>
          <w:sz w:val="20"/>
        </w:rPr>
        <w:t>2020 and ending on December 31, 2020. The Expenditure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2020, from each activity specified in Column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 of the Third Schedule to this Act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2020.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2020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2020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the Head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transferred shall be deemed to be a supplementary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made to the particular Ministry, and a report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the amount of money so transferred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for the transfer, shall be submitted to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Fiscal Management (Responsibility) Act, No.3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authorized.</w:t>
      </w:r>
    </w:p>
    <w:p>
      <w:pPr>
        <w:autoSpaceDN w:val="0"/>
        <w:autoSpaceDE w:val="0"/>
        <w:widowControl/>
        <w:spacing w:line="245" w:lineRule="auto" w:before="18" w:after="156"/>
        <w:ind w:left="2516" w:right="2304" w:hanging="4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2021,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242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expressed therein, be deemed to have had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prior to the date of making such Order,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16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Certain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expenditure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and advances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October 23, 2019, making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made under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provision for expenditure for the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Resolutions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January 1, 2020 and ending on April 30,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passed under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 and the Resolution passed by Parliament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Article 150(2)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(2) of Article 150 of the Constitution on August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Constitution</w:t>
            </w:r>
          </w:p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28, 2020, making financial provisions for expenditure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deemed to be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commencing on September 1, 2020 and ending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included in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First Schedule,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December 31, 2020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 xml:space="preserve">Schedule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6" w:lineRule="auto" w:before="27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respective periods, out of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appearing under any Head specified in the First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40" w:after="18"/>
        <w:ind w:left="15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 and any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moneys allocated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corresponding Programme appearing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Head, as specified in the First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the respective periods, out of the moneys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6" w:after="242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any Head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Resolutions, and any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Programme appearing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Head, as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sums paid by way of advances out of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during the respective periods,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advance account activities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Third Schedule to such Resolutions,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which have not been expended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activities specified in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Borrowings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passed by Parliament under paragraph (2)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October 23, 2019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August 28, 2020 referred to in section 10, making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passed under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loans to be raised in terms of relevant laws whether in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Lanka, for and on behalf of the Government,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150(2) of the</w:t>
            </w:r>
          </w:p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of loans, which have been raised during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periods out of the moneys appearing in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Resolutions, shall be deemed for all purposes to have been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raised under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raised under section 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66"/>
        <w:ind w:left="0" w:right="1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authorized as financial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for public services by the President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advances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(3) of Article 150 of the Constitution, for a period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Article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three months commencing on March  6, 2020  and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150(3)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three months commencing  on  June 1, 2020, and-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during the respective periods, out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allocated by  such authorizations included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Annexures to the  Budget Estimates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year tabled in Parliament, to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and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any Head,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such authorizations, shall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purposes be deemed to be included in the moneys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Heads, as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First and Second Schedules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by way of advances out of the Consolidated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0" w:after="184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during the respective periods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 activities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authorizations, shall for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be deemed to be included in the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activities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0" w:after="0"/>
              <w:ind w:left="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606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3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5, 6, 10 and 12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7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490"/>
        <w:gridCol w:w="3490"/>
        <w:gridCol w:w="3490"/>
        <w:gridCol w:w="3490"/>
      </w:tblGrid>
      <w:tr>
        <w:trPr>
          <w:trHeight w:hRule="exact" w:val="2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20,098,141,000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4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8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2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6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Recurrent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Capital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5,499,335,000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8" w:after="104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550" w:right="144" w:hanging="13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2,086,830,000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434,990,000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212" w:right="1152" w:firstLine="15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403,200,000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4,504,710,000</w:t>
            </w:r>
          </w:p>
        </w:tc>
      </w:tr>
      <w:tr>
        <w:trPr>
          <w:trHeight w:hRule="exact" w:val="4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872,670,000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110,425,000</w:t>
            </w:r>
          </w:p>
        </w:tc>
      </w:tr>
      <w:tr>
        <w:trPr>
          <w:trHeight w:hRule="exact" w:val="1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8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174,160,000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18,910,000</w:t>
            </w:r>
          </w:p>
        </w:tc>
      </w:tr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148,420,000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16,900,000</w:t>
            </w:r>
          </w:p>
        </w:tc>
      </w:tr>
      <w:tr>
        <w:trPr>
          <w:trHeight w:hRule="exact" w:val="1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8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222,020,000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104,010,000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5,450,000</w:t>
            </w:r>
          </w:p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0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163,680,000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5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5,160,000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2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0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30,605,000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5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504,576,000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30,050,000</w:t>
            </w:r>
          </w:p>
        </w:tc>
      </w:tr>
      <w:tr>
        <w:trPr>
          <w:trHeight w:hRule="exact" w:val="5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79,140,000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18,250,000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216,120,000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0" w:right="0" w:hanging="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2,508,850,000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210,700,000</w:t>
            </w:r>
          </w:p>
        </w:tc>
      </w:tr>
      <w:tr>
        <w:trPr>
          <w:trHeight w:hRule="exact" w:val="39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4" w:after="0"/>
              <w:ind w:left="100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48,150,000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1,750,000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79,650,000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2,850,000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116,600,000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16,800,000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10,199,150,000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64,000,000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1,942,500,000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61,500,000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5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46,080,000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1,550,000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80,110,000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13,230,000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48" w:after="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4,181,600,000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413,300,000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6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82,900,000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1,311,500,000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697,900,000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522,500,000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1,380,100,000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44,300,000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20,900,000</w:t>
            </w:r>
          </w:p>
        </w:tc>
      </w:tr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183,350,000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2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238,700,000           108,900,000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39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160,450,000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12,500,000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533,900,000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176,400,000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195,650,000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</w:t>
            </w:r>
          </w:p>
        </w:tc>
      </w:tr>
      <w:tr>
        <w:trPr>
          <w:trHeight w:hRule="exact" w:val="1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158,000,000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National Heritage, Performing Arts and Rural Arts Promotion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237,400,000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369,500,000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4" w:after="10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7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National Heritage, Performing Arts and Rural Arts Promotion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6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75,700,000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366,200,000</w:t>
            </w:r>
          </w:p>
        </w:tc>
      </w:tr>
      <w:tr>
        <w:trPr>
          <w:trHeight w:hRule="exact" w:val="263"/>
        </w:trPr>
        <w:tc>
          <w:tcPr>
            <w:tcW w:type="dxa" w:w="2327"/>
            <w:vMerge/>
            <w:tcBorders/>
          </w:tcPr>
          <w:p/>
        </w:tc>
        <w:tc>
          <w:tcPr>
            <w:tcW w:type="dxa" w:w="7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113,731,513,000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74,017,338,000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7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7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439,650,000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871,405,000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32,147,200,000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34,800,000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608,200,000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1,155,650,000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15,443,710,000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2,128,058,000</w:t>
            </w:r>
          </w:p>
        </w:tc>
      </w:tr>
      <w:tr>
        <w:trPr>
          <w:trHeight w:hRule="exact" w:val="20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27,740,931,000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24,999,933,000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1,350,000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12,536,150,000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5,984,585,000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55,800,000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69,480,000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4,170,000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4,571,550,000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763,500,000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3,416,000,000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162,200,000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1,033,200,000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160,900,000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44,868,767,000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5,687,239,000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56,650,000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25,950,000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19,250,000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1,040,300,000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291,973,000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75,470,000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3,350,000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15,460,000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54,530,000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4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463,660,000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4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33,850,000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Money and Capital Market and  State Enterprise Reforms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729,510,000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28,612,750,000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90" w:after="18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28,110,000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605,550,000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28,608,100,000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95,850,000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2,250,000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Samurdhi Household Economy, Micro-finance,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3160" w:val="left"/>
          <w:tab w:pos="3162" w:val="left"/>
          <w:tab w:pos="4954" w:val="left"/>
          <w:tab w:pos="5320" w:val="left"/>
        </w:tabs>
        <w:autoSpaceDE w:val="0"/>
        <w:widowControl/>
        <w:spacing w:line="403" w:lineRule="auto" w:before="12" w:after="0"/>
        <w:ind w:left="2262" w:right="705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Self Employment and Business Development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112,913,160,000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843,400,000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8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Samurdhi Household Economy, Micro-finance,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414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2" w:after="14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408,830,000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63,490,000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6,344,440,000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578,370,000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361,080,000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1,880,000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105,798,810,000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199,660,000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4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19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53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5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290,948,462,000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74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7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221F1F"/>
                <w:sz w:val="16"/>
              </w:rPr>
              <w:t>21,430,705,000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15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5,084,401,000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5,727,188,000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7,234,222,000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323,710,000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1,049,212,000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154,246,000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161,186,325,000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3,388,054,000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51,639,655,000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4,739,150,000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6,490,166,000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37,746,699,000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122,357,000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19,060,536,000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47,412,000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173,834,000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312,000,000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7,900,000,000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Internal Security, Home Affairs and Disaster Management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123,767,415,000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12,508,145,000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58" w:after="16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Internal Security, Home Affairs and Disaster Management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19,822,435,000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1,798,455,000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741,670,000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5,157,380,000</w:t>
            </w:r>
          </w:p>
        </w:tc>
      </w:tr>
      <w:tr>
        <w:trPr>
          <w:trHeight w:hRule="exact" w:val="4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4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77,348,200,000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1,336,350,000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1,594,760,000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780,900,000</w:t>
            </w:r>
          </w:p>
        </w:tc>
      </w:tr>
      <w:tr>
        <w:trPr>
          <w:trHeight w:hRule="exact" w:val="3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Registration of Persons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1,212,120,000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201,100,000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42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1,827,800,000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62,900,000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969,600,000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362,200,000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1,210,800,000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1,082,900,000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92,600,000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62,400,000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733,600,000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305,200,000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539,400,000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21,200,000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1,317,300,000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367,500,000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1,091,800,000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81,800,000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882,200,000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886,800,000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51,200,000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241,800,000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254,400,000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37,800,000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253,800,000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50,900,000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717,300,000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1,019,500,000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59,200,000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502,800,000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2,007,500,000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821,700,000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47,800,000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1,059,600,000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89,300,000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7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8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249,300,000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848,500,000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66,700,000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574,500,000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12,700,000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957,400,000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61,900,000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763,100,000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58,700,000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324,430,000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41,160,000</w:t>
            </w:r>
          </w:p>
        </w:tc>
      </w:tr>
    </w:tbl>
    <w:p>
      <w:pPr>
        <w:autoSpaceDN w:val="0"/>
        <w:autoSpaceDE w:val="0"/>
        <w:widowControl/>
        <w:spacing w:line="242" w:lineRule="auto" w:before="104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4,686,315,000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69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769,106,000</w:t>
            </w:r>
          </w:p>
        </w:tc>
      </w:tr>
    </w:tbl>
    <w:p>
      <w:pPr>
        <w:autoSpaceDN w:val="0"/>
        <w:autoSpaceDE w:val="0"/>
        <w:widowControl/>
        <w:spacing w:line="240" w:lineRule="auto" w:before="82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Minister of  Mass Media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312,862,000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97,683,000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1,087,312,000           448,610,000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240,222,000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27,066,000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195,747,000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3,045,919,000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Postal Services and Professional Development of Journalists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7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14,472,360,000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344,095,000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0" w:after="12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407</w:t>
            </w:r>
          </w:p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Postal Services and Professional Development of Journalists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1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31,876,000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3,340,000</w:t>
            </w:r>
          </w:p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2" w:after="2"/>
        <w:ind w:left="0" w:right="101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14,440,484,000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340,755,000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4" w:after="12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0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2" w:val="left"/>
              </w:tabs>
              <w:autoSpaceDE w:val="0"/>
              <w:widowControl/>
              <w:spacing w:line="245" w:lineRule="auto" w:before="60" w:after="0"/>
              <w:ind w:left="161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2" w:right="3888" w:hanging="6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11,683,447,000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4,042,907,000</w:t>
            </w:r>
          </w:p>
        </w:tc>
      </w:tr>
    </w:tbl>
    <w:p>
      <w:pPr>
        <w:autoSpaceDN w:val="0"/>
        <w:autoSpaceDE w:val="0"/>
        <w:widowControl/>
        <w:spacing w:line="242" w:lineRule="auto" w:before="128" w:after="10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1,568,963,000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1,428,522,000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57,080,000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1,271,000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7,642,701,000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1,779,657,000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1,654,071,000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775,917,000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121,393,000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4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4,018,000</w:t>
            </w:r>
          </w:p>
        </w:tc>
      </w:tr>
    </w:tbl>
    <w:p>
      <w:pPr>
        <w:autoSpaceDN w:val="0"/>
        <w:autoSpaceDE w:val="0"/>
        <w:widowControl/>
        <w:spacing w:line="197" w:lineRule="auto" w:before="14" w:after="2"/>
        <w:ind w:left="0" w:right="1019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27,669,000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4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1,515,000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395,082,000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44,948,000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200,735,000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4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6,200,000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15,753,000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859,000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Prison Reforms and Prisoners’ Rehabilitation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7,374,510,000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853,091,000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9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2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417,876,000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6,834,951,000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421,349,000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322,644,000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13,866,000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Health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1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123,775,998,000</w:t>
      </w:r>
    </w:p>
    <w:p>
      <w:pPr>
        <w:autoSpaceDN w:val="0"/>
        <w:tabs>
          <w:tab w:pos="4490" w:val="left"/>
        </w:tabs>
        <w:autoSpaceDE w:val="0"/>
        <w:widowControl/>
        <w:spacing w:line="242" w:lineRule="auto" w:before="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35,800,000,000</w:t>
      </w:r>
    </w:p>
    <w:p>
      <w:pPr>
        <w:autoSpaceDN w:val="0"/>
        <w:autoSpaceDE w:val="0"/>
        <w:widowControl/>
        <w:spacing w:line="240" w:lineRule="auto" w:before="210" w:after="13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106,877,998,000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4,389,000,000</w:t>
            </w:r>
          </w:p>
        </w:tc>
      </w:tr>
      <w:tr>
        <w:trPr>
          <w:trHeight w:hRule="exact" w:val="2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16,357,000,000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31,313,000,000</w:t>
            </w:r>
          </w:p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autoSpaceDE w:val="0"/>
        <w:widowControl/>
        <w:spacing w:line="240" w:lineRule="auto" w:before="160" w:after="0"/>
        <w:ind w:left="322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Indigenous Medicine Promotion , Rural and</w:t>
      </w:r>
    </w:p>
    <w:p>
      <w:pPr>
        <w:autoSpaceDN w:val="0"/>
        <w:autoSpaceDE w:val="0"/>
        <w:widowControl/>
        <w:spacing w:line="240" w:lineRule="auto" w:before="1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Ayurvedic Hospitals Development and Community Health</w:t>
      </w:r>
    </w:p>
    <w:p>
      <w:pPr>
        <w:autoSpaceDN w:val="0"/>
        <w:tabs>
          <w:tab w:pos="4420" w:val="left"/>
        </w:tabs>
        <w:autoSpaceDE w:val="0"/>
        <w:widowControl/>
        <w:spacing w:line="240" w:lineRule="auto" w:before="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1,844,000,000</w:t>
      </w:r>
    </w:p>
    <w:p>
      <w:pPr>
        <w:autoSpaceDN w:val="0"/>
        <w:tabs>
          <w:tab w:pos="4552" w:val="left"/>
        </w:tabs>
        <w:autoSpaceDE w:val="0"/>
        <w:widowControl/>
        <w:spacing w:line="240" w:lineRule="auto" w:before="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109,000,000</w:t>
      </w:r>
    </w:p>
    <w:p>
      <w:pPr>
        <w:autoSpaceDN w:val="0"/>
        <w:tabs>
          <w:tab w:pos="2262" w:val="left"/>
        </w:tabs>
        <w:autoSpaceDE w:val="0"/>
        <w:widowControl/>
        <w:spacing w:line="235" w:lineRule="auto" w:before="41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0" w:lineRule="auto" w:before="202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Indigenous Medicine Promotion, Rural and</w:t>
      </w:r>
    </w:p>
    <w:p>
      <w:pPr>
        <w:autoSpaceDN w:val="0"/>
        <w:autoSpaceDE w:val="0"/>
        <w:widowControl/>
        <w:spacing w:line="240" w:lineRule="auto" w:before="14" w:after="8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32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Production, Supply and Regulation of  Pharmaceuticals</w:t>
      </w:r>
    </w:p>
    <w:p>
      <w:pPr>
        <w:autoSpaceDN w:val="0"/>
        <w:tabs>
          <w:tab w:pos="4460" w:val="left"/>
        </w:tabs>
        <w:autoSpaceDE w:val="0"/>
        <w:widowControl/>
        <w:spacing w:line="242" w:lineRule="auto" w:before="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65,775,000,000</w:t>
      </w:r>
    </w:p>
    <w:p>
      <w:pPr>
        <w:autoSpaceDN w:val="0"/>
        <w:tabs>
          <w:tab w:pos="4772" w:val="left"/>
        </w:tabs>
        <w:autoSpaceDE w:val="0"/>
        <w:widowControl/>
        <w:spacing w:line="240" w:lineRule="auto" w:before="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155,000,000</w:t>
      </w:r>
    </w:p>
    <w:p>
      <w:pPr>
        <w:autoSpaceDN w:val="0"/>
        <w:autoSpaceDE w:val="0"/>
        <w:widowControl/>
        <w:spacing w:line="242" w:lineRule="auto" w:before="208" w:after="9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65,775,000,000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127,500,000</w:t>
            </w:r>
          </w:p>
        </w:tc>
      </w:tr>
    </w:tbl>
    <w:p>
      <w:pPr>
        <w:autoSpaceDN w:val="0"/>
        <w:autoSpaceDE w:val="0"/>
        <w:widowControl/>
        <w:spacing w:line="242" w:lineRule="auto" w:before="148" w:after="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12,049,830,000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267,150,000</w:t>
            </w:r>
          </w:p>
        </w:tc>
      </w:tr>
    </w:tbl>
    <w:p>
      <w:pPr>
        <w:autoSpaceDN w:val="0"/>
        <w:autoSpaceDE w:val="0"/>
        <w:widowControl/>
        <w:spacing w:line="240" w:lineRule="auto" w:before="342" w:after="14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47,170,000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11,865,510,000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257,790,000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137,150,000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7,260,000</w:t>
            </w:r>
          </w:p>
        </w:tc>
      </w:tr>
    </w:tbl>
    <w:p>
      <w:pPr>
        <w:autoSpaceDN w:val="0"/>
        <w:autoSpaceDE w:val="0"/>
        <w:widowControl/>
        <w:spacing w:line="240" w:lineRule="auto" w:before="148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4992" w:val="left"/>
        </w:tabs>
        <w:autoSpaceDE w:val="0"/>
        <w:widowControl/>
        <w:spacing w:line="240" w:lineRule="auto" w:before="206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74,080,000</w:t>
      </w:r>
    </w:p>
    <w:p>
      <w:pPr>
        <w:autoSpaceDN w:val="0"/>
        <w:tabs>
          <w:tab w:pos="5060" w:val="left"/>
        </w:tabs>
        <w:autoSpaceDE w:val="0"/>
        <w:widowControl/>
        <w:spacing w:line="240" w:lineRule="auto" w:before="10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7,100,000</w:t>
      </w:r>
    </w:p>
    <w:p>
      <w:pPr>
        <w:sectPr>
          <w:pgSz w:w="16840" w:h="11900"/>
          <w:pgMar w:top="1432" w:right="1440" w:bottom="137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40" w:lineRule="auto" w:before="0" w:after="178"/>
        <w:ind w:left="245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74,080,000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3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Transport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16,040,008,000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48,412,082,000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8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272,978,000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2,570,000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14,077,722,000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15,117,030,000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34,331,790,000</w:t>
            </w:r>
          </w:p>
        </w:tc>
      </w:tr>
    </w:tbl>
    <w:p>
      <w:pPr>
        <w:autoSpaceDN w:val="0"/>
        <w:autoSpaceDE w:val="0"/>
        <w:widowControl/>
        <w:spacing w:line="252" w:lineRule="auto" w:before="174" w:after="2"/>
        <w:ind w:left="3100" w:right="5472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13,260,322,000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716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8,534,868,000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436</w:t>
            </w:r>
          </w:p>
        </w:tc>
        <w:tc>
          <w:tcPr>
            <w:tcW w:type="dxa" w:w="7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Vehicle Regulation, Bus Transport Services and Train Compartments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6" w:after="0"/>
              <w:ind w:left="4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and Motor Car Industry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11,581,440,000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7,527,710,000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1,657,382,000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1,006,058,000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18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161,700,000</w:t>
            </w:r>
          </w:p>
        </w:tc>
      </w:tr>
      <w:tr>
        <w:trPr>
          <w:trHeight w:hRule="exact" w:val="28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4,200,000</w:t>
            </w:r>
          </w:p>
        </w:tc>
      </w:tr>
    </w:tbl>
    <w:p>
      <w:pPr>
        <w:autoSpaceDN w:val="0"/>
        <w:autoSpaceDE w:val="0"/>
        <w:widowControl/>
        <w:spacing w:line="242" w:lineRule="auto" w:before="208" w:after="2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3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4,200,000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Trade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971,800,000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3,620,000,000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06" w:after="2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371,350,000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66,050,000</w:t>
            </w:r>
          </w:p>
        </w:tc>
      </w:tr>
      <w:tr>
        <w:trPr>
          <w:trHeight w:hRule="exact" w:val="2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315,700,000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2,767,000,000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148,100,000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45,100,000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91,550,000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786,950,000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Co-operative Services, Marketing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Development and Consumer Protection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5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648,800,000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4" w:after="7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Co-operative Services, Marketing Development and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2,060,000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35,180,000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514,000,000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81,250,000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6,310,000</w:t>
            </w:r>
          </w:p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5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 Highways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9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190,572,000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244,826,852,000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11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190,572,000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2,935,000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244,823,917,000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4458" w:val="left"/>
          <w:tab w:pos="4712" w:val="left"/>
        </w:tabs>
        <w:autoSpaceDE w:val="0"/>
        <w:widowControl/>
        <w:spacing w:line="262" w:lineRule="auto" w:before="88" w:after="0"/>
        <w:ind w:left="3200" w:right="619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Roads and  other Infrastructure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26,528,000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6,173,148,000</w:t>
      </w:r>
    </w:p>
    <w:p>
      <w:pPr>
        <w:autoSpaceDN w:val="0"/>
        <w:autoSpaceDE w:val="0"/>
        <w:widowControl/>
        <w:spacing w:line="240" w:lineRule="auto" w:before="246" w:after="19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26,528,000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1,108,000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6,172,040,000</w:t>
            </w:r>
          </w:p>
        </w:tc>
      </w:tr>
    </w:tbl>
    <w:p>
      <w:pPr>
        <w:autoSpaceDN w:val="0"/>
        <w:autoSpaceDE w:val="0"/>
        <w:widowControl/>
        <w:spacing w:line="242" w:lineRule="auto" w:before="406" w:after="1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9,098,800,000</w:t>
            </w:r>
          </w:p>
        </w:tc>
      </w:tr>
      <w:tr>
        <w:trPr>
          <w:trHeight w:hRule="exact" w:val="3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7,269,100,000</w:t>
            </w:r>
          </w:p>
        </w:tc>
      </w:tr>
    </w:tbl>
    <w:p>
      <w:pPr>
        <w:autoSpaceDN w:val="0"/>
        <w:autoSpaceDE w:val="0"/>
        <w:widowControl/>
        <w:spacing w:line="240" w:lineRule="auto" w:before="98" w:after="18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429,600,000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53,800,000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3,712,000,000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6,226,100,000</w:t>
            </w:r>
          </w:p>
        </w:tc>
      </w:tr>
      <w:tr>
        <w:trPr>
          <w:trHeight w:hRule="exact" w:val="4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495,170,000           28,210,000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4,462,030,000         960,990,000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60"/>
        <w:ind w:left="0" w:right="0"/>
      </w:pPr>
    </w:p>
    <w:p>
      <w:pPr>
        <w:autoSpaceDN w:val="0"/>
        <w:autoSpaceDE w:val="0"/>
        <w:widowControl/>
        <w:spacing w:line="269" w:lineRule="auto" w:before="0" w:after="202"/>
        <w:ind w:left="3162" w:right="532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Paddy and Grains, Organic Food,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Vegetables, Fruits, Chilies, Onion and Potato Cultivation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Promotion, 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476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5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8,939,300,000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6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5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4,565,900,000</w:t>
            </w:r>
          </w:p>
        </w:tc>
      </w:tr>
    </w:tbl>
    <w:p>
      <w:pPr>
        <w:autoSpaceDN w:val="0"/>
        <w:autoSpaceDE w:val="0"/>
        <w:widowControl/>
        <w:spacing w:line="242" w:lineRule="auto" w:before="198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62" w:lineRule="auto" w:before="262" w:after="16"/>
        <w:ind w:left="2262" w:right="648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Paddy and Grains, Organic Food,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Vegetables, Fruits, Chilies, Onion and Potato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484,200,000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2,893,800,000</w:t>
            </w:r>
          </w:p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466,730,000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6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38,000,000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7,363,370,000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1,632,300,000</w:t>
            </w:r>
          </w:p>
        </w:tc>
      </w:tr>
      <w:tr>
        <w:trPr>
          <w:trHeight w:hRule="exact" w:val="3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Production and Supply of Fertilizer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" w:after="0"/>
        <w:ind w:left="303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</w:p>
    <w:p>
      <w:pPr>
        <w:autoSpaceDN w:val="0"/>
        <w:tabs>
          <w:tab w:pos="4954" w:val="left"/>
          <w:tab w:pos="5400" w:val="left"/>
        </w:tabs>
        <w:autoSpaceDE w:val="0"/>
        <w:widowControl/>
        <w:spacing w:line="262" w:lineRule="auto" w:before="262" w:after="0"/>
        <w:ind w:left="3034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35,110,900,000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7,700,000</w:t>
      </w: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12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2" w:lineRule="auto" w:before="328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 Production and Supply of Fertilizer and</w:t>
      </w:r>
    </w:p>
    <w:p>
      <w:pPr>
        <w:autoSpaceDN w:val="0"/>
        <w:autoSpaceDE w:val="0"/>
        <w:widowControl/>
        <w:spacing w:line="240" w:lineRule="auto" w:before="66" w:after="34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106,600,000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35,004,300,000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</w:tbl>
    <w:p>
      <w:pPr>
        <w:autoSpaceDN w:val="0"/>
        <w:autoSpaceDE w:val="0"/>
        <w:widowControl/>
        <w:spacing w:line="240" w:lineRule="auto" w:before="26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Livestock, Farm Promotion and Dairy and Egg Related Industries</w:t>
      </w:r>
    </w:p>
    <w:p>
      <w:pPr>
        <w:autoSpaceDN w:val="0"/>
        <w:tabs>
          <w:tab w:pos="4458" w:val="left"/>
        </w:tabs>
        <w:autoSpaceDE w:val="0"/>
        <w:widowControl/>
        <w:spacing w:line="240" w:lineRule="auto" w:before="32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1,016,200,000</w:t>
      </w:r>
    </w:p>
    <w:p>
      <w:pPr>
        <w:autoSpaceDN w:val="0"/>
        <w:tabs>
          <w:tab w:pos="4590" w:val="left"/>
        </w:tabs>
        <w:autoSpaceDE w:val="0"/>
        <w:widowControl/>
        <w:spacing w:line="240" w:lineRule="auto" w:before="7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735,400,000</w:t>
      </w:r>
    </w:p>
    <w:p>
      <w:pPr>
        <w:autoSpaceDN w:val="0"/>
        <w:autoSpaceDE w:val="0"/>
        <w:widowControl/>
        <w:spacing w:line="240" w:lineRule="auto" w:before="326" w:after="23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427</w:t>
            </w:r>
          </w:p>
        </w:tc>
        <w:tc>
          <w:tcPr>
            <w:tcW w:type="dxa" w:w="7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Livestock, Farm Promotion and Dairy and Egg Related Industries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4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368,900,000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126,500,000</w:t>
            </w:r>
          </w:p>
        </w:tc>
      </w:tr>
      <w:tr>
        <w:trPr>
          <w:trHeight w:hRule="exact" w:val="1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57,500,000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647,300,000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548,200,000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tabs>
          <w:tab w:pos="4420" w:val="left"/>
          <w:tab w:pos="4676" w:val="left"/>
        </w:tabs>
        <w:autoSpaceDE w:val="0"/>
        <w:widowControl/>
        <w:spacing w:line="274" w:lineRule="auto" w:before="0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217,435,000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58,060,750,000</w:t>
      </w:r>
    </w:p>
    <w:p>
      <w:pPr>
        <w:autoSpaceDN w:val="0"/>
        <w:autoSpaceDE w:val="0"/>
        <w:widowControl/>
        <w:spacing w:line="240" w:lineRule="auto" w:before="504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0" w:right="1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217,435,000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1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57,910,750,000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210"/>
        <w:ind w:left="3162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Solar, Wind and Hydro 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Generation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4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4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275,565,000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463,250,000</w:t>
      </w:r>
    </w:p>
    <w:p>
      <w:pPr>
        <w:autoSpaceDN w:val="0"/>
        <w:autoSpaceDE w:val="0"/>
        <w:widowControl/>
        <w:spacing w:line="240" w:lineRule="auto" w:before="272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64" w:lineRule="auto" w:before="272" w:after="16"/>
        <w:ind w:left="2262" w:right="561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Solar, Wind and Hydro  Power Generation Projects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22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32,315,000             1,350,000</w:t>
            </w:r>
          </w:p>
        </w:tc>
      </w:tr>
      <w:tr>
        <w:trPr>
          <w:trHeight w:hRule="exact" w:val="282"/>
        </w:trPr>
        <w:tc>
          <w:tcPr>
            <w:tcW w:type="dxa" w:w="3490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243,250,000         461,900,000</w:t>
            </w:r>
          </w:p>
        </w:tc>
      </w:tr>
    </w:tbl>
    <w:p>
      <w:pPr>
        <w:autoSpaceDN w:val="0"/>
        <w:tabs>
          <w:tab w:pos="4420" w:val="left"/>
        </w:tabs>
        <w:autoSpaceDE w:val="0"/>
        <w:widowControl/>
        <w:spacing w:line="271" w:lineRule="auto" w:before="210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Lands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4,681,400,000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3,350,100,000</w:t>
      </w: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64" w:after="11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8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321,400,000             5,300,000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3,097,100,000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461,900,000           32,100,000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8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261,100,000           59,600,000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3,637,000,000         156,000,000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9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Land Management, State Enterprises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9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Land and Property Development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6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64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953,100,000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430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Land Management, State Enterprises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Land and Property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476,500,000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430,200,000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4422" w:val="left"/>
          <w:tab w:pos="4734" w:val="left"/>
        </w:tabs>
        <w:autoSpaceDE w:val="0"/>
        <w:widowControl/>
        <w:spacing w:line="245" w:lineRule="auto" w:before="0" w:after="0"/>
        <w:ind w:left="3162" w:right="705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384,212,000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20,126,290,000</w:t>
      </w:r>
    </w:p>
    <w:p>
      <w:pPr>
        <w:autoSpaceDN w:val="0"/>
        <w:autoSpaceDE w:val="0"/>
        <w:widowControl/>
        <w:spacing w:line="242" w:lineRule="auto" w:before="174" w:after="10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6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219,209,000             8,237,000</w:t>
            </w:r>
          </w:p>
        </w:tc>
      </w:tr>
      <w:tr>
        <w:trPr>
          <w:trHeight w:hRule="exact" w:val="181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02 Development Activities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20,107,399,000</w:t>
            </w:r>
          </w:p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165,003,000           10,654,000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Urban Development, Coast Conservation,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1,451,155,000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23,337,556,000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6" w:after="8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Urban Development, Coast Conservation,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879,105,000             1,975,000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283,137,000    22,902,621,000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288,913,000         432,960,000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Rural Housing, Construction and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Building Material Industries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2,113,790,000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4,326,237,000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46" w:after="8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74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4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Rural Housing, Construction and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Building Material Industries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0" w:after="0"/>
              <w:ind w:left="1160" w:right="1152" w:hanging="13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1,232,091,000         366,150,000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201,569,000      3,921,452,000</w:t>
            </w:r>
          </w:p>
        </w:tc>
      </w:tr>
      <w:tr>
        <w:trPr>
          <w:trHeight w:hRule="exact" w:val="5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58" w:after="0"/>
              <w:ind w:left="100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Buildings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1152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114,664,000             2,928,000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321,260,000             8,073,000</w:t>
            </w:r>
          </w:p>
        </w:tc>
      </w:tr>
      <w:tr>
        <w:trPr>
          <w:trHeight w:hRule="exact" w:val="166"/>
        </w:trPr>
        <w:tc>
          <w:tcPr>
            <w:tcW w:type="dxa" w:w="349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2" w:after="0"/>
              <w:ind w:left="100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Government Factories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244,206,000           27,634,000</w:t>
            </w:r>
          </w:p>
        </w:tc>
      </w:tr>
    </w:tbl>
    <w:p>
      <w:pPr>
        <w:autoSpaceDN w:val="0"/>
        <w:autoSpaceDE w:val="0"/>
        <w:widowControl/>
        <w:spacing w:line="242" w:lineRule="auto" w:before="244" w:after="25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8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398,078,000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1,394,081,000</w:t>
            </w:r>
          </w:p>
        </w:tc>
      </w:tr>
    </w:tbl>
    <w:p>
      <w:pPr>
        <w:autoSpaceDN w:val="0"/>
        <w:autoSpaceDE w:val="0"/>
        <w:widowControl/>
        <w:spacing w:line="242" w:lineRule="auto" w:before="250" w:after="5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490"/>
        <w:gridCol w:w="3490"/>
        <w:gridCol w:w="3490"/>
        <w:gridCol w:w="3490"/>
      </w:tblGrid>
      <w:tr>
        <w:trPr>
          <w:trHeight w:hRule="exact" w:val="4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Estate Housing and Community Infrastructure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4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398,078,000           19,004,000</w:t>
            </w:r>
          </w:p>
        </w:tc>
      </w:tr>
      <w:tr>
        <w:trPr>
          <w:trHeight w:hRule="exact" w:val="25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1,375,077,000</w:t>
            </w:r>
          </w:p>
        </w:tc>
      </w:tr>
    </w:tbl>
    <w:p>
      <w:pPr>
        <w:autoSpaceDN w:val="0"/>
        <w:autoSpaceDE w:val="0"/>
        <w:widowControl/>
        <w:spacing w:line="242" w:lineRule="auto" w:before="130" w:after="13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97,623,960,000</w:t>
            </w:r>
          </w:p>
        </w:tc>
      </w:tr>
      <w:tr>
        <w:trPr>
          <w:trHeight w:hRule="exact" w:val="208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23,566,375,000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autoSpaceDE w:val="0"/>
        <w:widowControl/>
        <w:spacing w:line="240" w:lineRule="auto" w:before="0" w:after="34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1,627,200,000      1,788,960,000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79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41,577,680,000    13,705,865,000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4,857,810,000         502,500,000</w:t>
            </w:r>
          </w:p>
        </w:tc>
      </w:tr>
      <w:tr>
        <w:trPr>
          <w:trHeight w:hRule="exact" w:val="3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96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2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214</w:t>
      </w:r>
    </w:p>
    <w:p>
      <w:pPr>
        <w:sectPr>
          <w:type w:val="continuous"/>
          <w:pgSz w:w="16840" w:h="11900"/>
          <w:pgMar w:top="1440" w:right="1440" w:bottom="144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118" w:val="left"/>
        </w:tabs>
        <w:autoSpaceDE w:val="0"/>
        <w:widowControl/>
        <w:spacing w:line="240" w:lineRule="auto" w:before="0" w:after="0"/>
        <w:ind w:left="14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Programme 02 Development Activities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64,770,000           24,450,000</w:t>
      </w:r>
    </w:p>
    <w:p>
      <w:pPr>
        <w:autoSpaceDN w:val="0"/>
        <w:autoSpaceDE w:val="0"/>
        <w:widowControl/>
        <w:spacing w:line="240" w:lineRule="auto" w:before="400" w:after="70"/>
        <w:ind w:left="9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University Grants Commission</w:t>
      </w:r>
    </w:p>
    <w:p>
      <w:pPr>
        <w:sectPr>
          <w:type w:val="nextColumn"/>
          <w:pgSz w:w="16840" w:h="11900"/>
          <w:pgMar w:top="1440" w:right="1440" w:bottom="144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490"/>
        <w:gridCol w:w="3490"/>
        <w:gridCol w:w="3490"/>
        <w:gridCol w:w="3490"/>
      </w:tblGrid>
      <w:tr>
        <w:trPr>
          <w:trHeight w:hRule="exact" w:val="28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49,496,500,000      7,544,600,000</w:t>
            </w:r>
          </w:p>
        </w:tc>
      </w:tr>
    </w:tbl>
    <w:p>
      <w:pPr>
        <w:autoSpaceDN w:val="0"/>
        <w:autoSpaceDE w:val="0"/>
        <w:widowControl/>
        <w:spacing w:line="240" w:lineRule="auto" w:before="33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Women and Child Development,</w:t>
      </w:r>
    </w:p>
    <w:p>
      <w:pPr>
        <w:autoSpaceDN w:val="0"/>
        <w:autoSpaceDE w:val="0"/>
        <w:widowControl/>
        <w:spacing w:line="240" w:lineRule="auto" w:before="10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Pre-Schools and Primary Education,</w:t>
      </w:r>
    </w:p>
    <w:p>
      <w:pPr>
        <w:autoSpaceDN w:val="0"/>
        <w:autoSpaceDE w:val="0"/>
        <w:widowControl/>
        <w:spacing w:line="242" w:lineRule="auto" w:before="104" w:after="338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653"/>
        <w:gridCol w:w="4653"/>
        <w:gridCol w:w="4653"/>
      </w:tblGrid>
      <w:tr>
        <w:trPr>
          <w:trHeight w:hRule="exact" w:val="30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21,082,400,000</w:t>
            </w:r>
          </w:p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11,950,780,000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2" w:lineRule="auto" w:before="238" w:after="10"/>
        <w:ind w:left="2300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School Infrastructure and Education  Services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15,146,820,000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8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40,420,000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5,610,710,000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11,874,450,000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36,210,000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288,660,000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35,360,000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Education Reforms, Open Universities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557,894,000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1,233,195,000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4" w:after="13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</w:tr>
    </w:tbl>
    <w:p>
      <w:pPr>
        <w:autoSpaceDN w:val="0"/>
        <w:autoSpaceDE w:val="0"/>
        <w:widowControl/>
        <w:spacing w:line="240" w:lineRule="auto" w:before="12" w:after="1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1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517,554,000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1,231,050,000</w:t>
            </w:r>
          </w:p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40,340,000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2,145,000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8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162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Vocational Education, Research and Innovation</w:t>
      </w:r>
    </w:p>
    <w:p>
      <w:pPr>
        <w:autoSpaceDN w:val="0"/>
        <w:tabs>
          <w:tab w:pos="2262" w:val="left"/>
          <w:tab w:pos="3162" w:val="left"/>
          <w:tab w:pos="4420" w:val="left"/>
        </w:tabs>
        <w:autoSpaceDE w:val="0"/>
        <w:widowControl/>
        <w:spacing w:line="331" w:lineRule="auto" w:before="246" w:after="0"/>
        <w:ind w:left="1988" w:right="8352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8,174,900,000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4,816,800,000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54" w:lineRule="auto" w:before="250" w:after="14"/>
        <w:ind w:left="2262" w:right="720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421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Skills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4,915,790,000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305,510,000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1,245,760,000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4,350,540,000</w:t>
            </w:r>
          </w:p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239,670,000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11,940,000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1,773,680,000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148,810,000</w:t>
            </w:r>
          </w:p>
        </w:tc>
      </w:tr>
    </w:tbl>
    <w:p>
      <w:pPr>
        <w:autoSpaceDN w:val="0"/>
        <w:autoSpaceDE w:val="0"/>
        <w:widowControl/>
        <w:spacing w:line="240" w:lineRule="auto" w:before="408" w:after="188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Dhamma Schools, Pirivenas and Bhikkhu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4,285,600,000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178,800,000</w:t>
            </w:r>
          </w:p>
        </w:tc>
      </w:tr>
    </w:tbl>
    <w:p>
      <w:pPr>
        <w:autoSpaceDN w:val="0"/>
        <w:autoSpaceDE w:val="0"/>
        <w:widowControl/>
        <w:spacing w:line="240" w:lineRule="auto" w:before="188" w:after="18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4,247,000,000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828" w:val="left"/>
        </w:tabs>
        <w:autoSpaceDE w:val="0"/>
        <w:widowControl/>
        <w:spacing w:line="396" w:lineRule="auto" w:before="64" w:after="164"/>
        <w:ind w:left="2300" w:right="504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Public Services, Provincial Councils and Local Government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244,338,250,000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993,550,000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10,039,250,000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959,850,000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146,100,000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234,152,900,000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25,200,000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96" w:lineRule="auto" w:before="152" w:after="150"/>
        <w:ind w:left="2300" w:right="590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264,212,000,000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47,346,000,000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281,750,000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33,490,000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487,250,000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31,936,510,000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44,542,000,000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4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1,144,900,000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34,952,000,000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32,341,000,000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1,627,900,000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25,322,000,000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8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2,258,000,000</w:t>
            </w:r>
          </w:p>
        </w:tc>
      </w:tr>
      <w:tr>
        <w:trPr>
          <w:trHeight w:hRule="exact" w:val="379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29,933,000,000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1,875,300,000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19,329,000,000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1,637,000,000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23,377,000,000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6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1,874,000,000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26,688,000,000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1,435,500,000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26,959,000,000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2,092,400,000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10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1,084,000,000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7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337,930,000</w:t>
            </w:r>
          </w:p>
        </w:tc>
      </w:tr>
    </w:tbl>
    <w:p>
      <w:pPr>
        <w:autoSpaceDN w:val="0"/>
        <w:autoSpaceDE w:val="0"/>
        <w:widowControl/>
        <w:spacing w:line="240" w:lineRule="auto" w:before="130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310,430,000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126"/>
        <w:ind w:left="3200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1,306,500,000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4,132,720,000</w:t>
            </w:r>
          </w:p>
        </w:tc>
      </w:tr>
    </w:tbl>
    <w:p>
      <w:pPr>
        <w:autoSpaceDN w:val="0"/>
        <w:autoSpaceDE w:val="0"/>
        <w:widowControl/>
        <w:spacing w:line="242" w:lineRule="auto" w:before="128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2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905,000,000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3,101,220,000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1,030,000,000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Coconut, Kithul and Palmyrah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1,081,500,000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1,070,350,000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8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Coconut, Kithul and Palmyrah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6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1,068,850,000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Minor Crops Plantation including Sugarcane, Maize,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Cashew, Pepper, Cinnamon, Cloves,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8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1,201,600,000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2,521,000,000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Minor Crops Plantation  including Sugarcane, Maize,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Cashew, Pepper, Cinnamon, Cloves,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739,600,000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635,200,000</w:t>
            </w:r>
          </w:p>
        </w:tc>
      </w:tr>
    </w:tbl>
    <w:p>
      <w:pPr>
        <w:autoSpaceDN w:val="0"/>
        <w:autoSpaceDE w:val="0"/>
        <w:widowControl/>
        <w:spacing w:line="242" w:lineRule="auto" w:before="172" w:after="8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1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1,157,660,000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2,357,600,000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7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559,150,000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23,410,000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598,510,000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2,334,190,000</w:t>
            </w:r>
          </w:p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Batik, Handloom and Local Apparel Products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281,070,000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171,900,000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2" w:after="17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3,680,000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142,100,000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179,470,000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26,120,000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5" w:lineRule="auto" w:before="0" w:after="124"/>
        <w:ind w:left="3162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Industral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96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677,210,000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6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6" w:after="0"/>
              <w:ind w:left="3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96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91,720,000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Pottery, Furniture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Industral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653,210,000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88,720,000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107,650,000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76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83,650,000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13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996,400,000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240,000,000             86,000,000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363,500,000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   179,500,000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756,400,000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Ornamental Fish,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Inland Fish and Prawn Farming, Fishery Harbour Development,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1,306,800,000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2,928,100,000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11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405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6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Inland Fish ansd Prawn Farming, Fishery Harbour Development,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1,274,000,000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2,923,800,000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Tourism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643,131,000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403,875,000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11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144,454,000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4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2,998,000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498,677,000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183,962,000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p>
      <w:pPr>
        <w:autoSpaceDN w:val="0"/>
        <w:tabs>
          <w:tab w:pos="4422" w:val="left"/>
          <w:tab w:pos="4488" w:val="left"/>
        </w:tabs>
        <w:autoSpaceDE w:val="0"/>
        <w:widowControl/>
        <w:spacing w:line="257" w:lineRule="auto" w:before="0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Aviation and Export Zones Development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59,377,000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227,287,000</w:t>
      </w:r>
    </w:p>
    <w:p>
      <w:pPr>
        <w:autoSpaceDN w:val="0"/>
        <w:autoSpaceDE w:val="0"/>
        <w:widowControl/>
        <w:spacing w:line="240" w:lineRule="auto" w:before="230" w:after="11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59,377,000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4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2,287,000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225,000,000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19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4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961,350,000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320,120,000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7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290,850,000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9,780,000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670,500,000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310,340,000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Wildlife and Forest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100,113,000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1,356,152,000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2" w:after="17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100,113,000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41,014,000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1,315,138,000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58" w:after="66"/>
        <w:ind w:left="3200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3,569,736,000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1,229,971,000</w:t>
            </w:r>
          </w:p>
        </w:tc>
      </w:tr>
    </w:tbl>
    <w:p>
      <w:pPr>
        <w:autoSpaceDN w:val="0"/>
        <w:autoSpaceDE w:val="0"/>
        <w:widowControl/>
        <w:spacing w:line="240" w:lineRule="auto" w:before="100" w:after="9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Wildlife  Protection,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7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33,953,000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74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Reforestation and Forest Resource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1,409,118,000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669,255,000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1,601,235,000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169,382,000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525,430,000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384,234,000</w:t>
            </w:r>
          </w:p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3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125,837,000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75,659,163,000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125,837,000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487,545,000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75,171,618,000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Divisional Drinking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Water Supply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205,116,000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              2,575,884,000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2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Divisional Drinking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32,562,000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1,642,000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Water Supply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1,107,000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1,249,689,000</w:t>
            </w:r>
          </w:p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171,447,000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1,324,553,000</w:t>
            </w:r>
          </w:p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Ports and Shipping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755,950,000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225,495,000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1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231,350,000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7,495,000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52" w:lineRule="auto" w:before="80" w:after="0"/>
        <w:ind w:left="3200" w:right="518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Port Supply Facilities and Boats and Shipping Industry Development</w:t>
      </w:r>
    </w:p>
    <w:p>
      <w:pPr>
        <w:autoSpaceDN w:val="0"/>
        <w:tabs>
          <w:tab w:pos="4458" w:val="left"/>
          <w:tab w:pos="4712" w:val="left"/>
        </w:tabs>
        <w:autoSpaceDE w:val="0"/>
        <w:widowControl/>
        <w:spacing w:line="252" w:lineRule="auto" w:before="232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14,050,000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2,535,850,000</w:t>
      </w:r>
    </w:p>
    <w:p>
      <w:pPr>
        <w:autoSpaceDN w:val="0"/>
        <w:tabs>
          <w:tab w:pos="2300" w:val="left"/>
        </w:tabs>
        <w:autoSpaceDE w:val="0"/>
        <w:widowControl/>
        <w:spacing w:line="271" w:lineRule="auto" w:before="166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2" w:lineRule="auto" w:before="232" w:after="10"/>
        <w:ind w:left="2300" w:right="547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Warehouse Facilities, Container Yards,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14,050,000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1,580,000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2,534,270,000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5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Labour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2,728,900,000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1,078,900,000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2" w:after="17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591,400,000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3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21,300,000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85,750,000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3,800,000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1,163,000,000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955,300,000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888,750,000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180" w:right="446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Foreign Employment Promotion and Market Diversification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623,100,000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29,100,000</w:t>
      </w:r>
    </w:p>
    <w:p>
      <w:pPr>
        <w:autoSpaceDN w:val="0"/>
        <w:autoSpaceDE w:val="0"/>
        <w:widowControl/>
        <w:spacing w:line="240" w:lineRule="auto" w:before="234" w:after="130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623,100,000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29,100,000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4" w:after="1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Youth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3,922,210,000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375,167,000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6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12,823,000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3,169,985,000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327"/>
            <w:vMerge/>
            <w:tcBorders/>
          </w:tcPr>
          <w:p/>
        </w:tc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2,363,818,000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2,431,119,000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2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92,909,000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4,094,000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674,351,000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685,552,000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415,965,000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36,397,000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School Sports Infrastructure Improvement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444,823,000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940,099,000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0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20" w:after="21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344,685,000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410,800,000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100,138,000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529,299,000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" w:after="0"/>
              <w:ind w:left="2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3,637,065,000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46,766,475,000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20" w:after="22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320,745,000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25,275,000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179,120,000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38,268,840,000</w:t>
            </w:r>
          </w:p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713,100,000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32,360,000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2,424,100,000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8,440,000,000</w:t>
            </w:r>
          </w:p>
        </w:tc>
      </w:tr>
      <w:tr>
        <w:trPr>
          <w:trHeight w:hRule="exact" w:val="3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Canals and Common Infrastructure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4458" w:val="left"/>
          <w:tab w:pos="4590" w:val="left"/>
        </w:tabs>
        <w:autoSpaceDE w:val="0"/>
        <w:widowControl/>
        <w:spacing w:line="274" w:lineRule="auto" w:before="22" w:after="0"/>
        <w:ind w:left="3200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Development in  Settlements  in Mahaweli Zones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2,698,755,000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844,175,000</w:t>
      </w:r>
    </w:p>
    <w:p>
      <w:pPr>
        <w:sectPr>
          <w:pgSz w:w="16840" w:h="11900"/>
          <w:pgMar w:top="1432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33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88,755,000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2,390,000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2,610,000,000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841,785,000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132"/>
        <w:ind w:left="3172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5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35,150,000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4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35,150,000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4" w:after="0"/>
              <w:ind w:left="0" w:right="121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588"/>
            <w:gridSpan w:val="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12"/>
            <w:gridSpan w:val="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81,750,000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429</w:t>
            </w:r>
          </w:p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Tanks, Reservoirs and Irrigation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related to Rural Paddy Fields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79,650,000</w:t>
            </w:r>
          </w:p>
        </w:tc>
      </w:tr>
      <w:tr>
        <w:trPr>
          <w:trHeight w:hRule="exact" w:val="35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38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1,674,282,463,000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863,739,537,000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070" w:val="left"/>
          <w:tab w:pos="6184" w:val="left"/>
          <w:tab w:pos="9916" w:val="left"/>
        </w:tabs>
        <w:autoSpaceDE w:val="0"/>
        <w:widowControl/>
        <w:spacing w:line="379" w:lineRule="auto" w:before="0" w:after="136"/>
        <w:ind w:left="2418" w:right="2304" w:firstLine="0"/>
        <w:jc w:val="left"/>
      </w:pP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2,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4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62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</w:tr>
      <w:tr>
        <w:trPr>
          <w:trHeight w:hRule="exact" w:val="406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 Act, No. 19 of 1994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5" w:lineRule="auto" w:before="44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0" w:after="27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4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965,149,119,000 982,188,729,000 1,947,337,848,000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"/>
        <w:ind w:left="0" w:right="7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)), Local Treasury Bills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2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</w:tr>
      <w:tr>
        <w:trPr>
          <w:trHeight w:hRule="exact" w:val="3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tabs>
          <w:tab w:pos="4760" w:val="left"/>
        </w:tabs>
        <w:autoSpaceDE w:val="0"/>
        <w:widowControl/>
        <w:spacing w:line="266" w:lineRule="auto" w:before="16" w:after="0"/>
        <w:ind w:left="1990" w:right="72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343" w:lineRule="auto" w:before="0" w:after="0"/>
        <w:ind w:left="62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3, 4, 8, 9,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8" w:lineRule="auto" w:before="66" w:after="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34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5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92" w:val="left"/>
                <w:tab w:pos="5508" w:val="left"/>
              </w:tabs>
              <w:autoSpaceDE w:val="0"/>
              <w:widowControl/>
              <w:spacing w:line="245" w:lineRule="auto" w:before="28" w:after="0"/>
              <w:ind w:left="2898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Limits of Advance Account Activities </w:t>
            </w:r>
            <w:r>
              <w:br/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I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3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 100,600,000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31,000,000 210,000,000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38,500,000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12,000,000 977,000,000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11,650,000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25,600,000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8,000,000 425,000,000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950,000,000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20,500,000 120,000,000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20,400,000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24,600,000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106,400,000  33,000,000 427,000,000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7,100,000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46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650,000,000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2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6980"/>
            <w:gridSpan w:val="5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 Councils and Local</w:t>
            </w:r>
          </w:p>
        </w:tc>
        <w:tc>
          <w:tcPr>
            <w:tcW w:type="dxa" w:w="3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92,300,000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28,500,000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21,500,000 262,000,000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1,200,000 125,000,000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6,200,000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1,500,000  98,000,000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5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6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66" w:after="2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89,600,000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1,500,000 600,000,000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 Fish and Prawn Farming,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66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950,000  58,000,000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Wing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Hydro Power Generation Projects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Postal Services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Professional Development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Journalists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75,800,000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23,500,000 295,000,000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Internal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52,300,000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8" w:lineRule="auto" w:before="62" w:after="1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4,200,000 170,000,000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85,300,000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26,500,000  50,000,000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1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1,400,000 193,000,000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12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26,900,000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32,200,000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23,700,000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Reforms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Development, Vocational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57,700,000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18,000,000 240,000,000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4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13,800,000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Protection, Adoption of Safety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26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Construction of Electrical 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 Trenches and Re-Forestation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Organic Food, Vegetables, Fruirs,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30" w:after="28"/>
        <w:ind w:left="2860" w:right="90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Chilies, Onion and Potato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Cultivation Promotion, Seed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2,200,000 260,000,000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8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Fertilizer and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Chemical Fertilizer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Livestock Farm</w:t>
      </w:r>
    </w:p>
    <w:p>
      <w:pPr>
        <w:autoSpaceDN w:val="0"/>
        <w:autoSpaceDE w:val="0"/>
        <w:widowControl/>
        <w:spacing w:line="238" w:lineRule="auto" w:before="56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12,200,000  80,000,000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Common Infrastructure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1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Enterprises,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3,500,000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Palmyrah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1,500,000 140,000,000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Minor Crops Plantation including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43201 Advances to Public Officers    5,700,000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Divisional  Drinking Water Supply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8" w:lineRule="auto" w:before="5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4,300,000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8" w:lineRule="auto" w:before="58" w:after="1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6,200,000    1,500,000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4,400,000    1,200,000   30,000,000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 - 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1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8,600,000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4,800,000    1,200,000 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850,000   40,000,000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25,000,000  11,300,000   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1,100,000 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1,000,000   12,000,000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3,700,000   25,000,000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1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3,800,000     1,700,000  14,000,000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30,000,000    11,600,000 100,000,000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25,200,000 155,000,000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6,800,000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3,600,000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11,600,000</w:t>
            </w:r>
          </w:p>
        </w:tc>
        <w:tc>
          <w:tcPr>
            <w:tcW w:type="dxa" w:w="9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5,400,000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40,500,000 350,000,000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20,200,000 110,000,000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5,200,000  46,000,000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4,600,000,000    4,650,000,000 12,000,000,000 1,600,000,000</w:t>
            </w:r>
          </w:p>
        </w:tc>
      </w:tr>
      <w:tr>
        <w:trPr>
          <w:trHeight w:hRule="exact" w:val="255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36,000,000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24,300,000 200,000,000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18,800,000  13,400,000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6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6,800,000  50,000,000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41,000,000   22,100,000 190,000,000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51,700,000   50,000,000 280,000,000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1,340,000,000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5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230,000,000         81,000,000       900,000,000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600,000,000 620,000,000 200,000,000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196,000,000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342,000,000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292,000,000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27,600,000 180,000,000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21,700,000 200,000,000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394,000,000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268,900,000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9,800,000  80,000,000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2,500,000  19,000,000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80,000,000  80,000,000 435,000,000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8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4,100,000  35,000,000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7,000,000   45,000,000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6,000,000    3,700,000   29,000,000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3,500,000    1,200,000   16,000,000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5,000,000    3,500,000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4,800,000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3,700,000    2,400,000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5,700,000</w:t>
            </w:r>
          </w:p>
        </w:tc>
        <w:tc>
          <w:tcPr>
            <w:tcW w:type="dxa" w:w="2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2,400,000   26,000,000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4,000,000    1,400,000   14,000,000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3,500,000     1,500,000   14,000,000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4,300,000     2,400,000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80,000,000   59,200,000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50,000,000   39,600,000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47,000,000   26,100,000 220,000,000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6,000,000    3,000,000   28,000,000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1,600,000   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14,100,000 100,000,000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37,000,000   27,600,000 210,000,000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41,000,000    24,600,000 225,000,000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61,000,000   48,500,000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35,500,000  234,000,000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87,000,000   60,000,000 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60,000,000 350,000,000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56,000,000   50,300,000 255,000,000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28,800,000 200,000,000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20,700,000 110,000,000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47,900,000 285,000,000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46,800,000 275,000,000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60,000,000   31,400,000 285,000,000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60,000,000  38,400,000 200,000,000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14,000,000    7,800,000 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 7,800,000  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6,900,000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8,100,000   50,000,000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37,000,000   23,000,000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60,000,000   34,100,000  245,000,000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16,700,000 120,000,000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80,000,000   59,300,000 415,000,000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31,700,000 200,000,000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37,400,000 270,000,000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22,000,000   17,700,000 120,000,000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56,000,000   30,200,000 216,000,000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30,000,000   22,900,000 125,000,000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55,000,000   47,200,000 285,000,000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33,600,000 185,000,000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2,900,000   20,000,000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163,000,000  145,300,000 800,000,000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205,000,000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98,300,000 800,000,000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35,700,000 316,000,000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27,900,000 280,000,000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116,700,000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620,000,000 620,000,000  70,000,000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9,100,000  90,000,000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9,900,000  105,000,000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 92,000,000   68,900,000 450,000,000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36,000,000  19,100,000 130,000,000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23,000,000   14,400,000 110,000,000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Coastal Resource Management</w:t>
            </w:r>
          </w:p>
        </w:tc>
        <w:tc>
          <w:tcPr>
            <w:tcW w:type="dxa" w:w="57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29101 Advances to Public Officers   11,000,000    5,200,000   48,000,000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32,000,000  16,500,000 120,000,000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15,000,000   13,000,000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0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31,000,000</w:t>
            </w:r>
          </w:p>
        </w:tc>
        <w:tc>
          <w:tcPr>
            <w:tcW w:type="dxa" w:w="21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9,600,000 105,000,000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2,100,000  20,000,000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3,300,000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1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4,200,000  42,000,000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700,000  20,000,000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5,800,000  55,000,000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675,000,000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263,500,000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1,700,000,000    1,700,000,000  7,500,000,000 1,500,000,000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17,800,000 158,000,000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470,000,000  2,200,000,000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22,000,000  12,100,000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15,200,000 125,000,000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410,000,000       420,000,000       190,000,000          1,000,000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98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16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4,700,000  50,000,000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232,000,000</w:t>
            </w:r>
          </w:p>
        </w:tc>
        <w:tc>
          <w:tcPr>
            <w:tcW w:type="dxa" w:w="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93,600,000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12,400,000 100,000,000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5,100,000  60,000,000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10,000,000   80,000,000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8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1,100,000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7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 65,000,000   47,300,000 350,000,000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3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2,800,000   35,000,000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1,000,000  10,000,000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3,600,000</w:t>
            </w:r>
          </w:p>
        </w:tc>
        <w:tc>
          <w:tcPr>
            <w:tcW w:type="dxa" w:w="17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100,000  30,000,000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566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19,835,250,000  14,835,250,000 76,380,000,000 3,146,000,000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4510"/>
        <w:gridCol w:w="4510"/>
      </w:tblGrid>
      <w:tr>
        <w:trPr>
          <w:trHeight w:hRule="exact" w:val="9448"/>
        </w:trPr>
        <w:tc>
          <w:tcPr>
            <w:tcW w:type="dxa" w:w="4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74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