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413" w:lineRule="auto" w:before="366" w:after="0"/>
        <w:ind w:left="3168" w:right="302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Part II of March 12, 2021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SUPPLEMENT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16.03.2021)</w:t>
      </w:r>
    </w:p>
    <w:p>
      <w:pPr>
        <w:autoSpaceDN w:val="0"/>
        <w:autoSpaceDE w:val="0"/>
        <w:widowControl/>
        <w:spacing w:line="240" w:lineRule="auto" w:before="284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10" w:lineRule="auto" w:before="310" w:after="0"/>
        <w:ind w:left="2160" w:right="201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 xml:space="preserve">REGISTRATION OF ELECTORS </w:t>
      </w:r>
      <w:r>
        <w:rPr>
          <w:rFonts w:ascii="Times,Bold" w:hAnsi="Times,Bold" w:eastAsia="Times,Bold"/>
          <w:b/>
          <w:i w:val="0"/>
          <w:color w:val="221F1F"/>
          <w:sz w:val="28"/>
        </w:rPr>
        <w:t xml:space="preserve">(AMENDMENT)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A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BILL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amend the Registration of Electors Act, No. 44 of 1980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His Excellency the President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42" w:val="left"/>
        </w:tabs>
        <w:autoSpaceDE w:val="0"/>
        <w:widowControl/>
        <w:spacing w:line="235" w:lineRule="auto" w:before="204" w:after="0"/>
        <w:ind w:left="145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416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96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35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02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2 :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This clause amends section 3 of the Registration of Electors Act, No. 44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1980 (hereinafter referred to as the “principal enactment”) and the legal effect of the section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as amended is to provide the first day of February as the qualifying date for determining the </w:t>
      </w:r>
      <w:r>
        <w:rPr>
          <w:rFonts w:ascii="Times" w:hAnsi="Times" w:eastAsia="Times"/>
          <w:b w:val="0"/>
          <w:i w:val="0"/>
          <w:color w:val="221F1F"/>
          <w:sz w:val="16"/>
        </w:rPr>
        <w:t>age of a person who has attained eighteen years to be registered as an elector.</w:t>
      </w:r>
    </w:p>
    <w:p>
      <w:pPr>
        <w:autoSpaceDN w:val="0"/>
        <w:autoSpaceDE w:val="0"/>
        <w:widowControl/>
        <w:spacing w:line="247" w:lineRule="auto" w:before="202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3 :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This clause amends section 4 of the principal enactment and the legal effect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section as amended is to provide the first day of February in any year as the date for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determining the residence of a person in any electoral district to have his name entered to the </w:t>
      </w:r>
      <w:r>
        <w:rPr>
          <w:rFonts w:ascii="Times" w:hAnsi="Times" w:eastAsia="Times"/>
          <w:b w:val="0"/>
          <w:i w:val="0"/>
          <w:color w:val="221F1F"/>
          <w:sz w:val="16"/>
        </w:rPr>
        <w:t>register of electors.</w:t>
      </w:r>
    </w:p>
    <w:p>
      <w:pPr>
        <w:autoSpaceDN w:val="0"/>
        <w:autoSpaceDE w:val="0"/>
        <w:widowControl/>
        <w:spacing w:line="247" w:lineRule="auto" w:before="202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4 :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This clause amends section 12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section as amended is to provide  as the date, the Commissioner of Elections should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commence the revision of the register of electors under section 10 of this Act to be on or </w:t>
      </w:r>
      <w:r>
        <w:rPr>
          <w:rFonts w:ascii="Times" w:hAnsi="Times" w:eastAsia="Times"/>
          <w:b w:val="0"/>
          <w:i w:val="0"/>
          <w:color w:val="221F1F"/>
          <w:sz w:val="16"/>
        </w:rPr>
        <w:t>before the first day of February each year.</w:t>
      </w:r>
    </w:p>
    <w:p>
      <w:pPr>
        <w:autoSpaceDN w:val="0"/>
        <w:autoSpaceDE w:val="0"/>
        <w:widowControl/>
        <w:spacing w:line="247" w:lineRule="auto" w:before="202" w:after="0"/>
        <w:ind w:left="1344" w:right="1436" w:firstLine="238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5 : </w:t>
      </w:r>
      <w:r>
        <w:rPr>
          <w:rFonts w:ascii="Times" w:hAnsi="Times" w:eastAsia="Times"/>
          <w:b w:val="0"/>
          <w:i w:val="0"/>
          <w:color w:val="221F1F"/>
          <w:sz w:val="16"/>
        </w:rPr>
        <w:t>This clause inserts new section 20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in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inserted is to provide different qualifying dates for a person to be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qualified to secure the entry of his name into the register of electors and for the registering </w:t>
      </w:r>
      <w:r>
        <w:rPr>
          <w:rFonts w:ascii="Times" w:hAnsi="Times" w:eastAsia="Times"/>
          <w:b w:val="0"/>
          <w:i w:val="0"/>
          <w:color w:val="221F1F"/>
          <w:sz w:val="16"/>
        </w:rPr>
        <w:t>officers to make supplementary lists in that regard.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3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Registration of Electors (Amendment)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38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26/2018</w:t>
      </w:r>
    </w:p>
    <w:p>
      <w:pPr>
        <w:autoSpaceDN w:val="0"/>
        <w:autoSpaceDE w:val="0"/>
        <w:widowControl/>
        <w:spacing w:line="257" w:lineRule="auto" w:before="304" w:after="0"/>
        <w:ind w:left="2304" w:right="302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EGISTRATION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LECTORS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44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1980</w:t>
      </w:r>
    </w:p>
    <w:p>
      <w:pPr>
        <w:autoSpaceDN w:val="0"/>
        <w:autoSpaceDE w:val="0"/>
        <w:widowControl/>
        <w:spacing w:line="257" w:lineRule="auto" w:before="306" w:after="244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Registration of Electors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18" w:after="236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(Amendment)  Act, No.    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3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0" w:right="50" w:firstLine="0"/>
              <w:jc w:val="right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3 of the Registration of Electors  Act, No. 44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3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1980 (hereinafter referred to as the “principal enactment”)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Act,</w:t>
            </w:r>
          </w:p>
        </w:tc>
      </w:tr>
      <w:tr>
        <w:trPr>
          <w:trHeight w:hRule="exact" w:val="225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76" w:after="0"/>
              <w:ind w:left="0" w:right="56" w:firstLine="0"/>
              <w:jc w:val="right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hereby amended by the substitution for the words, “The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44 of</w:t>
            </w:r>
          </w:p>
        </w:tc>
      </w:tr>
      <w:tr>
        <w:trPr>
          <w:trHeight w:hRule="exact" w:val="397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first day of June”, of the words “The first day of February”.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1980</w:t>
            </w:r>
          </w:p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2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follows:—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4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17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5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(1) thereof, by the substitution for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57" w:lineRule="auto" w:before="18" w:after="246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words “The first day of June”, of the words “The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first day of February”;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6" w:after="0"/>
              <w:ind w:left="0" w:right="218" w:firstLine="0"/>
              <w:jc w:val="right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(2) thereof, by the substitution for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“the first day of June”, of the words “the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44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first day of February”; and</w:t>
      </w:r>
    </w:p>
    <w:p>
      <w:pPr>
        <w:autoSpaceDN w:val="0"/>
        <w:tabs>
          <w:tab w:pos="2424" w:val="left"/>
        </w:tabs>
        <w:autoSpaceDE w:val="0"/>
        <w:widowControl/>
        <w:spacing w:line="264" w:lineRule="auto" w:before="302" w:after="246"/>
        <w:ind w:left="203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(3) thereof, by the substitution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words “the first day of June”, of the words “the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first day of February”.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56" w:firstLine="0"/>
              <w:jc w:val="right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12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12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(1) thereof, by the substitution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“the first day of June” of the words, “the first day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February”.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9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490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12" w:after="0"/>
              <w:ind w:left="0" w:right="36" w:firstLine="0"/>
              <w:jc w:val="right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5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Registration of Electors (Amendment)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460"/>
        </w:trPr>
        <w:tc>
          <w:tcPr>
            <w:tcW w:type="dxa" w:w="1503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section is hereby inserted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section 20, and shall have effect as section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section</w:t>
            </w:r>
          </w:p>
        </w:tc>
      </w:tr>
      <w:tr>
        <w:trPr>
          <w:trHeight w:hRule="exact" w:val="8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the</w:t>
            </w:r>
          </w:p>
        </w:tc>
      </w:tr>
      <w:tr>
        <w:trPr>
          <w:trHeight w:hRule="exact" w:val="12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principal enactment:—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940"/>
        </w:trPr>
        <w:tc>
          <w:tcPr>
            <w:tcW w:type="dxa" w:w="1503"/>
            <w:vMerge/>
            <w:tcBorders/>
          </w:tcPr>
          <w:p/>
        </w:tc>
        <w:tc>
          <w:tcPr>
            <w:tcW w:type="dxa" w:w="109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8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“Different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qualifying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dates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supplementary</w:t>
            </w:r>
          </w:p>
        </w:tc>
        <w:tc>
          <w:tcPr>
            <w:tcW w:type="dxa" w:w="384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62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(1) Notwithstanding the provisions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3, any person who attains the age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eighteen years on any day—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60"/>
        </w:trPr>
        <w:tc>
          <w:tcPr>
            <w:tcW w:type="dxa" w:w="1503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lists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within the period commencing on the</w:t>
            </w:r>
          </w:p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4"/>
        <w:ind w:left="3456" w:right="2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first day of February in any year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ending on the thirty first day of May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32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year;</w:t>
            </w:r>
          </w:p>
        </w:tc>
      </w:tr>
      <w:tr>
        <w:trPr>
          <w:trHeight w:hRule="exact" w:val="3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within the period commencing on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48"/>
        <w:ind w:left="3476" w:right="24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first day of June in any year and ending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thirtieth day of September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that year;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0" w:firstLine="0"/>
              <w:jc w:val="center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within the period commencing on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3476" w:right="24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first day of October in any year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ending on the thirty first day of January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subsequent year,</w:t>
      </w:r>
    </w:p>
    <w:p>
      <w:pPr>
        <w:autoSpaceDN w:val="0"/>
        <w:tabs>
          <w:tab w:pos="2876" w:val="left"/>
        </w:tabs>
        <w:autoSpaceDE w:val="0"/>
        <w:widowControl/>
        <w:spacing w:line="245" w:lineRule="auto" w:before="206" w:after="0"/>
        <w:ind w:left="149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qualified to have his name entered or </w:t>
      </w: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retained in a register as an elector.</w:t>
      </w:r>
    </w:p>
    <w:p>
      <w:pPr>
        <w:autoSpaceDN w:val="0"/>
        <w:tabs>
          <w:tab w:pos="2876" w:val="left"/>
          <w:tab w:pos="3176" w:val="left"/>
        </w:tabs>
        <w:autoSpaceDE w:val="0"/>
        <w:widowControl/>
        <w:spacing w:line="245" w:lineRule="auto" w:before="208" w:after="0"/>
        <w:ind w:left="148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person qualified to be registered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an elector under subsection (1) of this 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apply for registration as an elector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registering officer of the electoral district in </w:t>
      </w: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which that person resides.</w:t>
      </w:r>
    </w:p>
    <w:p>
      <w:pPr>
        <w:autoSpaceDN w:val="0"/>
        <w:autoSpaceDE w:val="0"/>
        <w:widowControl/>
        <w:spacing w:line="245" w:lineRule="auto" w:before="206" w:after="4"/>
        <w:ind w:left="2876" w:right="2418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person applying for registration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(2) shall make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application to the registering officer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566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8" w:after="0"/>
              <w:ind w:left="0" w:right="598" w:firstLine="0"/>
              <w:jc w:val="right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electoral district in which such person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resides—</w:t>
            </w:r>
          </w:p>
        </w:tc>
      </w:tr>
      <w:tr>
        <w:trPr>
          <w:trHeight w:hRule="exact" w:val="336"/>
        </w:trPr>
        <w:tc>
          <w:tcPr>
            <w:tcW w:type="dxa" w:w="3007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within a period of two weeks of that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2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person attaining the age of eighteen</w:t>
      </w:r>
    </w:p>
    <w:p>
      <w:pPr>
        <w:autoSpaceDN w:val="0"/>
        <w:autoSpaceDE w:val="0"/>
        <w:widowControl/>
        <w:spacing w:line="235" w:lineRule="auto" w:before="36" w:after="0"/>
        <w:ind w:left="0" w:right="47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years;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8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26" w:lineRule="exact" w:before="0" w:after="0"/>
        <w:ind w:left="2556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Registration of Electors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3384" w:val="left"/>
        </w:tabs>
        <w:autoSpaceDE w:val="0"/>
        <w:widowControl/>
        <w:spacing w:line="254" w:lineRule="auto" w:before="490" w:after="0"/>
        <w:ind w:left="297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accompanied by a copy of the birth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certificate or the National Identity Card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such person.</w:t>
      </w:r>
    </w:p>
    <w:p>
      <w:pPr>
        <w:autoSpaceDN w:val="0"/>
        <w:tabs>
          <w:tab w:pos="2784" w:val="left"/>
          <w:tab w:pos="3024" w:val="left"/>
        </w:tabs>
        <w:autoSpaceDE w:val="0"/>
        <w:widowControl/>
        <w:spacing w:line="257" w:lineRule="auto" w:before="282" w:after="0"/>
        <w:ind w:left="149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Every registering officer of an electoral </w:t>
      </w: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district shall prepare supplementary lists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respectively of—</w:t>
      </w:r>
    </w:p>
    <w:p>
      <w:pPr>
        <w:autoSpaceDN w:val="0"/>
        <w:tabs>
          <w:tab w:pos="2978" w:val="left"/>
          <w:tab w:pos="3384" w:val="left"/>
        </w:tabs>
        <w:autoSpaceDE w:val="0"/>
        <w:widowControl/>
        <w:spacing w:line="259" w:lineRule="auto" w:before="280" w:after="0"/>
        <w:ind w:left="141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persons who have attained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age of eighteen years between the first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day of February of that year and the </w:t>
      </w: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thirty first day of May of that year, 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have applied  for registration;</w:t>
      </w:r>
    </w:p>
    <w:p>
      <w:pPr>
        <w:autoSpaceDN w:val="0"/>
        <w:tabs>
          <w:tab w:pos="3384" w:val="left"/>
        </w:tabs>
        <w:autoSpaceDE w:val="0"/>
        <w:widowControl/>
        <w:spacing w:line="257" w:lineRule="auto" w:before="280" w:after="0"/>
        <w:ind w:left="297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persons who have attained the age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eighteen years between the first 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June in that year the thirtieth day of</w:t>
      </w:r>
    </w:p>
    <w:p>
      <w:pPr>
        <w:autoSpaceDN w:val="0"/>
        <w:tabs>
          <w:tab w:pos="3384" w:val="left"/>
        </w:tabs>
        <w:autoSpaceDE w:val="0"/>
        <w:widowControl/>
        <w:spacing w:line="250" w:lineRule="auto" w:before="26" w:after="0"/>
        <w:ind w:left="1432" w:right="2448" w:firstLine="0"/>
        <w:jc w:val="left"/>
      </w:pP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September of that year who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applied  for registration; and</w:t>
      </w:r>
    </w:p>
    <w:p>
      <w:pPr>
        <w:autoSpaceDN w:val="0"/>
        <w:tabs>
          <w:tab w:pos="2992" w:val="left"/>
          <w:tab w:pos="3384" w:val="left"/>
        </w:tabs>
        <w:autoSpaceDE w:val="0"/>
        <w:widowControl/>
        <w:spacing w:line="259" w:lineRule="auto" w:before="282" w:after="0"/>
        <w:ind w:left="141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persons who have attained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age of eighteen years between the first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day of October in a year and the </w:t>
      </w: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thirty first day of January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subsequent year   who have applied 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registration.</w:t>
      </w:r>
    </w:p>
    <w:p>
      <w:pPr>
        <w:autoSpaceDN w:val="0"/>
        <w:tabs>
          <w:tab w:pos="2784" w:val="left"/>
          <w:tab w:pos="3024" w:val="left"/>
        </w:tabs>
        <w:autoSpaceDE w:val="0"/>
        <w:widowControl/>
        <w:spacing w:line="262" w:lineRule="auto" w:before="282" w:after="0"/>
        <w:ind w:left="141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Every registering officer of each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electoral district shall give notice within a </w:t>
      </w: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of two weeks that the respective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supplementary lists referred to in subsection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have been completed, and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supplementary lists of copies thereof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available for inspection at all reasonable hours </w:t>
      </w: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day at the office of the registering officer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at such other places in the electoral district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may be specified in the notice. Every such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90"/>
        <w:ind w:left="0" w:right="0"/>
      </w:pPr>
    </w:p>
    <w:p>
      <w:pPr>
        <w:autoSpaceDN w:val="0"/>
        <w:tabs>
          <w:tab w:pos="2652" w:val="left"/>
        </w:tabs>
        <w:autoSpaceDE w:val="0"/>
        <w:widowControl/>
        <w:spacing w:line="266" w:lineRule="exact" w:before="0" w:after="0"/>
        <w:ind w:left="18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Registration of Electors (Amendment)</w:t>
      </w:r>
    </w:p>
    <w:p>
      <w:pPr>
        <w:autoSpaceDN w:val="0"/>
        <w:autoSpaceDE w:val="0"/>
        <w:widowControl/>
        <w:spacing w:line="271" w:lineRule="auto" w:before="504" w:after="0"/>
        <w:ind w:left="2876" w:right="24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notice shall be 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 least one newspaper  each in Sinhala, Tamil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English Languages.</w:t>
      </w:r>
    </w:p>
    <w:p>
      <w:pPr>
        <w:autoSpaceDN w:val="0"/>
        <w:tabs>
          <w:tab w:pos="1602" w:val="left"/>
          <w:tab w:pos="2876" w:val="left"/>
          <w:tab w:pos="3116" w:val="left"/>
        </w:tabs>
        <w:autoSpaceDE w:val="0"/>
        <w:widowControl/>
        <w:spacing w:line="281" w:lineRule="auto" w:before="326" w:after="0"/>
        <w:ind w:left="150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Every person who claims to have a right </w:t>
      </w: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have his name included in a supplementary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list prepared under this section may apply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registering officer of the electoral district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have his name included in that list, Every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application shall be made within a period </w:t>
      </w: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10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ten days of the publication of the notice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relating to such supplementary list.</w:t>
      </w:r>
    </w:p>
    <w:p>
      <w:pPr>
        <w:autoSpaceDN w:val="0"/>
        <w:autoSpaceDE w:val="0"/>
        <w:widowControl/>
        <w:spacing w:line="271" w:lineRule="auto" w:before="326" w:after="0"/>
        <w:ind w:left="2876" w:right="241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A registered elector may object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inclusion of the name of any person in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supplementary list prepared under this section</w:t>
      </w:r>
    </w:p>
    <w:p>
      <w:pPr>
        <w:autoSpaceDN w:val="0"/>
        <w:tabs>
          <w:tab w:pos="2876" w:val="left"/>
        </w:tabs>
        <w:autoSpaceDE w:val="0"/>
        <w:widowControl/>
        <w:spacing w:line="278" w:lineRule="auto" w:before="50" w:after="0"/>
        <w:ind w:left="1528" w:right="2304" w:firstLine="0"/>
        <w:jc w:val="left"/>
      </w:pP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every such objection shall be made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writing to the registering officer of the electoral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district within a period of ten days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publication of the notice relating to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supplementary list.</w:t>
      </w:r>
    </w:p>
    <w:p>
      <w:pPr>
        <w:autoSpaceDN w:val="0"/>
        <w:tabs>
          <w:tab w:pos="2876" w:val="left"/>
          <w:tab w:pos="3116" w:val="left"/>
        </w:tabs>
        <w:autoSpaceDE w:val="0"/>
        <w:widowControl/>
        <w:spacing w:line="276" w:lineRule="auto" w:before="326" w:after="0"/>
        <w:ind w:left="1496" w:right="2304" w:firstLine="0"/>
        <w:jc w:val="left"/>
      </w:pP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The provisions of subsections (6) to (16)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section 14 and section 15 shall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mutatis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mutandis,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apply to the determination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claims and objections made under this section.</w:t>
      </w:r>
    </w:p>
    <w:p>
      <w:pPr>
        <w:autoSpaceDN w:val="0"/>
        <w:tabs>
          <w:tab w:pos="2876" w:val="left"/>
          <w:tab w:pos="3116" w:val="left"/>
        </w:tabs>
        <w:autoSpaceDE w:val="0"/>
        <w:widowControl/>
        <w:spacing w:line="278" w:lineRule="auto" w:before="326" w:after="0"/>
        <w:ind w:left="150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(9) The registering officer of each electoral </w:t>
      </w: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district shall certify the supplementary lists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prepared by him under this section immediately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after the claims and objections have 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adjudicated. Upon such certification,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supplementary lists shall be incorporated in to</w:t>
      </w:r>
    </w:p>
    <w:p>
      <w:pPr>
        <w:autoSpaceDN w:val="0"/>
        <w:tabs>
          <w:tab w:pos="2876" w:val="left"/>
        </w:tabs>
        <w:autoSpaceDE w:val="0"/>
        <w:widowControl/>
        <w:spacing w:line="240" w:lineRule="auto" w:before="52" w:after="0"/>
        <w:ind w:left="1514" w:right="0" w:firstLine="0"/>
        <w:jc w:val="left"/>
      </w:pP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electoral register for that electoral district.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8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26" w:lineRule="exact" w:before="0" w:after="0"/>
        <w:ind w:left="2556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Registration of Electors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78" w:lineRule="auto" w:before="508" w:after="28"/>
        <w:ind w:left="2784" w:right="252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(10) The supplementary lists of persons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attained the age of eighteen years on the date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proclamation of any election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the Register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0" w:right="590" w:firstLine="0"/>
              <w:jc w:val="right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Electors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incorporated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said</w:t>
            </w:r>
          </w:p>
        </w:tc>
      </w:tr>
    </w:tbl>
    <w:p>
      <w:pPr>
        <w:autoSpaceDN w:val="0"/>
        <w:autoSpaceDE w:val="0"/>
        <w:widowControl/>
        <w:spacing w:line="264" w:lineRule="auto" w:before="24" w:after="212"/>
        <w:ind w:left="278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supplementary lists shall be deemed as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Register of Electors at such election.”.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84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362"/>
        </w:trPr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14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1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2.0" w:type="dxa"/>
      </w:tblPr>
      <w:tblGrid>
        <w:gridCol w:w="4510"/>
        <w:gridCol w:w="4510"/>
      </w:tblGrid>
      <w:tr>
        <w:trPr>
          <w:trHeight w:hRule="exact" w:val="9142"/>
        </w:trPr>
        <w:tc>
          <w:tcPr>
            <w:tcW w:type="dxa" w:w="81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543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39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Registration of Electors (Amendment)</w:t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0" w:right="31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