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32"/>
        <w:ind w:left="0" w:right="0"/>
      </w:pPr>
    </w:p>
    <w:p>
      <w:pPr>
        <w:autoSpaceDN w:val="0"/>
        <w:autoSpaceDE w:val="0"/>
        <w:widowControl/>
        <w:spacing w:line="370" w:lineRule="exact" w:before="150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240" w:after="0"/>
        <w:ind w:left="0" w:right="3088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October 01, 2021</w:t>
      </w:r>
    </w:p>
    <w:p>
      <w:pPr>
        <w:autoSpaceDN w:val="0"/>
        <w:autoSpaceDE w:val="0"/>
        <w:widowControl/>
        <w:spacing w:line="334" w:lineRule="exact" w:before="262" w:after="0"/>
        <w:ind w:left="0" w:right="361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94" w:lineRule="exact" w:before="252" w:after="0"/>
        <w:ind w:left="0" w:right="3358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07.10.2021)</w:t>
      </w:r>
    </w:p>
    <w:p>
      <w:pPr>
        <w:autoSpaceDN w:val="0"/>
        <w:autoSpaceDE w:val="0"/>
        <w:widowControl/>
        <w:spacing w:line="240" w:lineRule="auto" w:before="316" w:after="0"/>
        <w:ind w:left="0" w:right="37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372" w:after="0"/>
        <w:ind w:left="2070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4"/>
        </w:rPr>
        <w:t>CIVIL PROCEDURE CODE (AMENDMENT)</w:t>
      </w:r>
    </w:p>
    <w:p>
      <w:pPr>
        <w:autoSpaceDN w:val="0"/>
        <w:autoSpaceDE w:val="0"/>
        <w:widowControl/>
        <w:spacing w:line="332" w:lineRule="exact" w:before="362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218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8" w:lineRule="exact" w:before="268" w:after="0"/>
        <w:ind w:left="0" w:right="235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to amend the Civil Procedure Code ( Chapter 101)</w:t>
      </w:r>
    </w:p>
    <w:p>
      <w:pPr>
        <w:autoSpaceDN w:val="0"/>
        <w:autoSpaceDE w:val="0"/>
        <w:widowControl/>
        <w:spacing w:line="244" w:lineRule="exact" w:before="470" w:after="0"/>
        <w:ind w:left="0" w:right="242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to be published by the Minister of Justice</w:t>
      </w:r>
    </w:p>
    <w:p>
      <w:pPr>
        <w:autoSpaceDN w:val="0"/>
        <w:autoSpaceDE w:val="0"/>
        <w:widowControl/>
        <w:spacing w:line="214" w:lineRule="exact" w:before="366" w:after="0"/>
        <w:ind w:left="0" w:right="259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4" w:lineRule="exact" w:before="0" w:after="0"/>
        <w:ind w:left="0" w:right="236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12" w:val="left"/>
        </w:tabs>
        <w:autoSpaceDE w:val="0"/>
        <w:widowControl/>
        <w:spacing w:line="276" w:lineRule="exact" w:before="116" w:after="0"/>
        <w:ind w:left="144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2" w:val="left"/>
        </w:tabs>
        <w:autoSpaceDE w:val="0"/>
        <w:widowControl/>
        <w:spacing w:line="240" w:lineRule="auto" w:before="0" w:after="0"/>
        <w:ind w:left="144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88"/>
        <w:ind w:left="0" w:right="0"/>
      </w:pPr>
    </w:p>
    <w:p>
      <w:pPr>
        <w:autoSpaceDN w:val="0"/>
        <w:autoSpaceDE w:val="0"/>
        <w:widowControl/>
        <w:spacing w:line="194" w:lineRule="exact" w:before="0" w:after="0"/>
        <w:ind w:left="0" w:right="3214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02" w:lineRule="exact" w:before="204" w:after="0"/>
        <w:ind w:left="1344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 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88 of the Civil Procedure Code (Chapter 101)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the legal effect of the section as amended is to provide for an appeal to the Provincial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High Court with leave obtained first in case of an order setting aside or refusing to set aside </w:t>
      </w:r>
      <w:r>
        <w:rPr>
          <w:rFonts w:ascii="Times" w:hAnsi="Times" w:eastAsia="Times"/>
          <w:b w:val="0"/>
          <w:i w:val="0"/>
          <w:color w:val="000000"/>
          <w:sz w:val="16"/>
        </w:rPr>
        <w:t>the judgment entered upon default.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Civil Procedure Code (Amendment)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1956" w:val="left"/>
        </w:tabs>
        <w:autoSpaceDE w:val="0"/>
        <w:widowControl/>
        <w:spacing w:line="420" w:lineRule="exact" w:before="264" w:after="176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L.D.—O. 29/2021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IVIL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ROCEDURE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101)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6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34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6" w:val="left"/>
              </w:tabs>
              <w:autoSpaceDE w:val="0"/>
              <w:widowControl/>
              <w:spacing w:line="240" w:lineRule="exact" w:before="100" w:after="0"/>
              <w:ind w:left="9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This Act may be cited as the Civil Procedure Code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(Amendment) Act, No.      of 2021.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2" w:val="left"/>
              </w:tabs>
              <w:autoSpaceDE w:val="0"/>
              <w:widowControl/>
              <w:spacing w:line="280" w:lineRule="exact" w:before="132" w:after="0"/>
              <w:ind w:left="33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88 of the Civil Procedure Code (Chapter 101)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hereby amended by the repeal of subsection (2) of that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88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Chapter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section, and the substitution of the following subsection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101</w:t>
            </w:r>
          </w:p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therefor:–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“(2) The order setting aside or refusing to set aside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19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judgment entered upon default shall accompany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facts upon which it is adjudicated and specify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grounds upon which it is made, and shall be liable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appeal to the relevant High Court established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Article 154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Constitution, with leave first had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obtained from such High Court.”.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5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8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2"/>
        <w:ind w:left="0" w:right="0"/>
      </w:pPr>
    </w:p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8.0" w:type="dxa"/>
      </w:tblPr>
      <w:tblGrid>
        <w:gridCol w:w="4510"/>
        <w:gridCol w:w="4510"/>
      </w:tblGrid>
      <w:tr>
        <w:trPr>
          <w:trHeight w:hRule="exact" w:val="9126"/>
        </w:trPr>
        <w:tc>
          <w:tcPr>
            <w:tcW w:type="dxa" w:w="87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37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Civil Procedure Code (Amendment)</w:t>
            </w:r>
          </w:p>
        </w:tc>
      </w:tr>
    </w:tbl>
    <w:p>
      <w:pPr>
        <w:autoSpaceDN w:val="0"/>
        <w:autoSpaceDE w:val="0"/>
        <w:widowControl/>
        <w:spacing w:line="214" w:lineRule="exact" w:before="36" w:after="0"/>
        <w:ind w:left="0" w:right="330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