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23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June  17, 2022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22.06.2022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84" w:after="0"/>
        <w:ind w:left="1584" w:right="1440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TERMINATION OF EMPLOYMENT OF WORKMEN </w:t>
      </w:r>
      <w:r>
        <w:rPr>
          <w:rFonts w:ascii="Times" w:hAnsi="Times" w:eastAsia="Times"/>
          <w:b/>
          <w:i w:val="0"/>
          <w:color w:val="221F1F"/>
          <w:sz w:val="24"/>
        </w:rPr>
        <w:t>(SPECIAL PROVISIONS) (AMENDMENT)</w:t>
      </w:r>
    </w:p>
    <w:p>
      <w:pPr>
        <w:autoSpaceDN w:val="0"/>
        <w:autoSpaceDE w:val="0"/>
        <w:widowControl/>
        <w:spacing w:line="235" w:lineRule="auto" w:before="342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74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380" w:after="0"/>
        <w:ind w:left="2160" w:right="2016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amend the Termination of Employment of Workmen </w:t>
      </w:r>
      <w:r>
        <w:rPr>
          <w:rFonts w:ascii="Times" w:hAnsi="Times" w:eastAsia="Times"/>
          <w:b/>
          <w:i w:val="0"/>
          <w:color w:val="000000"/>
          <w:sz w:val="20"/>
        </w:rPr>
        <w:t>(Special Provisions) Act, No. 45 of 1971</w:t>
      </w:r>
    </w:p>
    <w:p>
      <w:pPr>
        <w:autoSpaceDN w:val="0"/>
        <w:autoSpaceDE w:val="0"/>
        <w:widowControl/>
        <w:spacing w:line="235" w:lineRule="auto" w:before="368" w:after="0"/>
        <w:ind w:left="14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Labour and Foreign Employment</w:t>
      </w:r>
    </w:p>
    <w:p>
      <w:pPr>
        <w:autoSpaceDN w:val="0"/>
        <w:autoSpaceDE w:val="0"/>
        <w:widowControl/>
        <w:spacing w:line="245" w:lineRule="auto" w:before="384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50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6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2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2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86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14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9" w:lineRule="auto" w:before="222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 of the Termination of Employment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Workmen (Special Provisions) Act, No. 45 of 1971 (hereinafter referred to as the “principal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enactment”) and the legal effect of that section as amended is to increase the fine specified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subsection (2) thereof and to impose an additional fine on an employer for a continuous </w:t>
      </w:r>
      <w:r>
        <w:rPr>
          <w:rFonts w:ascii="Times" w:hAnsi="Times" w:eastAsia="Times"/>
          <w:b w:val="0"/>
          <w:i w:val="0"/>
          <w:color w:val="000000"/>
          <w:sz w:val="16"/>
        </w:rPr>
        <w:t>offence and provide for the recovery of a default sum of an employer by the Court.</w:t>
      </w:r>
    </w:p>
    <w:p>
      <w:pPr>
        <w:autoSpaceDN w:val="0"/>
        <w:tabs>
          <w:tab w:pos="1584" w:val="left"/>
        </w:tabs>
        <w:autoSpaceDE w:val="0"/>
        <w:widowControl/>
        <w:spacing w:line="250" w:lineRule="auto" w:before="222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 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8 of the principal enactment to increase the fine </w:t>
      </w:r>
      <w:r>
        <w:rPr>
          <w:rFonts w:ascii="Times" w:hAnsi="Times" w:eastAsia="Times"/>
          <w:b w:val="0"/>
          <w:i w:val="0"/>
          <w:color w:val="000000"/>
          <w:sz w:val="16"/>
        </w:rPr>
        <w:t>specified in paragraph 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) of subsection (1).</w:t>
      </w:r>
    </w:p>
    <w:p>
      <w:pPr>
        <w:autoSpaceDN w:val="0"/>
        <w:autoSpaceDE w:val="0"/>
        <w:widowControl/>
        <w:spacing w:line="257" w:lineRule="auto" w:before="222" w:after="0"/>
        <w:ind w:left="1342" w:right="1436" w:firstLine="242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 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the principal enactment by the insertion of new </w:t>
      </w:r>
      <w:r>
        <w:rPr>
          <w:rFonts w:ascii="Times" w:hAnsi="Times" w:eastAsia="Times"/>
          <w:b w:val="0"/>
          <w:i w:val="0"/>
          <w:color w:val="000000"/>
          <w:sz w:val="16"/>
        </w:rPr>
        <w:t>sections 10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10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principal enactment and the new sections provide for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furnish of a security in cash by the employer in respect of an application to the High Court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an appeal to the Court of Appeal, against an order of the Magistrate’s Court or the </w:t>
      </w:r>
      <w:r>
        <w:rPr>
          <w:rFonts w:ascii="Times" w:hAnsi="Times" w:eastAsia="Times"/>
          <w:b w:val="0"/>
          <w:i w:val="0"/>
          <w:color w:val="000000"/>
          <w:sz w:val="16"/>
        </w:rPr>
        <w:t>Commissioner-General.</w:t>
      </w:r>
    </w:p>
    <w:p>
      <w:pPr>
        <w:autoSpaceDN w:val="0"/>
        <w:tabs>
          <w:tab w:pos="1582" w:val="left"/>
        </w:tabs>
        <w:autoSpaceDE w:val="0"/>
        <w:widowControl/>
        <w:spacing w:line="250" w:lineRule="auto" w:before="224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 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14 of the principal enactment to increase the fine </w:t>
      </w:r>
      <w:r>
        <w:rPr>
          <w:rFonts w:ascii="Times" w:hAnsi="Times" w:eastAsia="Times"/>
          <w:b w:val="0"/>
          <w:i w:val="0"/>
          <w:color w:val="000000"/>
          <w:sz w:val="16"/>
        </w:rPr>
        <w:t>specified in that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Termination of Employment of Workmen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41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(Special Provisions) (Amendment)</w:t>
      </w:r>
    </w:p>
    <w:p>
      <w:pPr>
        <w:autoSpaceDN w:val="0"/>
        <w:autoSpaceDE w:val="0"/>
        <w:widowControl/>
        <w:spacing w:line="238" w:lineRule="auto" w:before="258" w:after="0"/>
        <w:ind w:left="18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24/2021</w:t>
      </w:r>
    </w:p>
    <w:p>
      <w:pPr>
        <w:autoSpaceDN w:val="0"/>
        <w:tabs>
          <w:tab w:pos="2742" w:val="left"/>
        </w:tabs>
        <w:autoSpaceDE w:val="0"/>
        <w:widowControl/>
        <w:spacing w:line="247" w:lineRule="auto" w:before="268" w:after="0"/>
        <w:ind w:left="18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ERMINATION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MPLOYMENT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ORKMEN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4"/>
        </w:rPr>
        <w:t>PECIAL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1971</w:t>
      </w:r>
    </w:p>
    <w:p>
      <w:pPr>
        <w:autoSpaceDN w:val="0"/>
        <w:autoSpaceDE w:val="0"/>
        <w:widowControl/>
        <w:spacing w:line="247" w:lineRule="auto" w:before="268" w:after="208"/>
        <w:ind w:left="18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Termination of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10"/>
        <w:ind w:left="18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Employment of Workmen (Special Provisions)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 No.   of 2022.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55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16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 of the Termination of Employment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Workmen (Special Provisions) Act, No. 45 of 1971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45 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1971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thereof, by the substitution for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210"/>
        <w:ind w:left="2546" w:right="24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“fine not exceeding one thousand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rupees” of the words “fine not exceeding twenty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thousand rupees”;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(3)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thereof, of the following:–</w:t>
            </w:r>
          </w:p>
        </w:tc>
      </w:tr>
    </w:tbl>
    <w:p>
      <w:pPr>
        <w:autoSpaceDN w:val="0"/>
        <w:tabs>
          <w:tab w:pos="2546" w:val="left"/>
          <w:tab w:pos="2748" w:val="left"/>
        </w:tabs>
        <w:autoSpaceDE w:val="0"/>
        <w:widowControl/>
        <w:spacing w:line="257" w:lineRule="auto" w:before="210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“(3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(1) Where an employer is convicted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under subsection (3), such employer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liable, if he continuously fails to comply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decision made by the Commissioner-General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(2), to pay the workman,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 to any fine imposed under subsection 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additional fine of five hundred rupees for 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on which the noncompliance is continued 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conviction.</w:t>
      </w:r>
    </w:p>
    <w:p>
      <w:pPr>
        <w:autoSpaceDN w:val="0"/>
        <w:tabs>
          <w:tab w:pos="2546" w:val="left"/>
          <w:tab w:pos="2748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employer fails to pay any sum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payable to a workman under 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(2), such amount may be recovered by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48" w:val="left"/>
          <w:tab w:pos="2708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Termination of Employment of Workmen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(Special Provisions) (Amendment)</w:t>
      </w:r>
    </w:p>
    <w:p>
      <w:pPr>
        <w:autoSpaceDN w:val="0"/>
        <w:autoSpaceDE w:val="0"/>
        <w:widowControl/>
        <w:spacing w:line="262" w:lineRule="auto" w:before="266" w:after="21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 order of a Magistrate’s Court by which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employer was convicted as if it were a fine imposed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him by that court, and the amount recovered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be paid to the workman.”.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thereof,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“a fine of fifty rupees” of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 fine of five hundred rupees”.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sections are hereby inserted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10 of the principal enactment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 10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sections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“Employer to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Where an employer is dissatisfied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furnish a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an order of the Magistrate’s Court,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 in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employer may make an application in revision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respect of an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 to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written petition, against that order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High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High Court established under Article 154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Constitution, to the Province within which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33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such Magistrate’s Court is situated.</w:t>
      </w:r>
    </w:p>
    <w:p>
      <w:pPr>
        <w:autoSpaceDN w:val="0"/>
        <w:tabs>
          <w:tab w:pos="1398" w:val="left"/>
          <w:tab w:pos="2784" w:val="left"/>
          <w:tab w:pos="3024" w:val="left"/>
        </w:tabs>
        <w:autoSpaceDE w:val="0"/>
        <w:widowControl/>
        <w:spacing w:line="269" w:lineRule="auto" w:before="290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employer who makes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under subsection (1) shall furnish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Magistrate’s Court, a security in cash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order which is the subject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directs the payment of a sum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to the workman, of an amount equal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sum.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66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application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be supported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under the hand of the Registrar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Magistrate’s Court, to the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security as specified in subsection 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has been duly furnished by such employer.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12" w:val="left"/>
          <w:tab w:pos="6494" w:val="left"/>
        </w:tabs>
        <w:autoSpaceDE w:val="0"/>
        <w:widowControl/>
        <w:spacing w:line="245" w:lineRule="auto" w:before="0" w:after="0"/>
        <w:ind w:left="2550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Termination of Employment of Workmen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(Special Provisions) (Amendment)</w:t>
      </w:r>
    </w:p>
    <w:p>
      <w:pPr>
        <w:autoSpaceDN w:val="0"/>
        <w:autoSpaceDE w:val="0"/>
        <w:widowControl/>
        <w:spacing w:line="269" w:lineRule="auto" w:before="272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Registrar of the Magistrate’s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cause all such sum of money furnished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under subsection (2), to be sent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Commissioner General to deposit in an account</w:t>
      </w:r>
    </w:p>
    <w:p>
      <w:pPr>
        <w:autoSpaceDN w:val="0"/>
        <w:tabs>
          <w:tab w:pos="2878" w:val="left"/>
        </w:tabs>
        <w:autoSpaceDE w:val="0"/>
        <w:widowControl/>
        <w:spacing w:line="266" w:lineRule="auto" w:before="38" w:after="248"/>
        <w:ind w:left="15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bearing interest, maintained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General, in any approved bank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Employer to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Where an employer is dissatisfied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furnish a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an order made by Commissioner General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6 or 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such employer may make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respect of 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 to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application to the Court of Appeal against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Court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order for the issue of an order in the nature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writ.</w:t>
            </w:r>
          </w:p>
        </w:tc>
      </w:tr>
    </w:tbl>
    <w:p>
      <w:pPr>
        <w:autoSpaceDN w:val="0"/>
        <w:tabs>
          <w:tab w:pos="2878" w:val="left"/>
          <w:tab w:pos="3118" w:val="left"/>
        </w:tabs>
        <w:autoSpaceDE w:val="0"/>
        <w:widowControl/>
        <w:spacing w:line="271" w:lineRule="auto" w:before="25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employer who makes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under subsection (1) for the issue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order in the nature of a writ shall furnish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Court of Appeal, a security in cash, where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order which is the subject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 directs–</w:t>
      </w:r>
    </w:p>
    <w:p>
      <w:pPr>
        <w:autoSpaceDN w:val="0"/>
        <w:tabs>
          <w:tab w:pos="3120" w:val="left"/>
          <w:tab w:pos="3478" w:val="left"/>
        </w:tabs>
        <w:autoSpaceDE w:val="0"/>
        <w:widowControl/>
        <w:spacing w:line="276" w:lineRule="auto" w:before="30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both the payment of a sum of money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and the reinstatment,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amount of money, as salary or wages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to be calculated from the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order to the date on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workman shall be reinstated, and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of twelve times the monthly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salary or wages of such workman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reinstatement; and</w:t>
      </w:r>
    </w:p>
    <w:p>
      <w:pPr>
        <w:autoSpaceDN w:val="0"/>
        <w:tabs>
          <w:tab w:pos="3120" w:val="left"/>
          <w:tab w:pos="3478" w:val="left"/>
        </w:tabs>
        <w:autoSpaceDE w:val="0"/>
        <w:widowControl/>
        <w:spacing w:line="264" w:lineRule="auto" w:before="30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only the payment of a sum of money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workman as compensation,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amount equal to such sum.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48" w:val="left"/>
          <w:tab w:pos="2708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Termination of Employment of Workmen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(Special Provisions) (Amendment)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66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application for the issue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in the nature of a writ,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be supported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certificate under the hand of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to the effect that the security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 (2) has been duly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furnished by such employer.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Commissioner-General shall cause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deposited the sum as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in an account bearing interest,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by the Commissioner-General,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approved bank in Sri Lanka.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94" w:after="23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Commissioner-General shall refund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 furnished under subsection (2) together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interest on such sum to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party in terms of the final  determination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to the Court of Appeal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Superme Court, as the case may be.”.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“fine not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14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one thousand rupees” of the words “fine not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05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twenty thousand rupees”.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Termination of Employment of Workmen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41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(Special Provisions) (Amendment)</w:t>
      </w:r>
    </w:p>
    <w:p>
      <w:pPr>
        <w:autoSpaceDN w:val="0"/>
        <w:autoSpaceDE w:val="0"/>
        <w:widowControl/>
        <w:spacing w:line="238" w:lineRule="auto" w:before="9024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