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50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329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July 15, 2022</w:t>
      </w:r>
    </w:p>
    <w:p>
      <w:pPr>
        <w:autoSpaceDN w:val="0"/>
        <w:autoSpaceDE w:val="0"/>
        <w:widowControl/>
        <w:spacing w:line="238" w:lineRule="auto" w:before="32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0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18.07.2022)</w:t>
      </w:r>
    </w:p>
    <w:p>
      <w:pPr>
        <w:autoSpaceDN w:val="0"/>
        <w:autoSpaceDE w:val="0"/>
        <w:widowControl/>
        <w:spacing w:line="240" w:lineRule="auto" w:before="32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382" w:after="0"/>
        <w:ind w:left="158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CHILDREN AND YOUNG PERSONS (AMENDMENT)</w:t>
      </w:r>
    </w:p>
    <w:p>
      <w:pPr>
        <w:autoSpaceDN w:val="0"/>
        <w:autoSpaceDE w:val="0"/>
        <w:widowControl/>
        <w:spacing w:line="238" w:lineRule="auto" w:before="322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48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32" w:after="0"/>
        <w:ind w:left="170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amemd the Children and Young Persons Ordinance (Chapter 23)</w:t>
      </w:r>
    </w:p>
    <w:p>
      <w:pPr>
        <w:autoSpaceDN w:val="0"/>
        <w:autoSpaceDE w:val="0"/>
        <w:widowControl/>
        <w:spacing w:line="245" w:lineRule="auto" w:before="392" w:after="0"/>
        <w:ind w:left="1584" w:right="158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Minister of Justice, Prison Affairs and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Constitutional Reforms</w:t>
      </w:r>
    </w:p>
    <w:p>
      <w:pPr>
        <w:autoSpaceDN w:val="0"/>
        <w:autoSpaceDE w:val="0"/>
        <w:widowControl/>
        <w:spacing w:line="245" w:lineRule="auto" w:before="44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8" w:lineRule="auto" w:before="7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24.00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9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6"/>
        <w:ind w:left="0" w:right="0"/>
      </w:pPr>
    </w:p>
    <w:p>
      <w:pPr>
        <w:autoSpaceDN w:val="0"/>
        <w:autoSpaceDE w:val="0"/>
        <w:widowControl/>
        <w:spacing w:line="196" w:lineRule="exact" w:before="0" w:after="0"/>
        <w:ind w:left="0" w:right="3342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192" w:lineRule="exact" w:before="192" w:after="0"/>
        <w:ind w:left="1342" w:right="1436" w:firstLine="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2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: This clause amends the Children and Young Persons Ordinance (Chapter 23)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(hereinafter referred to as the “principal enactment) and the legal effect of this section as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amended is–</w:t>
      </w:r>
    </w:p>
    <w:p>
      <w:pPr>
        <w:autoSpaceDN w:val="0"/>
        <w:tabs>
          <w:tab w:pos="1942" w:val="left"/>
        </w:tabs>
        <w:autoSpaceDE w:val="0"/>
        <w:widowControl/>
        <w:spacing w:line="192" w:lineRule="exact" w:before="192" w:after="0"/>
        <w:ind w:left="1614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(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a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) to raise the age of a person who shall be a child for the purpose of the principal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enactment, from the age of sixteen years to the age of eighteen years;</w:t>
      </w:r>
    </w:p>
    <w:p>
      <w:pPr>
        <w:autoSpaceDN w:val="0"/>
        <w:autoSpaceDE w:val="0"/>
        <w:widowControl/>
        <w:spacing w:line="192" w:lineRule="exact" w:before="192" w:after="0"/>
        <w:ind w:left="1584" w:right="1296" w:firstLine="0"/>
        <w:jc w:val="center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(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b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) to omit the reference to “young person” in the principal enactment and any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written law where such words occur in relation the principal enactment; and</w:t>
      </w:r>
    </w:p>
    <w:p>
      <w:pPr>
        <w:autoSpaceDN w:val="0"/>
        <w:autoSpaceDE w:val="0"/>
        <w:widowControl/>
        <w:spacing w:line="212" w:lineRule="exact" w:before="172" w:after="0"/>
        <w:ind w:left="162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(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) to rename the principal enactment as the “Children’s Ordinance”.</w:t>
      </w:r>
    </w:p>
    <w:p>
      <w:pPr>
        <w:autoSpaceDN w:val="0"/>
        <w:autoSpaceDE w:val="0"/>
        <w:widowControl/>
        <w:spacing w:line="192" w:lineRule="exact" w:before="192" w:after="0"/>
        <w:ind w:left="1342" w:right="1436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Clause 3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: This clause amends section 9 of the principal enactment and the legal effect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of this section as amended is to enable the provisions of subsection (4) thereof to be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applicable to a child who is above the age of fourteen years.</w:t>
      </w:r>
    </w:p>
    <w:p>
      <w:pPr>
        <w:autoSpaceDN w:val="0"/>
        <w:tabs>
          <w:tab w:pos="1582" w:val="left"/>
        </w:tabs>
        <w:autoSpaceDE w:val="0"/>
        <w:widowControl/>
        <w:spacing w:line="192" w:lineRule="exact" w:before="192" w:after="0"/>
        <w:ind w:left="1342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4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: This clause amends section 13 of the principal enactment and is consequential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to the amendments made by clause 2.</w:t>
      </w:r>
    </w:p>
    <w:p>
      <w:pPr>
        <w:autoSpaceDN w:val="0"/>
        <w:autoSpaceDE w:val="0"/>
        <w:widowControl/>
        <w:spacing w:line="192" w:lineRule="exact" w:before="192" w:after="0"/>
        <w:ind w:left="1342" w:right="1436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5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: This clause amends section 15 of the principal enactment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of this section as amended is to make the provisions of this clause applicable to a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child who is above the age of sixteen years.</w:t>
      </w:r>
    </w:p>
    <w:p>
      <w:pPr>
        <w:autoSpaceDN w:val="0"/>
        <w:tabs>
          <w:tab w:pos="1582" w:val="left"/>
        </w:tabs>
        <w:autoSpaceDE w:val="0"/>
        <w:widowControl/>
        <w:spacing w:line="192" w:lineRule="exact" w:before="192" w:after="0"/>
        <w:ind w:left="1342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6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: This clause amends the sub-heading of Part II of the principal enactment and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is consequential to the amendments made by clause 2.</w:t>
      </w:r>
    </w:p>
    <w:p>
      <w:pPr>
        <w:autoSpaceDN w:val="0"/>
        <w:tabs>
          <w:tab w:pos="1582" w:val="left"/>
        </w:tabs>
        <w:autoSpaceDE w:val="0"/>
        <w:widowControl/>
        <w:spacing w:line="192" w:lineRule="exact" w:before="192" w:after="0"/>
        <w:ind w:left="1342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7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: This clause replaces section 23 of the principal enactment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effect is to impose restrictions on punishment of children.</w:t>
      </w:r>
    </w:p>
    <w:p>
      <w:pPr>
        <w:autoSpaceDN w:val="0"/>
        <w:tabs>
          <w:tab w:pos="1582" w:val="left"/>
        </w:tabs>
        <w:autoSpaceDE w:val="0"/>
        <w:widowControl/>
        <w:spacing w:line="192" w:lineRule="exact" w:before="192" w:after="0"/>
        <w:ind w:left="1342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8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: This clause amends section 24 of the principal enactment and is consequential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to the provisions of Penal Code (Amendment) Act, No. 25 of 2021.</w:t>
      </w:r>
    </w:p>
    <w:p>
      <w:pPr>
        <w:autoSpaceDN w:val="0"/>
        <w:tabs>
          <w:tab w:pos="1582" w:val="left"/>
        </w:tabs>
        <w:autoSpaceDE w:val="0"/>
        <w:widowControl/>
        <w:spacing w:line="192" w:lineRule="exact" w:before="192" w:after="0"/>
        <w:ind w:left="1342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9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: This clause amends section 25 of the principal enactment and is consequential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to the amendment made by clause 7.</w:t>
      </w:r>
    </w:p>
    <w:p>
      <w:pPr>
        <w:autoSpaceDN w:val="0"/>
        <w:tabs>
          <w:tab w:pos="1582" w:val="left"/>
        </w:tabs>
        <w:autoSpaceDE w:val="0"/>
        <w:widowControl/>
        <w:spacing w:line="192" w:lineRule="exact" w:before="192" w:after="0"/>
        <w:ind w:left="1342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10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: This clause amends section 26 of the principal enactment and is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consequential to the amendments made by clauses 2 and 13.</w:t>
      </w:r>
    </w:p>
    <w:p>
      <w:pPr>
        <w:autoSpaceDN w:val="0"/>
        <w:tabs>
          <w:tab w:pos="1582" w:val="left"/>
        </w:tabs>
        <w:autoSpaceDE w:val="0"/>
        <w:widowControl/>
        <w:spacing w:line="192" w:lineRule="exact" w:before="192" w:after="0"/>
        <w:ind w:left="1342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Clause 11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: This clause amends section 27 of the principal enactment and is consequential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to the amendments made by clauses 2 and 13.</w:t>
      </w:r>
    </w:p>
    <w:p>
      <w:pPr>
        <w:autoSpaceDN w:val="0"/>
        <w:tabs>
          <w:tab w:pos="1582" w:val="left"/>
        </w:tabs>
        <w:autoSpaceDE w:val="0"/>
        <w:widowControl/>
        <w:spacing w:line="192" w:lineRule="exact" w:before="192" w:after="0"/>
        <w:ind w:left="1342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12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: This clause amends section 28 of the principal enactment and is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consequential to the amendment made by clause 13.</w:t>
      </w:r>
    </w:p>
    <w:p>
      <w:pPr>
        <w:autoSpaceDN w:val="0"/>
        <w:tabs>
          <w:tab w:pos="1582" w:val="left"/>
        </w:tabs>
        <w:autoSpaceDE w:val="0"/>
        <w:widowControl/>
        <w:spacing w:line="192" w:lineRule="exact" w:before="192" w:after="0"/>
        <w:ind w:left="1342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13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: This clause repeals section 29 of the principal enactment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effect is to remove the infliction of corporal punishment on children.</w:t>
      </w:r>
    </w:p>
    <w:p>
      <w:pPr>
        <w:autoSpaceDN w:val="0"/>
        <w:tabs>
          <w:tab w:pos="1582" w:val="left"/>
        </w:tabs>
        <w:autoSpaceDE w:val="0"/>
        <w:widowControl/>
        <w:spacing w:line="192" w:lineRule="exact" w:before="192" w:after="0"/>
        <w:ind w:left="1342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14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: This clause amends section 30 of the principal enactment and is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consequential to the amendment made by clause 13.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8"/>
        <w:ind w:left="0" w:right="0"/>
      </w:pPr>
    </w:p>
    <w:p>
      <w:pPr>
        <w:autoSpaceDN w:val="0"/>
        <w:tabs>
          <w:tab w:pos="1678" w:val="left"/>
        </w:tabs>
        <w:autoSpaceDE w:val="0"/>
        <w:widowControl/>
        <w:spacing w:line="190" w:lineRule="exact" w:before="22" w:after="0"/>
        <w:ind w:left="1438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15 : This clause amends section 31 of the principal enactment and is consequential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to the amendments made by clause 2.</w:t>
      </w:r>
    </w:p>
    <w:p>
      <w:pPr>
        <w:autoSpaceDN w:val="0"/>
        <w:tabs>
          <w:tab w:pos="1678" w:val="left"/>
        </w:tabs>
        <w:autoSpaceDE w:val="0"/>
        <w:widowControl/>
        <w:spacing w:line="190" w:lineRule="exact" w:before="184" w:after="0"/>
        <w:ind w:left="1438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16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: This clause amends section 32 of the principal enactment and is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consequential to the amendments made by clauses 2 and 7.</w:t>
      </w:r>
    </w:p>
    <w:p>
      <w:pPr>
        <w:autoSpaceDN w:val="0"/>
        <w:autoSpaceDE w:val="0"/>
        <w:widowControl/>
        <w:spacing w:line="190" w:lineRule="exact" w:before="186" w:after="0"/>
        <w:ind w:left="1438" w:right="1342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17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: This clause replaces section 42 of the principal enactment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is to introduce provisions for the duration of stay in an approved or certified school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to be specified in the court order relating thereto.</w:t>
      </w:r>
    </w:p>
    <w:p>
      <w:pPr>
        <w:autoSpaceDN w:val="0"/>
        <w:tabs>
          <w:tab w:pos="1678" w:val="left"/>
        </w:tabs>
        <w:autoSpaceDE w:val="0"/>
        <w:widowControl/>
        <w:spacing w:line="188" w:lineRule="exact" w:before="188" w:after="0"/>
        <w:ind w:left="1438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18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: This clause amends section 43 of the principal enactment and is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consequential to the amendments made by clause 2.</w:t>
      </w:r>
    </w:p>
    <w:p>
      <w:pPr>
        <w:autoSpaceDN w:val="0"/>
        <w:autoSpaceDE w:val="0"/>
        <w:widowControl/>
        <w:spacing w:line="188" w:lineRule="exact" w:before="188" w:after="0"/>
        <w:ind w:left="1438" w:right="1342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19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: This clause amends section 44 of the principal enactment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of this section as amended is to raise the age limit which should not exceed when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extending the period of detention in an approved or certified school, from nineteen years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to twenty one years.</w:t>
      </w:r>
    </w:p>
    <w:p>
      <w:pPr>
        <w:autoSpaceDN w:val="0"/>
        <w:autoSpaceDE w:val="0"/>
        <w:widowControl/>
        <w:spacing w:line="188" w:lineRule="exact" w:before="186" w:after="0"/>
        <w:ind w:left="1438" w:right="1342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20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: This clause amends section 45 of the principal enactment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of this section as amended is to amend the age limits of a child applicable in relation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to supervision by a manager after the expiry of the period of detention in an approved or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certified school.</w:t>
      </w:r>
    </w:p>
    <w:p>
      <w:pPr>
        <w:autoSpaceDN w:val="0"/>
        <w:autoSpaceDE w:val="0"/>
        <w:widowControl/>
        <w:spacing w:line="188" w:lineRule="exact" w:before="190" w:after="0"/>
        <w:ind w:left="1436" w:right="1342" w:firstLine="242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21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: This clause inserts new section 51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A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in the principal enactment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is to introduce provisions for every approved or certified school to have a primary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and secondary division.</w:t>
      </w:r>
    </w:p>
    <w:p>
      <w:pPr>
        <w:autoSpaceDN w:val="0"/>
        <w:tabs>
          <w:tab w:pos="1676" w:val="left"/>
        </w:tabs>
        <w:autoSpaceDE w:val="0"/>
        <w:widowControl/>
        <w:spacing w:line="188" w:lineRule="exact" w:before="186" w:after="0"/>
        <w:ind w:left="1436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22: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This clause amends section 55 of the principal enactment and is consequential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to the amendments made by clause 2.</w:t>
      </w:r>
    </w:p>
    <w:p>
      <w:pPr>
        <w:autoSpaceDN w:val="0"/>
        <w:tabs>
          <w:tab w:pos="1676" w:val="left"/>
        </w:tabs>
        <w:autoSpaceDE w:val="0"/>
        <w:widowControl/>
        <w:spacing w:line="188" w:lineRule="exact" w:before="188" w:after="0"/>
        <w:ind w:left="1436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23: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This clause amends section 57 of the principal enactment and is consequential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to the amendments made by clause 2.</w:t>
      </w:r>
    </w:p>
    <w:p>
      <w:pPr>
        <w:autoSpaceDN w:val="0"/>
        <w:tabs>
          <w:tab w:pos="1676" w:val="left"/>
        </w:tabs>
        <w:autoSpaceDE w:val="0"/>
        <w:widowControl/>
        <w:spacing w:line="188" w:lineRule="exact" w:before="188" w:after="0"/>
        <w:ind w:left="1436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24: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This clause amends section 71 of the principal enactment and is consequential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to the amendment made by clause 13.</w:t>
      </w:r>
    </w:p>
    <w:p>
      <w:pPr>
        <w:autoSpaceDN w:val="0"/>
        <w:autoSpaceDE w:val="0"/>
        <w:widowControl/>
        <w:spacing w:line="188" w:lineRule="exact" w:before="188" w:after="0"/>
        <w:ind w:left="1438" w:right="1342" w:firstLine="238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25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: This clause amends section 72 of the principal enactment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of this section as amended is to provide that causing or encouraging the commission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of any offence under section 345, 360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A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, 363, 364, 364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A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, 365 or 365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B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of the Penal Code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or any offence under the Obscene Publications Ordinance (Chapter 30) in respect of such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child by a person having custody, charge or care of a child to be an offence under the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principal enactment.</w:t>
      </w:r>
    </w:p>
    <w:p>
      <w:pPr>
        <w:autoSpaceDN w:val="0"/>
        <w:autoSpaceDE w:val="0"/>
        <w:widowControl/>
        <w:spacing w:line="188" w:lineRule="exact" w:before="186" w:after="0"/>
        <w:ind w:left="1438" w:right="1342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26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: This clause amends section 73 of the principal enactment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of this section as amended is to enable this section to be applicable to any child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without a restriction on age.</w:t>
      </w:r>
    </w:p>
    <w:p>
      <w:pPr>
        <w:autoSpaceDN w:val="0"/>
        <w:tabs>
          <w:tab w:pos="1678" w:val="left"/>
        </w:tabs>
        <w:autoSpaceDE w:val="0"/>
        <w:widowControl/>
        <w:spacing w:line="186" w:lineRule="exact" w:before="192" w:after="0"/>
        <w:ind w:left="1438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27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: This clause amends section 74 of the principal enactment and is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consequential to the amendments made by clause 2.</w:t>
      </w:r>
    </w:p>
    <w:p>
      <w:pPr>
        <w:autoSpaceDN w:val="0"/>
        <w:autoSpaceDE w:val="0"/>
        <w:widowControl/>
        <w:spacing w:line="186" w:lineRule="exact" w:before="192" w:after="0"/>
        <w:ind w:left="1438" w:right="1342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28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: This clause repeals section 76 of the principal enactment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is such that the said section has become redundant consequent to the provisions of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section 31 of the National Authority on Tobacco and Alcohol Act, No. 27 of 2006.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138"/>
        <w:ind w:left="0" w:right="0"/>
      </w:pPr>
    </w:p>
    <w:p>
      <w:pPr>
        <w:autoSpaceDN w:val="0"/>
        <w:tabs>
          <w:tab w:pos="1582" w:val="left"/>
        </w:tabs>
        <w:autoSpaceDE w:val="0"/>
        <w:widowControl/>
        <w:spacing w:line="192" w:lineRule="exact" w:before="20" w:after="0"/>
        <w:ind w:left="1342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29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: This clause amends section 80 of the principal enactment and is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consequential to the amendment made by clause 2.</w:t>
      </w:r>
    </w:p>
    <w:p>
      <w:pPr>
        <w:autoSpaceDN w:val="0"/>
        <w:autoSpaceDE w:val="0"/>
        <w:widowControl/>
        <w:spacing w:line="192" w:lineRule="exact" w:before="192" w:after="0"/>
        <w:ind w:left="1342" w:right="1436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30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: This clause amends section 88 of the principal enactment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of this section as amended is to re-define a “child” as a person under the age of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eighteen years, to remove the definition of a young person consequent to the amendments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made by clause 2 and to introduce a new definition for the expression “training school for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youthful offenders”.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2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Children and Young Persons (Amendment)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3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26/2019</w:t>
      </w:r>
    </w:p>
    <w:p>
      <w:pPr>
        <w:autoSpaceDN w:val="0"/>
        <w:autoSpaceDE w:val="0"/>
        <w:widowControl/>
        <w:spacing w:line="250" w:lineRule="auto" w:before="276" w:after="0"/>
        <w:ind w:left="2160" w:right="288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HILDREN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Y</w:t>
      </w:r>
      <w:r>
        <w:rPr>
          <w:rFonts w:ascii="Times" w:hAnsi="Times" w:eastAsia="Times"/>
          <w:b w:val="0"/>
          <w:i w:val="0"/>
          <w:color w:val="221F1F"/>
          <w:sz w:val="14"/>
        </w:rPr>
        <w:t>OUNG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ERSONS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14"/>
        </w:rPr>
        <w:t>RDINANCE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23)</w:t>
      </w:r>
    </w:p>
    <w:p>
      <w:pPr>
        <w:autoSpaceDN w:val="0"/>
        <w:autoSpaceDE w:val="0"/>
        <w:widowControl/>
        <w:spacing w:line="250" w:lineRule="auto" w:before="276" w:after="216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Children and Young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 (Amendment) Act, No.  of 2022 and shall come into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date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operation on such date as the Minister may by Order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216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appoint.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the Children and Young Persons Ordinance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Chapter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23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written law &amp;</w:t>
            </w:r>
          </w:p>
        </w:tc>
      </w:tr>
      <w:tr>
        <w:trPr>
          <w:trHeight w:hRule="exact" w:val="556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(Chapter 23) (hereinafter referred to as the “principal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there shall be substituted–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20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etc.</w:t>
      </w:r>
    </w:p>
    <w:p>
      <w:pPr>
        <w:autoSpaceDN w:val="0"/>
        <w:tabs>
          <w:tab w:pos="2052" w:val="left"/>
          <w:tab w:pos="2396" w:val="left"/>
        </w:tabs>
        <w:autoSpaceDE w:val="0"/>
        <w:widowControl/>
        <w:spacing w:line="257" w:lineRule="auto" w:before="1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the words “Children and Young Persons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Ordinance”, the words “Children’s Ordinance”;</w:t>
      </w:r>
    </w:p>
    <w:p>
      <w:pPr>
        <w:autoSpaceDN w:val="0"/>
        <w:tabs>
          <w:tab w:pos="2396" w:val="left"/>
        </w:tabs>
        <w:autoSpaceDE w:val="0"/>
        <w:widowControl/>
        <w:spacing w:line="250" w:lineRule="auto" w:before="276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for the words “children and young persons”, the word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“children”;</w:t>
      </w:r>
    </w:p>
    <w:p>
      <w:pPr>
        <w:autoSpaceDN w:val="0"/>
        <w:tabs>
          <w:tab w:pos="2066" w:val="left"/>
          <w:tab w:pos="2396" w:val="left"/>
        </w:tabs>
        <w:autoSpaceDE w:val="0"/>
        <w:widowControl/>
        <w:spacing w:line="250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the words “child or young person”, the word </w:t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“child”; and</w:t>
      </w:r>
    </w:p>
    <w:p>
      <w:pPr>
        <w:autoSpaceDN w:val="0"/>
        <w:tabs>
          <w:tab w:pos="2396" w:val="left"/>
        </w:tabs>
        <w:autoSpaceDE w:val="0"/>
        <w:widowControl/>
        <w:spacing w:line="250" w:lineRule="auto" w:before="276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the words “age of sixteen years”, the words “age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eighteen years”,</w:t>
      </w:r>
    </w:p>
    <w:p>
      <w:pPr>
        <w:autoSpaceDN w:val="0"/>
        <w:autoSpaceDE w:val="0"/>
        <w:widowControl/>
        <w:spacing w:line="238" w:lineRule="auto" w:before="27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wherever such words appear in the principal enactment.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7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any other written law, there shall be substituted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words “Children and Young Persons Ordinance”,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“children and young persons” and “child or young person”,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“Children’s Ordinance”, “children” and “child”,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respectively, wherever those words occur in relation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principal enactment.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5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Children and Young Persons (Amendment)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484" w:after="194"/>
        <w:ind w:left="140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reference to “Children and Young Persons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Ordinance”, “children and young persons”, “child or young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person” and “age of sixteen years” in any regulation or rule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under the principal enactment or notice, notification,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contract, communication or other document issued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principal enactment shall be read and construed as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reference respectively, to “Children’s Ordinance”,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“children”, “child” and “age of eighteen years”.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9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9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repeal of subsection (3) of that section;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5" w:lineRule="auto" w:before="160" w:after="0"/>
        <w:ind w:left="19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in subsection (4) of that section-</w:t>
      </w:r>
    </w:p>
    <w:p>
      <w:pPr>
        <w:autoSpaceDN w:val="0"/>
        <w:tabs>
          <w:tab w:pos="2438" w:val="left"/>
          <w:tab w:pos="2782" w:val="left"/>
        </w:tabs>
        <w:autoSpaceDE w:val="0"/>
        <w:widowControl/>
        <w:spacing w:line="247" w:lineRule="auto" w:before="254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substitution, for the words “Where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young person is brought”, of the words “Where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child who is above the age of fourteen years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 brought”; and</w:t>
      </w:r>
    </w:p>
    <w:p>
      <w:pPr>
        <w:autoSpaceDN w:val="0"/>
        <w:autoSpaceDE w:val="0"/>
        <w:widowControl/>
        <w:spacing w:line="245" w:lineRule="auto" w:before="254" w:after="158"/>
        <w:ind w:left="278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substitution, for the words “the young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person”, of the words “such child”, wherever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those words appear in that subsection.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13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2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the marginal note to that section, by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13</w:t>
            </w:r>
          </w:p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for the words “children and young offenders”,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 “children”.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15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15</w:t>
            </w:r>
          </w:p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subsection (1) of that section-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45" w:lineRule="auto" w:before="82" w:after="0"/>
        <w:ind w:left="24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substitution for the words “in due course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law:” of the words “in due course.”; and</w:t>
      </w:r>
    </w:p>
    <w:p>
      <w:pPr>
        <w:autoSpaceDN w:val="0"/>
        <w:tabs>
          <w:tab w:pos="2438" w:val="left"/>
          <w:tab w:pos="2782" w:val="left"/>
        </w:tabs>
        <w:autoSpaceDE w:val="0"/>
        <w:widowControl/>
        <w:spacing w:line="245" w:lineRule="auto" w:before="22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repeal of the proviso to that subsection;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45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Children and Young Persons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45" w:lineRule="auto" w:before="484" w:after="8"/>
        <w:ind w:left="239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by the substitution, in subsection (2) of that section, </w:t>
      </w:r>
      <w:r>
        <w:rPr>
          <w:rFonts w:ascii="Times" w:hAnsi="Times" w:eastAsia="Times"/>
          <w:b w:val="0"/>
          <w:i w:val="0"/>
          <w:color w:val="221F1F"/>
          <w:sz w:val="20"/>
        </w:rPr>
        <w:t>for the words “in the case of a young person” and</w:t>
      </w:r>
      <w:r>
        <w:rPr>
          <w:rFonts w:ascii="Times" w:hAnsi="Times" w:eastAsia="Times"/>
          <w:b w:val="0"/>
          <w:i w:val="0"/>
          <w:color w:val="221F1F"/>
          <w:sz w:val="20"/>
        </w:rPr>
        <w:t>“the young person may be committed to prison.”,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3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3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words “in the case of a child who is above the age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sixteen years” and “such child who is above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3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age of sixteen years shall be placed in a remand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home”, respectively.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sub-heading appearing immediately before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22 of Part II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sub-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heading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sub-heading is substituted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Part II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therefor:–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tabs>
          <w:tab w:pos="6718" w:val="left"/>
        </w:tabs>
        <w:autoSpaceDE w:val="0"/>
        <w:widowControl/>
        <w:spacing w:line="252" w:lineRule="auto" w:before="6" w:after="194"/>
        <w:ind w:left="3192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“CHILD  OFFENDERS”.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23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18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23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“Restrictions</w:t>
            </w:r>
          </w:p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23. (1) A child shall not be ordered to be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634"/>
        </w:trPr>
        <w:tc>
          <w:tcPr>
            <w:tcW w:type="dxa" w:w="1804"/>
            <w:vMerge/>
            <w:tcBorders/>
          </w:tcPr>
          <w:p/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7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punishment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children.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imprisoned for any offence or be committed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prison in default of payment of a fine.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06" w:after="6"/>
        <w:ind w:left="287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case of a child who has attained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age of sixteen years or above, where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probation officer is of the opinion that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child is so unruly a character and cannot be</w:t>
            </w:r>
          </w:p>
        </w:tc>
      </w:tr>
    </w:tbl>
    <w:p>
      <w:pPr>
        <w:autoSpaceDN w:val="0"/>
        <w:tabs>
          <w:tab w:pos="2878" w:val="left"/>
        </w:tabs>
        <w:autoSpaceDE w:val="0"/>
        <w:widowControl/>
        <w:spacing w:line="247" w:lineRule="auto" w:before="8" w:after="0"/>
        <w:ind w:left="145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detained in a remand home or certified school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if such child is of so depraved a character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such child is not a fit person to be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detained, the court shall direct the probation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to cause a psychological assessment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made of such child by the medical experts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report to court.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47" w:lineRule="auto" w:before="254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the report of a psychological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assessment referred to in subsection 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confirms that the child is not fit to be detained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 remand home, the court shall order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child to be detained in a training school for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5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Children and Young Persons (Amendment)</w:t>
      </w:r>
    </w:p>
    <w:p>
      <w:pPr>
        <w:autoSpaceDN w:val="0"/>
        <w:autoSpaceDE w:val="0"/>
        <w:widowControl/>
        <w:spacing w:line="247" w:lineRule="auto" w:before="484" w:after="194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youthful offenders, notwithstanding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relating to age and the period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detention specified in the Youthful Offenders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(Training Schools) Ordinance (Chapter 25).”.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24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24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repeal of subsection (1) of that section and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therefor of the following subsection:-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368" w:val="left"/>
          <w:tab w:pos="2782" w:val="left"/>
        </w:tabs>
        <w:autoSpaceDE w:val="0"/>
        <w:widowControl/>
        <w:spacing w:line="247" w:lineRule="auto" w:before="194" w:after="6"/>
        <w:ind w:left="134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“(1) Where in lieu of sentence of death, a sentence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detention has been passed by any court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53 of the Penal Code in respect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person who is under the age of eighteen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years at the time of the commission of an 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such person, the court may order such person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5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be detained in a remand home for such period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may be specified in the sentence.”; and</w:t>
            </w:r>
          </w:p>
        </w:tc>
      </w:tr>
    </w:tbl>
    <w:p>
      <w:pPr>
        <w:autoSpaceDN w:val="0"/>
        <w:tabs>
          <w:tab w:pos="2302" w:val="left"/>
        </w:tabs>
        <w:autoSpaceDE w:val="0"/>
        <w:widowControl/>
        <w:spacing w:line="245" w:lineRule="auto" w:before="194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by the repeal of subsection (3) of that section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 subsection:-</w:t>
      </w:r>
    </w:p>
    <w:p>
      <w:pPr>
        <w:autoSpaceDN w:val="0"/>
        <w:tabs>
          <w:tab w:pos="2348" w:val="left"/>
          <w:tab w:pos="2782" w:val="left"/>
        </w:tabs>
        <w:autoSpaceDE w:val="0"/>
        <w:widowControl/>
        <w:spacing w:line="247" w:lineRule="auto" w:before="254" w:after="194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“(3) A person detained pursuant to an order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court under section 53 of the Penal Code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referred to in subsection (1) or a direction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by the Minister under subsection (2) shall,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while so detained be deemed to be in legal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custody.”.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25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25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substitution, in subsection (1) of that section,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all the words from “may be specified in the order,”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302" w:val="left"/>
        </w:tabs>
        <w:autoSpaceDE w:val="0"/>
        <w:widowControl/>
        <w:spacing w:line="247" w:lineRule="auto" w:before="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words “exceeding one month.”,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 words:-</w:t>
      </w:r>
    </w:p>
    <w:p>
      <w:pPr>
        <w:autoSpaceDN w:val="0"/>
        <w:autoSpaceDE w:val="0"/>
        <w:widowControl/>
        <w:spacing w:line="235" w:lineRule="auto" w:before="246" w:after="0"/>
        <w:ind w:left="0" w:right="39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“may be specified in the Order: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45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Children and Young Persons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45" w:lineRule="auto" w:before="484" w:after="8"/>
        <w:ind w:left="2396" w:right="2422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in the case of a child who has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attained the age of sixteen years or above,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subsection (2) and (3) of section 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3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3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mutatis mutandis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apply to and in relation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child.”; and</w:t>
            </w:r>
          </w:p>
        </w:tc>
      </w:tr>
    </w:tbl>
    <w:p>
      <w:pPr>
        <w:autoSpaceDN w:val="0"/>
        <w:autoSpaceDE w:val="0"/>
        <w:widowControl/>
        <w:spacing w:line="247" w:lineRule="auto" w:before="194" w:after="176"/>
        <w:ind w:left="239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by the substitution, in subsection (2) of that section,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 and figures “under section 28(1)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29(1).”, of the words and figures “under </w:t>
      </w:r>
      <w:r>
        <w:rPr>
          <w:rFonts w:ascii="Times" w:hAnsi="Times" w:eastAsia="Times"/>
          <w:b w:val="0"/>
          <w:i w:val="0"/>
          <w:color w:val="221F1F"/>
          <w:sz w:val="20"/>
        </w:rPr>
        <w:t>section 28(1).”.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26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26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substitution, in subsection (1) of that section,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words “a child who has attained the age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396" w:val="left"/>
        </w:tabs>
        <w:autoSpaceDE w:val="0"/>
        <w:widowControl/>
        <w:spacing w:line="245" w:lineRule="auto" w:before="8" w:after="0"/>
        <w:ind w:left="146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twelve years or a young person”, of the words “a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child who has attained the age of twelve years”;</w:t>
      </w:r>
    </w:p>
    <w:p>
      <w:pPr>
        <w:autoSpaceDN w:val="0"/>
        <w:autoSpaceDE w:val="0"/>
        <w:widowControl/>
        <w:spacing w:line="247" w:lineRule="auto" w:before="252" w:after="0"/>
        <w:ind w:left="239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by the substitution, in subsection (2) of that section,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 and figures “under section 28(1)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29(1).”, of the words and figures “under </w:t>
      </w:r>
      <w:r>
        <w:rPr>
          <w:rFonts w:ascii="Times" w:hAnsi="Times" w:eastAsia="Times"/>
          <w:b w:val="0"/>
          <w:i w:val="0"/>
          <w:color w:val="221F1F"/>
          <w:sz w:val="20"/>
        </w:rPr>
        <w:t>section 28(1).”; and</w:t>
      </w:r>
    </w:p>
    <w:p>
      <w:pPr>
        <w:autoSpaceDN w:val="0"/>
        <w:tabs>
          <w:tab w:pos="2052" w:val="left"/>
          <w:tab w:pos="2396" w:val="left"/>
        </w:tabs>
        <w:autoSpaceDE w:val="0"/>
        <w:widowControl/>
        <w:spacing w:line="245" w:lineRule="auto" w:before="254" w:after="194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by the substitution, in the marginal note to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section, for the words “a child or young offender”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words “a child offender”.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27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27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substitution, in subsection (2) of that section,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words and figures “under section 28(1)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23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29(1).”, of the words and figures “under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 28(1).”; and</w:t>
      </w:r>
    </w:p>
    <w:p>
      <w:pPr>
        <w:autoSpaceDN w:val="0"/>
        <w:autoSpaceDE w:val="0"/>
        <w:widowControl/>
        <w:spacing w:line="235" w:lineRule="auto" w:before="254" w:after="6"/>
        <w:ind w:left="20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by the substitution, in the marginal note to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3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3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section, for the words “child or young offender”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“child offender”.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Children and Young Persons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7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28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48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5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28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by the repeal of subsection (2) of that section.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206"/>
        <w:ind w:left="6622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29 of the principal enactment is hereby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Repeal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29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382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124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5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30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9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9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by the substitution for the words and figures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30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“sections 25 to 29,” of the words and figures “sections 25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28,”.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31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the marginal note to that section, by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31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for the words “child or young offender”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34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5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“child offender”.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59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32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32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that section and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0" w:right="26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 paragraph:-</w:t>
      </w:r>
    </w:p>
    <w:p>
      <w:pPr>
        <w:autoSpaceDN w:val="0"/>
        <w:tabs>
          <w:tab w:pos="2348" w:val="left"/>
          <w:tab w:pos="2784" w:val="left"/>
        </w:tabs>
        <w:autoSpaceDE w:val="0"/>
        <w:widowControl/>
        <w:spacing w:line="259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child who has attained the age of sixteen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years or above who has been ordered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detained in a training school for youthful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offenders and pardoned by the President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 of his agreeing to undergo training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a school,”;</w:t>
      </w:r>
    </w:p>
    <w:p>
      <w:pPr>
        <w:autoSpaceDN w:val="0"/>
        <w:autoSpaceDE w:val="0"/>
        <w:widowControl/>
        <w:spacing w:line="238" w:lineRule="auto" w:before="276" w:after="0"/>
        <w:ind w:left="19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in the proviso to that section-</w:t>
      </w:r>
    </w:p>
    <w:p>
      <w:pPr>
        <w:autoSpaceDN w:val="0"/>
        <w:tabs>
          <w:tab w:pos="2438" w:val="left"/>
          <w:tab w:pos="2784" w:val="left"/>
        </w:tabs>
        <w:autoSpaceDE w:val="0"/>
        <w:widowControl/>
        <w:spacing w:line="254" w:lineRule="auto" w:before="276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by the substitution,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proviso, for the word “person”, of the word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“child”;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45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Children and Young Persons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64" w:lineRule="auto" w:before="502" w:after="0"/>
        <w:ind w:left="287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 by the substitution,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proviso, for the words “a young person”,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words “a child”; and</w:t>
      </w:r>
    </w:p>
    <w:p>
      <w:pPr>
        <w:autoSpaceDN w:val="0"/>
        <w:tabs>
          <w:tab w:pos="2052" w:val="left"/>
          <w:tab w:pos="2398" w:val="left"/>
        </w:tabs>
        <w:autoSpaceDE w:val="0"/>
        <w:widowControl/>
        <w:spacing w:line="266" w:lineRule="auto" w:before="308" w:after="248"/>
        <w:ind w:left="151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in the marginal note to that section,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substitution for the words “children and young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offenders”, of the words “child offenders”.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5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2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42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42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“Duration of</w:t>
            </w:r>
          </w:p>
        </w:tc>
        <w:tc>
          <w:tcPr>
            <w:tcW w:type="dxa" w:w="3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42. Where a court orders a child to be sent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08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560"/>
        </w:trPr>
        <w:tc>
          <w:tcPr>
            <w:tcW w:type="dxa" w:w="1804"/>
            <w:vMerge/>
            <w:tcBorders/>
          </w:tcPr>
          <w:p/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approved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certified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school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an approved or certified school, the order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specify the duration of stay which shall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804"/>
            <w:vMerge/>
            <w:tcBorders/>
          </w:tcPr>
          <w:p/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Orders.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be more than three years and be an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2878" w:val="left"/>
        </w:tabs>
        <w:autoSpaceDE w:val="0"/>
        <w:widowControl/>
        <w:spacing w:line="269" w:lineRule="auto" w:before="20" w:after="248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for such child’s detention in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or certified school, as the case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be, until the expiration of such period as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in such order.”.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43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the marginal note to that section, by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43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for the words “children or young persons”,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 “children”.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44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by the substitution for the words “age of nineteen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44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years:”, of the words “age of twenty one years:”.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6" w:after="36"/>
        <w:ind w:left="0" w:right="15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45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of that section, by the substitution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45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words “not attained the age of fourteen years, until 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attains the age of sixteen years.”, of the words “not attained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57" w:lineRule="auto" w:before="2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age of eighteen years, until he attains the age of twenty </w:t>
      </w:r>
      <w:r>
        <w:rPr>
          <w:rFonts w:ascii="Times" w:hAnsi="Times" w:eastAsia="Times"/>
          <w:b w:val="0"/>
          <w:i w:val="0"/>
          <w:color w:val="221F1F"/>
          <w:sz w:val="20"/>
        </w:rPr>
        <w:t>years.”.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Children and Young Persons (Amendment)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51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 xml:space="preserve">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0" w:right="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 is hereby inserted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2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after section 51 of the principal enactment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51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30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“Every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In every approved or certified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approved or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school, there shall be-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certified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school to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 “primary section” in which children</w:t>
            </w:r>
          </w:p>
        </w:tc>
      </w:tr>
      <w:tr>
        <w:trPr>
          <w:trHeight w:hRule="exact" w:val="19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have primary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have not attained the age of fifteen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secondary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years shall be detained; and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sections.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0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 “secondary section” in which children</w:t>
      </w:r>
    </w:p>
    <w:p>
      <w:pPr>
        <w:autoSpaceDN w:val="0"/>
        <w:tabs>
          <w:tab w:pos="3382" w:val="left"/>
        </w:tabs>
        <w:autoSpaceDE w:val="0"/>
        <w:widowControl/>
        <w:spacing w:line="259" w:lineRule="auto" w:before="32" w:after="0"/>
        <w:ind w:left="135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have attained the age of fifteen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years but not attained the age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eighteen years shall be detained.</w:t>
      </w:r>
    </w:p>
    <w:p>
      <w:pPr>
        <w:autoSpaceDN w:val="0"/>
        <w:autoSpaceDE w:val="0"/>
        <w:widowControl/>
        <w:spacing w:line="238" w:lineRule="auto" w:before="292" w:after="0"/>
        <w:ind w:left="0" w:right="50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Where-</w:t>
      </w:r>
    </w:p>
    <w:p>
      <w:pPr>
        <w:autoSpaceDN w:val="0"/>
        <w:tabs>
          <w:tab w:pos="3398" w:val="left"/>
          <w:tab w:pos="3742" w:val="left"/>
        </w:tabs>
        <w:autoSpaceDE w:val="0"/>
        <w:widowControl/>
        <w:spacing w:line="257" w:lineRule="auto" w:before="292" w:after="0"/>
        <w:ind w:left="135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Magistrate makes an order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26; or</w:t>
      </w:r>
    </w:p>
    <w:p>
      <w:pPr>
        <w:autoSpaceDN w:val="0"/>
        <w:tabs>
          <w:tab w:pos="3742" w:val="left"/>
        </w:tabs>
        <w:autoSpaceDE w:val="0"/>
        <w:widowControl/>
        <w:spacing w:line="254" w:lineRule="auto" w:before="288" w:after="0"/>
        <w:ind w:left="33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Minister makes an Order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32,</w:t>
      </w:r>
    </w:p>
    <w:p>
      <w:pPr>
        <w:autoSpaceDN w:val="0"/>
        <w:tabs>
          <w:tab w:pos="2782" w:val="left"/>
        </w:tabs>
        <w:autoSpaceDE w:val="0"/>
        <w:widowControl/>
        <w:spacing w:line="266" w:lineRule="auto" w:before="294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committing a child to an approved or certified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school, such order under section 26 or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32 shall, at the time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commitment, specify whether the child should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committed to the primary section 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secondary section of such school, depending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 the age of the child:</w:t>
      </w:r>
    </w:p>
    <w:p>
      <w:pPr>
        <w:autoSpaceDN w:val="0"/>
        <w:tabs>
          <w:tab w:pos="2782" w:val="left"/>
          <w:tab w:pos="2982" w:val="left"/>
        </w:tabs>
        <w:autoSpaceDE w:val="0"/>
        <w:widowControl/>
        <w:spacing w:line="264" w:lineRule="auto" w:before="294" w:after="0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manager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school shall transfer a child who is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primary section, to the secondary section upon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child reaching the age of fifteen years.”.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8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5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Children and Young Persons (Amendment)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77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22.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55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of that section as follows:-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55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substitution,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that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subsection, for the words “(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if he is”, of the words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“(i) if he is”; and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94" w:after="194"/>
        <w:ind w:left="239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by the substitution,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that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subsection, for the words 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if he has”, of the words</w:t>
      </w:r>
      <w:r>
        <w:rPr>
          <w:rFonts w:ascii="Times" w:hAnsi="Times" w:eastAsia="Times"/>
          <w:b w:val="0"/>
          <w:i w:val="0"/>
          <w:color w:val="221F1F"/>
          <w:sz w:val="20"/>
        </w:rPr>
        <w:t>“(ii) if he has”.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57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by the substitution for the words “the expressions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57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“child” and “young person” mean”, of the words “the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expression “child” means”.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71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by the repeal of subsection (6) of that section.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71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50"/>
        <w:ind w:left="671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72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72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substitution, in subsection (1) of that section,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all the words from “of a young person” to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396" w:val="left"/>
          <w:tab w:pos="2398" w:val="left"/>
        </w:tabs>
        <w:autoSpaceDE w:val="0"/>
        <w:widowControl/>
        <w:spacing w:line="247" w:lineRule="auto" w:before="8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“Penal Code,”, of the words “of a child, causes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encourages the commission in respect of such child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any offence under section 345, 360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363, 364,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364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, 365 or 365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Penal Code or any 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Obscene Publications Ordinance (Chapter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30),”;</w:t>
      </w:r>
    </w:p>
    <w:p>
      <w:pPr>
        <w:autoSpaceDN w:val="0"/>
        <w:tabs>
          <w:tab w:pos="2052" w:val="left"/>
          <w:tab w:pos="2396" w:val="left"/>
        </w:tabs>
        <w:autoSpaceDE w:val="0"/>
        <w:widowControl/>
        <w:spacing w:line="250" w:lineRule="auto" w:before="246" w:after="0"/>
        <w:ind w:left="14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by the substitution, in subsection (2) of that section,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 “in respect of a child or young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a female, a person shall, if he has knowingly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allowed her to consort with,” of the words “in respect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a child, a person shall, if he has knowingly allowed</w:t>
      </w:r>
    </w:p>
    <w:p>
      <w:pPr>
        <w:autoSpaceDN w:val="0"/>
        <w:tabs>
          <w:tab w:pos="2396" w:val="left"/>
        </w:tabs>
        <w:autoSpaceDE w:val="0"/>
        <w:widowControl/>
        <w:spacing w:line="276" w:lineRule="auto" w:before="1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child to consort with,”;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5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Children and Young Persons (Amendment)</w:t>
      </w:r>
    </w:p>
    <w:p>
      <w:pPr>
        <w:autoSpaceDN w:val="0"/>
        <w:autoSpaceDE w:val="0"/>
        <w:widowControl/>
        <w:spacing w:line="245" w:lineRule="auto" w:before="484" w:after="154"/>
        <w:ind w:left="23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by the substitution, in the marginal note to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section, for the words “of girl under sixteen.”, of the </w:t>
      </w:r>
      <w:r>
        <w:rPr>
          <w:rFonts w:ascii="Times" w:hAnsi="Times" w:eastAsia="Times"/>
          <w:b w:val="0"/>
          <w:i w:val="0"/>
          <w:color w:val="221F1F"/>
          <w:sz w:val="20"/>
        </w:rPr>
        <w:t>words “of a child.”.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5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73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73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9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substitution for all the words from “care of 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child” to the words “to reside”, of the words “care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child allows that child to reside”;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by the repeal of the marginal note to that section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substitution therefor, of the following marginal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note: 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194" w:after="166"/>
        <w:ind w:left="2422" w:right="51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“Allowing children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to be in brothels”.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3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74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the marginal note to that section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74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substitution therefor, of the following marginal note:-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“Causing or procuring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20" w:after="166"/>
        <w:ind w:left="0" w:right="53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children to beg”.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8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28.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76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Repeal of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76 of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58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9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80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subsection (3) of that section.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80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2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30.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88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88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repeal of the definition of the expression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“child” and the substitution therefor of the following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definition: 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782" w:val="left"/>
        </w:tabs>
        <w:autoSpaceDE w:val="0"/>
        <w:widowControl/>
        <w:spacing w:line="245" w:lineRule="auto" w:before="156" w:after="0"/>
        <w:ind w:left="23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 “child” means a person under the age of eighteen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years;”;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5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Children and Young Persons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45" w:lineRule="auto" w:before="484" w:after="0"/>
        <w:ind w:left="239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by the insertion, immediately after the definition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expression “scheduled offence”, of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>definition: -</w:t>
      </w:r>
    </w:p>
    <w:p>
      <w:pPr>
        <w:autoSpaceDN w:val="0"/>
        <w:tabs>
          <w:tab w:pos="2516" w:val="left"/>
          <w:tab w:pos="2996" w:val="left"/>
        </w:tabs>
        <w:autoSpaceDE w:val="0"/>
        <w:widowControl/>
        <w:spacing w:line="247" w:lineRule="auto" w:before="254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 “training school for youthful offenders” means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training school established under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Youthful Offenders (Training Schools)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Ordinance (Chapter 25);”; and</w:t>
      </w:r>
    </w:p>
    <w:p>
      <w:pPr>
        <w:autoSpaceDN w:val="0"/>
        <w:tabs>
          <w:tab w:pos="2396" w:val="left"/>
        </w:tabs>
        <w:autoSpaceDE w:val="0"/>
        <w:widowControl/>
        <w:spacing w:line="245" w:lineRule="auto" w:before="254" w:after="194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by the repeal of the definition of the expression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“young person”.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31.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236"/>
        </w:trPr>
        <w:tc>
          <w:tcPr>
            <w:tcW w:type="dxa" w:w="78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546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2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Children and Young Persons (Amendment)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