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90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44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510790" cy="40131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0790" cy="4013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500" w:after="0"/>
        <w:ind w:left="1728" w:right="1728" w:firstLine="0"/>
        <w:jc w:val="center"/>
      </w:pPr>
      <w:r>
        <w:rPr>
          <w:rFonts w:ascii="Times" w:hAnsi="Times" w:eastAsia="Times"/>
          <w:b/>
          <w:i w:val="0"/>
          <w:color w:val="221F1F"/>
          <w:sz w:val="30"/>
        </w:rPr>
        <w:t xml:space="preserve">PARLIAMENT OF THE DEMOCRATIC </w:t>
      </w:r>
      <w:r>
        <w:rPr>
          <w:rFonts w:ascii="Times" w:hAnsi="Times" w:eastAsia="Times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" w:hAnsi="Times" w:eastAsia="Times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0" w:lineRule="auto" w:before="142" w:after="0"/>
        <w:ind w:left="0" w:right="3742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221F1F"/>
          <w:sz w:val="24"/>
        </w:rPr>
        <w:t>——————</w:t>
      </w:r>
    </w:p>
    <w:p>
      <w:pPr>
        <w:autoSpaceDN w:val="0"/>
        <w:autoSpaceDE w:val="0"/>
        <w:widowControl/>
        <w:spacing w:line="245" w:lineRule="auto" w:before="250" w:after="0"/>
        <w:ind w:left="2016" w:right="1872" w:firstLine="0"/>
        <w:jc w:val="center"/>
      </w:pPr>
      <w:r>
        <w:rPr>
          <w:rFonts w:ascii="Times" w:hAnsi="Times" w:eastAsia="Times"/>
          <w:b/>
          <w:i w:val="0"/>
          <w:color w:val="221F1F"/>
          <w:sz w:val="24"/>
        </w:rPr>
        <w:t xml:space="preserve">DR. SAMAN WEERASINGHE FOUNDATION </w:t>
      </w:r>
      <w:r>
        <w:rPr>
          <w:rFonts w:ascii="Times" w:hAnsi="Times" w:eastAsia="Times"/>
          <w:b/>
          <w:i w:val="0"/>
          <w:color w:val="221F1F"/>
          <w:sz w:val="24"/>
        </w:rPr>
        <w:t>(INCORPORATION)</w:t>
      </w:r>
    </w:p>
    <w:p>
      <w:pPr>
        <w:autoSpaceDN w:val="0"/>
        <w:autoSpaceDE w:val="0"/>
        <w:widowControl/>
        <w:spacing w:line="238" w:lineRule="auto" w:before="388" w:after="0"/>
        <w:ind w:left="0" w:right="4380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296" w:after="0"/>
        <w:ind w:left="0" w:right="4170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8" w:lineRule="auto" w:before="428" w:after="0"/>
        <w:ind w:left="0" w:right="0" w:firstLine="0"/>
        <w:jc w:val="center"/>
      </w:pPr>
      <w:r>
        <w:rPr>
          <w:rFonts w:ascii="Times" w:hAnsi="Times" w:eastAsia="Times"/>
          <w:b/>
          <w:i w:val="0"/>
          <w:color w:val="000000"/>
          <w:sz w:val="20"/>
        </w:rPr>
        <w:t>to incorporate the Dr. Saman Weerasinghe Foundation</w:t>
      </w:r>
    </w:p>
    <w:p>
      <w:pPr>
        <w:autoSpaceDN w:val="0"/>
        <w:autoSpaceDE w:val="0"/>
        <w:widowControl/>
        <w:spacing w:line="230" w:lineRule="auto" w:before="234" w:after="0"/>
        <w:ind w:left="0" w:right="3742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221F1F"/>
          <w:sz w:val="24"/>
        </w:rPr>
        <w:t>——————</w:t>
      </w:r>
    </w:p>
    <w:p>
      <w:pPr>
        <w:autoSpaceDN w:val="0"/>
        <w:autoSpaceDE w:val="0"/>
        <w:widowControl/>
        <w:spacing w:line="245" w:lineRule="auto" w:before="224" w:after="0"/>
        <w:ind w:left="2448" w:right="2304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>Presented by the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Hon. Chandima Weerakkody, M.P. </w:t>
      </w:r>
      <w:r>
        <w:br/>
      </w:r>
      <w:r>
        <w:rPr>
          <w:rFonts w:ascii="Times" w:hAnsi="Times" w:eastAsia="Times"/>
          <w:b w:val="0"/>
          <w:i/>
          <w:color w:val="221F1F"/>
          <w:sz w:val="20"/>
        </w:rPr>
        <w:t>for Galle District on 21st of September, 2022</w:t>
      </w:r>
    </w:p>
    <w:p>
      <w:pPr>
        <w:autoSpaceDN w:val="0"/>
        <w:autoSpaceDE w:val="0"/>
        <w:widowControl/>
        <w:spacing w:line="235" w:lineRule="auto" w:before="328" w:after="0"/>
        <w:ind w:left="0" w:right="245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September 12, 2022)</w:t>
      </w:r>
    </w:p>
    <w:p>
      <w:pPr>
        <w:autoSpaceDN w:val="0"/>
        <w:autoSpaceDE w:val="0"/>
        <w:widowControl/>
        <w:spacing w:line="238" w:lineRule="auto" w:before="248" w:after="0"/>
        <w:ind w:left="0" w:right="2980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0" w:lineRule="auto" w:before="204" w:after="0"/>
        <w:ind w:left="0" w:right="3742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221F1F"/>
          <w:sz w:val="24"/>
        </w:rPr>
        <w:t>——————</w:t>
      </w:r>
    </w:p>
    <w:p>
      <w:pPr>
        <w:autoSpaceDN w:val="0"/>
        <w:autoSpaceDE w:val="0"/>
        <w:widowControl/>
        <w:spacing w:line="235" w:lineRule="auto" w:before="64" w:after="0"/>
        <w:ind w:left="1438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>[Bill No. 150]</w:t>
      </w:r>
    </w:p>
    <w:p>
      <w:pPr>
        <w:autoSpaceDN w:val="0"/>
        <w:autoSpaceDE w:val="0"/>
        <w:widowControl/>
        <w:spacing w:line="245" w:lineRule="auto" w:before="76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42" w:val="left"/>
        </w:tabs>
        <w:autoSpaceDE w:val="0"/>
        <w:widowControl/>
        <w:spacing w:line="238" w:lineRule="auto" w:before="110" w:after="0"/>
        <w:ind w:left="1436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18.00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04" w:val="left"/>
        </w:tabs>
        <w:autoSpaceDE w:val="0"/>
        <w:widowControl/>
        <w:spacing w:line="240" w:lineRule="auto" w:before="28" w:after="0"/>
        <w:ind w:left="145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0060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4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9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Dr. Saman Weerasinghe Foundation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184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45" w:lineRule="auto" w:before="242" w:after="156"/>
        <w:ind w:left="2160" w:right="273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INCORPORATE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221F1F"/>
          <w:sz w:val="14"/>
        </w:rPr>
        <w:t>R</w:t>
      </w:r>
      <w:r>
        <w:rPr>
          <w:rFonts w:ascii="Times" w:hAnsi="Times" w:eastAsia="Times"/>
          <w:b w:val="0"/>
          <w:i w:val="0"/>
          <w:color w:val="221F1F"/>
          <w:sz w:val="20"/>
        </w:rPr>
        <w:t>. S</w:t>
      </w:r>
      <w:r>
        <w:rPr>
          <w:rFonts w:ascii="Times" w:hAnsi="Times" w:eastAsia="Times"/>
          <w:b w:val="0"/>
          <w:i w:val="0"/>
          <w:color w:val="221F1F"/>
          <w:sz w:val="14"/>
        </w:rPr>
        <w:t>AMAN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W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EERASINGHE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14"/>
        </w:rPr>
        <w:t>OUNDATION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2" w:after="0"/>
              <w:ind w:left="0" w:right="1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WHEREAS a Board called and known as the “Dr. Saman</w:t>
            </w:r>
          </w:p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Preamble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Weerasinghe Foundation” has heretofore been established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Sri Lanka for the purpose of effectually carrying out and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transacting all objects and matters connected with the said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Foundation according to the rules agreed to by its members: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5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3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WHEREAS the said Foundation has heretofore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successfully carried out and transacted the objects and matters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which it was formed and has applied to be incorporated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it will be for the public advantage to grant such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0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application: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36" w:after="158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 therefore, enacted by the Parliament of the Democratic </w:t>
      </w:r>
      <w:r>
        <w:rPr>
          <w:rFonts w:ascii="Times" w:hAnsi="Times" w:eastAsia="Times"/>
          <w:b w:val="0"/>
          <w:i w:val="0"/>
          <w:color w:val="221F1F"/>
          <w:sz w:val="20"/>
        </w:rPr>
        <w:t>Socialist 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3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9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Dr. Saman Weerasinghe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  <w:tr>
        <w:trPr>
          <w:trHeight w:hRule="exact" w:val="3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Foundation (Incorporation) Act, No.      of  2022.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Incorporation</w:t>
            </w:r>
          </w:p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9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and after the date of commencement of this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1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Act, such and so many persons as now are members of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Dr.</w:t>
            </w:r>
          </w:p>
        </w:tc>
      </w:tr>
      <w:tr>
        <w:trPr>
          <w:trHeight w:hRule="exact" w:val="177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“Dr. Saman Weerasinghe Foundation” (hereinafter referred to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Saman</w:t>
            </w:r>
          </w:p>
        </w:tc>
      </w:tr>
      <w:tr>
        <w:trPr>
          <w:trHeight w:hRule="exact" w:val="7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Weerasinghe</w:t>
            </w:r>
          </w:p>
        </w:tc>
      </w:tr>
      <w:tr>
        <w:trPr>
          <w:trHeight w:hRule="exact" w:val="12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the “Foundation”) or shall hereafter be admitted as members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9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Foundation</w:t>
            </w:r>
          </w:p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a body corporate  (hereinafter referred to as the “body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corporate”) with perpetual succession under the name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style of  “Dr. Saman Weerasinghe Foundation” and by that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name may sue and be sued in all Courts, with full power and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authority to have and use a common seal and to alter the same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at its pleasure.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body corparate shall be deemed to be a Voluntary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Social Service Organization within the meaning and for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purposes of Voluntary Social Service Organizations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(Registration and Supervision) Act, No. 31 of 1980.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1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9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general objects for which the body corporate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7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constituted are—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objects of the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3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4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to promote peace and harmony among all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</w:tbl>
    <w:p>
      <w:pPr>
        <w:autoSpaceDN w:val="0"/>
        <w:autoSpaceDE w:val="0"/>
        <w:widowControl/>
        <w:spacing w:line="238" w:lineRule="auto" w:before="2" w:after="0"/>
        <w:ind w:left="0" w:right="435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communities in Sri Lanka;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10" w:val="left"/>
          <w:tab w:pos="3466" w:val="left"/>
        </w:tabs>
        <w:autoSpaceDE w:val="0"/>
        <w:widowControl/>
        <w:spacing w:line="245" w:lineRule="auto" w:before="0" w:after="0"/>
        <w:ind w:left="1702" w:right="331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Dr. Saman Weerasinghe Foundation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54" w:lineRule="auto" w:before="258" w:after="0"/>
        <w:ind w:left="242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provide books, uniforms, learning materials,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musical instruments, nutritious foods, sports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equipments, educational aides to needy children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school going and kinder ages and grant scholarships</w:t>
      </w:r>
    </w:p>
    <w:p>
      <w:pPr>
        <w:autoSpaceDN w:val="0"/>
        <w:tabs>
          <w:tab w:pos="2422" w:val="left"/>
        </w:tabs>
        <w:autoSpaceDE w:val="0"/>
        <w:widowControl/>
        <w:spacing w:line="286" w:lineRule="auto" w:before="20" w:after="0"/>
        <w:ind w:left="13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them;</w:t>
      </w:r>
    </w:p>
    <w:p>
      <w:pPr>
        <w:autoSpaceDN w:val="0"/>
        <w:autoSpaceDE w:val="0"/>
        <w:widowControl/>
        <w:spacing w:line="238" w:lineRule="auto" w:before="222" w:after="0"/>
        <w:ind w:left="209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 to provide medicines and food to the people in need;</w:t>
      </w:r>
    </w:p>
    <w:p>
      <w:pPr>
        <w:autoSpaceDN w:val="0"/>
        <w:autoSpaceDE w:val="0"/>
        <w:widowControl/>
        <w:spacing w:line="238" w:lineRule="auto" w:before="268" w:after="0"/>
        <w:ind w:left="207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>) to promote and protect rights of women and children;</w:t>
      </w:r>
    </w:p>
    <w:p>
      <w:pPr>
        <w:autoSpaceDN w:val="0"/>
        <w:autoSpaceDE w:val="0"/>
        <w:widowControl/>
        <w:spacing w:line="235" w:lineRule="auto" w:before="268" w:after="0"/>
        <w:ind w:left="209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>) to promote and protect fundamental rights;</w:t>
      </w:r>
    </w:p>
    <w:p>
      <w:pPr>
        <w:autoSpaceDN w:val="0"/>
        <w:autoSpaceDE w:val="0"/>
        <w:widowControl/>
        <w:spacing w:line="238" w:lineRule="auto" w:before="270" w:after="0"/>
        <w:ind w:left="21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>) to organize leadership training programmes to</w:t>
      </w:r>
    </w:p>
    <w:p>
      <w:pPr>
        <w:autoSpaceDN w:val="0"/>
        <w:tabs>
          <w:tab w:pos="2422" w:val="left"/>
        </w:tabs>
        <w:autoSpaceDE w:val="0"/>
        <w:widowControl/>
        <w:spacing w:line="281" w:lineRule="auto" w:before="20" w:after="0"/>
        <w:ind w:left="13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youth;</w:t>
      </w:r>
    </w:p>
    <w:p>
      <w:pPr>
        <w:autoSpaceDN w:val="0"/>
        <w:tabs>
          <w:tab w:pos="2422" w:val="left"/>
        </w:tabs>
        <w:autoSpaceDE w:val="0"/>
        <w:widowControl/>
        <w:spacing w:line="247" w:lineRule="auto" w:before="228" w:after="0"/>
        <w:ind w:left="207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liaise and co-ordinate with other local institutions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foundations which have similar objects:</w:t>
      </w:r>
    </w:p>
    <w:p>
      <w:pPr>
        <w:autoSpaceDN w:val="0"/>
        <w:tabs>
          <w:tab w:pos="2422" w:val="left"/>
          <w:tab w:pos="2622" w:val="left"/>
        </w:tabs>
        <w:autoSpaceDE w:val="0"/>
        <w:widowControl/>
        <w:spacing w:line="254" w:lineRule="auto" w:before="270" w:after="21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that above objects shall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carried out in such manner so as not to create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conflict with work  being carried out by any Ministry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Department of the Government or of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Provincial Council.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1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7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affairs of the body corporate shall, subject to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Management</w:t>
            </w:r>
          </w:p>
        </w:tc>
      </w:tr>
      <w:tr>
        <w:trPr>
          <w:trHeight w:hRule="exact" w:val="183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other provisions of this Act and the rules in force for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affairs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body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time being of the body corporate be administered by a Board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Directors consisting of Chairman, Secretary, Treasurer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10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another eleven members elected in accordance with such </w:t>
      </w:r>
      <w:r>
        <w:rPr>
          <w:rFonts w:ascii="Times" w:hAnsi="Times" w:eastAsia="Times"/>
          <w:b w:val="0"/>
          <w:i w:val="0"/>
          <w:color w:val="000000"/>
          <w:sz w:val="20"/>
        </w:rPr>
        <w:t>rules, for a period of 3 years.</w:t>
      </w:r>
    </w:p>
    <w:p>
      <w:pPr>
        <w:autoSpaceDN w:val="0"/>
        <w:tabs>
          <w:tab w:pos="1362" w:val="left"/>
          <w:tab w:pos="1702" w:val="left"/>
          <w:tab w:pos="1942" w:val="left"/>
        </w:tabs>
        <w:autoSpaceDE w:val="0"/>
        <w:widowControl/>
        <w:spacing w:line="254" w:lineRule="auto" w:before="270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first Board of the body corporate shall consist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members of the Board of administration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Foundation holding office on the day immediately preceding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date of commencement of this Act and shall hold office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a period not exceeding one year and shall be empowered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make rules for interim administration of the body corporate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for election and appointment of the Board.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62" w:val="left"/>
          <w:tab w:pos="6494" w:val="left"/>
        </w:tabs>
        <w:autoSpaceDE w:val="0"/>
        <w:widowControl/>
        <w:spacing w:line="245" w:lineRule="auto" w:before="0" w:after="188"/>
        <w:ind w:left="2704" w:right="2304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Dr. Saman Weerasinghe Foundation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46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94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5.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Subject to the provisions of this Act and any other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4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powers of the</w:t>
            </w:r>
          </w:p>
        </w:tc>
      </w:tr>
      <w:tr>
        <w:trPr>
          <w:trHeight w:hRule="exact" w:val="114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written law, the body corporate shall have the power to do,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perform and execute all such acts, matters and things what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so ever as are necessary or desirable for the promotion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furtherance of the objects of the body corporate or any one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4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them, including the power to acquire and hold property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moveable, to open, operate and close bank accounts,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borrow or raise moneys with or without security, to erect any </w:t>
      </w:r>
      <w:r>
        <w:rPr>
          <w:rFonts w:ascii="Times" w:hAnsi="Times" w:eastAsia="Times"/>
          <w:b w:val="0"/>
          <w:i w:val="0"/>
          <w:color w:val="000000"/>
          <w:sz w:val="20"/>
        </w:rPr>
        <w:t>building or structures on any land held by the body corporate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to engage, employ and dismiss officers and servants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required for the carrying out of the objects of the body</w:t>
            </w:r>
          </w:p>
        </w:tc>
      </w:tr>
    </w:tbl>
    <w:p>
      <w:pPr>
        <w:autoSpaceDN w:val="0"/>
        <w:autoSpaceDE w:val="0"/>
        <w:widowControl/>
        <w:spacing w:line="235" w:lineRule="auto" w:before="4" w:after="182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corporate.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6.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It shall be lawful for the body corporate, from time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Rules of the</w:t>
            </w:r>
          </w:p>
        </w:tc>
      </w:tr>
      <w:tr>
        <w:trPr>
          <w:trHeight w:hRule="exact" w:val="1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time, at any general meeting of the members and by a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majority of not less than two-thirds of the members present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0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voting, to make rules, not inconsistent with the provisions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this Act, or any other written law, for all or any of the </w:t>
      </w:r>
      <w:r>
        <w:rPr>
          <w:rFonts w:ascii="Times" w:hAnsi="Times" w:eastAsia="Times"/>
          <w:b w:val="0"/>
          <w:i w:val="0"/>
          <w:color w:val="000000"/>
          <w:sz w:val="20"/>
        </w:rPr>
        <w:t>following matters:—</w:t>
      </w:r>
    </w:p>
    <w:p>
      <w:pPr>
        <w:autoSpaceDN w:val="0"/>
        <w:autoSpaceDE w:val="0"/>
        <w:widowControl/>
        <w:spacing w:line="238" w:lineRule="auto" w:before="240" w:after="4"/>
        <w:ind w:left="217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the classification of membership, admission,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4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45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withdrawal, expulsion or resignation of members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membership fees payable;</w:t>
            </w:r>
          </w:p>
        </w:tc>
      </w:tr>
    </w:tbl>
    <w:p>
      <w:pPr>
        <w:autoSpaceDN w:val="0"/>
        <w:tabs>
          <w:tab w:pos="2172" w:val="left"/>
          <w:tab w:pos="2518" w:val="left"/>
        </w:tabs>
        <w:autoSpaceDE w:val="0"/>
        <w:widowControl/>
        <w:spacing w:line="245" w:lineRule="auto" w:before="180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procedure to be observed for the summoning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holding of meetings of the body corporate and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Board of Directors, the quorum of such meetings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exercise and performance of their powers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duties;</w:t>
      </w:r>
    </w:p>
    <w:p>
      <w:pPr>
        <w:autoSpaceDN w:val="0"/>
        <w:autoSpaceDE w:val="0"/>
        <w:widowControl/>
        <w:spacing w:line="245" w:lineRule="auto" w:before="240" w:after="180"/>
        <w:ind w:left="2518" w:right="2422" w:hanging="33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appointment, powers, duties and functions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various officers, agents and servants of the body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corporate;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82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2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44" w:right="1152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qualifications required to become a member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body corporate and of the Board of Directors;</w:t>
            </w:r>
          </w:p>
        </w:tc>
      </w:tr>
    </w:tbl>
    <w:p>
      <w:pPr>
        <w:autoSpaceDN w:val="0"/>
        <w:autoSpaceDE w:val="0"/>
        <w:widowControl/>
        <w:spacing w:line="245" w:lineRule="auto" w:before="182" w:after="0"/>
        <w:ind w:left="2518" w:right="2422" w:hanging="332"/>
        <w:jc w:val="both"/>
      </w:pPr>
      <w:r>
        <w:rPr>
          <w:rFonts w:ascii="Times" w:hAnsi="Times" w:eastAsia="Times"/>
          <w:b w:val="0"/>
          <w:i/>
          <w:color w:val="221F1F"/>
          <w:sz w:val="20"/>
        </w:rPr>
        <w:t>(e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election, vacation and removal of office bearers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members of the Board of Directors of the body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corporate;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10" w:val="left"/>
          <w:tab w:pos="3466" w:val="left"/>
        </w:tabs>
        <w:autoSpaceDE w:val="0"/>
        <w:widowControl/>
        <w:spacing w:line="245" w:lineRule="auto" w:before="0" w:after="0"/>
        <w:ind w:left="1702" w:right="331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Dr. Saman Weerasinghe Foundation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2422" w:val="left"/>
        </w:tabs>
        <w:autoSpaceDE w:val="0"/>
        <w:widowControl/>
        <w:spacing w:line="247" w:lineRule="auto" w:before="256" w:after="0"/>
        <w:ind w:left="21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administration and management of the property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body corporate.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7" w:lineRule="auto" w:before="264" w:after="0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Any rule made by the body corporate may be amended,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altered, added to, or replaced at a like meeting and in like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manner as a rule made under subsection (1).</w:t>
      </w:r>
    </w:p>
    <w:p>
      <w:pPr>
        <w:autoSpaceDN w:val="0"/>
        <w:autoSpaceDE w:val="0"/>
        <w:widowControl/>
        <w:spacing w:line="252" w:lineRule="auto" w:before="248" w:after="206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Every rule so made by the body corporate shall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published in the Gazette within three months of making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rules and shall come in to effect on such date of </w:t>
      </w:r>
      <w:r>
        <w:rPr>
          <w:rFonts w:ascii="Times" w:hAnsi="Times" w:eastAsia="Times"/>
          <w:b w:val="0"/>
          <w:i w:val="0"/>
          <w:color w:val="000000"/>
          <w:sz w:val="20"/>
        </w:rPr>
        <w:t>publication.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7.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debts and liabilities of the Foundation existing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Debts due by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 the day preceding the date of commencement of this Act,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payable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the Fund</w:t>
            </w:r>
          </w:p>
        </w:tc>
      </w:tr>
      <w:tr>
        <w:trPr>
          <w:trHeight w:hRule="exact" w:val="2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paid by the body corporate hereby constituted and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10" w:after="6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all debts due to, subscriptions and contributions payable to </w:t>
      </w:r>
      <w:r>
        <w:rPr>
          <w:rFonts w:ascii="Times" w:hAnsi="Times" w:eastAsia="Times"/>
          <w:b w:val="0"/>
          <w:i w:val="0"/>
          <w:color w:val="000000"/>
          <w:sz w:val="20"/>
        </w:rPr>
        <w:t>the Foundation on that day shall be paid to the body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corporate for the purpose of this Act.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Funds of the</w:t>
            </w:r>
          </w:p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8.</w:t>
            </w:r>
          </w:p>
        </w:tc>
        <w:tc>
          <w:tcPr>
            <w:tcW w:type="dxa" w:w="4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body corporate shall have its own fund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10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moneys heretofore or hereafter to be received by way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2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gifts, bequest, donation, subscription, contribution, fees or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50" w:lineRule="auto" w:before="10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grants for and  on account of the Corporation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deposited to the credit of the body corporate in one or more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banks as the body corporate shall determine.</w:t>
      </w:r>
    </w:p>
    <w:p>
      <w:pPr>
        <w:autoSpaceDN w:val="0"/>
        <w:autoSpaceDE w:val="0"/>
        <w:widowControl/>
        <w:spacing w:line="250" w:lineRule="auto" w:before="266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There shall be paid out of the fund, all sums of money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required to defray any expenditure incurred by the body </w:t>
      </w:r>
      <w:r>
        <w:rPr>
          <w:rFonts w:ascii="Times" w:hAnsi="Times" w:eastAsia="Times"/>
          <w:b w:val="0"/>
          <w:i w:val="0"/>
          <w:color w:val="000000"/>
          <w:sz w:val="20"/>
        </w:rPr>
        <w:t>corporate in the exercise, performance and discharge of its</w:t>
      </w:r>
    </w:p>
    <w:p>
      <w:pPr>
        <w:autoSpaceDN w:val="0"/>
        <w:tabs>
          <w:tab w:pos="1702" w:val="left"/>
        </w:tabs>
        <w:autoSpaceDE w:val="0"/>
        <w:widowControl/>
        <w:spacing w:line="262" w:lineRule="auto" w:before="20" w:after="0"/>
        <w:ind w:left="136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powers, duties and functions under this Act.</w:t>
      </w:r>
    </w:p>
    <w:p>
      <w:pPr>
        <w:autoSpaceDN w:val="0"/>
        <w:autoSpaceDE w:val="0"/>
        <w:widowControl/>
        <w:spacing w:line="252" w:lineRule="auto" w:before="242" w:after="1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A detailed report of activities conducted for each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financial year by the body corporate shall be submitted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Registrar of Voluntary Social Services Organizations as </w:t>
      </w:r>
      <w:r>
        <w:rPr>
          <w:rFonts w:ascii="Times" w:hAnsi="Times" w:eastAsia="Times"/>
          <w:b w:val="0"/>
          <w:i w:val="0"/>
          <w:color w:val="000000"/>
          <w:sz w:val="20"/>
        </w:rPr>
        <w:t>defined at Voluntary Social Services Organizations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(Registration and Supervision) Act, No. 31 of 1980, with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details of local and foreign funds received, within six months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from the end of each financial year.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62" w:val="left"/>
          <w:tab w:pos="6494" w:val="left"/>
        </w:tabs>
        <w:autoSpaceDE w:val="0"/>
        <w:widowControl/>
        <w:spacing w:line="245" w:lineRule="auto" w:before="0" w:after="188"/>
        <w:ind w:left="2704" w:right="2304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Dr. Saman Weerasinghe Foundation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7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16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37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body corporate shall be able and capable in law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209"/>
        </w:trPr>
        <w:tc>
          <w:tcPr>
            <w:tcW w:type="dxa" w:w="3007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acquire and hold any property, movable and immovable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which may become vested in it by virtue of any purchase,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may hold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grant, gift, testamentary disposition or otherwise and all such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movable and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property shall be held by the body corporate for the purposes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immovable</w:t>
            </w:r>
          </w:p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this Act and subject to the rules in force for the time being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4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body corporate, with full power to sell, mortgage, </w:t>
      </w:r>
      <w:r>
        <w:rPr>
          <w:rFonts w:ascii="Times" w:hAnsi="Times" w:eastAsia="Times"/>
          <w:b w:val="0"/>
          <w:i w:val="0"/>
          <w:color w:val="000000"/>
          <w:sz w:val="20"/>
        </w:rPr>
        <w:t>lease, exchange or otherwise dispose of the same, provided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6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that prior written approval shall be obtained from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Department of External Resources of the Ministry of the</w:t>
            </w:r>
          </w:p>
        </w:tc>
      </w:tr>
    </w:tbl>
    <w:p>
      <w:pPr>
        <w:autoSpaceDN w:val="0"/>
        <w:autoSpaceDE w:val="0"/>
        <w:widowControl/>
        <w:spacing w:line="245" w:lineRule="auto" w:before="0" w:after="176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Minister assigned the subject of Finance  in respect of receipt </w:t>
      </w:r>
      <w:r>
        <w:rPr>
          <w:rFonts w:ascii="Times" w:hAnsi="Times" w:eastAsia="Times"/>
          <w:b w:val="0"/>
          <w:i w:val="0"/>
          <w:color w:val="000000"/>
          <w:sz w:val="20"/>
        </w:rPr>
        <w:t>of all foreign grants, gifts or donations.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33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10.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No member of the body corporate shall be liable for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Limitation of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contribution exceeding the amount of relevant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liabilities of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</w:t>
            </w:r>
          </w:p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membership fees due from such member of the body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176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corporate, for satisfaction of debts and liabilities of the body </w:t>
      </w:r>
      <w:r>
        <w:rPr>
          <w:rFonts w:ascii="Times" w:hAnsi="Times" w:eastAsia="Times"/>
          <w:b w:val="0"/>
          <w:i w:val="0"/>
          <w:color w:val="000000"/>
          <w:sz w:val="20"/>
        </w:rPr>
        <w:t>corporate or for any other purpose.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5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33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If upon the dissolution of the body corporate, there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165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remains after the satisfaction of all its debts and liabilities,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remaining on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dissolution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property whatsoever, such property shall not be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distributed among the members of the body corporate, but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2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given or transferred to some other institution or </w:t>
      </w:r>
      <w:r>
        <w:rPr>
          <w:rFonts w:ascii="Times" w:hAnsi="Times" w:eastAsia="Times"/>
          <w:b w:val="0"/>
          <w:i w:val="0"/>
          <w:color w:val="221F1F"/>
          <w:sz w:val="20"/>
        </w:rPr>
        <w:t>institutions having objects similar to those of the body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6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corporate and which is or are by its or their rules, prohibited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distributing any income or property among their</w:t>
            </w:r>
          </w:p>
        </w:tc>
      </w:tr>
    </w:tbl>
    <w:p>
      <w:pPr>
        <w:autoSpaceDN w:val="0"/>
        <w:autoSpaceDE w:val="0"/>
        <w:widowControl/>
        <w:spacing w:line="238" w:lineRule="auto" w:before="2" w:after="176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members.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3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9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financial year of the body corporate shall be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Audit and</w:t>
            </w:r>
          </w:p>
        </w:tc>
      </w:tr>
      <w:tr>
        <w:trPr>
          <w:trHeight w:hRule="exact" w:val="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accounts of</w:t>
            </w:r>
          </w:p>
        </w:tc>
      </w:tr>
      <w:tr>
        <w:trPr>
          <w:trHeight w:hRule="exact" w:val="11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calendar year.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body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4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body corporate shall cause proper accounts to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kept of income and expenditure, assets and liabilities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0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all other transactions of the body corporate.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78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accounts of the body corporate shall be audited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annually by the Auditor General or a qualified auditor </w:t>
      </w:r>
      <w:r>
        <w:rPr>
          <w:rFonts w:ascii="Times" w:hAnsi="Times" w:eastAsia="Times"/>
          <w:b w:val="0"/>
          <w:i w:val="0"/>
          <w:color w:val="221F1F"/>
          <w:sz w:val="20"/>
        </w:rPr>
        <w:t>appointed by Auditor General in terms of Article 154 of the</w:t>
      </w:r>
    </w:p>
    <w:p>
      <w:pPr>
        <w:autoSpaceDN w:val="0"/>
        <w:tabs>
          <w:tab w:pos="1798" w:val="left"/>
        </w:tabs>
        <w:autoSpaceDE w:val="0"/>
        <w:widowControl/>
        <w:spacing w:line="257" w:lineRule="auto" w:before="42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Constitution.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10" w:val="left"/>
          <w:tab w:pos="3466" w:val="left"/>
        </w:tabs>
        <w:autoSpaceDE w:val="0"/>
        <w:widowControl/>
        <w:spacing w:line="245" w:lineRule="auto" w:before="0" w:after="0"/>
        <w:ind w:left="1702" w:right="331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Dr. Saman Weerasinghe Foundation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35" w:lineRule="auto" w:before="254" w:after="0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(4) In this section “qualified auditor” means —</w:t>
      </w:r>
    </w:p>
    <w:p>
      <w:pPr>
        <w:autoSpaceDN w:val="0"/>
        <w:tabs>
          <w:tab w:pos="2782" w:val="left"/>
          <w:tab w:pos="2792" w:val="left"/>
        </w:tabs>
        <w:autoSpaceDE w:val="0"/>
        <w:widowControl/>
        <w:spacing w:line="245" w:lineRule="auto" w:before="254" w:after="6"/>
        <w:ind w:left="2386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individual who, being a member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 of Chartered Accountants of Sri Lanka,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any other institute established by law,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possesses a certificate to practice as 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Accountant, issued by  the Council of such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527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institute; or</w:t>
      </w:r>
    </w:p>
    <w:p>
      <w:pPr>
        <w:autoSpaceDN w:val="0"/>
        <w:tabs>
          <w:tab w:pos="2782" w:val="left"/>
          <w:tab w:pos="2792" w:val="left"/>
        </w:tabs>
        <w:autoSpaceDE w:val="0"/>
        <w:widowControl/>
        <w:spacing w:line="245" w:lineRule="auto" w:before="254" w:after="6"/>
        <w:ind w:left="2386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firm of Accountants each of the resident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partners of which, being a member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Institute of Chartered Accountants of Sri Lanka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of any other institute established by law,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78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possesses a certificate of practice as 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Accountant, issued by the Council of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institute.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Seal of the body corporate shall not be affixed to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Seal of the</w:t>
            </w:r>
          </w:p>
        </w:tc>
      </w:tr>
      <w:tr>
        <w:trPr>
          <w:trHeight w:hRule="exact" w:val="16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instrument whatsoever except in the presence of the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Chairman or a member of the Board  as may be duly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6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authorized by the Board and another member of the Board </w:t>
      </w:r>
      <w:r>
        <w:rPr>
          <w:rFonts w:ascii="Times" w:hAnsi="Times" w:eastAsia="Times"/>
          <w:b w:val="0"/>
          <w:i w:val="0"/>
          <w:color w:val="000000"/>
          <w:sz w:val="20"/>
        </w:rPr>
        <w:t>who shall sign their names on the  instrument in token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2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their presence and such signing shall be independent of the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5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Saving of the</w:t>
            </w:r>
          </w:p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signing of any person as a witness.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0" w:right="8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14.</w:t>
            </w:r>
          </w:p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Nothing in this Act contained shall prejudice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99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9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55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affect the rights of the Republic or of anybody politic, or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rights of 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Republic and</w:t>
            </w:r>
          </w:p>
        </w:tc>
      </w:tr>
      <w:tr>
        <w:trPr>
          <w:trHeight w:hRule="exact" w:val="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corporate or of any other persons except such as are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others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mentioned in this Act and those claiming by, from or under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194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them.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9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15.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8" w:after="0"/>
              <w:ind w:left="8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prevail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case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</w:t>
            </w:r>
          </w:p>
        </w:tc>
      </w:tr>
      <w:tr>
        <w:trPr>
          <w:trHeight w:hRule="exact" w:val="500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20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Sinhala and Tamil texts of this Act, the Sinhala text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4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47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9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Dr. Saman Weerasinghe Foundation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184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38" w:lineRule="auto" w:before="8824" w:after="0"/>
        <w:ind w:left="0" w:right="3384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