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184" w:after="0"/>
        <w:ind w:left="1440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 OF  THE 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44" w:lineRule="exact" w:before="106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88" w:lineRule="exact" w:before="240" w:after="0"/>
        <w:ind w:left="1872" w:right="2016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LICENSING OF SHIPPING AGENTS, </w:t>
      </w:r>
      <w:r>
        <w:br/>
      </w:r>
      <w:r>
        <w:rPr>
          <w:rFonts w:ascii="Times" w:hAnsi="Times" w:eastAsia="Times"/>
          <w:b/>
          <w:i w:val="0"/>
          <w:color w:val="221F1F"/>
          <w:sz w:val="24"/>
        </w:rPr>
        <w:t xml:space="preserve">FREIGHT FORWARDERS, NON-VESSEL </w:t>
      </w:r>
      <w:r>
        <w:rPr>
          <w:rFonts w:ascii="Times" w:hAnsi="Times" w:eastAsia="Times"/>
          <w:b/>
          <w:i w:val="0"/>
          <w:color w:val="221F1F"/>
          <w:sz w:val="24"/>
        </w:rPr>
        <w:t xml:space="preserve">OPERATING COMMON CARRIERS AND </w:t>
      </w:r>
      <w:r>
        <w:rPr>
          <w:rFonts w:ascii="Times" w:hAnsi="Times" w:eastAsia="Times"/>
          <w:b/>
          <w:i w:val="0"/>
          <w:color w:val="221F1F"/>
          <w:sz w:val="24"/>
        </w:rPr>
        <w:t>CONTAINER OPERATORS (AMENDMENT)</w:t>
      </w:r>
    </w:p>
    <w:p>
      <w:pPr>
        <w:autoSpaceDN w:val="0"/>
        <w:autoSpaceDE w:val="0"/>
        <w:widowControl/>
        <w:spacing w:line="276" w:lineRule="exact" w:before="132" w:after="0"/>
        <w:ind w:left="0" w:right="448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76" w:lineRule="exact" w:before="204" w:after="0"/>
        <w:ind w:left="0" w:right="431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22" w:lineRule="exact" w:before="160" w:after="0"/>
        <w:ind w:left="180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to amend the Licensing of  Shipping Agents, Freight Forwarders,</w:t>
      </w:r>
    </w:p>
    <w:p>
      <w:pPr>
        <w:autoSpaceDN w:val="0"/>
        <w:autoSpaceDE w:val="0"/>
        <w:widowControl/>
        <w:spacing w:line="222" w:lineRule="exact" w:before="18" w:after="0"/>
        <w:ind w:left="171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Non-Vessel Operating Common Carriers and Container Operators</w:t>
      </w:r>
    </w:p>
    <w:p>
      <w:pPr>
        <w:autoSpaceDN w:val="0"/>
        <w:autoSpaceDE w:val="0"/>
        <w:widowControl/>
        <w:spacing w:line="222" w:lineRule="exact" w:before="18" w:after="0"/>
        <w:ind w:left="0" w:right="3770" w:firstLine="0"/>
        <w:jc w:val="right"/>
      </w:pPr>
      <w:r>
        <w:rPr>
          <w:rFonts w:ascii="Times" w:hAnsi="Times" w:eastAsia="Times"/>
          <w:b/>
          <w:i w:val="0"/>
          <w:color w:val="000000"/>
          <w:sz w:val="20"/>
        </w:rPr>
        <w:t>Act, No. 10 of 1972</w:t>
      </w:r>
    </w:p>
    <w:p>
      <w:pPr>
        <w:autoSpaceDN w:val="0"/>
        <w:autoSpaceDE w:val="0"/>
        <w:widowControl/>
        <w:spacing w:line="244" w:lineRule="exact" w:before="80" w:after="0"/>
        <w:ind w:left="0" w:right="384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4" w:lineRule="exact" w:before="92" w:after="0"/>
        <w:ind w:left="208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Presented by the Minister of Ports, Shipping and Aviation</w:t>
      </w:r>
    </w:p>
    <w:p>
      <w:pPr>
        <w:autoSpaceDN w:val="0"/>
        <w:autoSpaceDE w:val="0"/>
        <w:widowControl/>
        <w:spacing w:line="244" w:lineRule="exact" w:before="0" w:after="0"/>
        <w:ind w:left="0" w:right="3498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 on 05th of January, 2023</w:t>
      </w:r>
    </w:p>
    <w:p>
      <w:pPr>
        <w:autoSpaceDN w:val="0"/>
        <w:autoSpaceDE w:val="0"/>
        <w:widowControl/>
        <w:spacing w:line="266" w:lineRule="exact" w:before="216" w:after="0"/>
        <w:ind w:left="0" w:right="255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November 10, 2022)</w:t>
      </w:r>
    </w:p>
    <w:p>
      <w:pPr>
        <w:autoSpaceDN w:val="0"/>
        <w:autoSpaceDE w:val="0"/>
        <w:widowControl/>
        <w:spacing w:line="244" w:lineRule="exact" w:before="234" w:after="0"/>
        <w:ind w:left="0" w:right="307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44" w:lineRule="exact" w:before="184" w:after="0"/>
        <w:ind w:left="0" w:right="3836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78" w:lineRule="exact" w:before="130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[Bill No. 164]</w:t>
      </w:r>
    </w:p>
    <w:p>
      <w:pPr>
        <w:autoSpaceDN w:val="0"/>
        <w:autoSpaceDE w:val="0"/>
        <w:widowControl/>
        <w:spacing w:line="212" w:lineRule="exact" w:before="80" w:after="0"/>
        <w:ind w:left="0" w:right="269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2" w:lineRule="exact" w:before="0" w:after="0"/>
        <w:ind w:left="0" w:right="247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78" w:lineRule="exact" w:before="78" w:after="0"/>
        <w:ind w:left="1344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50.00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0" w:after="0"/>
        <w:ind w:left="13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258"/>
        <w:ind w:left="0" w:right="0"/>
      </w:pPr>
    </w:p>
    <w:p>
      <w:pPr>
        <w:autoSpaceDN w:val="0"/>
        <w:autoSpaceDE w:val="0"/>
        <w:widowControl/>
        <w:spacing w:line="196" w:lineRule="exact" w:before="0" w:after="0"/>
        <w:ind w:left="0" w:right="3240" w:firstLine="0"/>
        <w:jc w:val="right"/>
      </w:pPr>
      <w:r>
        <w:rPr>
          <w:rFonts w:ascii="Times" w:hAnsi="Times" w:eastAsia="Times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192" w:lineRule="exact" w:before="226" w:after="0"/>
        <w:ind w:left="1436" w:right="1344" w:firstLine="240"/>
        <w:jc w:val="both"/>
      </w:pPr>
      <w:r>
        <w:rPr>
          <w:rFonts w:ascii="Times" w:hAnsi="Times" w:eastAsia="Times"/>
          <w:b w:val="0"/>
          <w:i/>
          <w:color w:val="000000"/>
          <w:sz w:val="16"/>
        </w:rPr>
        <w:t xml:space="preserve">Clause 2 :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amends section 3 of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Licensing of Shipping Agents, Freight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Forwarders, Non-Vessel Operating Common Carriers and Container Operators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Act, No.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10 of 1972 and the legal effect of that section as amended is to provide for the Minister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make regulations with respect of regulating the procedure for imposing and collecting </w:t>
      </w:r>
      <w:r>
        <w:rPr>
          <w:rFonts w:ascii="Times" w:hAnsi="Times" w:eastAsia="Times"/>
          <w:b w:val="0"/>
          <w:i w:val="0"/>
          <w:color w:val="000000"/>
          <w:sz w:val="16"/>
        </w:rPr>
        <w:t>charge or levy imposed by the relevant service providers.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60.0" w:type="dxa"/>
      </w:tblPr>
      <w:tblGrid>
        <w:gridCol w:w="4510"/>
        <w:gridCol w:w="4510"/>
      </w:tblGrid>
      <w:tr>
        <w:trPr>
          <w:trHeight w:hRule="exact" w:val="830"/>
        </w:trPr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1008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Licensing of Shipping Agents, Freight Forwarders,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Non-Vessel Operating Common Carriers and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Container Operators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(Amendment)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8" w:lineRule="exact" w:before="39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L.D.–O. 21/2022</w:t>
      </w:r>
    </w:p>
    <w:p>
      <w:pPr>
        <w:autoSpaceDN w:val="0"/>
        <w:autoSpaceDE w:val="0"/>
        <w:widowControl/>
        <w:spacing w:line="236" w:lineRule="exact" w:before="240" w:after="0"/>
        <w:ind w:left="1872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ICENSING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HIPPING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GENTS</w:t>
      </w:r>
      <w:r>
        <w:rPr>
          <w:rFonts w:ascii="Times" w:hAnsi="Times" w:eastAsia="Times"/>
          <w:b w:val="0"/>
          <w:i w:val="0"/>
          <w:color w:val="221F1F"/>
          <w:sz w:val="20"/>
        </w:rPr>
        <w:t>, 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REIGHT </w:t>
      </w: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ORWARDERS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ON</w:t>
      </w:r>
      <w:r>
        <w:rPr>
          <w:rFonts w:ascii="Times" w:hAnsi="Times" w:eastAsia="Times"/>
          <w:b w:val="0"/>
          <w:i w:val="0"/>
          <w:color w:val="221F1F"/>
          <w:sz w:val="20"/>
        </w:rPr>
        <w:t>-V</w:t>
      </w:r>
      <w:r>
        <w:rPr>
          <w:rFonts w:ascii="Times" w:hAnsi="Times" w:eastAsia="Times"/>
          <w:b w:val="0"/>
          <w:i w:val="0"/>
          <w:color w:val="221F1F"/>
          <w:sz w:val="14"/>
        </w:rPr>
        <w:t>ESSEL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PERATING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ARRIERS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AND </w:t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ONTAINER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PERATORS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10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1972</w:t>
      </w:r>
    </w:p>
    <w:p>
      <w:pPr>
        <w:autoSpaceDN w:val="0"/>
        <w:autoSpaceDE w:val="0"/>
        <w:widowControl/>
        <w:spacing w:line="240" w:lineRule="exact" w:before="236" w:after="148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112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8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04" w:after="0"/>
              <w:ind w:left="78" w:right="4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Act may be cited as the Licensing of Shipping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Agents, Freight Forwarders, Non-Vessel Operating Common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Carriers and Container Operators (Amendment)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No. …… of 2023.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110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66" w:after="0"/>
              <w:ind w:left="78" w:right="4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Section 3 of the Licensing of Shipping Agents, Freight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Forwarders, Non- Vessel Operating Common Carriers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Container Operators Act, No. 10 of 1972 is hereby amended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(5) thereof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0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3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Act,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No. 10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1972</w:t>
            </w:r>
          </w:p>
        </w:tc>
      </w:tr>
      <w:tr>
        <w:trPr>
          <w:trHeight w:hRule="exact" w:val="10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1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240" w:after="0"/>
              <w:ind w:left="98" w:right="42" w:hanging="1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thereof, by the substitution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words “contravention of such standards.” 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“contravention of such standards; and”;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71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addition  at the end of the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subsection, of the  following new paragraph:-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exact" w:before="136" w:after="0"/>
              <w:ind w:left="1158" w:right="42" w:hanging="39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a charge, levy and tariff imposed  by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relevant service providers of  shipping agents,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freight forwarders, non-vessel operating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common carriers and container operators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services rendered by them,  and regulating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procedure of imposing and collecting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charge, levy and tariff 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2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7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8" w:val="left"/>
              </w:tabs>
              <w:autoSpaceDE w:val="0"/>
              <w:widowControl/>
              <w:spacing w:line="228" w:lineRule="exact" w:before="154" w:after="0"/>
              <w:ind w:left="7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9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32"/>
        <w:ind w:left="0" w:right="0"/>
      </w:pPr>
    </w:p>
    <w:p>
      <w:pPr>
        <w:autoSpaceDN w:val="0"/>
        <w:autoSpaceDE w:val="0"/>
        <w:widowControl/>
        <w:spacing w:line="16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8.0" w:type="dxa"/>
      </w:tblPr>
      <w:tblGrid>
        <w:gridCol w:w="4510"/>
        <w:gridCol w:w="4510"/>
      </w:tblGrid>
      <w:tr>
        <w:trPr>
          <w:trHeight w:hRule="exact" w:val="9532"/>
        </w:trPr>
        <w:tc>
          <w:tcPr>
            <w:tcW w:type="dxa" w:w="58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66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4" w:after="0"/>
              <w:ind w:left="0" w:right="1296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Licensing of Shipping Agents, Freight Forwarders,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Non-Vessel Operating Common Carriers and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Container Operators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(Amendment)</w:t>
            </w:r>
          </w:p>
        </w:tc>
      </w:tr>
    </w:tbl>
    <w:p>
      <w:pPr>
        <w:autoSpaceDN w:val="0"/>
        <w:autoSpaceDE w:val="0"/>
        <w:widowControl/>
        <w:spacing w:line="150" w:lineRule="exact" w:before="16" w:after="0"/>
        <w:ind w:left="0" w:right="3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