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126" w:after="0"/>
        <w:ind w:left="1440" w:right="1440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57" w:lineRule="auto" w:before="3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auto" w:before="338" w:after="0"/>
        <w:ind w:left="0" w:right="266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CENTRAL BANK OF SRI LANKA</w:t>
      </w:r>
    </w:p>
    <w:p>
      <w:pPr>
        <w:autoSpaceDN w:val="0"/>
        <w:autoSpaceDE w:val="0"/>
        <w:widowControl/>
        <w:spacing w:line="290" w:lineRule="auto" w:before="23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90" w:lineRule="auto" w:before="260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88" w:lineRule="auto" w:before="294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provide for the establishment of the Central Bank of Sri Lanka;</w:t>
      </w:r>
    </w:p>
    <w:p>
      <w:pPr>
        <w:autoSpaceDN w:val="0"/>
        <w:autoSpaceDE w:val="0"/>
        <w:widowControl/>
        <w:spacing w:line="288" w:lineRule="auto" w:before="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for the repeal of the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Monetary Law Act  (Chapter 422); and to provide for </w:t>
      </w:r>
    </w:p>
    <w:p>
      <w:pPr>
        <w:autoSpaceDN w:val="0"/>
        <w:autoSpaceDE w:val="0"/>
        <w:widowControl/>
        <w:spacing w:line="288" w:lineRule="auto" w:before="0" w:after="0"/>
        <w:ind w:left="0" w:right="246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54" w:lineRule="auto" w:before="15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54" w:lineRule="auto" w:before="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Prime Minister and Minister of Public Administration, </w:t>
      </w:r>
    </w:p>
    <w:p>
      <w:pPr>
        <w:autoSpaceDN w:val="0"/>
        <w:autoSpaceDE w:val="0"/>
        <w:widowControl/>
        <w:spacing w:line="254" w:lineRule="auto" w:before="0" w:after="0"/>
        <w:ind w:left="2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Home Affairs, Provincial Councils and Local Government</w:t>
      </w:r>
    </w:p>
    <w:p>
      <w:pPr>
        <w:autoSpaceDN w:val="0"/>
        <w:autoSpaceDE w:val="0"/>
        <w:widowControl/>
        <w:spacing w:line="254" w:lineRule="auto" w:before="0" w:after="0"/>
        <w:ind w:left="0" w:right="358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on 07th of March, 2023</w:t>
      </w:r>
    </w:p>
    <w:p>
      <w:pPr>
        <w:autoSpaceDN w:val="0"/>
        <w:autoSpaceDE w:val="0"/>
        <w:widowControl/>
        <w:spacing w:line="281" w:lineRule="auto" w:before="216" w:after="0"/>
        <w:ind w:left="0" w:right="2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23, 2023)</w:t>
      </w:r>
    </w:p>
    <w:p>
      <w:pPr>
        <w:autoSpaceDN w:val="0"/>
        <w:autoSpaceDE w:val="0"/>
        <w:widowControl/>
        <w:spacing w:line="254" w:lineRule="auto" w:before="232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54" w:lineRule="auto" w:before="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90" w:lineRule="auto" w:before="5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167]</w:t>
      </w:r>
    </w:p>
    <w:p>
      <w:pPr>
        <w:autoSpaceDN w:val="0"/>
        <w:autoSpaceDE w:val="0"/>
        <w:widowControl/>
        <w:spacing w:line="276" w:lineRule="auto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76" w:lineRule="auto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90" w:lineRule="auto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170.00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2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12/2019</w:t>
      </w:r>
    </w:p>
    <w:p>
      <w:pPr>
        <w:autoSpaceDN w:val="0"/>
        <w:autoSpaceDE w:val="0"/>
        <w:widowControl/>
        <w:spacing w:line="254" w:lineRule="auto" w:before="272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422);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72" w:after="16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Central Bank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   of 2023 and shall come into operation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as the Minister may appoint by Order published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 this Act referred to as the “appointed date”).</w:t>
      </w:r>
    </w:p>
    <w:p>
      <w:pPr>
        <w:autoSpaceDN w:val="0"/>
        <w:autoSpaceDE w:val="0"/>
        <w:widowControl/>
        <w:spacing w:line="250" w:lineRule="auto" w:before="224" w:after="1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appointed date shall be a date not later than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of six months from the date on which the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endorsed in respect of this Act in terms of Article 79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238" w:lineRule="auto" w:before="162" w:after="0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35" w:lineRule="auto" w:before="224" w:after="162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an institution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and known as the Central Bank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Act referred to as the “Central Bank”) to be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responsible for the administration, supervision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of the monetary, financial and payments system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4" w:after="16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be a body corporate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perpetual succession and a common seal and may sue or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sued in its corporate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its principal place of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place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Colombo, and may have such branches, agencies,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correspondents in other places in Sri Lanka or abroad,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for the proper conduct of its business.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Capital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5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capital of the Central Bank shall be a fully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subscribed and paid-up amount as may 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Governing Board from time to time.</w:t>
      </w:r>
    </w:p>
    <w:p>
      <w:pPr>
        <w:autoSpaceDN w:val="0"/>
        <w:tabs>
          <w:tab w:pos="1704" w:val="left"/>
          <w:tab w:pos="1944" w:val="left"/>
          <w:tab w:pos="2380" w:val="left"/>
        </w:tabs>
        <w:autoSpaceDE w:val="0"/>
        <w:widowControl/>
        <w:spacing w:line="264" w:lineRule="auto" w:before="23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shall be held solely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and shall not be transferable or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any encumbrance.</w:t>
      </w:r>
    </w:p>
    <w:p>
      <w:pPr>
        <w:autoSpaceDN w:val="0"/>
        <w:tabs>
          <w:tab w:pos="1704" w:val="left"/>
          <w:tab w:pos="1944" w:val="left"/>
          <w:tab w:pos="2380" w:val="left"/>
        </w:tabs>
        <w:autoSpaceDE w:val="0"/>
        <w:widowControl/>
        <w:spacing w:line="269" w:lineRule="auto" w:before="24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may be increased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amounts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with the concurrence of the Minister from funds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allocated from the Consolidated Fund.</w:t>
      </w:r>
    </w:p>
    <w:p>
      <w:pPr>
        <w:autoSpaceDN w:val="0"/>
        <w:tabs>
          <w:tab w:pos="1944" w:val="left"/>
          <w:tab w:pos="2380" w:val="left"/>
        </w:tabs>
        <w:autoSpaceDE w:val="0"/>
        <w:widowControl/>
        <w:spacing w:line="257" w:lineRule="auto" w:before="230" w:after="18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shall not be reduced </w:t>
      </w:r>
      <w:r>
        <w:rPr>
          <w:rFonts w:ascii="Times" w:hAnsi="Times" w:eastAsia="Times"/>
          <w:b w:val="0"/>
          <w:i w:val="0"/>
          <w:color w:val="000000"/>
          <w:sz w:val="20"/>
        </w:rPr>
        <w:t>at any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administrative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Autonomy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autonomy.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autonomous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accountable</w:t>
      </w:r>
      <w:r>
        <w:rPr>
          <w:rFonts w:ascii="Times" w:hAnsi="Times" w:eastAsia="Times"/>
          <w:b w:val="0"/>
          <w:i w:val="0"/>
          <w:color w:val="000000"/>
          <w:sz w:val="20"/>
        </w:rPr>
        <w:t>as provided for in this Act.</w:t>
      </w:r>
    </w:p>
    <w:p>
      <w:pPr>
        <w:autoSpaceDN w:val="0"/>
        <w:tabs>
          <w:tab w:pos="1944" w:val="left"/>
          <w:tab w:pos="2410" w:val="left"/>
        </w:tabs>
        <w:autoSpaceDE w:val="0"/>
        <w:widowControl/>
        <w:spacing w:line="264" w:lineRule="auto" w:before="24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autonomy of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respected at all times and no person or entity shall cause any </w:t>
      </w:r>
      <w:r>
        <w:rPr>
          <w:rFonts w:ascii="Times" w:hAnsi="Times" w:eastAsia="Times"/>
          <w:b w:val="0"/>
          <w:i w:val="0"/>
          <w:color w:val="000000"/>
          <w:sz w:val="20"/>
        </w:rPr>
        <w:t>influence on the Governor of the Central Bank or other</w:t>
      </w:r>
    </w:p>
    <w:p>
      <w:pPr>
        <w:autoSpaceDN w:val="0"/>
        <w:tabs>
          <w:tab w:pos="1704" w:val="left"/>
        </w:tabs>
        <w:autoSpaceDE w:val="0"/>
        <w:widowControl/>
        <w:spacing w:line="269" w:lineRule="auto" w:before="38" w:after="1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Governing Board and Monetary Policy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employees of the Central Bank in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their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under this Act or interfere with the activities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in the exercise, performance and discharge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71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powers, duties and functions under this Act,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or other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 and Monetary Policy Board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or any person authorized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shall not seek or take</w:t>
      </w:r>
      <w:r>
        <w:rPr>
          <w:rFonts w:ascii="Times" w:hAnsi="Times" w:eastAsia="Times"/>
          <w:b w:val="0"/>
          <w:i w:val="0"/>
          <w:color w:val="000000"/>
          <w:sz w:val="20"/>
        </w:rPr>
        <w:t>instructions from any person: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84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this section shall prevent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from seeking professional or expert advice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effectively exercise, perform and discharge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5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primary object of the Central Bank shall be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 and maintain domestic price stability.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object of the Central Bank shall be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secure</w:t>
      </w:r>
      <w:r>
        <w:rPr>
          <w:rFonts w:ascii="Times" w:hAnsi="Times" w:eastAsia="Times"/>
          <w:b w:val="0"/>
          <w:i w:val="0"/>
          <w:color w:val="000000"/>
          <w:sz w:val="20"/>
        </w:rPr>
        <w:t>the financial system stability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47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prejudice to the attainment of its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the provisions of this Act,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support the general economic policy framework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 as provided for in any law.</w:t>
      </w:r>
    </w:p>
    <w:p>
      <w:pPr>
        <w:autoSpaceDN w:val="0"/>
        <w:tabs>
          <w:tab w:pos="2038" w:val="left"/>
          <w:tab w:pos="2498" w:val="left"/>
        </w:tabs>
        <w:autoSpaceDE w:val="0"/>
        <w:widowControl/>
        <w:spacing w:line="245" w:lineRule="auto" w:before="212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pursuing the primary object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the Central Bank shall take into account,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inter alia,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stabilization of output towards its potential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level.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pursuing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referred to in subsection (2),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6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take into account,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inter alia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0"/>
        </w:rPr>
        <w:t>development and efficiency of the financial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powers,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of the Central Bank shall be to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monetary policy;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the exchange rate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and ensure the prudent and effective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official international reserves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Sri Lanka;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1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 and manage the currency of Sri Lanka;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45" w:lineRule="auto" w:before="2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administer, supervise and regulate payment systems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ensure the safety, effectiveness, and efficiency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payment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register, license, regulate and supervise financial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4" w:after="1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resolve financial institutions regulated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supervised by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and implement macroprudential policy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measures;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06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collect and produce statistics;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6" w:after="14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financial advisor and banker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as fiscal agent of the Government to the extent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by or under any written law;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inform the Parliament, Government, and the public</w:t>
            </w:r>
          </w:p>
        </w:tc>
      </w:tr>
    </w:tbl>
    <w:p>
      <w:pPr>
        <w:autoSpaceDN w:val="0"/>
        <w:autoSpaceDE w:val="0"/>
        <w:widowControl/>
        <w:spacing w:line="235" w:lineRule="auto" w:before="4" w:after="146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about its policies and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and participate in international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organizations, including public international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institutions, and cooperate with domestic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foreign public institutions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concerning matters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related to its objects;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financial inclusion in Sri Lanka;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deposit insurance and liquidity support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schemes as means of securing the financial system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6" w:after="13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hold, sell and dispose of property, both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immovable, and enter into contracts;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such assets and incur such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liabilities as it may deem necessary;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4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generally, do all such acts and things as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out or attainment of the objects of the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84" w:after="8"/>
        <w:ind w:left="179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Governing Board, Monetary Policy Board and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shall,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achieving the objects of the Central Bank,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>and discharge the powers, duties and functions conferred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on, or assigned to, or imposed on, the Central Bank by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8" w:lineRule="auto" w:before="152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45" w:lineRule="auto" w:before="212" w:after="156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Governing Board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(in this Act referred to as the “Governing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Board”) which is charged with the responsibility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overseeing the administration and management of the affairs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the determination of general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other than the monetary policy.</w:t>
      </w:r>
    </w:p>
    <w:p>
      <w:pPr>
        <w:autoSpaceDN w:val="0"/>
        <w:autoSpaceDE w:val="0"/>
        <w:widowControl/>
        <w:spacing w:line="245" w:lineRule="auto" w:before="19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Governing Board shall consist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members: 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12" w:after="15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Chairperson of the Governing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members who shall have expertise in economics,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banking, finance, accounting and auditing, law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risk management.</w:t>
      </w:r>
    </w:p>
    <w:p>
      <w:pPr>
        <w:autoSpaceDN w:val="0"/>
        <w:tabs>
          <w:tab w:pos="1796" w:val="left"/>
          <w:tab w:pos="2036" w:val="left"/>
          <w:tab w:pos="2474" w:val="left"/>
        </w:tabs>
        <w:autoSpaceDE w:val="0"/>
        <w:widowControl/>
        <w:spacing w:line="247" w:lineRule="auto" w:before="2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Governing Board who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employee of the Central Bank shall be nominated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Bank.</w:t>
      </w:r>
    </w:p>
    <w:p>
      <w:pPr>
        <w:autoSpaceDN w:val="0"/>
        <w:tabs>
          <w:tab w:pos="2036" w:val="left"/>
          <w:tab w:pos="2470" w:val="left"/>
        </w:tabs>
        <w:autoSpaceDE w:val="0"/>
        <w:widowControl/>
        <w:spacing w:line="247" w:lineRule="auto" w:before="212" w:after="15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Governing Board other than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supervisory and policy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formulation functions of the Central Bank and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executive function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Governing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shall be to-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general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decisions other than monetary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6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policy;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22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enforcement measures, including issuing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instructions to the financial institutions, regulating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payment, clearing and settlement systems,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taking remedial actions, and to appoint a receiver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institutions;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2" w:after="16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administrative measures, as provided for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the corporate strategy of the Central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6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2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 the budget of the Central Bank;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0" w:after="15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annual accounts and financial statements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the Central Bank and the general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framework regulating the powers, duties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employees of the Central Bank;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2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schemes for appointments, promotions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exercise of disciplinary control over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the Chief Internal Auditor of the Central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6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2" w:after="1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oversee the financial reporting, risk management,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compliance, information technology, security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internal control system of the Central Bank;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 the administration of the Central Bank;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policies including accounting policies and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of the Central Bank in line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internationally recognized accounting standards;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492" w:after="168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 the internal audit report prepared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Committee of the Central Bank and monitor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of the internal auditor’s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in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make rules of procedure;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do all such acts and things as are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for, or incidental or conducive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 and to give effect to the provisions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delegate the functions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(5) to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Bank.</w:t>
      </w:r>
    </w:p>
    <w:p>
      <w:pPr>
        <w:autoSpaceDN w:val="0"/>
        <w:tabs>
          <w:tab w:pos="1798" w:val="left"/>
          <w:tab w:pos="2038" w:val="left"/>
          <w:tab w:pos="2482" w:val="left"/>
        </w:tabs>
        <w:autoSpaceDE w:val="0"/>
        <w:widowControl/>
        <w:spacing w:line="259" w:lineRule="auto" w:before="22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establish specialized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boards and sub-committees to assist in supervising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and management of the Central Bank.</w:t>
      </w:r>
    </w:p>
    <w:p>
      <w:pPr>
        <w:autoSpaceDN w:val="0"/>
        <w:tabs>
          <w:tab w:pos="2038" w:val="left"/>
          <w:tab w:pos="2474" w:val="left"/>
        </w:tabs>
        <w:autoSpaceDE w:val="0"/>
        <w:widowControl/>
        <w:spacing w:line="257" w:lineRule="auto" w:before="22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make such rules as 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in relation to any matter affecting or </w:t>
      </w:r>
      <w:r>
        <w:rPr>
          <w:rFonts w:ascii="Times" w:hAnsi="Times" w:eastAsia="Times"/>
          <w:b w:val="0"/>
          <w:i w:val="0"/>
          <w:color w:val="000000"/>
          <w:sz w:val="20"/>
        </w:rPr>
        <w:t>connected with or incidental to the exercise, performance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3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62" w:lineRule="auto" w:before="228" w:after="16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utilize the funds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meeting all expenditures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Central Bank in the administration,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and operation of the Central Bank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performance, and discharge of the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Governing Board shall be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held at least once a month, and as frequently as is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exercising, performing and discharging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powers, duties and functions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of the Governing Board shall, if</w:t>
            </w:r>
          </w:p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54" w:lineRule="auto" w:before="1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present, preside at every meeting of the Governing Board.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absence of the Chairperson from any meeting,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8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by the members present at that meeting shall preside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such meeting.</w:t>
      </w:r>
    </w:p>
    <w:p>
      <w:pPr>
        <w:autoSpaceDN w:val="0"/>
        <w:tabs>
          <w:tab w:pos="1944" w:val="left"/>
          <w:tab w:pos="2394" w:val="left"/>
        </w:tabs>
        <w:autoSpaceDE w:val="0"/>
        <w:widowControl/>
        <w:spacing w:line="252" w:lineRule="auto" w:before="220" w:after="16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meetings of the Governing Board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convened by the Chairperson or at the written request of any </w:t>
      </w:r>
      <w:r>
        <w:rPr>
          <w:rFonts w:ascii="Times" w:hAnsi="Times" w:eastAsia="Times"/>
          <w:b w:val="0"/>
          <w:i w:val="0"/>
          <w:color w:val="000000"/>
          <w:sz w:val="20"/>
        </w:rPr>
        <w:t>two members of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 meeting of the Governing Board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four members.</w:t>
      </w:r>
    </w:p>
    <w:p>
      <w:pPr>
        <w:autoSpaceDN w:val="0"/>
        <w:tabs>
          <w:tab w:pos="1704" w:val="left"/>
          <w:tab w:pos="1944" w:val="left"/>
          <w:tab w:pos="2380" w:val="left"/>
        </w:tabs>
        <w:autoSpaceDE w:val="0"/>
        <w:widowControl/>
        <w:spacing w:line="254" w:lineRule="auto" w:before="2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member of the Governing Board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vote and in the event of an equality of votes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Governing Board, the member presiding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 shall, in addition to his vote,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52" w:lineRule="auto" w:before="218" w:after="16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shall be decided by the votes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majority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make rules of procedure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exercise, performance and discharge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6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under this Act, and such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may provide for the manner in which the meetings </w:t>
      </w:r>
      <w:r>
        <w:rPr>
          <w:rFonts w:ascii="Times" w:hAnsi="Times" w:eastAsia="Times"/>
          <w:b w:val="0"/>
          <w:i w:val="0"/>
          <w:color w:val="000000"/>
          <w:sz w:val="20"/>
        </w:rPr>
        <w:t>of the Governing Board shall be conducted.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preceding provisions of this section,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meetings of the Governing Board and the transaction </w:t>
      </w:r>
      <w:r>
        <w:rPr>
          <w:rFonts w:ascii="Times" w:hAnsi="Times" w:eastAsia="Times"/>
          <w:b w:val="0"/>
          <w:i w:val="0"/>
          <w:color w:val="000000"/>
          <w:sz w:val="20"/>
        </w:rPr>
        <w:t>of business at such meetings.</w:t>
      </w:r>
    </w:p>
    <w:p>
      <w:pPr>
        <w:autoSpaceDN w:val="0"/>
        <w:tabs>
          <w:tab w:pos="1702" w:val="left"/>
          <w:tab w:pos="1942" w:val="left"/>
          <w:tab w:pos="2382" w:val="left"/>
        </w:tabs>
        <w:autoSpaceDE w:val="0"/>
        <w:widowControl/>
        <w:spacing w:line="254" w:lineRule="auto" w:before="21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act, decision or proceeding of the Governing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 be deemed to be invalid by reason only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existence of a vacancy in the Governing Board or a defect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appointment of any member of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proceedings of the meetings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shall be confidential. The Governing Board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give publicity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decisions on any matter, if 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it necessary.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minutes of each meeting of the Governing Board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signed by the person presiding 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meeting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4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Secretary to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Monetary Policy Board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(in this Act referred to as the “Monetary Policy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Board”), which is charged with the formulation of monetary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of the Central Bank and implementation of a flexible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rate regime in line with the flexible inflation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targeting framework in order to achieve and maintain </w:t>
      </w:r>
      <w:r>
        <w:rPr>
          <w:rFonts w:ascii="Times" w:hAnsi="Times" w:eastAsia="Times"/>
          <w:b w:val="0"/>
          <w:i w:val="0"/>
          <w:color w:val="000000"/>
          <w:sz w:val="20"/>
        </w:rPr>
        <w:t>domestic price stability.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shall regulate the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supply, availability, and cost of money, taking into account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macroeconomic and financial condition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consist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members:–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who shall be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of the Monetary Policy Board;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Governing Board appointed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pursuant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two experts in economics or finance;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Deputy Governor of the Central Bank in charge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7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price stability; 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14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Governor of the Central Bank in charge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financial system stability.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Monetary Policy Board who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an employee of the Central Bank shall be nominated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 the Governor of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meet at least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once in every quarter of the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year, the schedule of meetings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2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shall be published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prior to the first meeting in that year.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69" w:lineRule="auto" w:before="23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schedule of meetings may be changed,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Chairperson of the Monetary Policy Board is of the 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 additional meeting or a reschedule of meeting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due to any exigency. In such circumstances,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revised schedule of meetings shall be published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as soon as practicable.</w:t>
      </w:r>
    </w:p>
    <w:p>
      <w:pPr>
        <w:autoSpaceDN w:val="0"/>
        <w:tabs>
          <w:tab w:pos="1942" w:val="left"/>
          <w:tab w:pos="2374" w:val="left"/>
        </w:tabs>
        <w:autoSpaceDE w:val="0"/>
        <w:widowControl/>
        <w:spacing w:line="262" w:lineRule="auto" w:before="23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Chairperson of the Monetary Policy Board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present, preside at every meeting of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>Board. In the absence of the Chairperson from any meeting,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8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elected by the members present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meeting</w:t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tabs>
          <w:tab w:pos="1704" w:val="left"/>
          <w:tab w:pos="1944" w:val="left"/>
          <w:tab w:pos="2380" w:val="left"/>
        </w:tabs>
        <w:autoSpaceDE w:val="0"/>
        <w:widowControl/>
        <w:spacing w:line="269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Monetary 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 be six members of which one shall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or in his absence,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Governor of the Central Bank in charge of price stability.</w:t>
      </w:r>
    </w:p>
    <w:p>
      <w:pPr>
        <w:autoSpaceDN w:val="0"/>
        <w:tabs>
          <w:tab w:pos="1944" w:val="left"/>
          <w:tab w:pos="2380" w:val="left"/>
        </w:tabs>
        <w:autoSpaceDE w:val="0"/>
        <w:widowControl/>
        <w:spacing w:line="266" w:lineRule="auto" w:before="228" w:after="1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member of the Monetary Policy Board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one vote and in the event of an equality of votes at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Monetary Policy Board, the member presiding </w:t>
      </w:r>
      <w:r>
        <w:rPr>
          <w:rFonts w:ascii="Times" w:hAnsi="Times" w:eastAsia="Times"/>
          <w:b w:val="0"/>
          <w:i w:val="0"/>
          <w:color w:val="000000"/>
          <w:sz w:val="20"/>
        </w:rPr>
        <w:t>at such meeting shall, in addition to his vote, have a casting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vote.</w:t>
            </w:r>
          </w:p>
        </w:tc>
        <w:tc>
          <w:tcPr>
            <w:tcW w:type="dxa" w:w="5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for decision at any meeting of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shall be decided by the votes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majority of the members present.</w:t>
      </w:r>
    </w:p>
    <w:p>
      <w:pPr>
        <w:autoSpaceDN w:val="0"/>
        <w:tabs>
          <w:tab w:pos="1704" w:val="left"/>
          <w:tab w:pos="1944" w:val="left"/>
          <w:tab w:pos="2382" w:val="left"/>
        </w:tabs>
        <w:autoSpaceDE w:val="0"/>
        <w:widowControl/>
        <w:spacing w:line="257" w:lineRule="auto" w:before="240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proceedings of the meeting of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 Board shall be confidential.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798" w:val="left"/>
          <w:tab w:pos="2038" w:val="left"/>
          <w:tab w:pos="2496" w:val="left"/>
        </w:tabs>
        <w:autoSpaceDE w:val="0"/>
        <w:widowControl/>
        <w:spacing w:line="252" w:lineRule="auto" w:before="486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shall publish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adopted by it after the conclusion of every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Monetary Policy Board with an explanation of recent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economic developments and the economic outlook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underpins such resolution.</w:t>
      </w:r>
    </w:p>
    <w:p>
      <w:pPr>
        <w:autoSpaceDN w:val="0"/>
        <w:tabs>
          <w:tab w:pos="2038" w:val="left"/>
          <w:tab w:pos="2578" w:val="left"/>
        </w:tabs>
        <w:autoSpaceDE w:val="0"/>
        <w:widowControl/>
        <w:spacing w:line="247" w:lineRule="auto" w:before="216" w:after="15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may make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for the exercise, performance and discharge of its </w:t>
      </w:r>
      <w:r>
        <w:rPr>
          <w:rFonts w:ascii="Times" w:hAnsi="Times" w:eastAsia="Times"/>
          <w:b w:val="0"/>
          <w:i w:val="0"/>
          <w:color w:val="000000"/>
          <w:sz w:val="20"/>
        </w:rPr>
        <w:t>powers, duties and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(11)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procedure may provide for the manner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which the meetings of the Monetary Policy Board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conducted.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</w:t>
            </w:r>
          </w:p>
        </w:tc>
        <w:tc>
          <w:tcPr>
            <w:tcW w:type="dxa" w:w="5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minutes of each meeting of the Monetary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Board shall be kept in writing, and retained at least </w:t>
      </w:r>
      <w:r>
        <w:rPr>
          <w:rFonts w:ascii="Times" w:hAnsi="Times" w:eastAsia="Times"/>
          <w:b w:val="0"/>
          <w:i w:val="0"/>
          <w:color w:val="000000"/>
          <w:sz w:val="20"/>
        </w:rPr>
        <w:t>for a period of 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(13)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act, decision or proceeding of the Monetary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shall be deemed to be invalid by reason only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5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existence of any vacancy in the Monetary Policy </w:t>
      </w:r>
      <w:r>
        <w:rPr>
          <w:rFonts w:ascii="Times" w:hAnsi="Times" w:eastAsia="Times"/>
          <w:b w:val="0"/>
          <w:i w:val="0"/>
          <w:color w:val="000000"/>
          <w:sz w:val="20"/>
        </w:rPr>
        <w:t>Board or any defect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appointment of any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Monetary Policy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Chief Executive Officer and the principal representative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Governor of the Central Bank, in consultation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Governors of</w:t>
            </w:r>
          </w:p>
        </w:tc>
      </w:tr>
      <w:tr>
        <w:trPr>
          <w:trHeight w:hRule="exact" w:val="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3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Deputy Governors, shall be responsible for-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day-to-day operations of the Central Bank;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policy decisions adopted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Governing Board and the Monetary Policy Board.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50" w:lineRule="auto" w:before="21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functions of the Central Bank expressly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Governor of the Central Bank by the Governing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the Monetary Policy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have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5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sign any rule, order, direction, notice, contract,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note, security, report, balance sheet, statement, </w:t>
      </w:r>
      <w:r>
        <w:rPr>
          <w:rFonts w:ascii="Times" w:hAnsi="Times" w:eastAsia="Times"/>
          <w:b w:val="0"/>
          <w:i w:val="0"/>
          <w:color w:val="000000"/>
          <w:sz w:val="20"/>
        </w:rPr>
        <w:t>or such other document on behalf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devote 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full professional time to the business of the Central Bank.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52" w:lineRule="auto" w:before="2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shall not accept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hold any other office or employment whatsoever, whether </w:t>
      </w:r>
      <w:r>
        <w:rPr>
          <w:rFonts w:ascii="Times" w:hAnsi="Times" w:eastAsia="Times"/>
          <w:b w:val="0"/>
          <w:i w:val="0"/>
          <w:color w:val="000000"/>
          <w:sz w:val="20"/>
        </w:rPr>
        <w:t>public or private, and whether remunerated or not: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2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the provisions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shall be deemed to prevent the Governor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accepting or holding any academic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or any office or position in an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organization, established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on research in the subject of economics,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money, banking, statistics, or finance;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2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being appointed or acting as a member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constituted under the Commissions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Act (Chapter 393) for the purposes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inquiry relating to any monetary, banking, financial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5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general economic matter or question affecting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national welfare of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appointed or acting as a member of 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 committee, or other body investigating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examining, or advising upon, any such matter 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question.</w:t>
      </w:r>
    </w:p>
    <w:p>
      <w:pPr>
        <w:autoSpaceDN w:val="0"/>
        <w:tabs>
          <w:tab w:pos="1942" w:val="left"/>
          <w:tab w:pos="2382" w:val="left"/>
        </w:tabs>
        <w:autoSpaceDE w:val="0"/>
        <w:widowControl/>
        <w:spacing w:line="247" w:lineRule="auto" w:before="222" w:after="1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may delegate </w:t>
      </w:r>
      <w:r>
        <w:rPr>
          <w:rFonts w:ascii="Times" w:hAnsi="Times" w:eastAsia="Times"/>
          <w:b w:val="0"/>
          <w:i w:val="0"/>
          <w:color w:val="000000"/>
          <w:sz w:val="20"/>
        </w:rPr>
        <w:t>any of his powers, duties and functions</w:t>
      </w:r>
      <w:r>
        <w:rPr>
          <w:rFonts w:ascii="Times" w:hAnsi="Times" w:eastAsia="Times"/>
          <w:b w:val="0"/>
          <w:i w:val="0"/>
          <w:color w:val="000000"/>
          <w:sz w:val="20"/>
        </w:rPr>
        <w:t>to the Senior 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Bank, or with the concurrence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to any other Deputy Governor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  <w:tab w:pos="2504" w:val="left"/>
        </w:tabs>
        <w:autoSpaceDE w:val="0"/>
        <w:widowControl/>
        <w:spacing w:line="274" w:lineRule="auto" w:before="50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Governor of the Central Bank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absent from duty or is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his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the Senior Deputy Governor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designated in terms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(7) of section 15 shall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Chief Executive Officer of the Central Bank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authority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duties and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Governor of the Central Bank.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74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both the Governor of the Central Bank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Senior Deputy Governor of the Central Bank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absent from duty or are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their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functions, the Governing Board shall appoint a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to act as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Central Bank.</w:t>
      </w:r>
    </w:p>
    <w:p>
      <w:pPr>
        <w:autoSpaceDN w:val="0"/>
        <w:tabs>
          <w:tab w:pos="2038" w:val="left"/>
          <w:tab w:pos="2618" w:val="left"/>
        </w:tabs>
        <w:autoSpaceDE w:val="0"/>
        <w:widowControl/>
        <w:spacing w:line="266" w:lineRule="auto" w:before="2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Deputy Governor of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subsection (9) shall be designated as the </w:t>
      </w:r>
      <w:r>
        <w:rPr>
          <w:rFonts w:ascii="Times" w:hAnsi="Times" w:eastAsia="Times"/>
          <w:b w:val="0"/>
          <w:i w:val="0"/>
          <w:color w:val="000000"/>
          <w:sz w:val="20"/>
        </w:rPr>
        <w:t>acting Chief Executive Officer of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p>
      <w:pPr>
        <w:autoSpaceDN w:val="0"/>
        <w:tabs>
          <w:tab w:pos="1796" w:val="left"/>
          <w:tab w:pos="2036" w:val="left"/>
          <w:tab w:pos="2594" w:val="left"/>
        </w:tabs>
        <w:autoSpaceDE w:val="0"/>
        <w:widowControl/>
        <w:spacing w:line="271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Governor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vacates or ceases to hold office for any reason, the Senior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Deputy Governor of the Central Bank appointed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(7) of section 15 shall act as the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Central Bank.</w:t>
      </w:r>
    </w:p>
    <w:p>
      <w:pPr>
        <w:autoSpaceDN w:val="0"/>
        <w:tabs>
          <w:tab w:pos="1796" w:val="left"/>
          <w:tab w:pos="2036" w:val="left"/>
          <w:tab w:pos="2474" w:val="left"/>
        </w:tabs>
        <w:autoSpaceDE w:val="0"/>
        <w:widowControl/>
        <w:spacing w:line="271" w:lineRule="auto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Senior Deputy Governor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unable to act as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for any reason, the acting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designated in terms of subsection (10) shall act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Chief Executive Officer of the Central Bank.</w:t>
      </w:r>
    </w:p>
    <w:p>
      <w:pPr>
        <w:autoSpaceDN w:val="0"/>
        <w:tabs>
          <w:tab w:pos="1796" w:val="left"/>
          <w:tab w:pos="2036" w:val="left"/>
          <w:tab w:pos="2576" w:val="left"/>
        </w:tabs>
        <w:autoSpaceDE w:val="0"/>
        <w:widowControl/>
        <w:spacing w:line="264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of the Governor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remain vacant for a period of more than forty-five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having regard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17, recommend to the President-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 of a person to be appointed as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names of persons to be appointed as members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Senior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 of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(2) of section 8 and the experts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 of section 12 (in this Act referred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“appointed members”).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recommending the names of persons to be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members of the Governing Board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of section 8, the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take into account the desirability of promoting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diversity in the membership of the Governing Board.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receipt of the recommendations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under subsection (1), if the President is satisfied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suitability of the persons so recommended, the </w:t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 recommend the names of such persons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 for approval.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receipt of approval of the Constitutional</w:t>
            </w:r>
          </w:p>
        </w:tc>
      </w:tr>
      <w:tr>
        <w:trPr>
          <w:trHeight w:hRule="exact" w:val="100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under subsection (3), the President shall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persons as the Governor of the Central Bank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members of the Governing Board and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Board.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President is of the view that any person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recommended under subsection (1) is not suitable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the President shall, in writing, communicate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fact along with reasons therefor to the Minister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table such communication in Parliament.</w:t>
      </w:r>
    </w:p>
    <w:p>
      <w:pPr>
        <w:autoSpaceDN w:val="0"/>
        <w:tabs>
          <w:tab w:pos="1704" w:val="left"/>
          <w:tab w:pos="1944" w:val="left"/>
          <w:tab w:pos="2396" w:val="left"/>
        </w:tabs>
        <w:autoSpaceDE w:val="0"/>
        <w:widowControl/>
        <w:spacing w:line="245" w:lineRule="auto" w:before="18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Minister receives a 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(5), he shall recommend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another person. The provisions of subsections (2),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(3), (4) and (5) shall apply to the recommendation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subsection.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8" w:val="left"/>
          <w:tab w:pos="2482" w:val="left"/>
        </w:tabs>
        <w:autoSpaceDE w:val="0"/>
        <w:widowControl/>
        <w:spacing w:line="245" w:lineRule="auto" w:before="4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shall,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02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the number of Deputy Governors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to be appointed and appoint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number of Deputy Governors who shall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discharge such powers, duties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assigned to them by this Act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 one Deputy Governor appointed under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as the Senior Deputy Governor of the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Bank.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appointment made under this section shall be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subject to the provisions of section 17.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45" w:lineRule="auto" w:before="202" w:after="14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Governors of the Central Bank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Central Bank and shall be subject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 of retirement,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one of the Deputy Governors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may be appointed from among persons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the employees of the Central Bank and shall be subject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terms and conditions as may be specified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autoSpaceDE w:val="0"/>
        <w:widowControl/>
        <w:spacing w:line="235" w:lineRule="auto" w:before="204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(10)  The appointment of the Deputy Governors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the designation of the Senior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 shall be made in a transparent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manner.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referred to in subsection (1)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finalized not less than a period of thirty days prior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expiration of the term of office of the previously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member.</w:t>
      </w:r>
    </w:p>
    <w:p>
      <w:pPr>
        <w:autoSpaceDN w:val="0"/>
        <w:autoSpaceDE w:val="0"/>
        <w:widowControl/>
        <w:spacing w:line="245" w:lineRule="auto" w:before="1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 In the event of the President failing to appoint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approved by the Constitutional Council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within a period of thirty days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Council, such person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2" w:lineRule="auto" w:before="486" w:after="1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been appointed as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 member of the Governing Board or an expert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Monetary Policy Board, as the case may be, with effect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 term of office of an appointed member shall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an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period of six years commencing on the date of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appointed member vacates office before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his term of office, another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in terms of section 15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his place within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sixty days to hold office during the unexpired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appointed member so vacating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office.</w:t>
      </w:r>
    </w:p>
    <w:p>
      <w:pPr>
        <w:autoSpaceDN w:val="0"/>
        <w:tabs>
          <w:tab w:pos="1702" w:val="left"/>
          <w:tab w:pos="1942" w:val="left"/>
          <w:tab w:pos="2396" w:val="left"/>
        </w:tabs>
        <w:autoSpaceDE w:val="0"/>
        <w:widowControl/>
        <w:spacing w:line="247" w:lineRule="auto" w:before="21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appointed member who vacates office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effluxion of time shall be eligible for reappointment: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16" w:after="16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 the aggregate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office of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member shall not exceed a period of 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persons appointed under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of eminence and integrity who have distinguished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Governor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themselves in public and professional life and who possess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professional or academic experience 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economics, monetary policy, banking, finance, accounting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auditing, law or risk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assist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Governors of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to achieve its objects and to exercise, perform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its powers, duties and functions.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8" w:after="16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continuing as the Governor of the Central Bank, 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or a Deputy Governor of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>if such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or has been connected with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of, any act which involves fraud, deceit,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dishonesty or professional misconduct;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0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subject to an investigation or inquiry consequent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being served with notice of a charge involving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fraud, deceit, dishonesty or other similar criminal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activity, by any regulatory authority, supervisory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professional association, commission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inquiry, tribunal or any other body established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law, in Sri Lanka or abroad;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convicted by any court in Sri Lanka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abroad in respect of a crime involving dishonesty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in connection with financial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of any offence involving moral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turpitude;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undischarged insolvent or has been declared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bankrupt by a court of competent jurisdiction in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abroad;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satisfy any judgement or order of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5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whether in Sri Lanka or abroad, or to repay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debt;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declared by a court of competent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in Sri Lanka or abroad, to be of unsound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6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0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or suspended by an order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regulatory or supervisory authority from serving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director, chief executive officer or other officer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financial institution or corporate body, in Sri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Lanka or abroad;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10" w:after="15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a chief executive officer or held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position of authority in any financial institution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whose license has been suspended or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cancelled; or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has been wound up or is being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6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wound up, or which is being compulsorily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liquidated whether in Sri Lanka or abroad;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5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employee of the Central Bank:</w:t>
            </w:r>
          </w:p>
        </w:tc>
      </w:tr>
    </w:tbl>
    <w:p>
      <w:pPr>
        <w:autoSpaceDN w:val="0"/>
        <w:autoSpaceDE w:val="0"/>
        <w:widowControl/>
        <w:spacing w:line="245" w:lineRule="auto" w:before="144" w:after="2"/>
        <w:ind w:left="242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this disqualification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applicable in the case of the appointment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Deputy Governor of the Central Bank from among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 of the Central Bank;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member of the Parliament, a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 local authority;</w:t>
            </w:r>
          </w:p>
        </w:tc>
      </w:tr>
      <w:tr>
        <w:trPr>
          <w:trHeight w:hRule="exact" w:val="33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public officer or judicial officer or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any office or position other than an academic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position, either by election or appointment, for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salary or other remuneration or benefit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superannuation benefit deriving from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employment, is payable out of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funds, provincial funds or the funds of any local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authority:</w:t>
      </w:r>
    </w:p>
    <w:p>
      <w:pPr>
        <w:autoSpaceDN w:val="0"/>
        <w:autoSpaceDE w:val="0"/>
        <w:widowControl/>
        <w:spacing w:line="245" w:lineRule="auto" w:before="170" w:after="2"/>
        <w:ind w:left="2422" w:right="251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this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held to empower the Minister to remove,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concurrence of the Governing Board,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office, any Deputy Governor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has been temporarily released under subsection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4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(3), by reason only that such Deputy Governor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holds such office or position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institution: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further, that nothing in this subsection</w:t>
            </w:r>
          </w:p>
        </w:tc>
      </w:tr>
      <w:tr>
        <w:trPr>
          <w:trHeight w:hRule="exact" w:val="21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construed to enable a Deputy Governor of</w:t>
            </w:r>
          </w:p>
        </w:tc>
      </w:tr>
      <w:tr>
        <w:trPr>
          <w:trHeight w:hRule="exact" w:val="243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who has been temporarily released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serve in an office or position of a public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under subsection (3) to take part in the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deliberations of the Governing Board or Monetary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of the Central Bank while he holds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or position as a public officer;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official of a political party; or</w:t>
            </w:r>
          </w:p>
        </w:tc>
      </w:tr>
      <w:tr>
        <w:trPr>
          <w:trHeight w:hRule="exact" w:val="33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 a director, officer or employee of an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regulated by the Central Bank or a financial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operating through offices in Sri Lanka,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5" w:lineRule="auto" w:before="478" w:after="1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beneficial owner of an equity interest in a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 beneficial owner of 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more of an equity interest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may, with the concurrence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Minister, temporarily release a Deputy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to serve in an office or position of any Ministry,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public international financial institution or </w:t>
      </w:r>
      <w:r>
        <w:rPr>
          <w:rFonts w:ascii="Times" w:hAnsi="Times" w:eastAsia="Times"/>
          <w:b w:val="0"/>
          <w:i w:val="0"/>
          <w:color w:val="000000"/>
          <w:sz w:val="20"/>
        </w:rPr>
        <w:t>public corporation which is not a financial institution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serving any office referred to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section 15 may resign such office by giving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months’ notice in writing to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and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Bank, an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or a Deputy Governor of the Central Bank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cease to hold such office upon the occurrence of anything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4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(2) of section 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appointed under subsection (4)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 may be removed by the President, on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Minister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 General and subject to the approval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 following a hearing of the relevant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person that such person–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such office because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infirmity of body or mind that has lasted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more than a period of three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complied with the relevant code of conduct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such office for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period of more than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without the approval of the Governing Board;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disqualified in terms of the provisions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17.</w:t>
      </w:r>
    </w:p>
    <w:p>
      <w:pPr>
        <w:autoSpaceDN w:val="0"/>
        <w:tabs>
          <w:tab w:pos="1702" w:val="left"/>
          <w:tab w:pos="1942" w:val="left"/>
          <w:tab w:pos="2418" w:val="left"/>
        </w:tabs>
        <w:autoSpaceDE w:val="0"/>
        <w:widowControl/>
        <w:spacing w:line="257" w:lineRule="auto" w:before="22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receipt of the approval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the President shall, in writing, give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of removal of any person appointed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of section 15, and such notice of removal shall state-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28" w:after="16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removal shall take effect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not be a date earlier than the date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notice is received;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reasons for the removal.</w:t>
            </w:r>
          </w:p>
        </w:tc>
      </w:tr>
    </w:tbl>
    <w:p>
      <w:pPr>
        <w:autoSpaceDN w:val="0"/>
        <w:autoSpaceDE w:val="0"/>
        <w:widowControl/>
        <w:spacing w:line="254" w:lineRule="auto" w:before="1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publish the notice of removal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soon as practicable after such </w:t>
      </w:r>
      <w:r>
        <w:rPr>
          <w:rFonts w:ascii="Times" w:hAnsi="Times" w:eastAsia="Times"/>
          <w:b w:val="0"/>
          <w:i w:val="0"/>
          <w:color w:val="000000"/>
          <w:sz w:val="20"/>
        </w:rPr>
        <w:t>notice of removal is given to such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28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Any person appointed under subsection (7)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may be removed from office by the Minister on the 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Governing Board, in the event the Minister is 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a hearing of the relevant person that such person–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unable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of such office because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infirmity of body or mind that has lasted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more than a period of three months;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24" w:after="16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complied with the relevant code of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such office for a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period of more than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without the approval of the Governing Board.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2" w:lineRule="auto" w:before="22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No person appointed pursuant to subsections (4)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of section 15 shall be removed from office on any ground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than the grounds specified in subsection (2) or (5).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Restriction</w:t>
            </w:r>
          </w:p>
        </w:tc>
      </w:tr>
      <w:tr>
        <w:trPr>
          <w:trHeight w:hRule="exact" w:val="47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ceases to be a member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or the Monetary Policy Board shall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subsequent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serve in any capacity whatsoever, in or for, any financial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until the expiration of a period of one year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cessation.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4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law, the remuneration of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the allowances payable to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members shall be determined by the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amount of remuneration and allowances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under subsection (1) shall be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letter of appointment issued to such Governor and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members, and such remuneration shall not be reduced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terms of office of such Governor and appointed members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remuneration or allowance shall be based on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profits of the Central Bank or any of its revenues.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adopt such Codes of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Codes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  <w:tr>
        <w:trPr>
          <w:trHeight w:hRule="exact" w:val="25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applicable to members of the Governing Board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the Monetary Policy Board.</w:t>
      </w:r>
    </w:p>
    <w:p>
      <w:pPr>
        <w:autoSpaceDN w:val="0"/>
        <w:tabs>
          <w:tab w:pos="3926" w:val="left"/>
        </w:tabs>
        <w:autoSpaceDE w:val="0"/>
        <w:widowControl/>
        <w:spacing w:line="300" w:lineRule="auto" w:before="16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8" w:lineRule="auto" w:before="208" w:after="146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Governing Board may appoint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employees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employees of the Central Bank, and may prescribe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rules the terms and conditions of their employment,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remuneration.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remuneration shall be based on the profits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 or any of its revenue.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establish and regulate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pensions or provident funds or schemes for the benefit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and their dependents and nominees, and may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make contributions to any such fund or scheme.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508" w:after="188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Governing Board may, notwithstanding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(1) of section 113, grant loans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advances, to employees of the Central Bank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as may be determined by the Governing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terms and conditions as may be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employees of the Central Bank shall devote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accept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professional services to the Central Bank, and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or hold any other office or employment, whether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private, or whether remunerated or not, except as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8" w:lineRule="auto" w:before="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nominee of the Central Bank or for educational or academic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which are not in conflict with or which will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ability of any employee to devote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the Central Bank, and are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limits determined by the Governing Board in that regard.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2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Governing Board may, at the request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Ministry, Department, public international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 public corporation which is not a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temporarily release any officer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with the consent of such officer, to serve any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in such Ministry, Department, public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or public corporation, subject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8" w:lineRule="auto" w:before="252" w:after="18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 Any officer of the Central Bank who is released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serve any office or position in terms of subsection (2),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removed from such office or position,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officer is removed from his office in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adopt codes of conduct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Codes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to employees of the Central Bank.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5" w:lineRule="auto" w:before="474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35" w:lineRule="auto" w:before="204" w:after="14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and the Central Bank shall sign 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Inflation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framework agreement with regard to setting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target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inflation target to be achieved by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shall publish the monetary policy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4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framework agreement including the inflation target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parameters relating thereto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within a period of </w:t>
      </w:r>
      <w:r>
        <w:rPr>
          <w:rFonts w:ascii="Times" w:hAnsi="Times" w:eastAsia="Times"/>
          <w:b w:val="0"/>
          <w:i w:val="0"/>
          <w:color w:val="000000"/>
          <w:sz w:val="20"/>
        </w:rPr>
        <w:t>one week from the date of such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and the Central Bank may review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inflation target and any other parameters relating thereto,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once in every three years or in such other intervals,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exceptional circumstances so warranted. The Minister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review, publish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the inflation target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other parameters relating thereto so reviewed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exceptional circumstances that warranted such review.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Central Bank fails to meet the inflation target</w:t>
            </w:r>
          </w:p>
        </w:tc>
      </w:tr>
      <w:tr>
        <w:trPr>
          <w:trHeight w:hRule="exact" w:val="123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 margin determined in terms of subsections (1) and (3)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for two consecutive quarters,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Board shall submit a report to the Parliament through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Minister, which shall also be made available to the public,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setting out-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reasons for the failure to achieve the inflation</w:t>
            </w:r>
          </w:p>
        </w:tc>
      </w:tr>
    </w:tbl>
    <w:p>
      <w:pPr>
        <w:autoSpaceDN w:val="0"/>
        <w:autoSpaceDE w:val="0"/>
        <w:widowControl/>
        <w:spacing w:line="235" w:lineRule="auto" w:before="0" w:after="138"/>
        <w:ind w:left="0" w:right="59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target;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remedial actions proposed to be taken by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Central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estimate of the time-period within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inflation target shall be achieved.</w:t>
            </w:r>
          </w:p>
        </w:tc>
      </w:tr>
    </w:tbl>
    <w:p>
      <w:pPr>
        <w:autoSpaceDN w:val="0"/>
        <w:autoSpaceDE w:val="0"/>
        <w:widowControl/>
        <w:spacing w:line="235" w:lineRule="auto" w:before="140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The Monetary Policy Board shall determine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policy and other instruments relating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monetary policy of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have the authority to adjust such instruments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 of implementing the monetary policy.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report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inflation</w:t>
            </w:r>
          </w:p>
        </w:tc>
      </w:tr>
      <w:tr>
        <w:trPr>
          <w:trHeight w:hRule="exact" w:val="5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a report once in six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explaining recent movements in inflation, 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inflation and medium-term projections for inflation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19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key risks to such projections.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Monetary Policy Board anticipates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to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preserve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disturbances that are likely to threaten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price stability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price stability in Sri Lanka or there are abnormal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1" w:lineRule="auto" w:before="3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movements in the price level that are actually endangering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domestic price stability, it shall be the duty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 Board –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262" w:after="20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adopt such policies, and to cause such remedial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be taken, as are appropriate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and authorized by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submit to the Minister and, if it is not prejudicial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 interest, publish, a detailed report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which shall include, as a minimum, an analysis of –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81" w:lineRule="auto" w:before="264" w:after="202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causes of the anticipated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disturbances, or of the actual abnormal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movements of the price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probable effects of such disturbances</w:t>
            </w:r>
          </w:p>
        </w:tc>
      </w:tr>
    </w:tbl>
    <w:p>
      <w:pPr>
        <w:autoSpaceDN w:val="0"/>
        <w:autoSpaceDE w:val="0"/>
        <w:widowControl/>
        <w:spacing w:line="281" w:lineRule="auto" w:before="18" w:after="20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movements on the level of production,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employment, and income in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measures which the Monetary Policy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has already taken, and monetary,</w:t>
            </w:r>
          </w:p>
        </w:tc>
      </w:tr>
    </w:tbl>
    <w:p>
      <w:pPr>
        <w:autoSpaceDN w:val="0"/>
        <w:autoSpaceDE w:val="0"/>
        <w:widowControl/>
        <w:spacing w:line="281" w:lineRule="auto" w:before="28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fiscal, or administrative measures that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take or recommends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adoption by the 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472" w:val="left"/>
        </w:tabs>
        <w:autoSpaceDE w:val="0"/>
        <w:widowControl/>
        <w:spacing w:line="238" w:lineRule="auto" w:before="50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Monetary Policy Board shall continue to submit</w:t>
      </w:r>
    </w:p>
    <w:p>
      <w:pPr>
        <w:autoSpaceDN w:val="0"/>
        <w:autoSpaceDE w:val="0"/>
        <w:widowControl/>
        <w:spacing w:line="238" w:lineRule="auto" w:before="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further reports periodically so long as the circumstances</w:t>
      </w:r>
    </w:p>
    <w:p>
      <w:pPr>
        <w:autoSpaceDN w:val="0"/>
        <w:autoSpaceDE w:val="0"/>
        <w:widowControl/>
        <w:spacing w:line="238" w:lineRule="auto" w:before="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which occasioned the submission of the first report constitute</w:t>
      </w:r>
    </w:p>
    <w:p>
      <w:pPr>
        <w:autoSpaceDN w:val="0"/>
        <w:autoSpaceDE w:val="0"/>
        <w:widowControl/>
        <w:spacing w:line="238" w:lineRule="auto" w:before="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threat to domestic price stability.</w:t>
      </w:r>
    </w:p>
    <w:p>
      <w:pPr>
        <w:autoSpaceDN w:val="0"/>
        <w:tabs>
          <w:tab w:pos="3838" w:val="left"/>
        </w:tabs>
        <w:autoSpaceDE w:val="0"/>
        <w:widowControl/>
        <w:spacing w:line="247" w:lineRule="auto" w:before="224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38" w:lineRule="auto" w:before="200" w:after="152"/>
        <w:ind w:left="0" w:right="3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carrying out of its operations, the Central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24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open and maintain cash, precious metals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securities accounts on its books for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institutions, foreign banks, and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government entities;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12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banks, international organizations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international financial institutions,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governments, and donor organizations.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prescribe by rules the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conditions for opening accounts on its books.</w:t>
      </w:r>
    </w:p>
    <w:p>
      <w:pPr>
        <w:autoSpaceDN w:val="0"/>
        <w:tabs>
          <w:tab w:pos="2036" w:val="left"/>
          <w:tab w:pos="2480" w:val="left"/>
        </w:tabs>
        <w:autoSpaceDE w:val="0"/>
        <w:widowControl/>
        <w:spacing w:line="245" w:lineRule="auto" w:before="216" w:after="15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open and maintain cash, </w:t>
      </w:r>
      <w:r>
        <w:rPr>
          <w:rFonts w:ascii="Times" w:hAnsi="Times" w:eastAsia="Times"/>
          <w:b w:val="0"/>
          <w:i w:val="0"/>
          <w:color w:val="000000"/>
          <w:sz w:val="20"/>
        </w:rPr>
        <w:t>precious metals and securities accounts on the books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 which are subject to the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and supervision of the Central Bank;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banks, depositories, foreign banks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including 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financial institutions.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subject to the payment of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Custodial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fees in line with market rates and the terms and conditions as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prescribed by the Governing Board, provide custodial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 to financial institutions for denominated currency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notes and coins as it designates, and for securities, precious </w:t>
      </w:r>
      <w:r>
        <w:rPr>
          <w:rFonts w:ascii="Times" w:hAnsi="Times" w:eastAsia="Times"/>
          <w:b w:val="0"/>
          <w:i w:val="0"/>
          <w:color w:val="000000"/>
          <w:sz w:val="20"/>
        </w:rPr>
        <w:t>metals and any other valuable assets as the Governing Board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determine.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4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order to achieve the objects of the Central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its powers,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4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duties and functions, the Central Bank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 in the financial markets by buying and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selling outright or under a repurchase agreement,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lending or borrowing claims and marketable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instruments, as well as precious metals;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credit operations with licensed banks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market participants operating in Sri Lanka,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based on adequate collaterals; or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securities on such terms and conditions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form as may be determined by the Monetary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Policy Board.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Monetary Policy Board may make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10" w:after="15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types of instruments and collateral to be used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open market and credit operations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monetary 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conditions under which the Central Bank may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into transactions for the purposes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8" w:lineRule="auto" w:before="206" w:after="15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Governing Board shall make rules specifying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types of instruments and collateral to be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for credit operations other than the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policy; and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conditions under which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0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enter into transactions for the purposes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require-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 of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licensed commercial banks;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7" w:lineRule="auto" w:before="484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other financial institutions falling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criteria as may be prescribed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(in this Act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“relevant financial institutions”),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00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reserves against their deposit liabilities and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their other financial liabilities as the Monetary Policy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may consider necessary and shall, for that purpose,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the classes of deposit liabilities and the categories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other financial liabilities against which reserves are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12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to be maintained.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186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reserves required to be maintained by a licensed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a relevant financial institution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shall be proportionate to the volumes of each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class of its deposit liabilities and each category of its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liabilities and shall, subject to subsection (3), take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form of rupee deposits in the Central Bank.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16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may, in the interest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economy and the banking and financial systems </w:t>
      </w:r>
      <w:r>
        <w:rPr>
          <w:rFonts w:ascii="Times" w:hAnsi="Times" w:eastAsia="Times"/>
          <w:b w:val="0"/>
          <w:i w:val="0"/>
          <w:color w:val="000000"/>
          <w:sz w:val="20"/>
        </w:rPr>
        <w:t>of Sri Lanka, demand the maintenance of any part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required to be maintained, in the form of assets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rupee deposits in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prescribe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 ratios applicable to each class of deposit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prescribe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each category of other financial liabilities against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 ratios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are required to be maintained under subsection (1)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may, from time to time, vary such ratios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it may consider necessary.</w:t>
      </w:r>
    </w:p>
    <w:p>
      <w:pPr>
        <w:autoSpaceDN w:val="0"/>
        <w:tabs>
          <w:tab w:pos="1996" w:val="left"/>
          <w:tab w:pos="2434" w:val="left"/>
        </w:tabs>
        <w:autoSpaceDE w:val="0"/>
        <w:widowControl/>
        <w:spacing w:line="245" w:lineRule="auto" w:before="212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any licensed commercial bank or  relevant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 is required to maintain a reserve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class of deposit liabilities or any category of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liabilities, the Central Bank shall, if so determined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Monetary Policy Board, in the interest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economy and the banking and financial systems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country, pay to such  licensed commercial bank or  relevant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institution, as the case may be, interest at such 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8" w:after="14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determined by the Monetary Policy Board, on the </w:t>
      </w:r>
      <w:r>
        <w:rPr>
          <w:rFonts w:ascii="Times" w:hAnsi="Times" w:eastAsia="Times"/>
          <w:b w:val="0"/>
          <w:i w:val="0"/>
          <w:color w:val="000000"/>
          <w:sz w:val="20"/>
        </w:rPr>
        <w:t>amount maintained as a reserve or a part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reserves maintained by any licensed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relevant financial institution are below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reserves required to be maintained by such licensed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relevant financial institution,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commercial bank or relevant financial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pay to the Central Bank, an interest on the amount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deficiency at such rate as may be determined by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licensed commercial bank or a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 regularly fails to maintain the reserves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reserve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deficiencies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maintained by such licensed commercial bank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relevant financial institution under subsection (1)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32, the Monetary Policy Board may, in the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national economy, make order –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or restricting the making of loans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investments by such licensed commercial bank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financial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prohibiting the application of the whole or any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part of the net profits of such licensed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or relevant financial institution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payment of a dividend to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shareholders.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may recommend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to adopt such other methods of monetary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methods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as may be authorized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exceptional circumstances,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Liquidity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may, on such terms and conditions as the Governing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determines, grant liquidity assistance to a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or for its benefit-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such rate as the Governing Board may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 which shall be above the prevailing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market rate;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15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a period of ninety-one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 that may be renewed following a decision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for another period not exceeding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period of ninety-one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provide such financial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on the basis of a programmme specifying the </w:t>
      </w:r>
      <w:r>
        <w:rPr>
          <w:rFonts w:ascii="Times" w:hAnsi="Times" w:eastAsia="Times"/>
          <w:b w:val="0"/>
          <w:i w:val="0"/>
          <w:color w:val="000000"/>
          <w:sz w:val="20"/>
        </w:rPr>
        <w:t>remedial measures: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12" w:after="15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 such commitment shall be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Central Bank unless such financial institution,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opinion of the Governing Board, is solvent and can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adequate collateral to support the loan, and the request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assistance is based on the need to improve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liquidity.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renewal of credit facilities granted under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shall, after the initial ninety-one days, require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Government guarantee in writing securing their repayment.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renewal period shall be ninety-one days upon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the credit operations shall be repaid.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determine the type and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minimum value of the collateral to be deposited or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to secure credit operations granted or renewed under this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p>
      <w:pPr>
        <w:autoSpaceDN w:val="0"/>
        <w:tabs>
          <w:tab w:pos="1798" w:val="left"/>
          <w:tab w:pos="2038" w:val="left"/>
          <w:tab w:pos="2488" w:val="left"/>
        </w:tabs>
        <w:autoSpaceDE w:val="0"/>
        <w:widowControl/>
        <w:spacing w:line="247" w:lineRule="auto" w:before="212" w:after="15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Central Bank discovers that the assisted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did not implement the remedial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specified in subsection (2), or that such measures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did not achieve the results intended, the Central Bank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appropriate measures including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measures provided for in section 107.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the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provisions of this section, the Central Bank may,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it considers that financial stability issues are at stake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avoid a disturbance in the financial system, at its 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discretion and on such terms and conditions as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>Board determines including the viability of the financial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48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in the context of a restructuring or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plan, provide liquidity support in exceptional circumstance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financial institution for a maximum period of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eighty days in cases where the Government has,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sake of public interest, provided to the Central Bank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unconditional and irrevocable guarantee for any losses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Central Bank from the loan.</w:t>
      </w:r>
    </w:p>
    <w:p>
      <w:pPr>
        <w:autoSpaceDN w:val="0"/>
        <w:autoSpaceDE w:val="0"/>
        <w:widowControl/>
        <w:spacing w:line="235" w:lineRule="auto" w:before="208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38" w:lineRule="auto" w:before="210" w:after="132"/>
        <w:ind w:left="1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ESERVES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engage in foreign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operations by conducting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 of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foreign exchange auctions;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 transactions;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dealings;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acceptable methods as approved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06" w:after="14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exchange operations may be transacted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only with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commercial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operating in Sri Lanka;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and agencies or institutions acting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Government, whether established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written law or otherwise;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commercial and investment banks;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central banks;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financial institutions; and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Governments, foreign provincial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governments and agencies or institutions acting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behalf of foreign Governments.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not accept any commission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impose any charge of any description in respect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accept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 of foreign exchange, except telegraphic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costs which are actually incurred in connection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impose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purchase or sale.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charges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foreign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04"/>
        <w:ind w:left="6624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exchange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grant collateralized loans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Loans to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51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to, or take loans from, any institution of any description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62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37 and may engage in such other transactions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such institutions as are expedient or desirable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interest and are appropriate having regard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character of the Central Bank.</w:t>
      </w:r>
    </w:p>
    <w:p>
      <w:pPr>
        <w:autoSpaceDN w:val="0"/>
        <w:tabs>
          <w:tab w:pos="2038" w:val="left"/>
          <w:tab w:pos="2474" w:val="left"/>
        </w:tabs>
        <w:autoSpaceDE w:val="0"/>
        <w:widowControl/>
        <w:spacing w:line="254" w:lineRule="auto" w:before="232" w:after="17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loan taken as provided in subsection (1) may </w:t>
      </w:r>
      <w:r>
        <w:rPr>
          <w:rFonts w:ascii="Times" w:hAnsi="Times" w:eastAsia="Times"/>
          <w:b w:val="0"/>
          <w:i w:val="0"/>
          <w:color w:val="000000"/>
          <w:sz w:val="20"/>
        </w:rPr>
        <w:t>be secured by assets held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act as an agent or</w:t>
            </w:r>
          </w:p>
        </w:tc>
      </w:tr>
    </w:tbl>
    <w:p>
      <w:pPr>
        <w:autoSpaceDN w:val="0"/>
        <w:autoSpaceDE w:val="0"/>
        <w:widowControl/>
        <w:spacing w:line="259" w:lineRule="auto" w:before="6" w:after="17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correspondent of a foreign commercial bank or an investment </w:t>
      </w:r>
      <w:r>
        <w:rPr>
          <w:rFonts w:ascii="Times" w:hAnsi="Times" w:eastAsia="Times"/>
          <w:b w:val="0"/>
          <w:i w:val="0"/>
          <w:color w:val="000000"/>
          <w:sz w:val="20"/>
        </w:rPr>
        <w:t>bank or any institution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of section 37.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manage the official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reserves consistent with international best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and the guidelines issued by the Governing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safety, liquidity and return in that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priority.</w:t>
      </w:r>
    </w:p>
    <w:p>
      <w:pPr>
        <w:autoSpaceDN w:val="0"/>
        <w:tabs>
          <w:tab w:pos="1798" w:val="left"/>
          <w:tab w:pos="2038" w:val="left"/>
          <w:tab w:pos="2474" w:val="left"/>
        </w:tabs>
        <w:autoSpaceDE w:val="0"/>
        <w:widowControl/>
        <w:spacing w:line="252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reserves of the Central Bank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include the following assets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gold including credit balances representing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gold;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3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denominated in freely convertible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currencies in the form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notes and coins held by or to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credit of the Central Bank;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16" w:after="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balances and interbank deposits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payable on demand or within a short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held in the accounts 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on the books of foreign central and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banks, or international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readily-marketable debt securities issued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by, or supported by foreign governments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provincial governments,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6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central banks, international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institutions and agencies;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the whole, or such maximum percentage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whole, of the holdings of such drawing rights in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Monetary Fund as may be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from time to time by the Governing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Board;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readily-marketable financial assets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denominated in freely convertible foreign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currencies as determined by the Governing Board.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Central Bank is satisfied that there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a decline or a likelihood of decline in the international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reserves, or such reserves may reach to a level that could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jeopardize the objects of the Central Bank, and that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is unable to remedy such decline by its own</w:t>
            </w:r>
          </w:p>
        </w:tc>
      </w:tr>
    </w:tbl>
    <w:p>
      <w:pPr>
        <w:autoSpaceDN w:val="0"/>
        <w:autoSpaceDE w:val="0"/>
        <w:widowControl/>
        <w:spacing w:line="245" w:lineRule="auto" w:before="6" w:after="15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the Central Bank shall report to the Minister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of such decline including reasons for and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to remedy such decline.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licensed commercial bank shall, after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closure of business at the end of such period as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exchange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Governor of the Central Bank, make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 the Central Bank setting out the volume and </w:t>
      </w:r>
      <w:r>
        <w:rPr>
          <w:rFonts w:ascii="Times" w:hAnsi="Times" w:eastAsia="Times"/>
          <w:b w:val="0"/>
          <w:i w:val="0"/>
          <w:color w:val="000000"/>
          <w:sz w:val="20"/>
        </w:rPr>
        <w:t>composition of its purchases and sales of foreign exchange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7" w:lineRule="auto" w:before="492" w:after="16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that period, and shall furnish such additional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as the Central Bank may require with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purchases and sales and to the movements of its </w:t>
      </w:r>
      <w:r>
        <w:rPr>
          <w:rFonts w:ascii="Times" w:hAnsi="Times" w:eastAsia="Times"/>
          <w:b w:val="0"/>
          <w:i w:val="0"/>
          <w:color w:val="000000"/>
          <w:sz w:val="20"/>
        </w:rPr>
        <w:t>accounts in foreign currencies.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any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to make reports to the Central Bank at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or intervals as to all transactions or operations in gold, </w:t>
      </w:r>
      <w:r>
        <w:rPr>
          <w:rFonts w:ascii="Times" w:hAnsi="Times" w:eastAsia="Times"/>
          <w:b w:val="0"/>
          <w:i w:val="0"/>
          <w:color w:val="000000"/>
          <w:sz w:val="20"/>
        </w:rPr>
        <w:t>in any shape or form, and in foreign exchange.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report under this section shall be in such form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 may prescribe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purpose.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26" w:after="16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 make such inspection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 of or take custody of any of the books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kept by any licensed commercial bank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as it may deem necessary for the purpose of verifying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accuracy of any statement set out in any report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licensed commercial bank or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 determine the manner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determination of the maximum amount of the working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balances which licensed commercial banks may hold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holdings of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currencies generally or in any specified foreign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or currencies, and may require such banks to sell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</w:t>
            </w:r>
          </w:p>
        </w:tc>
      </w:tr>
    </w:tbl>
    <w:p>
      <w:pPr>
        <w:autoSpaceDN w:val="0"/>
        <w:autoSpaceDE w:val="0"/>
        <w:widowControl/>
        <w:spacing w:line="250" w:lineRule="auto" w:before="14" w:after="16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all or any specified part of the surpluses in </w:t>
      </w:r>
      <w:r>
        <w:rPr>
          <w:rFonts w:ascii="Times" w:hAnsi="Times" w:eastAsia="Times"/>
          <w:b w:val="0"/>
          <w:i w:val="0"/>
          <w:color w:val="000000"/>
          <w:sz w:val="20"/>
        </w:rPr>
        <w:t>excess of such maximum amount.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may, having regard to the</w:t>
            </w:r>
          </w:p>
        </w:tc>
      </w:tr>
    </w:tbl>
    <w:p>
      <w:pPr>
        <w:autoSpaceDN w:val="0"/>
        <w:autoSpaceDE w:val="0"/>
        <w:widowControl/>
        <w:spacing w:line="257" w:lineRule="auto" w:before="8" w:after="16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needs of any particular licensed commercial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 such bank to hold working balances in any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currency in excess of the maximum amount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for such currency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ascertaining whether the working balances of any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commercial bank in any foreign currency are in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excess of the maximum amount determined under subsection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(1), there may be deducted from such balances the net </w:t>
      </w:r>
      <w:r>
        <w:rPr>
          <w:rFonts w:ascii="Times" w:hAnsi="Times" w:eastAsia="Times"/>
          <w:b w:val="0"/>
          <w:i w:val="0"/>
          <w:color w:val="000000"/>
          <w:sz w:val="20"/>
        </w:rPr>
        <w:t>liabilities of that bank in currencies into which the first-</w:t>
      </w:r>
      <w:r>
        <w:rPr>
          <w:rFonts w:ascii="Times" w:hAnsi="Times" w:eastAsia="Times"/>
          <w:b w:val="0"/>
          <w:i w:val="0"/>
          <w:color w:val="000000"/>
          <w:sz w:val="20"/>
        </w:rPr>
        <w:t>mentioned currency is freely convertible.</w:t>
      </w:r>
    </w:p>
    <w:p>
      <w:pPr>
        <w:autoSpaceDN w:val="0"/>
        <w:autoSpaceDE w:val="0"/>
        <w:widowControl/>
        <w:spacing w:line="235" w:lineRule="auto" w:before="206" w:after="144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URRENCY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ENDER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currency of Sri Lanka shall be the Sri Lanka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4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rupee. The Sri Lanka rupee shall be divided into one hundred </w:t>
      </w:r>
      <w:r>
        <w:rPr>
          <w:rFonts w:ascii="Times" w:hAnsi="Times" w:eastAsia="Times"/>
          <w:b w:val="0"/>
          <w:i w:val="0"/>
          <w:color w:val="000000"/>
          <w:sz w:val="20"/>
        </w:rPr>
        <w:t>units each of which shall be called a “cent”.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subsection (1),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Governing Board is of the view that it is expedient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Sri Lanka currency to be a unit currency, it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the same to the Minister who may by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abolish the use of the “cent” in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transactions from a date not later than one year after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publication of such 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sole right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to issue currency in Sri Lanka.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</w:t>
            </w:r>
          </w:p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person other than the Central Bank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draw, accept, make, or issue any bill of exchange, promissory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issue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notes by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note, or engagement for the payment of money payable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person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 on demand, or borrow, owe, or take up any sum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than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sums of money on the bills or notes payable to bearer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demand of any such person: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1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cheques or drafts payable to bearer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demand may be drawn on licensed commercial banks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agents by their customers or constituents in respect of moneys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hands of such banks or agents held by them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disposal of the person drawing such cheques or drafts.</w:t>
      </w:r>
    </w:p>
    <w:p>
      <w:pPr>
        <w:autoSpaceDN w:val="0"/>
        <w:autoSpaceDE w:val="0"/>
        <w:widowControl/>
        <w:spacing w:line="235" w:lineRule="auto" w:before="206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 contravenes any provision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commits an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for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currency notes and coins issued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be liabilities of the Central Bank.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 and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038" w:val="left"/>
          <w:tab w:pos="2474" w:val="left"/>
        </w:tabs>
        <w:autoSpaceDE w:val="0"/>
        <w:widowControl/>
        <w:spacing w:line="247" w:lineRule="auto" w:before="484" w:after="15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currency notes and coins held in custody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be considered as part of its currency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and shall not be taken into account in determining the </w:t>
      </w:r>
      <w:r>
        <w:rPr>
          <w:rFonts w:ascii="Times" w:hAnsi="Times" w:eastAsia="Times"/>
          <w:b w:val="0"/>
          <w:i w:val="0"/>
          <w:color w:val="000000"/>
          <w:sz w:val="20"/>
        </w:rPr>
        <w:t>assets and liabilities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All currency notes and coins issued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be legal tender in Sri Lanka for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the legal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of any amount.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transaction executed or liquidated between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among residents in Sri Lanka shall, unless otherwise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by the Central Bank, be in Sri Lanka rupees.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of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and subject to section 49, issue commemorative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commemorative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 or</w:t>
            </w:r>
          </w:p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commemorative currency notes or coins issued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 may be sold at a price higher than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denomination specified in such notes or coins and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sale of commemorative currency notes or coins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under subsection (1) at a price higher than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denomination specified in such currency notes or coins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deemed not to be a contravention of section 55 or 56.</w:t>
      </w:r>
    </w:p>
    <w:p>
      <w:pPr>
        <w:autoSpaceDN w:val="0"/>
        <w:autoSpaceDE w:val="0"/>
        <w:widowControl/>
        <w:spacing w:line="245" w:lineRule="auto" w:before="216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Numismatic items prepared from currency notes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other than commemorative currency notes or coins </w:t>
      </w:r>
      <w:r>
        <w:rPr>
          <w:rFonts w:ascii="Times" w:hAnsi="Times" w:eastAsia="Times"/>
          <w:b w:val="0"/>
          <w:i w:val="0"/>
          <w:color w:val="000000"/>
          <w:sz w:val="20"/>
        </w:rPr>
        <w:t>may be sold at a price higher than the denomination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such notes or coins with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Board, and the sale of such items at a price higher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denomination specified in such currency notes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shall be deemed not to be a contravention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55 or 56.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with the approval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Characteristics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prescribe the denominations, dimensions, designs,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inscriptions, and other characteristics of currency notes and </w:t>
      </w:r>
      <w:r>
        <w:rPr>
          <w:rFonts w:ascii="Times" w:hAnsi="Times" w:eastAsia="Times"/>
          <w:b w:val="0"/>
          <w:i w:val="0"/>
          <w:color w:val="000000"/>
          <w:sz w:val="20"/>
        </w:rPr>
        <w:t>coins issued by the Central 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902" w:val="left"/>
          <w:tab w:pos="2350" w:val="left"/>
        </w:tabs>
        <w:autoSpaceDE w:val="0"/>
        <w:widowControl/>
        <w:spacing w:line="250" w:lineRule="auto" w:before="484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currency note shall bear the signatures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facsimile of the Minister and of the Governor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and shall be stated on the face thereof to be issued on </w:t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authority to enter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 for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contracts with any other person in Sri Lanka or abroad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printing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printing of currency notes and the minting of coins.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minting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314"/>
        <w:ind w:left="0" w:right="2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request made and subject to such conditions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 of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specified by rules, the Central Bank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exchange, without charge or commission, currency notes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coins issued by the Central Bank.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withdraw from circulation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cancel all currency notes and coins which for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unfit for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whatsoever are unfit for circulation, and shall, as soon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practicable and subject to such rules as may be made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5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by the Governing Board, replace them by the </w:t>
      </w:r>
      <w:r>
        <w:rPr>
          <w:rFonts w:ascii="Times" w:hAnsi="Times" w:eastAsia="Times"/>
          <w:b w:val="0"/>
          <w:i w:val="0"/>
          <w:color w:val="000000"/>
          <w:sz w:val="20"/>
        </w:rPr>
        <w:t>delivery in exchange of fit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may, in its discretion,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Redemption</w:t>
            </w:r>
          </w:p>
        </w:tc>
      </w:tr>
      <w:tr>
        <w:trPr>
          <w:trHeight w:hRule="exact" w:val="24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call in for the replacement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 of any issue or denomination.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currency notes and coins called in for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 in accordance with this section shall 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tender for such period not exceeding one year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call as may be specified by the Governing Board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thereafter cease to be legal tender.</w:t>
      </w:r>
    </w:p>
    <w:p>
      <w:pPr>
        <w:autoSpaceDN w:val="0"/>
        <w:tabs>
          <w:tab w:pos="1702" w:val="left"/>
          <w:tab w:pos="1942" w:val="left"/>
          <w:tab w:pos="2380" w:val="left"/>
        </w:tabs>
        <w:autoSpaceDE w:val="0"/>
        <w:widowControl/>
        <w:spacing w:line="250" w:lineRule="auto" w:before="21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may determine a period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one year within which the Central Bank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 authorized by the Governing Board for the purpose,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upon surrender of any currency notes or coins so called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for replacement, replace such currency notes or coins,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 and without charge, by the delivery in exchange of 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notes or coins.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038" w:val="left"/>
          <w:tab w:pos="2508" w:val="left"/>
        </w:tabs>
        <w:autoSpaceDE w:val="0"/>
        <w:widowControl/>
        <w:spacing w:line="252" w:lineRule="auto" w:before="486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currency notes and coins called in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replacement and not surrendered as provided in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shall cease to be a liability of the Central Bank and the </w:t>
      </w:r>
      <w:r>
        <w:rPr>
          <w:rFonts w:ascii="Times" w:hAnsi="Times" w:eastAsia="Times"/>
          <w:b w:val="0"/>
          <w:i w:val="0"/>
          <w:color w:val="000000"/>
          <w:sz w:val="20"/>
        </w:rPr>
        <w:t>bearer of any such notes or coins shall not be entitled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create and administer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stock in order to ensure the availability of a regular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stock</w:t>
            </w:r>
          </w:p>
        </w:tc>
      </w:tr>
    </w:tbl>
    <w:p>
      <w:pPr>
        <w:autoSpaceDN w:val="0"/>
        <w:autoSpaceDE w:val="0"/>
        <w:widowControl/>
        <w:spacing w:line="238" w:lineRule="auto" w:before="8" w:after="1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supply of currency notes and coins.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without the authority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Mutilation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cuts, perforates, or in any other way whatsoever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mutilates any currency note;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20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prints, stamps, or draws anything upon any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note, or affixes any seal or stamp to or upon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attaches or affixes to or upon any currency note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anything in the nature or form of an advertisement;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18" w:after="16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reproduces in any form whatsoever, or makes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facsimile of, any currency note;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uses otherwise as a legal tender, any currency note,</w:t>
            </w:r>
          </w:p>
        </w:tc>
      </w:tr>
    </w:tbl>
    <w:p>
      <w:pPr>
        <w:autoSpaceDN w:val="0"/>
        <w:autoSpaceDE w:val="0"/>
        <w:widowControl/>
        <w:spacing w:line="238" w:lineRule="auto" w:before="116" w:after="1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who, without the authority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Board, melts, breaks up, perforates, mutilates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uses otherwise than as legal tender, any coin which is legal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otherwise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tender in Sri Lanka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than as legal</w:t>
            </w:r>
          </w:p>
        </w:tc>
      </w:tr>
    </w:tbl>
    <w:p>
      <w:pPr>
        <w:autoSpaceDN w:val="0"/>
        <w:tabs>
          <w:tab w:pos="1798" w:val="left"/>
          <w:tab w:pos="2038" w:val="left"/>
          <w:tab w:pos="2474" w:val="left"/>
          <w:tab w:pos="6718" w:val="left"/>
        </w:tabs>
        <w:autoSpaceDE w:val="0"/>
        <w:widowControl/>
        <w:spacing w:line="257" w:lineRule="auto" w:before="6" w:after="0"/>
        <w:ind w:left="145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knowingly uses, possesses or deals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metal or article which he knows or has reasonable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to believe, is derived from any coin which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dealt with in contravention of subsection (1),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whether a document purporting to be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imitation 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 is an imitation of a currency note,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hand of the Governor of the Central Bank to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that such document is an imitation of a currency note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is not a currency note issued or deemed to be issued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 be received in such proceedings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conclusive evidence of the fact that such document is an </w:t>
      </w:r>
      <w:r>
        <w:rPr>
          <w:rFonts w:ascii="Times" w:hAnsi="Times" w:eastAsia="Times"/>
          <w:b w:val="0"/>
          <w:i w:val="0"/>
          <w:color w:val="000000"/>
          <w:sz w:val="20"/>
        </w:rPr>
        <w:t>imitation of a currency note.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3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who issues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certificate under this section shall not be examined or cross-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examined with respect to that certificate.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36" w:after="17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whether an article purporting to be a coin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imitation of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current coin is an imitation of such coin or current coin,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 or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under the hand of the Governor of the Central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current coin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the effect that such article is an imitation of a coin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current coin, as the case may be, and is not a coin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coin issued or deemed to be issued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shall be received in such proceedings as conclusive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evidence of the fact that such article is an imitation of a coin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current coin.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32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who issues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certificate under this section shall not be examined or cross-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examined with respect to that certificate.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23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6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this section, the expression “current coin”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have the same meaning as in the Penal Code.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5" w:lineRule="auto" w:before="496" w:after="0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VIII</w:t>
      </w:r>
    </w:p>
    <w:p>
      <w:pPr>
        <w:autoSpaceDN w:val="0"/>
        <w:autoSpaceDE w:val="0"/>
        <w:widowControl/>
        <w:spacing w:line="238" w:lineRule="auto" w:before="234" w:after="172"/>
        <w:ind w:left="0" w:right="3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AYMENT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establish and operate one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systems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systems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transfer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transfer of funds by and between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funds and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and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licensed commercial banks and such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or persons that maintain a settlement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scripless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with the Central Bank and who are admitted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7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participants to such system by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transfer and settlement of scripless securities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and between the Central Bank and direct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4" w:after="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settlement of payment obligations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transfer and settlement of scripless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maintenance of a depository for the recording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title to scripless securities of the Central Bank,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direct participants, and in the case of dealer direct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participants, of their customers. The Central Bank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make such rules as it may consider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relation to the depository.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3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system established under subsection (1)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linked to another system in Sri Lanka or elsewhere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or settlement of payment obligations or securities,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Central Bank may enter into agreements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operators of any of such systems.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3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shall provide facilities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clearance transactions among licensed commercial banks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operating in Sri Lanka or any other financial institutions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be approved by the 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48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reserves maintained by licensed commercial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banks in the Central Bank or the funds maintained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by any financial institution as may be approved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Governing Board shall serve as a basis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clearance of cheques and the settlement of balances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banks and financial institutions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rules as may be made in that behalf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may enter into agreements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participants of a system established under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issue in writing to the participants of the system,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operation of the system.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20" w:after="16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Without prejudice to the generality of subsection (4), </w:t>
      </w:r>
      <w:r>
        <w:rPr>
          <w:rFonts w:ascii="Times" w:hAnsi="Times" w:eastAsia="Times"/>
          <w:b w:val="0"/>
          <w:i w:val="0"/>
          <w:color w:val="000000"/>
          <w:sz w:val="20"/>
        </w:rPr>
        <w:t>such rules may provide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provision of intra-day credit against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 of securities to the participants and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conditions attaching to the provision of such credit;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the Central Bank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certification authority for the purpose of issuing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certificates to participants under any law applicable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certification authorities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electronic signatures;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22" w:after="16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formulation and adoption of a code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for participants;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authentication of transactions carried out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electronically;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4" w:lineRule="auto" w:before="2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Central Bank, if it considers necessary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the system, to cease or suspend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of the system, or to withdraw or suspend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privileges or rights of any participant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category of participants or to suspend or revoke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membership in the system of a participant;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4" w:after="15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appointment of auditors or inspectors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auditing or inspection of the operating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participants in respect of the settlement system;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payment of charges and fees to the Central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by the participants.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2" w:after="15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payment or transfer made through a system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 is final and irrevocable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transaction involving  funds transfer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only, upon the settlement account of the participant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requesting the funds transfer being debited;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transaction involving a securities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only, upon the securities account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 requesting the securities transfer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debited;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transaction involving both a funds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and a securities transfer, upon debiting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account or the securities account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requesting the funds transfer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transfer as the case may be, whichever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occurs earlier,</w:t>
      </w:r>
    </w:p>
    <w:p>
      <w:pPr>
        <w:autoSpaceDN w:val="0"/>
        <w:tabs>
          <w:tab w:pos="1798" w:val="left"/>
        </w:tabs>
        <w:autoSpaceDE w:val="0"/>
        <w:widowControl/>
        <w:spacing w:line="250" w:lineRule="auto" w:before="21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notwithstanding anything to the contrary in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such payment or transfer shall not be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reversed, repaid or set aside and no court shall order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 or transfer to be rectified or stayed.</w:t>
      </w:r>
    </w:p>
    <w:p>
      <w:pPr>
        <w:autoSpaceDN w:val="0"/>
        <w:autoSpaceDE w:val="0"/>
        <w:widowControl/>
        <w:spacing w:line="247" w:lineRule="auto" w:before="19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scripless securities issued under this Act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Local Treasury Bills Ordinance (Chapter 417)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(Chapter 420)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transferred, pledged, encumbered, lent, borrowed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transacted in only as provided by or under the rules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or regulations made under the Local Treasury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Bills Ordinance or the Registered Stock and Securities </w:t>
      </w:r>
      <w:r>
        <w:rPr>
          <w:rFonts w:ascii="Times" w:hAnsi="Times" w:eastAsia="Times"/>
          <w:b w:val="0"/>
          <w:i w:val="0"/>
          <w:color w:val="000000"/>
          <w:sz w:val="20"/>
        </w:rPr>
        <w:t>Ordinance,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8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transfer, pledge, encumbrance, loan, borrowing or </w:t>
      </w:r>
      <w:r>
        <w:rPr>
          <w:rFonts w:ascii="Times" w:hAnsi="Times" w:eastAsia="Times"/>
          <w:b w:val="0"/>
          <w:i w:val="0"/>
          <w:color w:val="000000"/>
          <w:sz w:val="20"/>
        </w:rPr>
        <w:t>transaction effected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valid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effectual notwithstanding anything in any other written law, </w:t>
      </w:r>
      <w:r>
        <w:rPr>
          <w:rFonts w:ascii="Times" w:hAnsi="Times" w:eastAsia="Times"/>
          <w:b w:val="0"/>
          <w:i w:val="0"/>
          <w:color w:val="000000"/>
          <w:sz w:val="20"/>
        </w:rPr>
        <w:t>and the claim of a participant of the system on any scripless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posted as collateral in accordance with those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regulations as may be applicable shall have priority over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claims on such scripless securities of a person who is not </w:t>
      </w:r>
      <w:r>
        <w:rPr>
          <w:rFonts w:ascii="Times" w:hAnsi="Times" w:eastAsia="Times"/>
          <w:b w:val="0"/>
          <w:i w:val="0"/>
          <w:color w:val="000000"/>
          <w:sz w:val="20"/>
        </w:rPr>
        <w:t>a participant of the system.</w:t>
      </w:r>
    </w:p>
    <w:p>
      <w:pPr>
        <w:autoSpaceDN w:val="0"/>
        <w:autoSpaceDE w:val="0"/>
        <w:widowControl/>
        <w:spacing w:line="238" w:lineRule="auto" w:before="212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(8) Nothing in subsections (5) and (6) shall affect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legal right or remedy available to a person who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suffered any loss or damage by a payment, transfer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effected through a system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35" w:lineRule="auto" w:before="212" w:after="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(9) Notwithstanding the provisions of any written law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winding up of companies, if proceedings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winding up of a participant of a system have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commenced–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16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may do anything permitted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required by the rules of the system in order to net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 incurred on or before the day on which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proceedings commenced;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obligations that are netted under the rules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14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system shall be disregarded in the proceedings;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netting made by the Central Bank and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made by the participant under the rules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system shall not be voidable in the proceedings.</w:t>
      </w:r>
    </w:p>
    <w:p>
      <w:pPr>
        <w:autoSpaceDN w:val="0"/>
        <w:autoSpaceDE w:val="0"/>
        <w:widowControl/>
        <w:spacing w:line="245" w:lineRule="auto" w:before="216" w:after="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If proceedings for the winding up of a participant is </w:t>
      </w:r>
      <w:r>
        <w:rPr>
          <w:rFonts w:ascii="Times" w:hAnsi="Times" w:eastAsia="Times"/>
          <w:b w:val="0"/>
          <w:i w:val="0"/>
          <w:color w:val="000000"/>
          <w:sz w:val="20"/>
        </w:rPr>
        <w:t>commenced and a payment or settlement owed by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has been made as referred to in subsection (6)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(9), and if a payment or settlement of such funds or securities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have been void or voidable under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if made outside the system, the liquidator of such </w:t>
      </w:r>
      <w:r>
        <w:rPr>
          <w:rFonts w:ascii="Times" w:hAnsi="Times" w:eastAsia="Times"/>
          <w:b w:val="0"/>
          <w:i w:val="0"/>
          <w:color w:val="000000"/>
          <w:sz w:val="20"/>
        </w:rPr>
        <w:t>participant may recover from the person to whose benefit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45" w:lineRule="auto" w:before="478" w:after="14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payment or settlement was made such amount as would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recoverable, if such payment or settlement had </w:t>
      </w:r>
      <w:r>
        <w:rPr>
          <w:rFonts w:ascii="Times" w:hAnsi="Times" w:eastAsia="Times"/>
          <w:b w:val="0"/>
          <w:i w:val="0"/>
          <w:color w:val="000000"/>
          <w:sz w:val="20"/>
        </w:rPr>
        <w:t>been made outside the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Where any transaction effected through a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subsection (1) is carried out electronically,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transaction shall not be denied legal effect, validity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enforceability solely on the ground that such transaction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electronically or that the information relating to </w:t>
      </w:r>
      <w:r>
        <w:rPr>
          <w:rFonts w:ascii="Times" w:hAnsi="Times" w:eastAsia="Times"/>
          <w:b w:val="0"/>
          <w:i w:val="0"/>
          <w:color w:val="000000"/>
          <w:sz w:val="20"/>
        </w:rPr>
        <w:t>such transaction is maintained in the form of an electronic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record, and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record may be tendered in evidence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proceedings before any court or tribunal.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0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Any or all of the functions referred to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(2) may be carried out by a body corporate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by the Governing Board, subject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imposed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autoSpaceDE w:val="0"/>
        <w:widowControl/>
        <w:spacing w:line="235" w:lineRule="auto" w:before="208" w:after="14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(13)  The Central Bank shall provide facilities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financial institutions other than licensed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banks, as may be approved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Board, to maintain accounts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settling securities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transactions;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financial institutions other than licensed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banks, as may be approved by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to maintain accounts at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for the purpose of holding scripless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or clearing and settling transactions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scripless securities among direct participants.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(14)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or all of the functions referred to in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(1),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and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(13) may be carried out by a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for the purpose by the Governing Board,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such terms and conditions as may be imposed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4" w:after="144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body corporate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account with the Central Bank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carrying out such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responsible for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Licensing</w:t>
            </w:r>
          </w:p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regulation, licensing, registration and oversight of payment,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oversight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and settlement systems as further specified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and Settlement Systems Act, No. 28 of 2005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relating to regulation, licensing, registration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oversight of payment, clearing and settlement systems.</w:t>
      </w:r>
    </w:p>
    <w:p>
      <w:pPr>
        <w:autoSpaceDN w:val="0"/>
        <w:tabs>
          <w:tab w:pos="1902" w:val="left"/>
        </w:tabs>
        <w:autoSpaceDE w:val="0"/>
        <w:widowControl/>
        <w:spacing w:line="252" w:lineRule="auto" w:before="186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The Central Bank may, by rules 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00" w:after="14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the registration or licensing of any payment,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 and settlement system or the operator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system;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payment, clearing and settlement system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operator of such system to observe such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and requirements as may be prescribed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0"/>
        <w:ind w:left="0" w:right="45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Central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 and oversee the issuance of payment</w:t>
            </w:r>
          </w:p>
        </w:tc>
      </w:tr>
      <w:tr>
        <w:trPr>
          <w:trHeight w:hRule="exact" w:val="884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Any employee of the Central Bank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 nominated by the Central Bank, may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periodic examinations over payment, clearing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settlement systems and the participants of such systems, to </w:t>
      </w:r>
      <w:r>
        <w:rPr>
          <w:rFonts w:ascii="Times" w:hAnsi="Times" w:eastAsia="Times"/>
          <w:b w:val="0"/>
          <w:i w:val="0"/>
          <w:color w:val="000000"/>
          <w:sz w:val="20"/>
        </w:rPr>
        <w:t>examine such accounts, books, documents and other records,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to obtain such information or records of such systems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 or to take such other action as the Central Bank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may direct.</w:t>
      </w:r>
    </w:p>
    <w:p>
      <w:pPr>
        <w:autoSpaceDN w:val="0"/>
        <w:autoSpaceDE w:val="0"/>
        <w:widowControl/>
        <w:spacing w:line="245" w:lineRule="auto" w:before="204" w:after="2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payment, clearing and settlement systems, and </w:t>
      </w:r>
      <w:r>
        <w:rPr>
          <w:rFonts w:ascii="Times" w:hAnsi="Times" w:eastAsia="Times"/>
          <w:b w:val="0"/>
          <w:i w:val="0"/>
          <w:color w:val="000000"/>
          <w:sz w:val="20"/>
        </w:rPr>
        <w:t>their operators and participants, shall furnish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with such information and records as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require.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170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may disclose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under subsection (3) or (4) in whole or in part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</w:t>
      </w: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35" w:lineRule="auto" w:before="48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35" w:lineRule="auto" w:before="266" w:after="206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UPERVISION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exclusively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Supervisory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regulation, licensing, registration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supervision of financial institutions. Such responsibility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imposition of administrative measures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the meaning of section 107.</w:t>
      </w:r>
    </w:p>
    <w:p>
      <w:pPr>
        <w:autoSpaceDN w:val="0"/>
        <w:autoSpaceDE w:val="0"/>
        <w:widowControl/>
        <w:spacing w:line="247" w:lineRule="auto" w:before="266" w:after="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employee of the Central Bank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qualified person authorized</w:t>
      </w:r>
      <w:r>
        <w:rPr>
          <w:rFonts w:ascii="Times" w:hAnsi="Times" w:eastAsia="Times"/>
          <w:b w:val="0"/>
          <w:i w:val="0"/>
          <w:color w:val="000000"/>
          <w:sz w:val="20"/>
        </w:rPr>
        <w:t>by the Central Bank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examine the books and accounts of financial institutions,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each examination period, and shall make such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examinations in respect of any financial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whenever required so to do by the Governor of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report on the results of each examination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shall be furnished to the Governing Board.</w:t>
      </w:r>
    </w:p>
    <w:p>
      <w:pPr>
        <w:autoSpaceDN w:val="0"/>
        <w:autoSpaceDE w:val="0"/>
        <w:widowControl/>
        <w:spacing w:line="238" w:lineRule="auto" w:before="26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Any person authorized by the Central Bank may–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oaths or affirmations,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Oaths and Affirmations Ordinance (Chapter 17),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director, officer, or employee of any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director, officer, or employee to furnish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information as such person may 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for the purpose of ascertaining the true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 of the affairs of any such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institution; or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7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director, officer, or employee to produce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inspection any book, record, or other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his possession containing or likely to contain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It shall be the duty of every director, officer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any financial institution to afford to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or to any person authorized by the Central Bank an </w:t>
      </w:r>
      <w:r>
        <w:rPr>
          <w:rFonts w:ascii="Times" w:hAnsi="Times" w:eastAsia="Times"/>
          <w:b w:val="0"/>
          <w:i w:val="0"/>
          <w:color w:val="000000"/>
          <w:sz w:val="20"/>
        </w:rPr>
        <w:t>opportunity to examine books and records and its cash, assets,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liabilities and general condition, whenever so requested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for the purpose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continuous supervision of financial institutions–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such financial institution, to furnish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time to time and within such period as may be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specified, such statement and information relating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business or affairs of such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as it may consider necessary to obtain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ascertaining the true condition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such financial institution;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auditor of any such financial institution,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furnish to it within such period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</w:t>
      </w:r>
      <w:r>
        <w:rPr>
          <w:rFonts w:ascii="Times,Bold" w:hAnsi="Times,Bold" w:eastAsia="Times,Bold"/>
          <w:b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information in relation to an audit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carried out by such auditor of such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as it may consider necessary to obtain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the books and accounts kept by any such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as it may deem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verifying the accuracy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or information so furnished.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employee of the Central Bank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authorized by the Central Bank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 the books and accounts of any subsidiary or agency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financial institution including the overseas operations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financial institution, if directions in that behalf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given by the Central Bank.</w:t>
      </w:r>
    </w:p>
    <w:p>
      <w:pPr>
        <w:autoSpaceDN w:val="0"/>
        <w:autoSpaceDE w:val="0"/>
        <w:widowControl/>
        <w:spacing w:line="245" w:lineRule="auto" w:before="254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 exchange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>obtained under subsection (4) or (6), in whole or in part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7" w:lineRule="auto" w:before="490" w:after="21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form, from the classes of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in accordance with the nature of their business,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competent authorities in or outside Sri Lanka that are </w:t>
      </w:r>
      <w:r>
        <w:rPr>
          <w:rFonts w:ascii="Times" w:hAnsi="Times" w:eastAsia="Times"/>
          <w:b w:val="0"/>
          <w:i w:val="0"/>
          <w:color w:val="000000"/>
          <w:sz w:val="20"/>
        </w:rPr>
        <w:t>entrusted with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supervision of other financial institutions;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supervision of financial markets;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maintaining the stability of the financial system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through the use of macroprudential policy;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reorganization or resolution of financial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institutions,</w:t>
            </w:r>
          </w:p>
        </w:tc>
      </w:tr>
    </w:tbl>
    <w:p>
      <w:pPr>
        <w:autoSpaceDN w:val="0"/>
        <w:autoSpaceDE w:val="0"/>
        <w:widowControl/>
        <w:spacing w:line="257" w:lineRule="auto" w:before="20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enter into an agreement with any of such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determining the procedure for the exchange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data and specifying their respective roles </w:t>
      </w:r>
      <w:r>
        <w:rPr>
          <w:rFonts w:ascii="Times" w:hAnsi="Times" w:eastAsia="Times"/>
          <w:b w:val="0"/>
          <w:i w:val="0"/>
          <w:color w:val="000000"/>
          <w:sz w:val="20"/>
        </w:rPr>
        <w:t>and duties.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Central Bank may disclose information and data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under subsection (4) or (6), in whole or in part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form, from the classes of financial institutions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in accordance with the nature of their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accordance with section 79.</w:t>
      </w:r>
    </w:p>
    <w:p>
      <w:pPr>
        <w:autoSpaceDN w:val="0"/>
        <w:tabs>
          <w:tab w:pos="2038" w:val="left"/>
        </w:tabs>
        <w:autoSpaceDE w:val="0"/>
        <w:widowControl/>
        <w:spacing w:line="238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(10)  In this section-</w:t>
      </w:r>
    </w:p>
    <w:p>
      <w:pPr>
        <w:autoSpaceDN w:val="0"/>
        <w:autoSpaceDE w:val="0"/>
        <w:widowControl/>
        <w:spacing w:line="254" w:lineRule="auto" w:before="276" w:after="216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“examination period” means a period of such duration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for the purpose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“qualified person” means a person who possesses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academic or professional qualification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extensive knowledge and experience in the field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banking, finance, accounting, auditing, law,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management or any other similar field.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Central Bank shall be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resolution of financial institutions: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resolution involves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such resolution decisions shall be taken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Minister subject to the applicable laws.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Central Bank may enter into agreements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supervisors and resolution authorities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of information and cooperation in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planning and in the implementation of resolution measures.</w:t>
      </w:r>
    </w:p>
    <w:p>
      <w:pPr>
        <w:autoSpaceDN w:val="0"/>
        <w:autoSpaceDE w:val="0"/>
        <w:widowControl/>
        <w:spacing w:line="247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Central Bank shall carry out resolution planning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resolution measures on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provisions of this Act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laws.</w:t>
      </w:r>
    </w:p>
    <w:p>
      <w:pPr>
        <w:autoSpaceDN w:val="0"/>
        <w:tabs>
          <w:tab w:pos="3742" w:val="left"/>
        </w:tabs>
        <w:autoSpaceDE w:val="0"/>
        <w:widowControl/>
        <w:spacing w:line="257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</w:t>
      </w:r>
    </w:p>
    <w:p>
      <w:pPr>
        <w:autoSpaceDN w:val="0"/>
        <w:autoSpaceDE w:val="0"/>
        <w:widowControl/>
        <w:spacing w:line="235" w:lineRule="auto" w:before="234" w:after="194"/>
        <w:ind w:left="0" w:right="3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ACROPRUDENTIAL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the macroprudential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in Sri Lanka.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 of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 develop and periodically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 the overall approach to the use of macroprudential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tools, and publish such approaches with a view to informing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of the role of the Central Bank in macroprudential </w:t>
      </w:r>
      <w:r>
        <w:rPr>
          <w:rFonts w:ascii="Times" w:hAnsi="Times" w:eastAsia="Times"/>
          <w:b w:val="0"/>
          <w:i w:val="0"/>
          <w:color w:val="000000"/>
          <w:sz w:val="20"/>
        </w:rPr>
        <w:t>policy.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order to achieve the financial stability,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pursue the following intermediate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objectives-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the resilience of the financial system,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manner that supports the provision of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even under adverse economic and financial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conditions;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4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risks from unsustainable increases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and leverage; 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2" w:lineRule="auto" w:before="264" w:after="0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contain risks from interconnectedness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and control the risk of failure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 systemically important institutions.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Without prejudice to the provisions of sections 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6,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shall, on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the Minister,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Minister with information regarding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Central Bank.</w:t>
      </w:r>
    </w:p>
    <w:p>
      <w:pPr>
        <w:autoSpaceDN w:val="0"/>
        <w:autoSpaceDE w:val="0"/>
        <w:widowControl/>
        <w:spacing w:line="252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specific information relating to supervised or </w:t>
      </w:r>
      <w:r>
        <w:rPr>
          <w:rFonts w:ascii="Times" w:hAnsi="Times" w:eastAsia="Times"/>
          <w:b w:val="0"/>
          <w:i w:val="0"/>
          <w:color w:val="000000"/>
          <w:sz w:val="20"/>
        </w:rPr>
        <w:t>overseen entities may be provided only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functions with respect to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stability, including crisis prevention and crisis management.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confidentiality requirements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this Act, the supply of such information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limitations as the Central Bank may deem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appropriate to preserve confidentiality.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the achievement of financial stability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the Central Bank shall consider the interests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depositors.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Bank, as the macroprudential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may-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monitor, identify or assess the build-up of risks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vulnerabilities in the financial system;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request, collect, compile, analyze or publish data,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statistics in order to achieve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objectives;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64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 stress testing and simulation exercises;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 systemically important financial sector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participants under section 68;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adopt and apply the macroprudential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indicated in section 66 to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regulated and supervised by the Central Bank;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and apply enhanced macroprudential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to systemically important financial sector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 gaps in regulation that could pose systemic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strategies and policies to mitigate 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38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address identified systemic risks;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domestic and international financial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developments and advise on legislative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regulatory measures that will enhance financial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 and propose prudential standards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by relevant financial sector authorities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respect of financial sector participants regulated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supervised by such authorities;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information sharing and cooperation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among relevant financial sector authorities;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 to the Financial System Oversight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 recommendations to be issued to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financial sector authorities.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Governing Board shall meet at least quarterly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deciding any matter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authority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7" w:lineRule="auto" w:before="484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without prejudice to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autonomy, communicate to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such information as may be necessary for the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 and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powers,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section.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Monitoring,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monitor, analyse,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analysis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assessment of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vulnerabilities of the financial sector, including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risks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risks arising from the developments in the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 to the financial system, including those arising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financial developments in the household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non-financial corporate sectors;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 to the financial system arising from the broader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context, in or outside Sri Lanka;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risk to the financial system stability, the nature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extent of such risk, including any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contemplated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raised by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System Oversight Committee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reported by a financial sector authority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communicated by a public authority.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determine the methodology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indicators to be used in the assessment of systemic risks, </w:t>
      </w:r>
      <w:r>
        <w:rPr>
          <w:rFonts w:ascii="Times" w:hAnsi="Times" w:eastAsia="Times"/>
          <w:b w:val="0"/>
          <w:i w:val="0"/>
          <w:color w:val="000000"/>
          <w:sz w:val="20"/>
        </w:rPr>
        <w:t>at an early stage.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order to mitigate or eliminate identified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 risks, the Central Bank shall issue qualitative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quantitative macroprudential instruments, which </w:t>
      </w:r>
      <w:r>
        <w:rPr>
          <w:rFonts w:ascii="Times" w:hAnsi="Times" w:eastAsia="Times"/>
          <w:b w:val="0"/>
          <w:i w:val="0"/>
          <w:color w:val="000000"/>
          <w:sz w:val="20"/>
        </w:rPr>
        <w:t>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countercyclical capital buffers;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conservation buffer;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dynamic provisioning;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leverage ratios;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interest rates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growth;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sectoral capital requirements;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loan-to-value ratios;</w:t>
            </w:r>
          </w:p>
        </w:tc>
      </w:tr>
      <w:tr>
        <w:trPr>
          <w:trHeight w:hRule="exact" w:val="5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debt-service-to income ratio;</w:t>
            </w:r>
          </w:p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loan-to-income and debt-to-income ratios;</w:t>
            </w:r>
          </w:p>
        </w:tc>
      </w:tr>
      <w:tr>
        <w:trPr>
          <w:trHeight w:hRule="exact" w:val="4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exposure caps;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tools;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surcharges;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surcharges;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of inter-linkages in funding or derivatives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markets;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margin deposit requirements.</w:t>
            </w:r>
          </w:p>
        </w:tc>
      </w:tr>
      <w:tr>
        <w:trPr>
          <w:trHeight w:hRule="exact" w:val="61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may apply 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 in respect of any financial sector participant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class of such financial sector participants regulated and </w:t>
      </w:r>
      <w:r>
        <w:rPr>
          <w:rFonts w:ascii="Times" w:hAnsi="Times" w:eastAsia="Times"/>
          <w:b w:val="0"/>
          <w:i w:val="0"/>
          <w:color w:val="000000"/>
          <w:sz w:val="20"/>
        </w:rPr>
        <w:t>supervised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exercise the following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upon financial institutions:-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upon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directly collect relevant data or information;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apply a macroprudential instrument according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section 66;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496" w:after="23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on-site inspections to verify data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 collected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verify compliance with the rules made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enforce such rules by applying the administrative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indicated in section 107 of this Act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financial sector participant that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compliant, and ordering a financial sector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to take, or refrain from taking, actions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are necessary to restore compliance.</w:t>
      </w:r>
    </w:p>
    <w:p>
      <w:pPr>
        <w:autoSpaceDN w:val="0"/>
        <w:autoSpaceDE w:val="0"/>
        <w:widowControl/>
        <w:spacing w:line="259" w:lineRule="auto" w:before="292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have the power to collect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data or information directly from any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in order to achieve its macroprudential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prescribe the criteria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are used to designate a financial sector participant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systemically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systemically important.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4" w:after="0"/>
              <w:ind w:left="91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Nothing provided for in subsection (1)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so as to entitle any financial sector participant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participants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23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designated as systemically important to claim any form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 or credit or other support from any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if it considers necessary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 or mitigate a systemic risk with powers other than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propose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instruments as provided for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66, or if such risk is likely to be arising from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behaviour of any class of financial sector participants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of the Central Bank’s  regulatory or supervisory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propose to the Financial System Oversight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recommendations to be issued to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authorities or to financial sector authorities,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75.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prepare and publish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of the stability of the financial system (in this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“Financial Stability Review”) on or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thirty-first day in the month of October of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Financial Stability Review shall include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Bank’s assessment of financial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identification of, and assessment of, the risks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vulnerabilities of the financial system;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overview of measures taken by the Central Bank</w:t>
            </w:r>
          </w:p>
        </w:tc>
      </w:tr>
    </w:tbl>
    <w:p>
      <w:pPr>
        <w:autoSpaceDN w:val="0"/>
        <w:autoSpaceDE w:val="0"/>
        <w:widowControl/>
        <w:spacing w:line="245" w:lineRule="auto" w:before="4" w:after="1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other financial sector authorities to identify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 risks, vulnerabilities or disturbances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financial system;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overview of recommendations made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during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under review and the progress made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implementing the recommendations.</w:t>
      </w:r>
    </w:p>
    <w:p>
      <w:pPr>
        <w:autoSpaceDN w:val="0"/>
        <w:autoSpaceDE w:val="0"/>
        <w:widowControl/>
        <w:spacing w:line="238" w:lineRule="auto" w:before="240" w:after="162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INANCIAL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YSTEM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VERSIGHT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OMMITTEE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Financial System Oversight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objective of the Financial System Oversight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be to contribute to secure the stability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in line with the macroprudential policy.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 shall-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the macroprudential policy to mitigate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6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building-up of systemic risks affecting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 the implementation of macroprudential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upon a proposal of the Central Bank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69, issue recommendations to relevant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authorities and financial sector authorities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corrective action in response to the risk identified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and, making those recommendations public, if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deems necessary;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compliance with its recommendations.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System Oversight Committee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macroprudential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0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regulation and supervision;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Deputy Secretary to the Treasury nominated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Secretary to 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Executive Officer of the Insurance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Commission of Sri Lanka;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Executive Officer of the Securities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Exchange Commission of Sri 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person who may be appointed by the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System Oversight Committee may invite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representatives from any other public authority to the </w:t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Committee to express their opinions.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be four voting members,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the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or (c) of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0" w:after="18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(4)  Every voting member of the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have one vote and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 be entitled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second or casting vote.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 The Financial System Oversight Committee shall,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section 72, vote by ordinary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resolution.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meeting of the Financial System Oversight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be convened at least quarterly.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extraordinary meeting may be convened by the Chairperson,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his discretion or at the written request of at least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voting members.</w:t>
      </w:r>
    </w:p>
    <w:p>
      <w:pPr>
        <w:autoSpaceDN w:val="0"/>
        <w:autoSpaceDE w:val="0"/>
        <w:widowControl/>
        <w:spacing w:line="245" w:lineRule="auto" w:before="240" w:after="18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Financial System Oversight Committee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 regarding the procedures to be followed at its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35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minutes of each meeting of the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Oversight Committee shall be kept at least for a period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establish a Secretariat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System Oversight Committee, which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high-quality analytical, statistical,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administrative, logistical and financial support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System Oversight Committee, under the direction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Chairperson of the Financial System Oversight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72 may be of either general or specific nature and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public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addressed to all or one or more public authorities,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 sector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 to the mandate of the authority receiving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48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recommendation shall include a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timeline for the policy response.</w:t>
      </w:r>
    </w:p>
    <w:p>
      <w:pPr>
        <w:autoSpaceDN w:val="0"/>
        <w:autoSpaceDE w:val="0"/>
        <w:widowControl/>
        <w:spacing w:line="238" w:lineRule="auto" w:before="270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recommendation may be addressed to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sector authorities in order to request the adoption of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by exercising its regulatory, supervisory,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enforcement, or resolution powers, according to the mandate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authority receiving the recommendation.</w:t>
      </w:r>
    </w:p>
    <w:p>
      <w:pPr>
        <w:autoSpaceDN w:val="0"/>
        <w:autoSpaceDE w:val="0"/>
        <w:widowControl/>
        <w:spacing w:line="247" w:lineRule="auto" w:before="27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recommendation shall be deemed to be fully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implemented when the authority receiving it adopts all the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2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actions within the timeline specified in the recommendation.</w:t>
      </w:r>
    </w:p>
    <w:p>
      <w:pPr>
        <w:autoSpaceDN w:val="0"/>
        <w:autoSpaceDE w:val="0"/>
        <w:widowControl/>
        <w:spacing w:line="252" w:lineRule="auto" w:before="248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receiving authority does not intend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implement the recommendation, it shall communicate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therefor to the Secretariat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>Oversight Committee.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5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 Where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receiving authority implements only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the recommendation within the specified timeline,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communicate the reasons for not implementing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 of the recommendation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Secretariat of the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System Oversight Committee.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7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the Financial System Oversight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decides not to implement the recommendation in full,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make public such decision.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7" w:lineRule="auto" w:before="27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Notwithstanding the provisions of subsection (6),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where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is issued on a financial sector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designated as systemically important,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shall be convened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and shall determine whether to re-issue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subject to a detailed explanation. If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is re-issued and if it 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implemented by the financial sector participant,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System Oversight Committee shall publish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 taken.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8" w:after="18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Financial System Oversight Committee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circumstances, decide whether a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shall be published.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If the Financial System Oversight Committee decides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a recommendation public, it shall inform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receiving authority in advance.</w:t>
      </w:r>
    </w:p>
    <w:p>
      <w:pPr>
        <w:autoSpaceDN w:val="0"/>
        <w:autoSpaceDE w:val="0"/>
        <w:widowControl/>
        <w:spacing w:line="245" w:lineRule="auto" w:before="240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authority receiving a recommendation that has </w:t>
      </w:r>
      <w:r>
        <w:rPr>
          <w:rFonts w:ascii="Times" w:hAnsi="Times" w:eastAsia="Times"/>
          <w:b w:val="0"/>
          <w:i w:val="0"/>
          <w:color w:val="000000"/>
          <w:sz w:val="20"/>
        </w:rPr>
        <w:t>been made public by the Financial System Oversight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may make its views and reasoning public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response thereto.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XII</w:t>
      </w:r>
    </w:p>
    <w:p>
      <w:pPr>
        <w:autoSpaceDN w:val="0"/>
        <w:autoSpaceDE w:val="0"/>
        <w:widowControl/>
        <w:spacing w:line="235" w:lineRule="auto" w:before="242" w:after="182"/>
        <w:ind w:left="19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financial sector authorities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Central Bank regarding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regard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authority and shall provide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with all the data and information necessary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issues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its macroprudential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Upon a request for data or information or statistics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Central Bank under this Part, a financial sector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shall provide the Central Bank with any such data,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statistics in its possession within a period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request or within</w:t>
      </w:r>
      <w:r>
        <w:rPr>
          <w:rFonts w:ascii="Times" w:hAnsi="Times" w:eastAsia="Times"/>
          <w:b w:val="0"/>
          <w:i w:val="0"/>
          <w:color w:val="000000"/>
          <w:sz w:val="20"/>
        </w:rPr>
        <w:t>a reasonable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For the implementation of the provisions of this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of this Act, the Central Bank shall, as soon as practicable,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 into an agreement with each financial sector authority,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determining the procedure for such implementation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specifying their respective roles and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5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agreement shall, as a minimum, include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on-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collection and sharing of information;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and consultation on macroprudential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policy measures to be taken by financial sector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for the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Part of this Act, enter into an 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any public authority.</w:t>
      </w:r>
    </w:p>
    <w:p>
      <w:pPr>
        <w:autoSpaceDN w:val="0"/>
        <w:autoSpaceDE w:val="0"/>
        <w:widowControl/>
        <w:spacing w:line="250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agreement entered into under subsection (1)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reviewed and updated as appropriate, at least once in </w:t>
      </w:r>
      <w:r>
        <w:rPr>
          <w:rFonts w:ascii="Times" w:hAnsi="Times" w:eastAsia="Times"/>
          <w:b w:val="0"/>
          <w:i w:val="0"/>
          <w:color w:val="000000"/>
          <w:sz w:val="20"/>
        </w:rPr>
        <w:t>every three years.</w:t>
      </w:r>
    </w:p>
    <w:p>
      <w:pPr>
        <w:autoSpaceDN w:val="0"/>
        <w:tabs>
          <w:tab w:pos="3742" w:val="left"/>
        </w:tabs>
        <w:autoSpaceDE w:val="0"/>
        <w:widowControl/>
        <w:spacing w:line="235" w:lineRule="auto" w:before="26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XIII</w:t>
      </w:r>
    </w:p>
    <w:p>
      <w:pPr>
        <w:autoSpaceDN w:val="0"/>
        <w:autoSpaceDE w:val="0"/>
        <w:widowControl/>
        <w:spacing w:line="235" w:lineRule="auto" w:before="266" w:after="206"/>
        <w:ind w:left="0" w:right="3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TATISTICS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in order to achieve its objects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Collection of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effective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statistics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 or any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request, collect, compile, analyze, abstract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publish relevant statistics and information;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4" w:lineRule="auto" w:before="266" w:after="20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prescribe the statistical information so required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in which such information is to be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persons subject to reporting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requirements, the applicable confidentiality regime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administrative measures that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in case of breach of such requirements;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coordinate with bi-lateral and multilateral agencies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adoption of internationally accepted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statistical methodologies and data dissemination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standards with a view to achieving consistency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efficiency in the organization of statistics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Dissemination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publish statistics,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the methodology applied in the compilation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statistics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statistics and information,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 XIV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ELATIONSHIP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once in every six months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8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at such additional times as it deems necessary, 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regarding the implementation of its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policy, and the achievement of its objects.</w:t>
      </w:r>
    </w:p>
    <w:p>
      <w:pPr>
        <w:autoSpaceDN w:val="0"/>
        <w:autoSpaceDE w:val="0"/>
        <w:widowControl/>
        <w:spacing w:line="247" w:lineRule="auto" w:before="2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may, at the request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Parliament or on his own initiative, be heard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or any of its committees periodically, regarding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functions of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22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shall, within a period of four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close of each financial year, publish, and lay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 through the Minister, a report approved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Board, on the state of the economy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financial year emphasizing its policy objectives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condition of the financial system. The report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 review and an assessment of the policies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followed during such financial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act as the financial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to the Government.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fiscal agent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may, on such terms and conditions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of,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banker to,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it shall agree with the Government, act as fiscal agent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to the extent provided for by or under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 and banker to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the discharge of its functions as the fiscal agent of,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banker to the Government, the Central Bank may engage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services of banks or other institutions in places, whether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45" w:lineRule="auto" w:before="48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outside Sri Lanka, where the Central Bank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offices or agencies adequately equipped to perform </w:t>
      </w:r>
      <w:r>
        <w:rPr>
          <w:rFonts w:ascii="Times" w:hAnsi="Times" w:eastAsia="Times"/>
          <w:b w:val="0"/>
          <w:i w:val="0"/>
          <w:color w:val="000000"/>
          <w:sz w:val="20"/>
        </w:rPr>
        <w:t>such functions.</w:t>
      </w:r>
    </w:p>
    <w:p>
      <w:pPr>
        <w:autoSpaceDN w:val="0"/>
        <w:autoSpaceDE w:val="0"/>
        <w:widowControl/>
        <w:spacing w:line="235" w:lineRule="auto" w:before="254" w:after="6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Central Bank shall, on request of the Government,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 the Government with data on funds received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acting as the fiscal agent of the Government.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Government shall, on request of the Central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Central Bank with such information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 as the Central Bank may request for the purpose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coordinating the functions of the Central Bank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 policy of the Government.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 represent the Government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in any dealing, negotiation, or transaction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International Monetary Fund, the International Bank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 or any other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of which Sri Lanka is a member,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maintain such accounts as may result from Sri Lanka’s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in, or operations with, such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Fund, International Bank for Reconstruction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or such other international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institution. The Central Bank may be authorized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to represent it in any dealing, negotiation,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 with foreign Governments, institutions,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agencies.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Central Bank may operate a registry for securities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issued by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the official depository,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may accept deposits in any currency from, or on behalf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Government: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the Central Bank may authorize one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or more licensed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 operating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accept Government deposits, subject to such rules as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 may prescribe.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0" w:lineRule="auto" w:before="56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As the depository, the Central Bank shall receive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disburse moneys, keep records thereof, and provide other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services related thereto to the Government.</w:t>
      </w:r>
    </w:p>
    <w:p>
      <w:pPr>
        <w:autoSpaceDN w:val="0"/>
        <w:autoSpaceDE w:val="0"/>
        <w:widowControl/>
        <w:spacing w:line="235" w:lineRule="auto" w:before="260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not pay any interest on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held by the Government in Sri Lankan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Coordination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Council for the Coordination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Fiscal, Monetary and Financial Stability Policies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(in this Act referred to as the “Coordination </w:t>
      </w:r>
      <w:r>
        <w:rPr>
          <w:rFonts w:ascii="Times" w:hAnsi="Times" w:eastAsia="Times"/>
          <w:b w:val="0"/>
          <w:i w:val="0"/>
          <w:color w:val="000000"/>
          <w:sz w:val="20"/>
        </w:rPr>
        <w:t>Council”) consisting of the following members:—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200"/>
        <w:ind w:left="0" w:right="5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Chairperson;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Secretary to the Treasury;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Economic Policy, in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that such subject is assigned to a Minister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other than the Minister of Finance.</w:t>
      </w:r>
    </w:p>
    <w:p>
      <w:pPr>
        <w:autoSpaceDN w:val="0"/>
        <w:autoSpaceDE w:val="0"/>
        <w:widowControl/>
        <w:spacing w:line="247" w:lineRule="auto" w:before="2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Coordination Council shall hold its meetings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quarterly to share information and exchange views on recent </w:t>
      </w:r>
      <w:r>
        <w:rPr>
          <w:rFonts w:ascii="Times" w:hAnsi="Times" w:eastAsia="Times"/>
          <w:b w:val="0"/>
          <w:i w:val="0"/>
          <w:color w:val="000000"/>
          <w:sz w:val="20"/>
        </w:rPr>
        <w:t>macroeconomic developments, outlook, and risks.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2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of the Coordination Council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call for an emergency meeting to share information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views on any event or circumstance that poses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significant risk to financial stability, or that</w:t>
      </w:r>
      <w:r>
        <w:rPr>
          <w:rFonts w:ascii="Times" w:hAnsi="Times" w:eastAsia="Times"/>
          <w:b w:val="0"/>
          <w:i w:val="0"/>
          <w:color w:val="000000"/>
          <w:sz w:val="20"/>
        </w:rPr>
        <w:t>is expected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 substantial adverse effect on economic activity,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Lanka, with contagion effects among financial sector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participants.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The Central Bank shall place before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 </w:t>
      </w:r>
      <w:r>
        <w:rPr>
          <w:rFonts w:ascii="Times" w:hAnsi="Times" w:eastAsia="Times"/>
          <w:b w:val="0"/>
          <w:i w:val="0"/>
          <w:color w:val="000000"/>
          <w:sz w:val="20"/>
        </w:rPr>
        <w:t>Council—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60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data relevant for the purpose of subsection (2);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49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assessment of the Central Bank regarding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impact of economic policies of the Government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inflation, monetary conditions and fiscal operations.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6" w:after="216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For the avoidance of doubts, the Coordination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have no authority to make decisions over the fiscal,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and financial stability policies.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Without prejudice to the provisions of sections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and 6,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Government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views with the Government and any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2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authority on policies relating to monetary,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exchange operations, financial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stability, crisis prevention and crisis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fiscal matters.</w:t>
      </w:r>
    </w:p>
    <w:p>
      <w:pPr>
        <w:autoSpaceDN w:val="0"/>
        <w:autoSpaceDE w:val="0"/>
        <w:widowControl/>
        <w:spacing w:line="254" w:lineRule="auto" w:before="2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and the Minister shall keep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fully informed of all matters that affect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the Ministry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 advise the Government on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which, in its opinion, is likely to affect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achievement of the objects of the Central Bank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in order to achieve its objects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Inter-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the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cooperate with domestic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foreign regulatory, supervisory or monetary authorities,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with public international financial institutions,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view to sharing information, coordinating activities,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arranging any other form of cooperation as it may deem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5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47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not, directly or indirectly,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credits to the Government or any public authority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monetary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owned by the Government or to any other public entity.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 not incur any cost on behalf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Government, except for expenses related to the functions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under subsection (3) of section 112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35" w:lineRule="auto" w:before="242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prohibition laid down in subsection (1) shall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such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Government-owned or publicly-owned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financial institutions as may be determined by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autoSpaceDE w:val="0"/>
        <w:widowControl/>
        <w:spacing w:line="245" w:lineRule="auto" w:before="240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Central Bank shall not purchase securities issued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Government, any Government-owned entity,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public entity in the primary market.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purchase such securities in the secondary market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such purchases do not circumvent the </w:t>
      </w:r>
      <w:r>
        <w:rPr>
          <w:rFonts w:ascii="Times" w:hAnsi="Times" w:eastAsia="Times"/>
          <w:b w:val="0"/>
          <w:i w:val="0"/>
          <w:color w:val="000000"/>
          <w:sz w:val="20"/>
        </w:rPr>
        <w:t>prohibition laid down in subsection (1).</w:t>
      </w:r>
    </w:p>
    <w:p>
      <w:pPr>
        <w:autoSpaceDN w:val="0"/>
        <w:autoSpaceDE w:val="0"/>
        <w:widowControl/>
        <w:spacing w:line="235" w:lineRule="auto" w:before="242" w:after="0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</w:t>
      </w:r>
    </w:p>
    <w:p>
      <w:pPr>
        <w:autoSpaceDN w:val="0"/>
        <w:autoSpaceDE w:val="0"/>
        <w:widowControl/>
        <w:spacing w:line="235" w:lineRule="auto" w:before="242" w:after="180"/>
        <w:ind w:left="0" w:right="42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87.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as the agent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credit</w:t>
            </w:r>
          </w:p>
        </w:tc>
      </w:tr>
      <w:tr>
        <w:trPr>
          <w:trHeight w:hRule="exact" w:val="46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and recover any loan or advance;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guarantees, pay indemnity payments, recover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post claim recoveries and write off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unrecoverable balance;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grants and interest subsidy,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18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funds of the Government with a view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implementing refinance loan schemes and interest subsidy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 schemes under such terms and conditions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52" w:lineRule="auto" w:before="486" w:after="19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loan or advance granted to such institution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against a promissory note or such other security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Government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loan or advance is repayable within 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not exceeding fifteen years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Government;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repayment to the Central Bank of the loan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advance is secured by the assignment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by way of pledge, of debts owed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institution by its borrowers in respect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purpose; and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0" w:lineRule="auto" w:before="26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conditions including the rate of interest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loan or advance, as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may,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prescribe the terms and conditions subject to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loans or advances will be made available to credit institutions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the funds provided by the Government,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for which their loans in general are destined,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any other matters affecting or connected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credit policy of such institutions.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assignment of debts to the Central Bank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this Act shall be effected by an instrument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 such form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shall, on the execution of an </w:t>
      </w:r>
      <w:r>
        <w:rPr>
          <w:rFonts w:ascii="Times" w:hAnsi="Times" w:eastAsia="Times"/>
          <w:b w:val="0"/>
          <w:i w:val="0"/>
          <w:color w:val="000000"/>
          <w:sz w:val="20"/>
        </w:rPr>
        <w:t>assignment, have a first charge on the debts so assigned.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(6) The provisions of this Part of this Act shall have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Stamp duty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stamp duty shall be chargeable or payable on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respect of any instrument of assignment of debt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way of </w:t>
      </w:r>
      <w:r>
        <w:rPr>
          <w:rFonts w:ascii="Times" w:hAnsi="Times" w:eastAsia="Times"/>
          <w:b w:val="0"/>
          <w:i w:val="0"/>
          <w:color w:val="000000"/>
          <w:sz w:val="20"/>
        </w:rPr>
        <w:t>pledge to the Central Bank under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instrument of assignment to the Central Bank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 shall require registration under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instrument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(Chapter 117).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3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90.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assignment shall require execution before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notary public and witnesses as provided for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Prevention of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Prevention of Frauds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Frauds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70).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9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“assignment”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assignment by way of pledge;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4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“credit institution” means any bank licensed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Act, No. 30 of 1988.</w:t>
      </w:r>
    </w:p>
    <w:p>
      <w:pPr>
        <w:autoSpaceDN w:val="0"/>
        <w:autoSpaceDE w:val="0"/>
        <w:widowControl/>
        <w:spacing w:line="235" w:lineRule="auto" w:before="234" w:after="0"/>
        <w:ind w:left="0" w:right="4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</w:t>
      </w:r>
    </w:p>
    <w:p>
      <w:pPr>
        <w:autoSpaceDN w:val="0"/>
        <w:autoSpaceDE w:val="0"/>
        <w:widowControl/>
        <w:spacing w:line="235" w:lineRule="auto" w:before="254" w:after="194"/>
        <w:ind w:left="0" w:right="4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reporting framework, and accounting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policies and procedures shall be in line with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standards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internationally recognized financial reporting framework,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approved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Central Bank shall be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establish and maintain 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reserve account.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general reserve account shall not be used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purposes, except for the purposes of transferring to </w:t>
      </w:r>
      <w:r>
        <w:rPr>
          <w:rFonts w:ascii="Times" w:hAnsi="Times" w:eastAsia="Times"/>
          <w:b w:val="0"/>
          <w:i w:val="0"/>
          <w:color w:val="000000"/>
          <w:sz w:val="20"/>
        </w:rPr>
        <w:t>retained earnings if it becomes negative.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488" w:after="188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Central Bank shall establish special 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record unrealized gains and losses arising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rates and unrealized gains arising from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revaluation due to its positions in foreign currencies,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gold, financial instruments, and other financial assets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recorded in the income statement in line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internationally recognized financial reporting framework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approved by the Governing Board, prior to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profits.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Before the expiration of forty-five days after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Profits, losses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each financial year, the Central Bank shall determine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net profits or losses, and distributable earnings.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14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earnings available for distribution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deducting from the net profits after tax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unrealized revaluation gains arising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 revaluations and unrealized revaluation gains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 arising from exchange rates, and by allocating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equivalent amount to the respective unrealized revaluation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reserve accounts.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0" w:after="21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Unrealized revaluation losses arising from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shall be transferred to the respective unrealized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revaluation reserve account until such revaluation reserve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has a zero balance, after which the losses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covered by the retained earnings.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96.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Before the expiration of sixty days after the end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year, the Governing Board shall, based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statement, statement of financial position,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 of cash flows and statement of changes in equity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financial year, allocate the distributable earnings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following provisions:–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Firstly - the Central Bank may establish special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for such purposes as the Governing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deem fit;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Secondly - an amount equivalent to hundred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47" w:lineRule="auto" w:before="6" w:after="194"/>
        <w:ind w:left="1428" w:right="244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distributable earnings remaining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allocation to special reserves pursuant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provision shall be credited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account until the sum of the paid-up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general reserve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at least six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total monetary liabilities 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Thirdly - any remaining distributable earnings after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the preceding provisions shall, as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Governing Board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consultation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Minister, either be applied in liquidation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outstanding Government obligations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due as at the end of the financial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be paid and credited to the Consolidated Fund.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54" w:after="194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distribution shall be made except as provided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audited annual financial statements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Coverage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reflect that the value of its assets falls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shortfall in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below the sum of its monetary liabilities and its paid-up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within a period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thirty days, assess the situation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 report on the causes and extent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shortfall and assess the situation;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that the Governing Board approves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report prepared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shall request the Minister for a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 to be made by the Government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remedy the deficit with a view to restoring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to an unimpaired level;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upon the request made under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seek the approval of   the Parliament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transfer to the Central Bank the necessary amount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5" w:lineRule="auto" w:before="478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currency or in negotiable debt instruments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specified maturity issued at prevailing market-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related interest rates.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a general balance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Balance sheet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sheet showing the volume and composition of its assets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as at the last day of each month before the last day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succeeding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prepare financial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for a financial year.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Within four months after the close of each financial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year, the Central Bank shall submit to the Minister,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statements approved by the Governing Board, signed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and the Chief Accountant and </w:t>
      </w:r>
      <w:r>
        <w:rPr>
          <w:rFonts w:ascii="Times" w:hAnsi="Times" w:eastAsia="Times"/>
          <w:b w:val="0"/>
          <w:i w:val="0"/>
          <w:color w:val="000000"/>
          <w:sz w:val="20"/>
        </w:rPr>
        <w:t>audited by the Auditor-General.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financial statements shall be laid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within fourteen days after the receipt thereof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Minister, if the Parliament is then in session, or, if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not in session, within fourteen days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the next ensuing session.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Upon completion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(2), the Central Bank shall publish the financial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100.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Prior to the commencement of each financial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year, the Governing Board shall approve the annual budget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Bank.</w:t>
      </w:r>
    </w:p>
    <w:p>
      <w:pPr>
        <w:autoSpaceDN w:val="0"/>
        <w:autoSpaceDE w:val="0"/>
        <w:widowControl/>
        <w:spacing w:line="245" w:lineRule="auto" w:before="236" w:after="4"/>
        <w:ind w:left="1798" w:right="242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revenue and income projected to be generated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or granted to the Central Bank from any </w:t>
      </w:r>
      <w:r>
        <w:rPr>
          <w:rFonts w:ascii="Times" w:hAnsi="Times" w:eastAsia="Times"/>
          <w:b w:val="0"/>
          <w:i w:val="0"/>
          <w:color w:val="000000"/>
          <w:sz w:val="20"/>
        </w:rPr>
        <w:t>source together with projected expenditures,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depreciation and provisions for losses, shall be included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budget.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8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may make rules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annual budget.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5" w:lineRule="auto" w:before="486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</w:t>
      </w:r>
    </w:p>
    <w:p>
      <w:pPr>
        <w:autoSpaceDN w:val="0"/>
        <w:autoSpaceDE w:val="0"/>
        <w:widowControl/>
        <w:spacing w:line="235" w:lineRule="auto" w:before="266" w:after="206"/>
        <w:ind w:left="0" w:right="3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XTERNAL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101.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Central Bank shall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by the Auditor-General.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accounts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Auditor-General or any officer of the 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Office established under the National Audit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19 of 2018,</w:t>
      </w:r>
      <w:r>
        <w:rPr>
          <w:rFonts w:ascii="Times" w:hAnsi="Times" w:eastAsia="Times"/>
          <w:b w:val="0"/>
          <w:i w:val="0"/>
          <w:color w:val="000000"/>
          <w:sz w:val="20"/>
        </w:rPr>
        <w:t>authorized in that behalf by the Auditor-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General, or any other auditor appointed by the Auditor-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shall at all times have the right of access to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examination of the accounts of the Central Bank and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books and documents containing information with respect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matters connected with such accounts.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Auditor-General shall report to the Governor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on main concerns arising from the audit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 particular on material weaknesses in internal controls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relating to the financial reporting process.</w:t>
      </w:r>
    </w:p>
    <w:p>
      <w:pPr>
        <w:autoSpaceDN w:val="0"/>
        <w:autoSpaceDE w:val="0"/>
        <w:widowControl/>
        <w:spacing w:line="250" w:lineRule="auto" w:before="264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Auditor-General shall submit an opinion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of the Central Bank to the Minister who shall lay </w:t>
      </w:r>
      <w:r>
        <w:rPr>
          <w:rFonts w:ascii="Times" w:hAnsi="Times" w:eastAsia="Times"/>
          <w:b w:val="0"/>
          <w:i w:val="0"/>
          <w:color w:val="000000"/>
          <w:sz w:val="20"/>
        </w:rPr>
        <w:t>such opinion before the Parliament. The opinion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shall be published together with the annual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financial statements of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Chief Internal Auditor of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Act referred to as the “Chief Internal Auditor”)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Chief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Internal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appointed by the Governing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Chief Internal Auditor shall be a person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substantive professional experience in the field of accounting </w:t>
      </w:r>
      <w:r>
        <w:rPr>
          <w:rFonts w:ascii="Times" w:hAnsi="Times" w:eastAsia="Times"/>
          <w:b w:val="0"/>
          <w:i w:val="0"/>
          <w:color w:val="000000"/>
          <w:sz w:val="20"/>
        </w:rPr>
        <w:t>or audit.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Chief Internal Auditor shall be appointed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five years and shall be eligible for reappointment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Governing Board: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48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 person shall serve as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>Internal Auditor for more than ten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 The Chief Internal Auditor shall be removed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of the Governing Board if the Governing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satisfied that such Chief Internal Auditor is subject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disqualification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except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(2) of section 17.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Governing Board shall define the scope, terms </w:t>
      </w:r>
      <w:r>
        <w:rPr>
          <w:rFonts w:ascii="Times" w:hAnsi="Times" w:eastAsia="Times"/>
          <w:b w:val="0"/>
          <w:i w:val="0"/>
          <w:color w:val="000000"/>
          <w:sz w:val="20"/>
        </w:rPr>
        <w:t>and conditions of the Internal Audit in the Audit Charter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in line with international professional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framework.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Chief Internal Auditor or an officer of the Internal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 Department authorized in that regard shall, in the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 performance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discharge  of his powers,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 under this Act or as may be specifically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directed by the Governing Board, be entitled to have access</w:t>
            </w:r>
          </w:p>
        </w:tc>
      </w:tr>
    </w:tbl>
    <w:p>
      <w:pPr>
        <w:autoSpaceDN w:val="0"/>
        <w:tabs>
          <w:tab w:pos="1456" w:val="left"/>
          <w:tab w:pos="1798" w:val="left"/>
        </w:tabs>
        <w:autoSpaceDE w:val="0"/>
        <w:widowControl/>
        <w:spacing w:line="252" w:lineRule="auto" w:before="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to, take into custody or obtain copies of any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record of any activity or transaction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undertaken by the Central Bank including any document,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record provided to or obtained by the Central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from any external party or entity, and unless 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by the Governing Board, it shall be the duty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Central Bank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communicated by the Chief Internal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 or a person authorized in that behalf.</w:t>
      </w:r>
    </w:p>
    <w:p>
      <w:pPr>
        <w:autoSpaceDN w:val="0"/>
        <w:autoSpaceDE w:val="0"/>
        <w:widowControl/>
        <w:spacing w:line="245" w:lineRule="auto" w:before="23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The internal audit reports of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shared with any person other than the Auditor-General </w:t>
      </w:r>
      <w:r>
        <w:rPr>
          <w:rFonts w:ascii="Times" w:hAnsi="Times" w:eastAsia="Times"/>
          <w:b w:val="0"/>
          <w:i w:val="0"/>
          <w:color w:val="000000"/>
          <w:sz w:val="20"/>
        </w:rPr>
        <w:t>or a person authorized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an Audit Committee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(in this Act referred to as the “Audit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Committee’’) consisting of such number of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appointed pursuant to paragraph (b)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8 as may be nominated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absence of at least one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with extensive experience in the field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accounting or auditing, an expert with extensive experience </w:t>
      </w:r>
      <w:r>
        <w:rPr>
          <w:rFonts w:ascii="Times" w:hAnsi="Times" w:eastAsia="Times"/>
          <w:b w:val="0"/>
          <w:i w:val="0"/>
          <w:color w:val="000000"/>
          <w:sz w:val="20"/>
        </w:rPr>
        <w:t>in such field shall be appointed by the Governing Board as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1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additional member of the Audit Committee.</w:t>
      </w:r>
    </w:p>
    <w:p>
      <w:pPr>
        <w:autoSpaceDN w:val="0"/>
        <w:autoSpaceDE w:val="0"/>
        <w:widowControl/>
        <w:spacing w:line="247" w:lineRule="auto" w:before="228" w:after="194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expert shall not have been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or an employee of the Central Bank during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three years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his appointment as a member of the Audit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 expert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shall be removed by a decision of the Governing Board if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is satisfied that such expert is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of the disqualifications referred to in subsection (2)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17.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powers, duties and functions of the Audit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shall include-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overseeing the internal audit function;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monitoring compliance with the findings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recommendations issued by the Chief Internal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with the Auditors to discuss their findings;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reviewing with the auditors the annual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statements.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Audit Committee shall periodically report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Governing Board.</w:t>
      </w:r>
    </w:p>
    <w:p>
      <w:pPr>
        <w:autoSpaceDN w:val="0"/>
        <w:autoSpaceDE w:val="0"/>
        <w:widowControl/>
        <w:spacing w:line="247" w:lineRule="auto" w:before="254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Subject to subsection (2), the Governing Board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define the composition, and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 Committee in the Audit Charter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35" w:lineRule="auto" w:before="486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XVIII</w:t>
      </w:r>
    </w:p>
    <w:p>
      <w:pPr>
        <w:autoSpaceDN w:val="0"/>
        <w:autoSpaceDE w:val="0"/>
        <w:widowControl/>
        <w:spacing w:line="235" w:lineRule="auto" w:before="266" w:after="20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without prejudice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6, support the general economic policy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support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framework of the Government as provided for in any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economic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view to encouraging and promoting the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of the</w:t>
            </w:r>
          </w:p>
        </w:tc>
      </w:tr>
      <w:tr>
        <w:trPr>
          <w:trHeight w:hRule="exact" w:val="35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productive resources of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power to make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Regulatory</w:t>
            </w:r>
          </w:p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rules or issue such directions as it may consider necessary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exercising, performing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discharging the powers, duties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entrusted to the Central Bank by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or any other written law.</w:t>
      </w:r>
    </w:p>
    <w:p>
      <w:pPr>
        <w:autoSpaceDN w:val="0"/>
        <w:autoSpaceDE w:val="0"/>
        <w:widowControl/>
        <w:spacing w:line="247" w:lineRule="auto" w:before="266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rule made by the Central Bank shall have general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application. It shall be binding in its entirety and directly</w:t>
      </w:r>
    </w:p>
    <w:p>
      <w:pPr>
        <w:autoSpaceDN w:val="0"/>
        <w:tabs>
          <w:tab w:pos="1796" w:val="left"/>
        </w:tabs>
        <w:autoSpaceDE w:val="0"/>
        <w:widowControl/>
        <w:spacing w:line="286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18" w:after="20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direction issued by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binding on the addressee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rules made by the Central Bank shall be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take effect on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 and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publication or on such later date as such rules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decide on the publication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its directions.</w:t>
      </w:r>
    </w:p>
    <w:p>
      <w:pPr>
        <w:autoSpaceDN w:val="0"/>
        <w:autoSpaceDE w:val="0"/>
        <w:widowControl/>
        <w:spacing w:line="238" w:lineRule="auto" w:before="264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Central Bank shall maintain a public register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published rules and directions.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107.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take administrative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any person who contravenes any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or any rule, direction or decision made </w:t>
      </w:r>
      <w:r>
        <w:rPr>
          <w:rFonts w:ascii="Times" w:hAnsi="Times" w:eastAsia="Times"/>
          <w:b w:val="0"/>
          <w:i w:val="0"/>
          <w:color w:val="000000"/>
          <w:sz w:val="20"/>
        </w:rPr>
        <w:t>or issued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before taking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measures against a person, afford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adequate opportunity to be heard providing all material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facts pertaining to the contravention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may make rules specifying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respect of the imposition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measures.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administrative fines, the amount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administrative fines shall be prescribed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p>
      <w:pPr>
        <w:autoSpaceDN w:val="0"/>
        <w:autoSpaceDE w:val="0"/>
        <w:widowControl/>
        <w:spacing w:line="245" w:lineRule="auto" w:before="25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impose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and the extent of such measures,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 take into consideration-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severity of the contravention and whether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is recurring;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any loss or damage is caused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depositors or any other person due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the person against whom a penalty is to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is unduly benefitted from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financial resources of such person;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mitigating factors; and</w:t>
            </w:r>
          </w:p>
        </w:tc>
      </w:tr>
      <w:tr>
        <w:trPr>
          <w:trHeight w:hRule="exact" w:val="46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matters as it considers to be relevant.</w:t>
            </w:r>
          </w:p>
        </w:tc>
      </w:tr>
    </w:tbl>
    <w:p>
      <w:pPr>
        <w:autoSpaceDN w:val="0"/>
        <w:autoSpaceDE w:val="0"/>
        <w:widowControl/>
        <w:spacing w:line="247" w:lineRule="auto" w:before="15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in any written or other law,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person shall be liable or subject to any action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any court in respect of any loss or damage </w:t>
      </w:r>
      <w:r>
        <w:rPr>
          <w:rFonts w:ascii="Times" w:hAnsi="Times" w:eastAsia="Times"/>
          <w:b w:val="0"/>
          <w:i w:val="0"/>
          <w:color w:val="000000"/>
          <w:sz w:val="20"/>
        </w:rPr>
        <w:t>suffered or incurred or alleged to have been suffered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45" w:lineRule="auto" w:before="478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any other person by reason of any act or thing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by such person in carrying out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complying with any provision of this Act or any rule, order </w:t>
      </w:r>
      <w:r>
        <w:rPr>
          <w:rFonts w:ascii="Times" w:hAnsi="Times" w:eastAsia="Times"/>
          <w:b w:val="0"/>
          <w:i w:val="0"/>
          <w:color w:val="000000"/>
          <w:sz w:val="20"/>
        </w:rPr>
        <w:t>or direction made or issued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this section, “administrative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measures” includes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fines, written warnings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orders, suspension and dismissal of administrators of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revocation of licences and other measures, as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this Act or in any other relevant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108.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 an employee of the Central Bank or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 authorized by the Central Bank is satisfied,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suspend or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examination by himself or any examiner of the affairs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</w:t>
            </w:r>
          </w:p>
        </w:tc>
      </w:tr>
      <w:tr>
        <w:trPr>
          <w:trHeight w:hRule="exact" w:val="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banking institution, or upon information received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of a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banking institution, that the banking institution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insolvent or is likely to become unable to meet the demands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depositors, or that its continuance in business is likely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involve loss to its depositors or creditors, the employee of 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or the qualified person authorized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shall make a report accordingly to the Governor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for submission to the Central Bank.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Central Bank, upon review of the facts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circumstances, is of opinion that action should be taken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hereinafter provided, the Central Bank may make order </w:t>
      </w:r>
      <w:r>
        <w:rPr>
          <w:rFonts w:ascii="Times" w:hAnsi="Times" w:eastAsia="Times"/>
          <w:b w:val="0"/>
          <w:i w:val="0"/>
          <w:color w:val="000000"/>
          <w:sz w:val="20"/>
        </w:rPr>
        <w:t>directing the banking institution forthwith to suspend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  Sri Lanka and directing an employee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or a qualified person authorized by the Central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to take charge of all books, records and assets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and to take such measures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prevent the continuance of business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institution.</w:t>
      </w:r>
    </w:p>
    <w:p>
      <w:pPr>
        <w:autoSpaceDN w:val="0"/>
        <w:autoSpaceDE w:val="0"/>
        <w:widowControl/>
        <w:spacing w:line="245" w:lineRule="auto" w:before="224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Notwithstanding anything in any written or other law,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action or proceeding may be instituted in any court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securing the review or revocation of any order </w:t>
      </w:r>
      <w:r>
        <w:rPr>
          <w:rFonts w:ascii="Times" w:hAnsi="Times" w:eastAsia="Times"/>
          <w:b w:val="0"/>
          <w:i w:val="0"/>
          <w:color w:val="000000"/>
          <w:sz w:val="20"/>
        </w:rPr>
        <w:t>made under subsection (2) or in respect of any loss or damage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incurred, or likely to be or alleged to be incurred,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order.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 order made by the Central Bank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respect of any banking institution shall cease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upon the expiration of a period of six months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it is made, and it shall be the duty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as soon as practicable and in any event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expiration of the said period–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64" w:after="20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order permitting the banking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resume business, either unconditionally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such conditions as the Central Bank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necessary in the public interest or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the depositors and other creditors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banking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cause an employee of the Central Bank or a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 authorized by the Central Bank to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to the competent court under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written law as may be applicable in that behalf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winding up of the banking institution; or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cause an employee of the Central Bank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qualified person authorized by the Central Bank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application to the competent court, to wind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the affairs of a branch of the banking institution,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incorporated outside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 order has been made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(4) permitting the resumption of business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banking institution subject to such conditions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in the order, the competent court may,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application made to it in that behalf by the banking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at any time while the order is in force, make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permitting the banking institution to resume business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unconditionally, or varying or altering, in such manner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may determine, any or all of the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Central Bank, and any such order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effect notwithstanding anything in the order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under subsection (4).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50" w:lineRule="auto" w:before="486" w:after="1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employee of the Central Bank or the qualified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authorized by the Central Bank shall be named </w:t>
      </w:r>
      <w:r>
        <w:rPr>
          <w:rFonts w:ascii="Times" w:hAnsi="Times" w:eastAsia="Times"/>
          <w:b w:val="0"/>
          <w:i w:val="0"/>
          <w:color w:val="000000"/>
          <w:sz w:val="20"/>
        </w:rPr>
        <w:t>respondent to any such application and shall be entitled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behalf of the Central Bank to be heard and to adduce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at the hearing thereof.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19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 application is made by an employee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a qualified person authorized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provided for in subsection (4) for the winding up of </w:t>
      </w:r>
      <w:r>
        <w:rPr>
          <w:rFonts w:ascii="Times" w:hAnsi="Times" w:eastAsia="Times"/>
          <w:b w:val="0"/>
          <w:i w:val="0"/>
          <w:color w:val="000000"/>
          <w:sz w:val="20"/>
        </w:rPr>
        <w:t>any banking institution-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banking institution shall not carry on business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pendency of the application unless it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so to do by the court and except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such conditions, if any,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court;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court, if it is of opinion after such inquiry as it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necessary, that the banking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is not insolvent, may make an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permitting the banking institution to resume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either unconditionally or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as the court may consider necessary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public interest or in the interest of the depositors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other creditors of the banking 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order made by a competent court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subject to an appeal to the Court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the Civil Procedure Code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in civil actions shall 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of any such appeal:</w:t>
      </w:r>
    </w:p>
    <w:p>
      <w:pPr>
        <w:autoSpaceDN w:val="0"/>
        <w:autoSpaceDE w:val="0"/>
        <w:widowControl/>
        <w:spacing w:line="247" w:lineRule="auto" w:before="266" w:after="204"/>
        <w:ind w:left="179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order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(7) shall be final and shall not be subject to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Every application to a competent court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be deemed to be an action of the value of five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thousand 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In this section, “competent court”,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institution, means the District Court of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or, the District Court of the district in which the 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office in Sri Lanka of the banking institution is maintained.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business of a banking institution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suspended under subsection (2), the Central Bank may–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such banking institution to forthwith take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action or to do any act or thing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 consider necessary for carrying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business of such banking institution;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fit and proper person to advise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 with regard to the proper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 of the business of such banking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assume control of, and carry on the business of such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institution or delegate to another person,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carrying on of the business of the banking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reorganize such banking institution by increasing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capital and arranging for new shareholders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reconstitution of its board of directors;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such arrangements as are necessary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amalgamation of such banking institution with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banking institution that consents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amalgamation.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an order has been made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subsection (1)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Banking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30 of 1988 in respect of a licensed specialised bank,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subsections (4), (5), (7), (8), (9), (10) and </w:t>
      </w:r>
      <w:r>
        <w:rPr>
          <w:rFonts w:ascii="Times" w:hAnsi="Times" w:eastAsia="Times"/>
          <w:b w:val="0"/>
          <w:i w:val="0"/>
          <w:color w:val="000000"/>
          <w:sz w:val="20"/>
        </w:rPr>
        <w:t>(11) of this section shall, notwithstanding subsections (3)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(4)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Banking Act and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(ii) of this subsection,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bank as if it were a banking institution.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48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application of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(4) of this section requires 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winding up of a licensed specialised bank,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Central Bank shall cancel the licence issued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under Part IXA of the Banking Act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Part VIII of that Act shall apply to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7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winding up as if it were a compulsory winding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 of the bank, in the case of a bank incorporated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within Sri Lanka or a compulsory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winding up of the affairs or closure of the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bank, in the case of a bank incorporated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Lanka;</w:t>
      </w:r>
    </w:p>
    <w:p>
      <w:pPr>
        <w:autoSpaceDN w:val="0"/>
        <w:tabs>
          <w:tab w:pos="2098" w:val="left"/>
          <w:tab w:pos="251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resumption of business of a licensed specialized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bank, the Central Bank may exercise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conferred on it under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Banking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autoSpaceDE w:val="0"/>
        <w:widowControl/>
        <w:spacing w:line="245" w:lineRule="auto" w:before="254" w:after="19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this subsection “licensed specialised bank”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same meaning as in the Banking Act, No. 30 of </w:t>
      </w:r>
      <w:r>
        <w:rPr>
          <w:rFonts w:ascii="Times" w:hAnsi="Times" w:eastAsia="Times"/>
          <w:b w:val="0"/>
          <w:i w:val="0"/>
          <w:color w:val="000000"/>
          <w:sz w:val="20"/>
        </w:rPr>
        <w:t>1988.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109.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promote and sponsor the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Training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of technical personnel on the subjects which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operations of the Central Bank, and for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purpose, the Central Bank is hereby authorized to defray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costs of study, in Sri Lanka or abroad, of employees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who are of proven merit, or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qualified persons selected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110.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contravenes or fails to comply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provision of this Act or any rule, order or direction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or issued thereunder commits an offence under this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then every person who at the time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the offence was a director or an officer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8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body corporate shall be deemed to have committed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offence unless such person proves that the offence was </w:t>
      </w:r>
      <w:r>
        <w:rPr>
          <w:rFonts w:ascii="Times" w:hAnsi="Times" w:eastAsia="Times"/>
          <w:b w:val="0"/>
          <w:i w:val="0"/>
          <w:color w:val="000000"/>
          <w:sz w:val="20"/>
        </w:rPr>
        <w:t>committed without such person’s knowledge, or that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exercised all due diligence to prevent the commission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Compounding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111.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may, having regard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circumstances in which the offence under this Act was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compound such offence for a sum of money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Governing Board which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 rupees ten million.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compounding of any offence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have the effect of an acquittal of the accused.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112.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collect fees or charges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Fees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services which it renders in the exercise, performance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the 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 under this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40" w:after="1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Central Bank shall publish such fees or charges </w:t>
      </w:r>
      <w:r>
        <w:rPr>
          <w:rFonts w:ascii="Times" w:hAnsi="Times" w:eastAsia="Times"/>
          <w:b w:val="0"/>
          <w:i w:val="0"/>
          <w:color w:val="000000"/>
          <w:sz w:val="20"/>
        </w:rPr>
        <w:t>in its official website.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The Central Bank shall be reimbursed at market rates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services rendered by it to the Government in terms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113.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specifically authorized by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other written law, the Central Bank shall not-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any credit, except as authorized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make any monetary or financial gain;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 in trade or otherwise have a direct interest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commercial, industrial, or other undertaking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where such interest is acquired in satisfaction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of its claims: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7" w:lineRule="auto" w:before="214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all such interest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disposed of at the earliest possible opportunity;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purchase the shares of any other bank or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of any company, or grant loans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advances upon the security of any such shares;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loans or advances on the mortgage of,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on the security of, immovable property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documents of title relating thereto;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by purchase, lease, or otherwise any right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to real property, except as it may consider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 or expedient for the provision of premises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conduct of its administration and operations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other requirements incidental to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discharging of its functions.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adequately secured loans to, or have an</w:t>
            </w:r>
          </w:p>
        </w:tc>
      </w:tr>
    </w:tbl>
    <w:p>
      <w:pPr>
        <w:autoSpaceDN w:val="0"/>
        <w:autoSpaceDE w:val="0"/>
        <w:widowControl/>
        <w:spacing w:line="247" w:lineRule="auto" w:before="2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share or otherwise participate in,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that is engaged in activities that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proper discharge of the functions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including  an ownership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share or otherwise participate in any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which, in the opinion of the Governing Board, was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for the advancement and promotion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human resources and technological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banking and financial sector in Sri Lanka,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for all or any of the facilities;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credit to any employee of the Central Bank,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rules made by the Governing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 employee retirement funds or similar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arrangements for the benefit or protection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employees of the Central Bank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dependents and nominees, and manage such funds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arrangements;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out any property that is not immediately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required for the purposes of the Central Bank.</w:t>
      </w:r>
    </w:p>
    <w:p>
      <w:pPr>
        <w:autoSpaceDN w:val="0"/>
        <w:autoSpaceDE w:val="0"/>
        <w:widowControl/>
        <w:spacing w:line="247" w:lineRule="auto" w:before="264" w:after="4"/>
        <w:ind w:left="1704" w:right="2448" w:firstLine="23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Any activity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(2) shall be published by the Central Bank in the report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(3) of section 80.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114.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 (6)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118, the provisions of this Act shall have effect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accordingly, in the event of any inconsistency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20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115.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 –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income tax;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goods of any description imported or purchased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of bond by the Central Bank shall be exempt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customs duty;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stamp duty on any instrument executed by, or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behalf of, or in favour of the Central Bank in cases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where, but for this exemption, the Central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be liable to pay the duty chargeable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instrument.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116.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first priority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Preferential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 unconditional preferential right against all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claims to satisfy each of its claims arising from the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 from any cash balances, securities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assets that it holds for the account of the debtor concerned,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as collateral to secure its claims or otherwise,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such claim becomes due and payable.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484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exercise its preferential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only by appropriating the cash balances by way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and by selling securities and other assets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undue delay in a commercially reasonable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paying itself from the proceeds of the sale after deducting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therefrom the costs associated with the sale.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action from any court of law or from any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entity shall be required for the Central Bank to exercise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preferential right under subsection (2), and no other claim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permitted to delay the exercise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its preferential right in accordance with subsection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117.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attachment or execution shall be issued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Central Bank or its property, including gold,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prejudgment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drawing rights, currency, credits, deposits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attachment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and any proceeds thereof, before the issuance of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final judgment by any court of law established in Sri Lanka.</w:t>
      </w:r>
    </w:p>
    <w:p>
      <w:pPr>
        <w:autoSpaceDN w:val="0"/>
        <w:autoSpaceDE w:val="0"/>
        <w:widowControl/>
        <w:spacing w:line="245" w:lineRule="auto" w:before="254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at its discretion, waive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either in whole or in part, explicitly and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>except with respect to its gold and the special drawing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118.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who serves or has served as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Bank,  any  other  member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and Monetary Policy Board, a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Financial System Oversight Committee, or as an employee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or in any other capacity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Central Bank shall, except in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such person’s powers, duties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 under this Act or any other written law, permit </w:t>
      </w:r>
      <w:r>
        <w:rPr>
          <w:rFonts w:ascii="Times" w:hAnsi="Times" w:eastAsia="Times"/>
          <w:b w:val="0"/>
          <w:i w:val="0"/>
          <w:color w:val="000000"/>
          <w:sz w:val="20"/>
        </w:rPr>
        <w:t>access to, disclose or publicize any non-public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he has obtained in the performance  of his duties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 such information, or allow such information to be used,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personal gain.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that subsection may disclose non-public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outside the Central Bank, in accordance with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50" w:lineRule="auto" w:before="49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established by the Governing Board, if such </w:t>
      </w:r>
      <w:r>
        <w:rPr>
          <w:rFonts w:ascii="Times" w:hAnsi="Times" w:eastAsia="Times"/>
          <w:b w:val="0"/>
          <w:i w:val="0"/>
          <w:color w:val="000000"/>
          <w:sz w:val="20"/>
        </w:rPr>
        <w:t>disclosure-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in accordance with the written consent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natural or legal person to whom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relates;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made as required by a court of law or to comply</w:t>
            </w:r>
          </w:p>
        </w:tc>
      </w:tr>
    </w:tbl>
    <w:p>
      <w:pPr>
        <w:autoSpaceDN w:val="0"/>
        <w:autoSpaceDE w:val="0"/>
        <w:widowControl/>
        <w:spacing w:line="250" w:lineRule="auto" w:before="14" w:after="22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other provisions of this Act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law for the time being in force;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to the external auditors of the Central Bank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extent as is necessary to conduct the Audit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8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to provide information to domestic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regulatory, supervisory, or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or to public international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in the exercise of their duties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the Central Bank; or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required in the interests of the Central Bank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legal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Governing Board shall be entitled to determine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and accessibility of information held by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 drawn up by the Central Bank.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Where, in any legal proceedings, a certified copy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book or document of the Central Bank or of any entry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 or document is produced, such certified copy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received as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existence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book, document or entry, as the case may be,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admitted as evidence of the matters, transactions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therein recorded in every case where, and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extent as, the original book, document or entry is now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law admissible, but not further or otherwise.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52" w:lineRule="auto" w:before="486" w:after="1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subsection, “certified copy”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book, document or entry, means a copy of such book,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entry, together with a certificate written at the </w:t>
      </w:r>
      <w:r>
        <w:rPr>
          <w:rFonts w:ascii="Times" w:hAnsi="Times" w:eastAsia="Times"/>
          <w:b w:val="0"/>
          <w:i w:val="0"/>
          <w:color w:val="000000"/>
          <w:sz w:val="20"/>
        </w:rPr>
        <w:t>foot of such copy-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it is a true copy of such book, document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6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entry;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book or document is still in the custody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entry is contained in one of the ordinary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books of the Central Bank, and was made in the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usual and ordinary course of business,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certificate being dated and subscribed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and official title of such officer as may be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by the Governor of the Central Bank.</w:t>
      </w:r>
    </w:p>
    <w:p>
      <w:pPr>
        <w:autoSpaceDN w:val="0"/>
        <w:tabs>
          <w:tab w:pos="2038" w:val="left"/>
        </w:tabs>
        <w:autoSpaceDE w:val="0"/>
        <w:widowControl/>
        <w:spacing w:line="264" w:lineRule="auto" w:before="238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(6) The provisions of the Right to Information Act, No.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1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12 of 2016 shall have effect notwithstanding anything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contrary in this Act, and accordingly in the event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inconsistency or conflict between the provisions of the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Information Act and this Act, the provisions of the Right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Information Act shall prevail in relation to any 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Bank.</w:t>
      </w:r>
    </w:p>
    <w:p>
      <w:pPr>
        <w:autoSpaceDN w:val="0"/>
        <w:tabs>
          <w:tab w:pos="2038" w:val="left"/>
          <w:tab w:pos="2590" w:val="left"/>
          <w:tab w:pos="6718" w:val="left"/>
        </w:tabs>
        <w:autoSpaceDE w:val="0"/>
        <w:widowControl/>
        <w:spacing w:line="247" w:lineRule="auto" w:before="264" w:after="0"/>
        <w:ind w:left="179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Governor of the Central Bank,  other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Judicial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Governing Board and  Monetary Policy Board  or 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review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of the Central Bank, including a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held such a position shall not be liable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 or otherwise liable for any act or omission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and in the course of the exercise, performance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 of the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unless it has been proved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damage, act or omission has been done without good faith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has constituted intentional wrongful misconduct or willful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default.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Indemnification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120.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Bank,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Governing Board and  Monetary Policy Board,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costs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Bank, every person who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any of such Board  or an employee of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 be indemnified by the Central Bank for all losses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1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expenses incurred by him in or about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his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under this Act, other than such losses and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Governing Board may deem to have been constituted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due to his  misconduct or willful default.</w:t>
      </w:r>
    </w:p>
    <w:p>
      <w:pPr>
        <w:autoSpaceDN w:val="0"/>
        <w:autoSpaceDE w:val="0"/>
        <w:widowControl/>
        <w:spacing w:line="252" w:lineRule="auto" w:before="264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every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the benefit of such indemnity shall be entitled to seek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 advice or obtain legal representation in respect of any </w:t>
      </w:r>
      <w:r>
        <w:rPr>
          <w:rFonts w:ascii="Times" w:hAnsi="Times" w:eastAsia="Times"/>
          <w:b w:val="0"/>
          <w:i w:val="0"/>
          <w:color w:val="000000"/>
          <w:sz w:val="20"/>
        </w:rPr>
        <w:t>inquiry or investigation conducted by any statutory authority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legal proceedings instituted against such person.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pay such cost as may be reasonably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respect of such inquiry or investigation or </w:t>
      </w:r>
      <w:r>
        <w:rPr>
          <w:rFonts w:ascii="Times" w:hAnsi="Times" w:eastAsia="Times"/>
          <w:b w:val="0"/>
          <w:i w:val="0"/>
          <w:color w:val="000000"/>
          <w:sz w:val="20"/>
        </w:rPr>
        <w:t>proceedings, as and when such cost is incurred: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1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it is held that a person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be indemnified by the Central Bank due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or willful default on the part of such person,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forthwith required to reimburse the Central bank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demand, the total cost so incurred by the Central Bank.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so demanded shall constitute a debt due from such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the Central Bank until reimbursed.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other members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and Monetary Policy Board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shall be deemed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servants within the meaning and for the purpose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Penal Code (Chapter 19).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8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122.</w:t>
            </w:r>
          </w:p>
        </w:tc>
        <w:tc>
          <w:tcPr>
            <w:tcW w:type="dxa" w:w="41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deemed to be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Bribery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26) and the provisions of that Act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484" w:after="0"/>
        <w:ind w:left="199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123.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45" w:lineRule="auto" w:before="190" w:after="108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“bank” means any commercial bank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specialized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9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21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3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99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99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“banking institution” means–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commercial bank;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agency or institution acting on behalf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Government (whether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written law or otherwise)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makes loans, advances or investments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accepts deposits of money from the public;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Co-operative Federal Bank of Ceylon,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Limited; and</w:t>
            </w:r>
          </w:p>
        </w:tc>
      </w:tr>
      <w:tr>
        <w:trPr>
          <w:trHeight w:hRule="exact" w:val="1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or body of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by the Minister in charge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Finance, by Order published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to be a banking institution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purposes of the Monetary Law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422);</w:t>
            </w:r>
          </w:p>
        </w:tc>
      </w:tr>
      <w:tr>
        <w:trPr>
          <w:trHeight w:hRule="exact" w:val="4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“commemorative currency note or coin” means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note or coin issued to commemorate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special event;</w:t>
            </w:r>
          </w:p>
          <w:p>
            <w:pPr>
              <w:autoSpaceDN w:val="0"/>
              <w:autoSpaceDE w:val="0"/>
              <w:widowControl/>
              <w:spacing w:line="245" w:lineRule="auto" w:before="176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“currency” means all currency issued and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circulation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“dealer direct participant” and “direct participant”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the respective meanings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them in the Local Treasury Bills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417) and the Registered Stock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Ordinance (Chapter 420);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“deposit liabilities” means all those liabilities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commercial bank, being  demand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deposits, special deposits, savings deposits,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deposits, placements made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other than a licensed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in the inter-bank call money market,</w:t>
            </w:r>
          </w:p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margins against letter of credit and special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5" w:lineRule="auto" w:before="474" w:after="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schemes including pension funds,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children’s deposit schemes and other schemes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similar nature, and funds held in trust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behalf of its constituents consequent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deposits, but does not include inter-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 deposits;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“financial institution” means 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17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commercial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specialized bank within the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finance company within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Finance Business Act, No. 42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finance leasing establishment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of the Finance Leasing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Act, No. 56 of 2000;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money broker within the meaning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 Brokering Regulations issued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been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under this Act;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primary dealer within the meaning of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5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 or the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authorized or restricted dealer within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Foreign Exchange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12 of 2017; or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financial institution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to the Central Bank by any written</w:t>
      </w:r>
    </w:p>
    <w:p>
      <w:pPr>
        <w:autoSpaceDN w:val="0"/>
        <w:tabs>
          <w:tab w:pos="2902" w:val="left"/>
        </w:tabs>
        <w:autoSpaceDE w:val="0"/>
        <w:widowControl/>
        <w:spacing w:line="262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force,</w:t>
      </w:r>
    </w:p>
    <w:p>
      <w:pPr>
        <w:autoSpaceDN w:val="0"/>
        <w:autoSpaceDE w:val="0"/>
        <w:widowControl/>
        <w:spacing w:line="235" w:lineRule="auto" w:before="206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regulated and supervised by the Central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50" w:lineRule="auto" w:before="486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market” means an organized institutional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or mechanism for creating and exchanging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assets;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2" w:lineRule="auto" w:before="266" w:after="206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 infrastructure” includes a multilateral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system among participating institutions,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operator of the system, used for the purposes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clearing, settling or recording payments, securities,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derivatives or other financial transactions;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78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sector authority” means any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law for the regulation or supervision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financial sector participant;</w:t>
      </w:r>
    </w:p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”financial sector participant” means –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6" w:after="20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commercial bank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specialized bank within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meaning of the Banking Act, No. 30 of 1988;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6" w:after="186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licensed finance company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Finance Business Act, No. 42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2011;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finance leasing establishment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meaning of Finance Leasing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56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money broker within the meaning of the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Brokering Regulations made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made under this Act;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primary dealer within the meaning of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 or the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417);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authorized or restricted dealer within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Foreign Exchange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12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insurance company within the meaning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Regulation of Insurance Industry Act,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43 of 2000;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insurance broker or loss adjuster within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meaning of the Regulation of Insurance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institutional agent within the meaning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Regulation of Insurance Industry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43 of 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stock exchange within the meaning of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of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36 of 1987;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stock broker or stock dealer within 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Securities and Exchange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of Sri Lanka Act, No. 36 of 1987;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managing company operating a unit trust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of the Securities and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Lanka Act,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36 of 1987;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carries on business as a market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intermediary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Securities and Exchange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Act, No. 36 of 1987; or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financial institution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Central Bank by any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for the time being in force;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45" w:lineRule="auto" w:before="484" w:after="8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system” means a network of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and markets dealing in a variety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instruments that are engaged in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transmission and lending and borrowing of funds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financial market infrastructure;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5" w:lineRule="auto" w:before="19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7" w:lineRule="auto" w:before="25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”Insurance Regulatory Commission of Sri Lanka”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Insurance Regulatory Commission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Regulation of Insurance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Industry Act, No. 43 of 2000;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0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“monetary liabilities” means the reserve money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in circulation, deposits held by licensed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banks and government agencies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such other liabilities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Central Bank from time to time,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regard to all types of liabilities available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and the analytical use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base;</w:t>
      </w:r>
    </w:p>
    <w:p>
      <w:pPr>
        <w:autoSpaceDN w:val="0"/>
        <w:autoSpaceDE w:val="0"/>
        <w:widowControl/>
        <w:spacing w:line="245" w:lineRule="auto" w:before="254" w:after="6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“money supply” means all currency, demand deposits, </w:t>
      </w:r>
      <w:r>
        <w:rPr>
          <w:rFonts w:ascii="Times" w:hAnsi="Times" w:eastAsia="Times"/>
          <w:b w:val="0"/>
          <w:i w:val="0"/>
          <w:color w:val="000000"/>
          <w:sz w:val="20"/>
        </w:rPr>
        <w:t>time and savings deposits and such other financial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assets as may be prescribed by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time to time and are owned by persons other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the Government, (commercial) banks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institutions or categories of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as may be prescribed by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7" w:lineRule="auto" w:before="25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“note” means a currency note issued by the Central Bank,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a currency note issued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the Board of Commissioners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Currency Ordinance, No. 21 of 1941;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8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“other financial liabilities” in relation to a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means liabilities (other than deposit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liabilities) incurred by such financial institution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by the acceptance of money in any form from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public, in the course of its business, by the issue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bills of exchange, promissory notes, bonds,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certificates, notes, commercial papers or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instrument by means of which money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raised from the public;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“person” includes any officer of any department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and any body of persons, corporate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unincorporate, whether established or constituted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or under any written law or otherwise;</w:t>
      </w:r>
    </w:p>
    <w:p>
      <w:pPr>
        <w:autoSpaceDN w:val="0"/>
        <w:autoSpaceDE w:val="0"/>
        <w:widowControl/>
        <w:spacing w:line="235" w:lineRule="auto" w:before="254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“prescribed” means prescribed by rules;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authority” or “public entity” includes a Ministry,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Department, Provincial Ministry, Provincial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local authority, public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company in which the Government or a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or a local authority holds fifty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more of the shares of that company;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6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corporation” means any corporation, board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body which is or was established by or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written law other than the Companies Act, No. </w:t>
      </w:r>
      <w:r>
        <w:rPr>
          <w:rFonts w:ascii="Times" w:hAnsi="Times" w:eastAsia="Times"/>
          <w:b w:val="0"/>
          <w:i w:val="0"/>
          <w:color w:val="000000"/>
          <w:sz w:val="20"/>
        </w:rPr>
        <w:t>07 of 2007, with funds or capital wholly or partly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the Government, by way of grant, loan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otherwise;</w:t>
            </w:r>
          </w:p>
        </w:tc>
      </w:tr>
    </w:tbl>
    <w:p>
      <w:pPr>
        <w:autoSpaceDN w:val="0"/>
        <w:tabs>
          <w:tab w:pos="1942" w:val="left"/>
          <w:tab w:pos="2422" w:val="left"/>
        </w:tabs>
        <w:autoSpaceDE w:val="0"/>
        <w:widowControl/>
        <w:spacing w:line="250" w:lineRule="auto" w:before="1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international financial institution” includes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Asian Development Bank, International Bank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Reconstruction and Development,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Monetary Fund;</w:t>
      </w:r>
    </w:p>
    <w:p>
      <w:pPr>
        <w:autoSpaceDN w:val="0"/>
        <w:autoSpaceDE w:val="0"/>
        <w:widowControl/>
        <w:spacing w:line="235" w:lineRule="auto" w:before="24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-</w:t>
      </w:r>
    </w:p>
    <w:p>
      <w:pPr>
        <w:autoSpaceDN w:val="0"/>
        <w:tabs>
          <w:tab w:pos="2902" w:val="left"/>
        </w:tabs>
        <w:autoSpaceDE w:val="0"/>
        <w:widowControl/>
        <w:spacing w:line="235" w:lineRule="auto" w:before="254" w:after="0"/>
        <w:ind w:left="2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citizen of Sri Lanka residing in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4" w:after="18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 has been in Sri Lanka for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not less than one hundred and eighty-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days in aggregate in any twelve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company incorporated in Sri Lanka or a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established by or under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law, or any firm, partnership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organization in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branch, subsidiary, affiliate, extension,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or any other unit of a company or other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judicial person established by or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of any foreign country and operating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45" w:lineRule="auto" w:before="60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“scripless securities” means securities issued in scripless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 to the Treasury” means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autoSpaceDE w:val="0"/>
        <w:widowControl/>
        <w:spacing w:line="238" w:lineRule="auto" w:before="240" w:after="15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bills issued in accordance with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Local Treasury Bills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417), whether issued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scripless form or otherwise;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stock or securities issued in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provisions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Stock and Securities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420), whether issued in scripless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 or otherwise;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security of the Central Bank, whether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in scripless form or otherwise, except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59;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48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account” means an account maintained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with the Central Bank;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“Securities and Exchange Commission of Sri Lanka”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Securities and Exchange Commission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established under the Securities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Lanka Act, No. 36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1987;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7" w:lineRule="auto" w:before="25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“settlement account” means an account maintained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participant with the Central Bank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used for the purposes of the system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Central Bank; and</w:t>
      </w:r>
    </w:p>
    <w:p>
      <w:pPr>
        <w:autoSpaceDN w:val="0"/>
        <w:autoSpaceDE w:val="0"/>
        <w:widowControl/>
        <w:spacing w:line="245" w:lineRule="auto" w:before="254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deposits” means all those deposit liabilities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arising out of monies deposited </w:t>
      </w:r>
      <w:r>
        <w:rPr>
          <w:rFonts w:ascii="Times" w:hAnsi="Times" w:eastAsia="Times"/>
          <w:b w:val="0"/>
          <w:i w:val="0"/>
          <w:color w:val="000000"/>
          <w:sz w:val="20"/>
        </w:rPr>
        <w:t>in any special account.</w:t>
      </w:r>
    </w:p>
    <w:p>
      <w:pPr>
        <w:autoSpaceDN w:val="0"/>
        <w:tabs>
          <w:tab w:pos="3638" w:val="left"/>
        </w:tabs>
        <w:autoSpaceDE w:val="0"/>
        <w:widowControl/>
        <w:spacing w:line="257" w:lineRule="auto" w:before="25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XIX</w:t>
      </w:r>
    </w:p>
    <w:p>
      <w:pPr>
        <w:autoSpaceDN w:val="0"/>
        <w:autoSpaceDE w:val="0"/>
        <w:widowControl/>
        <w:spacing w:line="235" w:lineRule="auto" w:before="234" w:after="194"/>
        <w:ind w:left="0" w:right="4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124.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Law Act (Chapter 422)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20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 Act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48"/>
        <w:ind w:left="662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422)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125.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appointed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provisions of the Monetary Law Act (Chapter 422)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terms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office on the day immediately prior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be and continue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Governor of the Central Bank under this Act,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serve in such office until the expiration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 of his office.</w:t>
      </w:r>
    </w:p>
    <w:p>
      <w:pPr>
        <w:autoSpaceDN w:val="0"/>
        <w:autoSpaceDE w:val="0"/>
        <w:widowControl/>
        <w:spacing w:line="247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members of the Monetary Board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Monetary Law Act (Chapter 422), except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Treasury appointed under that Act and </w:t>
      </w:r>
      <w:r>
        <w:rPr>
          <w:rFonts w:ascii="Times" w:hAnsi="Times" w:eastAsia="Times"/>
          <w:b w:val="0"/>
          <w:i w:val="0"/>
          <w:color w:val="000000"/>
          <w:sz w:val="20"/>
        </w:rPr>
        <w:t>holding office on the day immediately prior to the appointed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52" w:lineRule="auto" w:before="48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be deemed to be the members of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under this Act, and shall continue to be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under this Act until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term of their respective offices.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8" w:after="206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persons who continue to be the Governor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members of the Governing Board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provisions of subsections (1) and (2)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eligible for reappointment to any office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8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Provided however, any such person shall not serve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exceeding twelve years including the period such person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served as the Governor of the Central Bank or an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member, under the provisions of the Monetary Law Act </w:t>
      </w:r>
      <w:r>
        <w:rPr>
          <w:rFonts w:ascii="Times" w:hAnsi="Times" w:eastAsia="Times"/>
          <w:b w:val="0"/>
          <w:i w:val="0"/>
          <w:color w:val="000000"/>
          <w:sz w:val="20"/>
        </w:rPr>
        <w:t>(Chapter 422).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126.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section 86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Provisional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the Central Bank may make new direct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provisional advances to the Government to finance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expenditures authorized to be incurred out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within the first month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however, every such new advance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repaid within a period of not exceeding six months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amount of such advances outstanding shall not exceed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revenue of the first four months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financial year as reported in the half yearly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by the Ministry of the Minister under the Fiscal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(Responsibility) Act, No. 3 of 2003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period.</w:t>
      </w:r>
    </w:p>
    <w:p>
      <w:pPr>
        <w:autoSpaceDN w:val="0"/>
        <w:tabs>
          <w:tab w:pos="2038" w:val="left"/>
        </w:tabs>
        <w:autoSpaceDE w:val="0"/>
        <w:widowControl/>
        <w:spacing w:line="247" w:lineRule="auto" w:before="26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new advances shall bear interest at prevailing </w:t>
      </w:r>
      <w:r>
        <w:rPr>
          <w:rFonts w:ascii="Times" w:hAnsi="Times" w:eastAsia="Times"/>
          <w:b w:val="0"/>
          <w:i w:val="0"/>
          <w:color w:val="000000"/>
          <w:sz w:val="20"/>
        </w:rPr>
        <w:t>market-related rates as determined by the Central Bank.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3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Such new advances shall not be made to refinance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outstanding credit of the Central Bank to the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appointed date.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18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provisions of subsections (1), (2) and (3)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effective until such time provisions are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 for the Government to finance its immediate fiscal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127.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prohibition in subsection (4)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86, the Central Bank may purchase securities issued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purchase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Government in the primary market, bearing interest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issued by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prevailing market-related rates, within a period of six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from the appointed date: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such securities shall mature or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redeemed within a period of  one year from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and the total amount of such securities purchased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 one third of the limit of the Treasury Bills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128.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subsections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Transitory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and (4) of section 86, any outstanding credit of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 to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to the Government and any holding of securities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purchased on the primary market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appointed date </w:t>
      </w:r>
      <w:r>
        <w:rPr>
          <w:rFonts w:ascii="Times" w:hAnsi="Times" w:eastAsia="Times"/>
          <w:b w:val="0"/>
          <w:i w:val="0"/>
          <w:color w:val="000000"/>
          <w:sz w:val="20"/>
        </w:rPr>
        <w:t>may be maintained.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2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shall,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convert any outstanding credit of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Government and any outstanding securities purchased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primary market</w:t>
      </w:r>
      <w:r>
        <w:rPr>
          <w:rFonts w:ascii="Times" w:hAnsi="Times" w:eastAsia="Times"/>
          <w:b w:val="0"/>
          <w:i w:val="0"/>
          <w:color w:val="000000"/>
          <w:sz w:val="20"/>
        </w:rPr>
        <w:t>as at the appointed date, over a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ten years immediately succeeding such date,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negotiable debt instruments with a specified maturity period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at prevailing market-related interest rates, on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shall, as much as possible, sell such debt </w:t>
      </w:r>
      <w:r>
        <w:rPr>
          <w:rFonts w:ascii="Times" w:hAnsi="Times" w:eastAsia="Times"/>
          <w:b w:val="0"/>
          <w:i w:val="0"/>
          <w:color w:val="000000"/>
          <w:sz w:val="20"/>
        </w:rPr>
        <w:t>instruments under its monetary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129.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sections 96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97, if from the appointed date the latest audited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of the Central Bank prior to the appointed date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reflect that the values of its assets are below the sum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 the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liabilities and paid-up capital, and in accordance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the Government’s financial position, it is unable to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48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to the Central Bank the necessary amount in currency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 negotiable debt instruments pursuant to section 97,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shall not be required to pay and credit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remaining distributable earnings pursuant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(1) of section 96 to the Consolidated Fund,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such distributable earnings shall instead be applied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restore its capital to an unimpaired level: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8" w:after="20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the capital of the Central Bank is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continues to be impaired after a period of ten years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the provisions of section 97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Transitory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 of section 113, any outstanding credit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to credit institutions pursuant to section 88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Law Act (Chapter 422) and any credit guarantee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under section 108 or 108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said Act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lending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 under this Act subject to the terms and conditions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carried out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agreed.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274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productive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purposes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131.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Monetary Law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422), the Central Bank shall continue to act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continue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act as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 of the Government pursuant to sections 112 and 113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agent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repealed Act, which shall be limited only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4" w:after="2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issuance of securities of the Government for the 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Government and in respect of the management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debt, until such date as the relevant law relating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debt management agency or office comes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132.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Any right or obligation attributed to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Board under the Monetary Law Act (Chapter 422)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law prior to the appointed date shall be assumed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under this Act, except as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action, regulation or decision taken or issued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by the Monetary Board under the Monetary Law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422) or any other law prior to the appointed date,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 been taken or issued or made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Act, except as provided otherwise.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133.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appointed date,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notwithstanding any provision in any other law-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capital of the Central Bank under the Monetary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Law Act (Chapter 422) (hereinafter referred to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“repealed Act”) on the day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capital of the Central Bank under this Act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appointed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 of the Central Bank under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Act, holding office on the day immediately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employees of the Central Bank under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with effect from the appointed date and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employees shall continue to hold office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under this Act on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favourable than the terms and conditions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attaching to the respective office held by them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day preceding the appointed 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currency notes and coins including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commemorative notes and coins issued by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and the holding of its own notes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coins as part of its currency issue under the 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and subsisting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date,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the currency notes and coins issued and held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 as the case may be under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payment, clearing and settlement systems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and operated by the Central Bank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repealed Act or any other written law,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autoSpaceDE w:val="0"/>
        <w:widowControl/>
        <w:spacing w:line="247" w:lineRule="auto" w:before="484" w:after="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deemed, with effect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date, to be payment, clearing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settlement systems established and operated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examinations, audits, inquiries or investigations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initiated by the Central Bank or any of its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repealed Act and pending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preceding the appointed date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deemed, with effect from the appointed date,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examinations, audits, inquiries or investigations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conducted or being conducted, as the case may be,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initiated by the Central Bank or such officer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contracts, deeds, bonds, agreements, guarantees,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attorney, grants of legal representation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by the Central Bank, the Monetary Board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officer of the Central Bank authorized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Board under the repealed Act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subsisting and having effect on the day immediately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and to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the Monetary Board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authorized officer is a party or which are in favour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shall be deemed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appointed date to be contracts, deeds,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bonds, agreements, guarantees, powers of attorney,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of legal representation and other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into by or granted in favour of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this Act;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specifically suspended or cancelled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withdrawn in the manner provided for in this Act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all licences, registrations,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rules, regulations, directions, determinations,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orders, approvals or refusals, notices, circulars,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operating instructions or any other written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7" w:lineRule="auto" w:before="48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made or issued by the Central Bank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Monetary Board or any officer of the Central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authorized by the Monetary Board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repealed Act, and subsisting or having effect on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 immediately preceding the appointed date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with effect from the appointed date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licences, registrations, rules, regulations,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directions, determinations, orders, approvals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refusals, notices,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circulars, operating instructions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communication made or issued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the Central Bank under this Act;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applications, actions, proceedings or appeals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whatever nature instituted under the provision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 by or against the Central Bank,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Board, its members or any officer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under the repealed Act and 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immediately preceding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be deemed as from the appointed date,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applications, actions, proceedings or appeals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Central Bank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thereof under this Act and may be continued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accordingly;</w:t>
      </w:r>
    </w:p>
    <w:p>
      <w:pPr>
        <w:autoSpaceDN w:val="0"/>
        <w:tabs>
          <w:tab w:pos="2064" w:val="left"/>
          <w:tab w:pos="2422" w:val="left"/>
          <w:tab w:pos="2424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judgments, decrees or orders entered in favour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of, or against the Central Bank or the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any officer of the Central Bank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repealed Act by any Court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tribunal in any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proceeding shall be deemed with effect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date, to be judgments, decrees or 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 favour of, or against the Central Bank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other officer of the Central Bank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4" w:after="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reserves maintained by the Central Bank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provisions of the repealed Act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 or any regulatory requirement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thereunder or otherwise,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 shall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1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50" w:lineRule="auto" w:before="486" w:after="20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with effect from the appointed date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of the Central bank under this Act, held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property immovable and movable of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(including cash balances, reserve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9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funds, investments, intellectual properties,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deposits);</w:t>
      </w:r>
    </w:p>
    <w:p>
      <w:pPr>
        <w:autoSpaceDN w:val="0"/>
        <w:tabs>
          <w:tab w:pos="2918" w:val="left"/>
        </w:tabs>
        <w:autoSpaceDE w:val="0"/>
        <w:widowControl/>
        <w:spacing w:line="247" w:lineRule="auto" w:before="264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liabilities, including deposits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contingent liabilities, of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rights, powers, privileges, authorities,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9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obligations, duties and interest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arising in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out of, such property and such liabilities;</w:t>
      </w:r>
    </w:p>
    <w:p>
      <w:pPr>
        <w:autoSpaceDN w:val="0"/>
        <w:tabs>
          <w:tab w:pos="2472" w:val="left"/>
          <w:tab w:pos="29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books, accounts and documents relating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appertaining to the Central Bank or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property of the Central Bank,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5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repealed Act,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date,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as from the appointed date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liabilities, rights, powers, privileges,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authorities, obligations, duties, interest</w:t>
      </w:r>
      <w:r>
        <w:rPr>
          <w:rFonts w:ascii="Times,Bold" w:hAnsi="Times,Bold" w:eastAsia="Times,Bold"/>
          <w:b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books,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and documents of the Central Bank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1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exemptions, refunds, losses, concessions, reliefs,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benefits of taxes, duties, levies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benefit entitled or enjoyed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the repealed Act and subsisting on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appointed date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as from the appointed date, exemptions,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refunds, losses, concessions, reliefs, benefits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taxes, duties, levies or any other monetary benefit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or enjoyed by the Central Bank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484" w:after="8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every reference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Central Bank, the Monetary Board 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Central Bank under the repealed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given in any Act, regulation, notification, contract,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record, share certificate, document,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deed, bond, agreement, guarantee, power of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7" w:lineRule="auto" w:before="8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attorney, grant of legal representation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 of whatever nature shall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 reference to the Central Bank or any such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Central Bank under this Act to give effect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134.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4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24"/>
        </w:trPr>
        <w:tc>
          <w:tcPr>
            <w:tcW w:type="dxa" w:w="43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8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