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86" w:after="0"/>
        <w:ind w:left="0" w:right="31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March 24, 2023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28.03.2023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6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34" w:after="0"/>
        <w:ind w:left="1440" w:right="1440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DOCTOR REVEREND HARISPATTUWE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 xml:space="preserve">ARIYAWANGSHALANKARA THERO FOUNDATION </w:t>
      </w:r>
      <w:r>
        <w:rPr>
          <w:rFonts w:ascii="Times" w:hAnsi="Times" w:eastAsia="Times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5" w:lineRule="auto" w:before="146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174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02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7" w:lineRule="auto" w:before="218" w:after="0"/>
        <w:ind w:left="2448" w:right="2304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incorporate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Doctor Reverend Harispattuwe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>Ariyawangshalankara Thero Foundation</w:t>
      </w:r>
    </w:p>
    <w:p>
      <w:pPr>
        <w:autoSpaceDN w:val="0"/>
        <w:autoSpaceDE w:val="0"/>
        <w:widowControl/>
        <w:spacing w:line="245" w:lineRule="auto" w:before="110" w:after="0"/>
        <w:ind w:left="1872" w:right="1872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To be presented in Parliament by Hon. Premnath C. Dolawatte, </w:t>
      </w:r>
      <w:r>
        <w:rPr>
          <w:rFonts w:ascii="Times" w:hAnsi="Times" w:eastAsia="Times"/>
          <w:b w:val="0"/>
          <w:i/>
          <w:color w:val="221F1F"/>
          <w:sz w:val="20"/>
        </w:rPr>
        <w:t>Attorney at Law, M.P. for Colombo District</w:t>
      </w:r>
    </w:p>
    <w:p>
      <w:pPr>
        <w:autoSpaceDN w:val="0"/>
        <w:autoSpaceDE w:val="0"/>
        <w:widowControl/>
        <w:spacing w:line="238" w:lineRule="auto" w:before="15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36" w:val="left"/>
        </w:tabs>
        <w:autoSpaceDE w:val="0"/>
        <w:widowControl/>
        <w:spacing w:line="235" w:lineRule="auto" w:before="144" w:after="0"/>
        <w:ind w:left="145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98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Doctor Reverend Harispattuwe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8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Ariyawangshalankara Thero Foundation (Incorporation)</w:t>
      </w:r>
    </w:p>
    <w:p>
      <w:pPr>
        <w:autoSpaceDN w:val="0"/>
        <w:autoSpaceDE w:val="0"/>
        <w:widowControl/>
        <w:spacing w:line="257" w:lineRule="auto" w:before="272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OCTOR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EVEREND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ARISPATTUWE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RIYAWANGSHALANKARA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HERO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798" w:val="left"/>
          <w:tab w:pos="6736" w:val="left"/>
        </w:tabs>
        <w:autoSpaceDE w:val="0"/>
        <w:widowControl/>
        <w:spacing w:line="271" w:lineRule="auto" w:before="310" w:after="0"/>
        <w:ind w:left="153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“Doctor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Reverend Harispattuwe Ariyawangshalankara Thero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Foundation” has heretofore been formed in Sri Lanka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effectually carrying out its objects and transacting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connected  with the said Foundation according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30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expedient to grant the 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59" w:lineRule="auto" w:before="308" w:after="24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Doctor Reverend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Harispattuwe Ariyawangshalankara Thero Foundation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24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 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From and after the date of commencement of this Act,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Incorporation of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Doctor Reverend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Doctor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Harispattuwe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Reverend Harispattuwe Ariyawangshalankara Thero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Ariyawangshalankara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 xml:space="preserve">Thero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Foundation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(hereinafter referred to as the “Foundation”)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76" w:lineRule="auto" w:before="2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 hereafter be admitted as members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hereby constituted, shall be a body corporate with perpetual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succession, under the name and style of the  “Doctor Reverend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Harispattuwe Ariyawangshalankara Thero Foundation”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“body corporate”)  and by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may sue and be sued, in all Courts with full power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have and  use a common seal and  to alter  the same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56" w:val="left"/>
          <w:tab w:pos="2836" w:val="left"/>
        </w:tabs>
        <w:autoSpaceDE w:val="0"/>
        <w:widowControl/>
        <w:spacing w:line="245" w:lineRule="auto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Doctor Reverend Harispattuwe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Ariyawangshalankara Thero Foundation (Incorporation)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66" w:after="232"/>
        <w:ind w:left="14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be deemed to be a voluntary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 and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 Organizations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8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862" w:right="56" w:firstLine="388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body corporate shall operates exclusively as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not-for profit Organization and it is solely for the benefit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society and its members.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8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operates as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not-for-profit</w:t>
            </w:r>
          </w:p>
        </w:tc>
      </w:tr>
    </w:tbl>
    <w:p>
      <w:pPr>
        <w:autoSpaceDN w:val="0"/>
        <w:autoSpaceDE w:val="0"/>
        <w:widowControl/>
        <w:spacing w:line="238" w:lineRule="auto" w:before="4" w:after="10"/>
        <w:ind w:left="0" w:right="14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Organization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body corporate 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general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be:—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4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take action for the protection and perpetuation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6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Mah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Sanga;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9" w:lineRule="auto" w:before="29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implement system to re-strength the relationships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between the ordained and non-ordained;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protections of the Sambuddha Sasana;</w:t>
      </w:r>
    </w:p>
    <w:p>
      <w:pPr>
        <w:autoSpaceDN w:val="0"/>
        <w:autoSpaceDE w:val="0"/>
        <w:widowControl/>
        <w:spacing w:line="259" w:lineRule="auto" w:before="294" w:after="0"/>
        <w:ind w:left="230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implement programmes to make the monks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laymen below the age of twenty a set of people who </w:t>
      </w:r>
      <w:r>
        <w:rPr>
          <w:rFonts w:ascii="Times" w:hAnsi="Times" w:eastAsia="Times"/>
          <w:b w:val="0"/>
          <w:i w:val="0"/>
          <w:color w:val="221F1F"/>
          <w:sz w:val="20"/>
        </w:rPr>
        <w:t>have realized the Buddhist hood and related</w:t>
      </w:r>
    </w:p>
    <w:p>
      <w:pPr>
        <w:autoSpaceDN w:val="0"/>
        <w:tabs>
          <w:tab w:pos="2302" w:val="left"/>
        </w:tabs>
        <w:autoSpaceDE w:val="0"/>
        <w:widowControl/>
        <w:spacing w:line="264" w:lineRule="auto" w:before="32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behavioral patterns with proper judgmental skills;</w:t>
      </w:r>
    </w:p>
    <w:p>
      <w:pPr>
        <w:autoSpaceDN w:val="0"/>
        <w:tabs>
          <w:tab w:pos="2302" w:val="left"/>
        </w:tabs>
        <w:autoSpaceDE w:val="0"/>
        <w:widowControl/>
        <w:spacing w:line="254" w:lineRule="auto" w:before="268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and facilitating short, mid and long term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meditation training programs;</w:t>
      </w:r>
    </w:p>
    <w:p>
      <w:pPr>
        <w:autoSpaceDN w:val="0"/>
        <w:autoSpaceDE w:val="0"/>
        <w:widowControl/>
        <w:spacing w:line="254" w:lineRule="auto" w:before="294" w:after="0"/>
        <w:ind w:left="2302" w:right="2448" w:hanging="32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programmes in relation Buddhist </w:t>
      </w:r>
      <w:r>
        <w:rPr>
          <w:rFonts w:ascii="Times" w:hAnsi="Times" w:eastAsia="Times"/>
          <w:b w:val="0"/>
          <w:i w:val="0"/>
          <w:color w:val="221F1F"/>
          <w:sz w:val="20"/>
        </w:rPr>
        <w:t>economic, social, cultural, educational and ethical</w:t>
      </w:r>
    </w:p>
    <w:p>
      <w:pPr>
        <w:autoSpaceDN w:val="0"/>
        <w:tabs>
          <w:tab w:pos="2302" w:val="left"/>
        </w:tabs>
        <w:autoSpaceDE w:val="0"/>
        <w:widowControl/>
        <w:spacing w:line="257" w:lineRule="auto" w:before="32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concepts in order to re-establish the Buddhist life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style;</w:t>
      </w:r>
    </w:p>
    <w:p>
      <w:pPr>
        <w:autoSpaceDN w:val="0"/>
        <w:tabs>
          <w:tab w:pos="2302" w:val="left"/>
        </w:tabs>
        <w:autoSpaceDE w:val="0"/>
        <w:widowControl/>
        <w:spacing w:line="264" w:lineRule="auto" w:before="290" w:after="0"/>
        <w:ind w:left="20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effective programmes to wipe out alcohol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drugs;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30" w:val="left"/>
          <w:tab w:pos="6494" w:val="left"/>
        </w:tabs>
        <w:autoSpaceDE w:val="0"/>
        <w:widowControl/>
        <w:spacing w:line="245" w:lineRule="auto" w:before="0" w:after="0"/>
        <w:ind w:left="1850" w:right="230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Doctor Reverend Harispattuwe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rPr>
          <w:rFonts w:ascii="Times" w:hAnsi="Times" w:eastAsia="Times"/>
          <w:b w:val="0"/>
          <w:i/>
          <w:color w:val="221F1F"/>
          <w:sz w:val="20"/>
        </w:rPr>
        <w:t>Ariyawangshalankara Thero Foundation (Incorporation)</w:t>
      </w:r>
    </w:p>
    <w:p>
      <w:pPr>
        <w:autoSpaceDN w:val="0"/>
        <w:tabs>
          <w:tab w:pos="2398" w:val="left"/>
        </w:tabs>
        <w:autoSpaceDE w:val="0"/>
        <w:widowControl/>
        <w:spacing w:line="271" w:lineRule="auto" w:before="290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rehabilitation, welfare and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programmes;</w:t>
      </w:r>
    </w:p>
    <w:p>
      <w:pPr>
        <w:autoSpaceDN w:val="0"/>
        <w:tabs>
          <w:tab w:pos="2398" w:val="left"/>
        </w:tabs>
        <w:autoSpaceDE w:val="0"/>
        <w:widowControl/>
        <w:spacing w:line="271" w:lineRule="auto" w:before="360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take action for enlightenment of Buddhist culture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retrieval of the Buddhist studies;</w:t>
      </w:r>
    </w:p>
    <w:p>
      <w:pPr>
        <w:autoSpaceDN w:val="0"/>
        <w:tabs>
          <w:tab w:pos="2098" w:val="left"/>
          <w:tab w:pos="2398" w:val="left"/>
        </w:tabs>
        <w:autoSpaceDE w:val="0"/>
        <w:widowControl/>
        <w:spacing w:line="276" w:lineRule="auto" w:before="352" w:after="0"/>
        <w:ind w:left="1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print and publishing educative publications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help to achieve enlightenment;</w:t>
      </w:r>
    </w:p>
    <w:p>
      <w:pPr>
        <w:autoSpaceDN w:val="0"/>
        <w:tabs>
          <w:tab w:pos="2098" w:val="left"/>
          <w:tab w:pos="2398" w:val="left"/>
        </w:tabs>
        <w:autoSpaceDE w:val="0"/>
        <w:widowControl/>
        <w:spacing w:line="290" w:lineRule="auto" w:before="36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and conducting seminars and workshop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create a set of lecturers out of monks and laymen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 profound knowledge of Dharma who can teach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way to a spiritual life;</w:t>
      </w:r>
    </w:p>
    <w:p>
      <w:pPr>
        <w:autoSpaceDN w:val="0"/>
        <w:tabs>
          <w:tab w:pos="2398" w:val="left"/>
        </w:tabs>
        <w:autoSpaceDE w:val="0"/>
        <w:widowControl/>
        <w:spacing w:line="271" w:lineRule="auto" w:before="356" w:after="0"/>
        <w:ind w:left="20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help the community with proper guidance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counselling to resolve conflicts;</w:t>
      </w:r>
    </w:p>
    <w:p>
      <w:pPr>
        <w:autoSpaceDN w:val="0"/>
        <w:tabs>
          <w:tab w:pos="2398" w:val="left"/>
        </w:tabs>
        <w:autoSpaceDE w:val="0"/>
        <w:widowControl/>
        <w:spacing w:line="271" w:lineRule="auto" w:before="360" w:after="0"/>
        <w:ind w:left="20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create opportunities for temporary ordainment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practicing it effectively;</w:t>
      </w:r>
    </w:p>
    <w:p>
      <w:pPr>
        <w:autoSpaceDN w:val="0"/>
        <w:tabs>
          <w:tab w:pos="2022" w:val="left"/>
          <w:tab w:pos="2398" w:val="left"/>
        </w:tabs>
        <w:autoSpaceDE w:val="0"/>
        <w:widowControl/>
        <w:spacing w:line="271" w:lineRule="auto" w:before="36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work towards achieving national and religious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reconciliation;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95" w:lineRule="auto" w:before="36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local and foreign scholarships for selected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ordained and non ordained leaders who are dedicated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achieving the objectives of the Foundation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positive attitudes;</w:t>
      </w:r>
    </w:p>
    <w:p>
      <w:pPr>
        <w:autoSpaceDN w:val="0"/>
        <w:autoSpaceDE w:val="0"/>
        <w:widowControl/>
        <w:spacing w:line="288" w:lineRule="auto" w:before="342" w:after="0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programmes to make the public refrain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Four Wrong Paths while guiding towards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practicing Four Divine Abodes and Four Way of Kind </w:t>
      </w:r>
      <w:r>
        <w:rPr>
          <w:rFonts w:ascii="Times" w:hAnsi="Times" w:eastAsia="Times"/>
          <w:b w:val="0"/>
          <w:i w:val="0"/>
          <w:color w:val="221F1F"/>
          <w:sz w:val="20"/>
        </w:rPr>
        <w:t>Treatment;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56" w:val="left"/>
          <w:tab w:pos="2836" w:val="left"/>
        </w:tabs>
        <w:autoSpaceDE w:val="0"/>
        <w:widowControl/>
        <w:spacing w:line="245" w:lineRule="auto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Doctor Reverend Harispattuwe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Ariyawangshalankara Thero Foundation (Incorporation)</w:t>
      </w:r>
    </w:p>
    <w:p>
      <w:pPr>
        <w:autoSpaceDN w:val="0"/>
        <w:autoSpaceDE w:val="0"/>
        <w:widowControl/>
        <w:spacing w:line="276" w:lineRule="auto" w:before="280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involve in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misa Puja, “material offerings”</w:t>
      </w:r>
      <w:r>
        <w:rPr>
          <w:rFonts w:ascii="Times" w:hAnsi="Times" w:eastAsia="Times"/>
          <w:b w:val="0"/>
          <w:i w:val="0"/>
          <w:color w:val="221F1F"/>
          <w:sz w:val="20"/>
        </w:rPr>
        <w:t>meaningfully giving priority to Pratipatti Puja</w:t>
      </w:r>
      <w:r>
        <w:rPr>
          <w:rFonts w:ascii="Times" w:hAnsi="Times" w:eastAsia="Times"/>
          <w:b w:val="0"/>
          <w:i w:val="0"/>
          <w:color w:val="221F1F"/>
          <w:sz w:val="20"/>
        </w:rPr>
        <w:t>“offering by means of practice”.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3" w:lineRule="auto" w:before="338" w:after="278"/>
        <w:ind w:left="14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Corporation shall ensure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discrimination based on race, religion, language, caste, sex,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political opinion, place of birth or any of such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in such manner so as not to create any conflict between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1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work of the Corporation and any work being carried out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any Provincial Council.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Central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this Act the body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Province</w:t>
            </w:r>
          </w:p>
        </w:tc>
      </w:tr>
      <w:tr>
        <w:trPr>
          <w:trHeight w:hRule="exact" w:val="29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carried out by a Board of Management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“the Board”) consisting of such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66" w:lineRule="auto" w:before="2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office bearers as may be specified by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>made under section 7.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6" w:lineRule="auto" w:before="33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Board of Management of the Foundation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office on 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shall function as the Board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until the first Board is appointed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elected in the manner provided for by rules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7.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38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first Board of the body corporate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within one year of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30" w:val="left"/>
          <w:tab w:pos="6494" w:val="left"/>
        </w:tabs>
        <w:autoSpaceDE w:val="0"/>
        <w:widowControl/>
        <w:spacing w:line="245" w:lineRule="auto" w:before="0" w:after="0"/>
        <w:ind w:left="1850" w:right="230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Doctor Reverend Harispattuwe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/>
          <w:color w:val="221F1F"/>
          <w:sz w:val="20"/>
        </w:rPr>
        <w:t>Ariyawangshalankara Thero Foundation (Incorporation)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62" w:after="0"/>
        <w:ind w:left="15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Board including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advisors, shall be appointed or elected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three years and any such office bearer, patron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advisor shall be eligible for re-appointment or re-election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after lapse of the said period of three years.</w:t>
      </w:r>
    </w:p>
    <w:p>
      <w:pPr>
        <w:autoSpaceDN w:val="0"/>
        <w:autoSpaceDE w:val="0"/>
        <w:widowControl/>
        <w:spacing w:line="257" w:lineRule="auto" w:before="280" w:after="0"/>
        <w:ind w:left="1796" w:right="242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Board shall having regard to the 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Corporation, elect or appoint a person to fill such vacancy.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78" w:after="222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only for the unexpired portion of the term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necessary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desirable for the promotion or any one of them,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>the power-</w:t>
      </w:r>
    </w:p>
    <w:p>
      <w:pPr>
        <w:autoSpaceDN w:val="0"/>
        <w:tabs>
          <w:tab w:pos="2120" w:val="left"/>
          <w:tab w:pos="2516" w:val="left"/>
          <w:tab w:pos="2526" w:val="left"/>
        </w:tabs>
        <w:autoSpaceDE w:val="0"/>
        <w:widowControl/>
        <w:spacing w:line="259" w:lineRule="auto" w:before="282" w:after="222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purchase, acquire, rent, construct, renovate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lands or buildings which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purposes of the  body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deal with or dispose of the same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expedient with a view to promoting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raise funds and receive grants, gifts or donations,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cash or kind with or without security:</w:t>
            </w:r>
          </w:p>
        </w:tc>
      </w:tr>
    </w:tbl>
    <w:p>
      <w:pPr>
        <w:autoSpaceDN w:val="0"/>
        <w:tabs>
          <w:tab w:pos="2516" w:val="left"/>
          <w:tab w:pos="2816" w:val="left"/>
        </w:tabs>
        <w:autoSpaceDE w:val="0"/>
        <w:widowControl/>
        <w:spacing w:line="262" w:lineRule="auto" w:before="20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Committee shall obtain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Finance, in respect of all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grants, gifts or donations made to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Doctor Reverend Harispattuwe</w:t>
      </w:r>
    </w:p>
    <w:p>
      <w:pPr>
        <w:autoSpaceDN w:val="0"/>
        <w:autoSpaceDE w:val="0"/>
        <w:widowControl/>
        <w:spacing w:line="235" w:lineRule="auto" w:before="14" w:after="0"/>
        <w:ind w:left="175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Ariyawangshalankara Thero Foundation (Incorporation)</w:t>
      </w:r>
    </w:p>
    <w:p>
      <w:pPr>
        <w:autoSpaceDN w:val="0"/>
        <w:tabs>
          <w:tab w:pos="2424" w:val="left"/>
        </w:tabs>
        <w:autoSpaceDE w:val="0"/>
        <w:widowControl/>
        <w:spacing w:line="238" w:lineRule="auto" w:before="262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make, draw, accept, discount, endorse, negotiate,</w:t>
      </w:r>
    </w:p>
    <w:p>
      <w:pPr>
        <w:autoSpaceDN w:val="0"/>
        <w:autoSpaceDE w:val="0"/>
        <w:widowControl/>
        <w:spacing w:line="238" w:lineRule="auto" w:before="2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buy, sell and issue bills of exchange, cheques,</w:t>
      </w:r>
    </w:p>
    <w:p>
      <w:pPr>
        <w:autoSpaceDN w:val="0"/>
        <w:autoSpaceDE w:val="0"/>
        <w:widowControl/>
        <w:spacing w:line="235" w:lineRule="auto" w:before="2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promissory notes and other negotiable instruments</w:t>
      </w:r>
    </w:p>
    <w:p>
      <w:pPr>
        <w:autoSpaceDN w:val="0"/>
        <w:autoSpaceDE w:val="0"/>
        <w:widowControl/>
        <w:spacing w:line="238" w:lineRule="auto" w:before="18" w:after="1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to open, operate, and close accounts in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banks;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invest any funds not immediately required for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such manner</w:t>
      </w:r>
    </w:p>
    <w:p>
      <w:pPr>
        <w:autoSpaceDN w:val="0"/>
        <w:autoSpaceDE w:val="0"/>
        <w:widowControl/>
        <w:spacing w:line="238" w:lineRule="auto" w:before="24" w:after="206"/>
        <w:ind w:left="0" w:right="38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Committee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may determine;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undertake, accept, execute, perform and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 any lawful trust or any real or personal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property with a view to promoting the objects of</w:t>
      </w:r>
    </w:p>
    <w:p>
      <w:pPr>
        <w:autoSpaceDN w:val="0"/>
        <w:autoSpaceDE w:val="0"/>
        <w:widowControl/>
        <w:spacing w:line="235" w:lineRule="auto" w:before="20" w:after="0"/>
        <w:ind w:left="0" w:right="49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body corporate;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66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appoint, employ, dismiss or terminate the services</w:t>
      </w:r>
    </w:p>
    <w:p>
      <w:pPr>
        <w:autoSpaceDN w:val="0"/>
        <w:autoSpaceDE w:val="0"/>
        <w:widowControl/>
        <w:spacing w:line="238" w:lineRule="auto" w:before="18" w:after="1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officers and servants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exercise disciplinary control over them and to pay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 such salaries, allowances and gratuities as may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 determined by the body corporate;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66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do all other things as are necessary or expedient</w:t>
      </w:r>
    </w:p>
    <w:p>
      <w:pPr>
        <w:autoSpaceDN w:val="0"/>
        <w:autoSpaceDE w:val="0"/>
        <w:widowControl/>
        <w:spacing w:line="238" w:lineRule="auto" w:before="18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proper and effective carrying out the objects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It shall be lawful for the body corporate from time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at any General Meeting and by the votes of not less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two-thirds of the members present and voting, to make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rules, not inconsistent with the provisions of this Act or any</w:t>
      </w:r>
    </w:p>
    <w:p>
      <w:pPr>
        <w:autoSpaceDN w:val="0"/>
        <w:tabs>
          <w:tab w:pos="1702" w:val="left"/>
        </w:tabs>
        <w:autoSpaceDE w:val="0"/>
        <w:widowControl/>
        <w:spacing w:line="235" w:lineRule="auto" w:before="20" w:after="0"/>
        <w:ind w:left="13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written law, for all or any of the following matter:-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66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classification of membership, admission,</w:t>
      </w:r>
    </w:p>
    <w:p>
      <w:pPr>
        <w:autoSpaceDN w:val="0"/>
        <w:autoSpaceDE w:val="0"/>
        <w:widowControl/>
        <w:spacing w:line="238" w:lineRule="auto" w:before="1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withdrawal, expulsion or resignation of members</w:t>
      </w:r>
    </w:p>
    <w:p>
      <w:pPr>
        <w:autoSpaceDN w:val="0"/>
        <w:autoSpaceDE w:val="0"/>
        <w:widowControl/>
        <w:spacing w:line="235" w:lineRule="auto" w:before="20" w:after="206"/>
        <w:ind w:left="0" w:right="41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fees payable by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Board or  vacation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or removal from office of office bearers and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5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of the office bearers;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30" w:val="left"/>
          <w:tab w:pos="6494" w:val="left"/>
        </w:tabs>
        <w:autoSpaceDE w:val="0"/>
        <w:widowControl/>
        <w:spacing w:line="245" w:lineRule="auto" w:before="0" w:after="0"/>
        <w:ind w:left="1850" w:right="230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Doctor Reverend Harispattuwe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rPr>
          <w:rFonts w:ascii="Times" w:hAnsi="Times" w:eastAsia="Times"/>
          <w:b w:val="0"/>
          <w:i/>
          <w:color w:val="221F1F"/>
          <w:sz w:val="20"/>
        </w:rPr>
        <w:t>Ariyawangshalankara Thero Foundation (Incorporation)</w:t>
      </w:r>
    </w:p>
    <w:p>
      <w:pPr>
        <w:autoSpaceDN w:val="0"/>
        <w:tabs>
          <w:tab w:pos="2518" w:val="left"/>
        </w:tabs>
        <w:autoSpaceDE w:val="0"/>
        <w:widowControl/>
        <w:spacing w:line="276" w:lineRule="auto" w:before="280" w:after="27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appointments,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the various officers, agents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servants of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at the summoning and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holding of meetings of the Board or any sub</w:t>
            </w:r>
          </w:p>
        </w:tc>
      </w:tr>
    </w:tbl>
    <w:p>
      <w:pPr>
        <w:autoSpaceDN w:val="0"/>
        <w:autoSpaceDE w:val="0"/>
        <w:widowControl/>
        <w:spacing w:line="276" w:lineRule="auto" w:before="20" w:after="27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thereof, notices and agenda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qualifications and disqualifications to be a</w:t>
            </w:r>
          </w:p>
        </w:tc>
      </w:tr>
      <w:tr>
        <w:trPr>
          <w:trHeight w:hRule="exact" w:val="42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Board and the body corporate;</w:t>
            </w:r>
          </w:p>
        </w:tc>
      </w:tr>
      <w:tr>
        <w:trPr>
          <w:trHeight w:hRule="exact" w:val="4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</w:tbl>
    <w:p>
      <w:pPr>
        <w:autoSpaceDN w:val="0"/>
        <w:autoSpaceDE w:val="0"/>
        <w:widowControl/>
        <w:spacing w:line="235" w:lineRule="auto" w:before="26" w:after="0"/>
        <w:ind w:left="0" w:right="43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body corporate; and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78" w:lineRule="auto" w:before="33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of the affairs of the body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its’ objects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Corporation.</w:t>
      </w:r>
    </w:p>
    <w:p>
      <w:pPr>
        <w:autoSpaceDN w:val="0"/>
        <w:autoSpaceDE w:val="0"/>
        <w:widowControl/>
        <w:spacing w:line="276" w:lineRule="auto" w:before="33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rules made by the body corporate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4" w:lineRule="auto" w:before="33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body corporate shall at all time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rules of the body corporate.</w:t>
      </w:r>
    </w:p>
    <w:p>
      <w:pPr>
        <w:autoSpaceDN w:val="0"/>
        <w:tabs>
          <w:tab w:pos="2038" w:val="left"/>
        </w:tabs>
        <w:autoSpaceDE w:val="0"/>
        <w:widowControl/>
        <w:spacing w:line="264" w:lineRule="auto" w:before="320" w:after="278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rules made under this section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Government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Board shall maintain a register of members in which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name, address and other essential details of the members be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inscribed.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56" w:val="left"/>
          <w:tab w:pos="2836" w:val="left"/>
        </w:tabs>
        <w:autoSpaceDE w:val="0"/>
        <w:widowControl/>
        <w:spacing w:line="245" w:lineRule="auto" w:before="0" w:after="21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Doctor Reverend Harispattuwe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Ariyawangshalankara Thero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510"/>
        <w:gridCol w:w="4510"/>
      </w:tblGrid>
      <w:tr>
        <w:trPr>
          <w:trHeight w:hRule="exact" w:val="440"/>
        </w:trPr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body corporate shall have its own Fund.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2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</w:tbl>
    <w:p>
      <w:pPr>
        <w:autoSpaceDN w:val="0"/>
        <w:tabs>
          <w:tab w:pos="1702" w:val="left"/>
          <w:tab w:pos="1942" w:val="left"/>
          <w:tab w:pos="6642" w:val="left"/>
        </w:tabs>
        <w:autoSpaceDE w:val="0"/>
        <w:widowControl/>
        <w:spacing w:line="290" w:lineRule="auto" w:before="4" w:after="0"/>
        <w:ind w:left="1410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moneys received by way of gifts, bequests,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donations, subscriptions, contributions, fees or grants for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of the body corporate shall be deposited in one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more Banks approved by the Board to the credit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autoSpaceDN w:val="0"/>
        <w:autoSpaceDE w:val="0"/>
        <w:widowControl/>
        <w:spacing w:line="283" w:lineRule="auto" w:before="362" w:after="3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 in the exercise, performance and discharge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powers, duties and functions under the Act.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83" w:lineRule="auto" w:before="302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autoSpaceDN w:val="0"/>
        <w:autoSpaceDE w:val="0"/>
        <w:widowControl/>
        <w:spacing w:line="283" w:lineRule="auto" w:before="36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qualified auditor appointed by Auditor General in terms </w:t>
      </w:r>
      <w:r>
        <w:rPr>
          <w:rFonts w:ascii="Times" w:hAnsi="Times" w:eastAsia="Times"/>
          <w:b w:val="0"/>
          <w:i w:val="0"/>
          <w:color w:val="221F1F"/>
          <w:sz w:val="20"/>
        </w:rPr>
        <w:t>of Article 154 of the Constitution.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8" w:lineRule="auto" w:before="362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section,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 —</w:t>
      </w:r>
    </w:p>
    <w:p>
      <w:pPr>
        <w:autoSpaceDN w:val="0"/>
        <w:tabs>
          <w:tab w:pos="1978" w:val="left"/>
          <w:tab w:pos="2422" w:val="left"/>
        </w:tabs>
        <w:autoSpaceDE w:val="0"/>
        <w:widowControl/>
        <w:spacing w:line="295" w:lineRule="auto" w:before="346" w:after="0"/>
        <w:ind w:left="138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 being a member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 or 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 issued by the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30" w:val="left"/>
          <w:tab w:pos="6494" w:val="left"/>
        </w:tabs>
        <w:autoSpaceDE w:val="0"/>
        <w:widowControl/>
        <w:spacing w:line="245" w:lineRule="auto" w:before="0" w:after="0"/>
        <w:ind w:left="1850" w:right="230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Doctor Reverend Harispattuwe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rPr>
          <w:rFonts w:ascii="Times" w:hAnsi="Times" w:eastAsia="Times"/>
          <w:b w:val="0"/>
          <w:i/>
          <w:color w:val="221F1F"/>
          <w:sz w:val="20"/>
        </w:rPr>
        <w:t>Ariyawangshalankara Thero Foundation (Incorporation)</w:t>
      </w:r>
    </w:p>
    <w:p>
      <w:pPr>
        <w:autoSpaceDN w:val="0"/>
        <w:tabs>
          <w:tab w:pos="2072" w:val="left"/>
          <w:tab w:pos="2516" w:val="left"/>
        </w:tabs>
        <w:autoSpaceDE w:val="0"/>
        <w:widowControl/>
        <w:spacing w:line="286" w:lineRule="auto" w:before="282" w:after="278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partners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 being a member of the Institute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 possesses a certificate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 issued by the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300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for each financial year and submit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88" w:lineRule="auto" w:before="28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report together with the audited  statement of accounts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Secretary of the Ministry of the Minister assigned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Social Services and to the Registrar of Voluntary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Services Organizations appointed under the Voluntary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Services Organization (Registration and Supervision)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31 of 1980 before the expiration of six months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year succeeding the year to which such report relates.</w:t>
      </w:r>
    </w:p>
    <w:p>
      <w:pPr>
        <w:autoSpaceDN w:val="0"/>
        <w:autoSpaceDE w:val="0"/>
        <w:widowControl/>
        <w:spacing w:line="281" w:lineRule="auto" w:before="324" w:after="26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moneys received by the body corporate during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shall be attached to the report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debts and liabilities of the Foundation existing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 preceding the date of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body corporate hereby constituted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autoSpaceDE w:val="0"/>
        <w:widowControl/>
        <w:spacing w:line="264" w:lineRule="auto" w:before="28" w:after="2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 debts due to and subscriptions and contributions payable </w:t>
      </w:r>
      <w:r>
        <w:rPr>
          <w:rFonts w:ascii="Times" w:hAnsi="Times" w:eastAsia="Times"/>
          <w:b w:val="0"/>
          <w:i w:val="0"/>
          <w:color w:val="221F1F"/>
          <w:sz w:val="20"/>
        </w:rPr>
        <w:t>to the Foundation on that day shall be paid to the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for the purpose of this Act.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this Act, the body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able and capable in law, to take and hold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movable or immovable which may become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grant, gift, testamentary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56" w:val="left"/>
          <w:tab w:pos="2836" w:val="left"/>
        </w:tabs>
        <w:autoSpaceDE w:val="0"/>
        <w:widowControl/>
        <w:spacing w:line="245" w:lineRule="auto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Doctor Reverend Harispattuwe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Ariyawangshalankara Thero Foundation (Incorporation)</w:t>
      </w:r>
    </w:p>
    <w:p>
      <w:pPr>
        <w:autoSpaceDN w:val="0"/>
        <w:autoSpaceDE w:val="0"/>
        <w:widowControl/>
        <w:spacing w:line="295" w:lineRule="auto" w:before="290" w:after="2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disposition or otherwise, and all such property shall be held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body corporate for the purposes of this Act, and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body corporate made under section 7, with </w:t>
      </w:r>
      <w:r>
        <w:rPr>
          <w:rFonts w:ascii="Times" w:hAnsi="Times" w:eastAsia="Times"/>
          <w:b w:val="0"/>
          <w:i w:val="0"/>
          <w:color w:val="221F1F"/>
          <w:sz w:val="20"/>
        </w:rPr>
        <w:t>power to sell, mortgage, lease, exchange or otherwise dispose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5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same.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moneys and property of the body corporate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95" w:lineRule="auto" w:before="20" w:after="314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 of the objects of the body corporate and no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thereof shall be paid or transferred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by way of dividend, bonus or profit to the members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not be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1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90" w:lineRule="auto" w:before="26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two members of Board who shall sign their names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autoSpaceDN w:val="0"/>
        <w:autoSpaceDE w:val="0"/>
        <w:widowControl/>
        <w:spacing w:line="290" w:lineRule="auto" w:before="374" w:after="31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 after the satisfaction of all its debts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302" w:lineRule="auto" w:before="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liabilities, any property whatsoever, such property shall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shall be given or transferred to any other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body corporate,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 by the rules thereof, prohibited from distributing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income or property among its members.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293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Doctor Reverend Harispattuwe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35" w:lineRule="auto" w:before="14" w:after="0"/>
        <w:ind w:left="18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Ariyawangshalankara Thero Foundation (Incorporation)</w:t>
      </w:r>
    </w:p>
    <w:p>
      <w:pPr>
        <w:autoSpaceDN w:val="0"/>
        <w:autoSpaceDE w:val="0"/>
        <w:widowControl/>
        <w:spacing w:line="238" w:lineRule="auto" w:before="24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For the purpose of this subsection (1) the appropriate</w:t>
      </w:r>
    </w:p>
    <w:p>
      <w:pPr>
        <w:autoSpaceDN w:val="0"/>
        <w:autoSpaceDE w:val="0"/>
        <w:widowControl/>
        <w:spacing w:line="238" w:lineRule="auto" w:before="2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institution shall be determined by the members of the body</w:t>
      </w:r>
    </w:p>
    <w:p>
      <w:pPr>
        <w:autoSpaceDN w:val="0"/>
        <w:autoSpaceDE w:val="0"/>
        <w:widowControl/>
        <w:spacing w:line="235" w:lineRule="auto" w:before="3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corporate immediately before the dissolution at a general</w:t>
      </w:r>
    </w:p>
    <w:p>
      <w:pPr>
        <w:autoSpaceDN w:val="0"/>
        <w:autoSpaceDE w:val="0"/>
        <w:widowControl/>
        <w:spacing w:line="235" w:lineRule="auto" w:before="16" w:after="19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Nothing  in this Act contained  shall prejudice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42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4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Doctor Reverend Harispattuwe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5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Ariyawangshalankara Thero Foundation (Incorporation)</w:t>
      </w:r>
    </w:p>
    <w:p>
      <w:pPr>
        <w:autoSpaceDN w:val="0"/>
        <w:autoSpaceDE w:val="0"/>
        <w:widowControl/>
        <w:spacing w:line="235" w:lineRule="auto" w:before="8962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