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3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>PARLIAMENTARY BUDGET OFFICE</w:t>
      </w:r>
    </w:p>
    <w:p>
      <w:pPr>
        <w:autoSpaceDN w:val="0"/>
        <w:autoSpaceDE w:val="0"/>
        <w:widowControl/>
        <w:spacing w:line="238" w:lineRule="auto" w:before="346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64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64" w:lineRule="auto" w:before="35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provide for the establishment of the Parliamentary Budget Office, 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specify the powers, duties and functions of the Parliamentary Budget </w:t>
      </w:r>
      <w:r>
        <w:rPr>
          <w:rFonts w:ascii="Times" w:hAnsi="Times" w:eastAsia="Times"/>
          <w:b/>
          <w:i w:val="0"/>
          <w:color w:val="000000"/>
          <w:sz w:val="20"/>
        </w:rPr>
        <w:t>Officer, and for matters connected therewith or incidental thereto</w:t>
      </w:r>
    </w:p>
    <w:p>
      <w:pPr>
        <w:autoSpaceDN w:val="0"/>
        <w:autoSpaceDE w:val="0"/>
        <w:widowControl/>
        <w:spacing w:line="238" w:lineRule="auto" w:before="33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90" w:after="0"/>
        <w:ind w:left="1872" w:right="2016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 Minister of Finance, Economic Stabilization </w:t>
      </w:r>
      <w:r>
        <w:rPr>
          <w:rFonts w:ascii="Times" w:hAnsi="Times" w:eastAsia="Times"/>
          <w:b w:val="0"/>
          <w:i/>
          <w:color w:val="221F1F"/>
          <w:sz w:val="20"/>
        </w:rPr>
        <w:t>&amp; National Policies on 23rd of May, 2023</w:t>
      </w:r>
    </w:p>
    <w:p>
      <w:pPr>
        <w:autoSpaceDN w:val="0"/>
        <w:autoSpaceDE w:val="0"/>
        <w:widowControl/>
        <w:spacing w:line="238" w:lineRule="auto" w:before="192" w:after="0"/>
        <w:ind w:left="0" w:right="27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02, 2023)</w:t>
      </w:r>
    </w:p>
    <w:p>
      <w:pPr>
        <w:autoSpaceDN w:val="0"/>
        <w:autoSpaceDE w:val="0"/>
        <w:widowControl/>
        <w:spacing w:line="238" w:lineRule="auto" w:before="192" w:after="142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17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1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[Bill No. 179]</w:t>
            </w:r>
          </w:p>
        </w:tc>
        <w:tc>
          <w:tcPr>
            <w:tcW w:type="dxa" w:w="44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autoSpaceDE w:val="0"/>
        <w:widowControl/>
        <w:spacing w:line="245" w:lineRule="auto" w:before="4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8" w:lineRule="auto" w:before="5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50.00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Parliamentary Budget Office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L.D–O. 2/2023</w:t>
      </w:r>
    </w:p>
    <w:p>
      <w:pPr>
        <w:autoSpaceDN w:val="0"/>
        <w:autoSpaceDE w:val="0"/>
        <w:widowControl/>
        <w:spacing w:line="254" w:lineRule="auto" w:before="276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ARLIAMENTARY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SPECIFY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POWERS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DUTIES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FUNCTIONS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</w:p>
    <w:p>
      <w:pPr>
        <w:autoSpaceDN w:val="0"/>
        <w:autoSpaceDE w:val="0"/>
        <w:widowControl/>
        <w:spacing w:line="235" w:lineRule="auto" w:before="8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9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Parliament has been vested with full control 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Preamble</w:t>
      </w:r>
    </w:p>
    <w:p>
      <w:pPr>
        <w:autoSpaceDN w:val="0"/>
        <w:autoSpaceDE w:val="0"/>
        <w:widowControl/>
        <w:spacing w:line="254" w:lineRule="auto" w:before="2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finance under Article 148 of the Constitution and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particular to implement and monitor the national budget </w:t>
      </w:r>
      <w:r>
        <w:rPr>
          <w:rFonts w:ascii="Times" w:hAnsi="Times" w:eastAsia="Times"/>
          <w:b w:val="0"/>
          <w:i w:val="0"/>
          <w:color w:val="000000"/>
          <w:sz w:val="20"/>
        </w:rPr>
        <w:t>proposals to achieve the objectives of the budget: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246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it is considered essential for Parliament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responsible decisions to maintain a sustainable fiscal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position, effectively allocate public resources, and ensure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efficient delivery of public goods and services: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it is acknowledged that as part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broader commitment to Parliamentary fiscal transparency,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reports and proposals provided to Parliament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making process shall include the relevant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make effective decisions: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it is recognised that Parliament’s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deliberations and effective exercise of its public finance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responsibilities is aided by access to independent analysis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proposals it is reviewing:</w:t>
      </w:r>
    </w:p>
    <w:p>
      <w:pPr>
        <w:autoSpaceDN w:val="0"/>
        <w:autoSpaceDE w:val="0"/>
        <w:widowControl/>
        <w:spacing w:line="250" w:lineRule="auto" w:before="276" w:after="1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WHEREAS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is recognised that providing independent </w:t>
      </w:r>
      <w:r>
        <w:rPr>
          <w:rFonts w:ascii="Times" w:hAnsi="Times" w:eastAsia="Times"/>
          <w:b w:val="0"/>
          <w:i w:val="0"/>
          <w:color w:val="000000"/>
          <w:sz w:val="20"/>
        </w:rPr>
        <w:t>and non-partisan costing analyses related to policies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manifestos of recognised political parties or independent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groups can lead to more transparent and affordable public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policy: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it is necessary to establish an independent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to provide Parliament with budget analyses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costings that it can rely on when scrutinising spending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317" w:lineRule="auto" w:before="486" w:after="1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proposals and making public finance decisions and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recognised political parties and independent groups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costing analyses of proposals in their manifestos: </w:t>
      </w:r>
      <w:r>
        <w:rPr>
          <w:rFonts w:ascii="Times" w:hAnsi="Times" w:eastAsia="Times"/>
          <w:b w:val="0"/>
          <w:i w:val="0"/>
          <w:color w:val="000000"/>
          <w:sz w:val="20"/>
        </w:rPr>
        <w:t>NOW THEREFORE,</w:t>
      </w:r>
      <w:r>
        <w:rPr>
          <w:rFonts w:ascii="Times" w:hAnsi="Times" w:eastAsia="Times"/>
          <w:b w:val="0"/>
          <w:i w:val="0"/>
          <w:color w:val="000000"/>
          <w:sz w:val="20"/>
        </w:rPr>
        <w:t>be it enacted by the Parliament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Democratic Socialist Republic of Sri Lanka as follows:-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4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Parliamentary Budget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Office Act, No.    2023.</w:t>
      </w:r>
    </w:p>
    <w:p>
      <w:pPr>
        <w:autoSpaceDN w:val="0"/>
        <w:autoSpaceDE w:val="0"/>
        <w:widowControl/>
        <w:spacing w:line="374" w:lineRule="auto" w:before="266" w:after="18"/>
        <w:ind w:left="2016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 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ROLE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There shall be established an independent entity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called the Parliamentary Budget Office.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Parliamentary Budget Office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</w:tbl>
    <w:p>
      <w:pPr>
        <w:autoSpaceDN w:val="0"/>
        <w:tabs>
          <w:tab w:pos="2318" w:val="left"/>
          <w:tab w:pos="2334" w:val="left"/>
          <w:tab w:pos="2662" w:val="left"/>
        </w:tabs>
        <w:autoSpaceDE w:val="0"/>
        <w:widowControl/>
        <w:spacing w:line="408" w:lineRule="auto" w:before="18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be a body corporate with perpetual succession;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have a common seal;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may sue or be sued in such name;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may hold, acquire, and dispose of any property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movable or immovable.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317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Parliamentary Budget Office shall be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body and accountable to Parliament.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independence of the Parliamentary Budget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respected at all times.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 person shall cause undue influence, or interfere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operation and administration of the Parliamentary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Budget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Parliamentary Budget Office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Objectives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85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76" w:lineRule="auto" w:before="280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objectives of the Parliamentary Budget Office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to assist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17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Budget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in the performance of its public finance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</w:tbl>
    <w:p>
      <w:pPr>
        <w:autoSpaceDN w:val="0"/>
        <w:autoSpaceDE w:val="0"/>
        <w:widowControl/>
        <w:spacing w:line="235" w:lineRule="auto" w:before="38" w:after="304"/>
        <w:ind w:left="0" w:right="29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responsibilities under the Constitution;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recognised political party or any independent</w:t>
            </w:r>
          </w:p>
        </w:tc>
      </w:tr>
    </w:tbl>
    <w:p>
      <w:pPr>
        <w:autoSpaceDN w:val="0"/>
        <w:autoSpaceDE w:val="0"/>
        <w:widowControl/>
        <w:spacing w:line="238" w:lineRule="auto" w:before="36" w:after="0"/>
        <w:ind w:left="0" w:right="59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group,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300" w:lineRule="auto" w:before="374" w:after="31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 the provision of independent, non-partisan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analysis related to the budget, the medium-term economic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fiscal outlook, and the cost implications from a financial,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revenue and expenditure perspective of policy proposals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for in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7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76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Act, the Parliamentary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 Office shall provide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analytical assistance to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Assistance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implementing</w:t>
            </w:r>
          </w:p>
        </w:tc>
      </w:tr>
    </w:tbl>
    <w:p>
      <w:pPr>
        <w:autoSpaceDN w:val="0"/>
        <w:autoSpaceDE w:val="0"/>
        <w:widowControl/>
        <w:spacing w:line="238" w:lineRule="auto" w:before="4" w:after="54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 objectives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Committee or Member of Parliament on matters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related to public finance, including budget</w:t>
            </w:r>
          </w:p>
        </w:tc>
      </w:tr>
    </w:tbl>
    <w:p>
      <w:pPr>
        <w:autoSpaceDN w:val="0"/>
        <w:autoSpaceDE w:val="0"/>
        <w:widowControl/>
        <w:spacing w:line="290" w:lineRule="auto" w:before="36" w:after="31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proposals, economic and fiscal forecasts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projections, and costing of proposed policies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Bills;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recognised political party or an independent group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cost any proposal in its manifesto in the period</w:t>
            </w:r>
          </w:p>
        </w:tc>
      </w:tr>
    </w:tbl>
    <w:p>
      <w:pPr>
        <w:autoSpaceDN w:val="0"/>
        <w:autoSpaceDE w:val="0"/>
        <w:widowControl/>
        <w:spacing w:line="238" w:lineRule="auto" w:before="36" w:after="0"/>
        <w:ind w:left="0" w:right="35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immediately before an election; and</w:t>
      </w:r>
    </w:p>
    <w:p>
      <w:pPr>
        <w:autoSpaceDN w:val="0"/>
        <w:tabs>
          <w:tab w:pos="2518" w:val="left"/>
        </w:tabs>
        <w:autoSpaceDE w:val="0"/>
        <w:widowControl/>
        <w:spacing w:line="290" w:lineRule="auto" w:before="378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generally, by providing analyses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briefings on matters necessary for or conducive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objectives of the Parliamentary Budget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235" w:lineRule="auto" w:before="496" w:after="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59" w:lineRule="auto" w:before="294" w:after="232"/>
        <w:ind w:left="1728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14"/>
        </w:rPr>
        <w:t>APPOINTMENT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EPUTY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ADVISORY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COMMITTEE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STAFF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4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Part, the Parliamentary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 Officer shall be appointed by the President on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Constitutional Council.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 shall be the chief executive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officer of the Parliamentary Budget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who applies to the office of the Parliamentary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Eligibility</w:t>
            </w:r>
          </w:p>
        </w:tc>
      </w:tr>
      <w:tr>
        <w:trPr>
          <w:trHeight w:hRule="exact" w:val="2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 Officer shall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criteria to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apply to the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competent, honest, of high moral integrity,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good repute;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at least fifteen years of experience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budgeting, financial policy, fiscal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230"/>
        <w:ind w:left="0" w:right="37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policy, or macroeconomic analysis.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864" w:right="54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term of office of the Parliamentary Budget Officer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five years from the date of his appointment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Parliamentary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Budget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Officer’s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238"/>
        <w:ind w:left="0" w:right="19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5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person appointed as the Parliamentary Budget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20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shall, on the recommendation of the Secretary General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Officer’s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Parliament to the Constitutional Council, be eligible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eligibility for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considered for re-appointment for not more than one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re-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further term, unless removed from office under this Part.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 re-appointment referred to in subsection (1) shall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made by the President, on the recommendation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Constitutional 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9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Parliamentary Budget Office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4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Part, the Deputy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 shall be appointed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Deputy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President, on the recommendation of the Constitutional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Council. The Deputy Parliamentary Budget Officer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 the Parliamentary Budget Officer in the exercise,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his powers, duties and </w:t>
      </w:r>
      <w:r>
        <w:rPr>
          <w:rFonts w:ascii="Times" w:hAnsi="Times" w:eastAsia="Times"/>
          <w:b w:val="0"/>
          <w:i w:val="0"/>
          <w:color w:val="000000"/>
          <w:sz w:val="20"/>
        </w:rPr>
        <w:t>functions.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who applies to the office of the Deputy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Eligibility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criteria to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 shall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apply to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competent, honest, of high moral integrity,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Deputy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good repute;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at least ten years of experience in government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budgeting, financial policy, fiscal policy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macroeconomic analysis.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 of office of the Deputy Parliamentary Budget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Deputy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shall be five years from the date of appointment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office.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Officer’s</w:t>
            </w:r>
          </w:p>
        </w:tc>
      </w:tr>
    </w:tbl>
    <w:p>
      <w:pPr>
        <w:autoSpaceDN w:val="0"/>
        <w:autoSpaceDE w:val="0"/>
        <w:widowControl/>
        <w:spacing w:line="245" w:lineRule="auto" w:before="4" w:after="34"/>
        <w:ind w:left="6718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term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person appointed as the Deputy Parliamentary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Deputy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 Officer shall, on the recommendation of the Secretary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of Parliament to the Constitutional Council,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Officer’s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eligible to be considered for re-appointment for not more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eligibility for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one further term as the Deputy Parliamentary Budget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re-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Officer, unless removed from office under this Part.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0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re-appointment referred to in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the President, on the recommendation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Constitutional Council.</w:t>
      </w:r>
    </w:p>
    <w:p>
      <w:pPr>
        <w:autoSpaceDN w:val="0"/>
        <w:autoSpaceDE w:val="0"/>
        <w:widowControl/>
        <w:spacing w:line="250" w:lineRule="auto" w:before="26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appointment or re-appointment of the Deputy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Officer shall not have a bearing on his or her </w:t>
      </w:r>
      <w:r>
        <w:rPr>
          <w:rFonts w:ascii="Times" w:hAnsi="Times" w:eastAsia="Times"/>
          <w:b w:val="0"/>
          <w:i w:val="0"/>
          <w:color w:val="000000"/>
          <w:sz w:val="20"/>
        </w:rPr>
        <w:t>eligibility to be appointed as the Parliamentary Budget</w:t>
      </w:r>
    </w:p>
    <w:p>
      <w:pPr>
        <w:autoSpaceDN w:val="0"/>
        <w:tabs>
          <w:tab w:pos="1798" w:val="left"/>
        </w:tabs>
        <w:autoSpaceDE w:val="0"/>
        <w:widowControl/>
        <w:spacing w:line="274" w:lineRule="auto" w:before="20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Parliamentary Budget Office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pensionable</w:t>
            </w:r>
          </w:p>
        </w:tc>
      </w:tr>
      <w:tr>
        <w:trPr>
          <w:trHeight w:hRule="exact" w:val="73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46" w:after="0"/>
              <w:ind w:left="864" w:right="0" w:firstLine="242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office of the Parliamentary Budget Officer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office of the Deputy Parliamentary Budget Officer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16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non-pensionable.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4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Secretary General of Parliament shall invite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Selection of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applications for the office of the Parliamentary Budget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and the office of the Deputy Parliamentary Budget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209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by publishing a notice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 and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8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Deputy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7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</w:tbl>
    <w:p>
      <w:pPr>
        <w:autoSpaceDN w:val="0"/>
        <w:autoSpaceDE w:val="0"/>
        <w:widowControl/>
        <w:spacing w:line="235" w:lineRule="auto" w:before="6" w:after="4"/>
        <w:ind w:left="0" w:right="18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Officer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one Sinhala, Tamil and English newspaper that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published and circulated in Sri Lanka; and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official website of Parliament.</w:t>
            </w:r>
          </w:p>
        </w:tc>
      </w:tr>
    </w:tbl>
    <w:p>
      <w:pPr>
        <w:autoSpaceDN w:val="0"/>
        <w:autoSpaceDE w:val="0"/>
        <w:widowControl/>
        <w:spacing w:line="254" w:lineRule="auto" w:before="21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Secretary General of Parliament shall consult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Advisory Committee referred to in section 15 when preparing </w:t>
      </w:r>
      <w:r>
        <w:rPr>
          <w:rFonts w:ascii="Times" w:hAnsi="Times" w:eastAsia="Times"/>
          <w:b w:val="0"/>
          <w:i w:val="0"/>
          <w:color w:val="000000"/>
          <w:sz w:val="20"/>
        </w:rPr>
        <w:t>the invitation and notice referred to in subsection (1).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64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notice referred to in subsection (1) shall specify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at least thirty days for applications to be submitted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Secretary General of Parliament.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Secretary General of Parliament shall, 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regard to gender, diversity of background, experience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expertise of the person applied, forward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Council, a recommended list of names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to be appointed as the Parliamentary Budget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the Deputy Parliamentary Budget Officer.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Upon receipt of such list of names, the Constitutional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shall forward its recommendation to the President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President shall proceed to appoint the persons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recommended to the office of the Parliamentary Budget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and the office of the Deputy Parliamentary Budget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47" w:lineRule="auto" w:before="484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Constitutional Council does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to the President any person specified in the list </w:t>
      </w:r>
      <w:r>
        <w:rPr>
          <w:rFonts w:ascii="Times" w:hAnsi="Times" w:eastAsia="Times"/>
          <w:b w:val="0"/>
          <w:i w:val="0"/>
          <w:color w:val="000000"/>
          <w:sz w:val="20"/>
        </w:rPr>
        <w:t>of names referred to in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(4), the </w:t>
      </w:r>
      <w:r>
        <w:rPr>
          <w:rFonts w:ascii="Times" w:hAnsi="Times" w:eastAsia="Times"/>
          <w:b w:val="0"/>
          <w:i w:val="0"/>
          <w:color w:val="000000"/>
          <w:sz w:val="20"/>
        </w:rPr>
        <w:t>Secretary General of Parliament shall,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sections 6, 10 and 16 forward another list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names to the Constitutional Council from</w:t>
            </w:r>
          </w:p>
        </w:tc>
      </w:tr>
    </w:tbl>
    <w:p>
      <w:pPr>
        <w:autoSpaceDN w:val="0"/>
        <w:autoSpaceDE w:val="0"/>
        <w:widowControl/>
        <w:spacing w:line="245" w:lineRule="auto" w:before="8" w:after="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amongst persons who have submitted application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section for the office of the Parliamentary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Budget Officer or the office of the Deputy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invite for fresh applications under this section, if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applied for the office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Budget Officer or the office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Deputy Parliamentary Budget Officer does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possess the required qualifications.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Advisory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There shall be an Advisory Committee comprising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 of the Committee on Public Finance, the Chair of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Committee of Ways and Means and the Deputy Speaker </w:t>
      </w:r>
      <w:r>
        <w:rPr>
          <w:rFonts w:ascii="Times" w:hAnsi="Times" w:eastAsia="Times"/>
          <w:b w:val="0"/>
          <w:i w:val="0"/>
          <w:color w:val="000000"/>
          <w:sz w:val="20"/>
        </w:rPr>
        <w:t>of Parliament, to assist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General of Parliament in the selection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process of the Parliamentary Budget Officer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7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Deputy Parliamentary Budget Officer; and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47" w:lineRule="auto" w:before="254" w:after="19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Budget Officer in preparing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plan of the Parliamentary Budget Office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each financial year in accordance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be disqualified from being appointed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Disqualification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continuing in office as the Parliamentary Budget Officer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being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 or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the office of the Deputy Parliamentary Budget Officer, if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continuing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person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an actual, potential or perceived conflict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interest on the date of his appointment or during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247" w:lineRule="auto" w:before="48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his tenure.  A conflict of interest shall be inferred if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person –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7" w:lineRule="auto" w:before="264" w:after="206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or becomes a Member of Parliament,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Provincial Council or a local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holds or accepts a political office, as a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of a recognised political party or a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trade union;</w:t>
      </w:r>
    </w:p>
    <w:p>
      <w:pPr>
        <w:autoSpaceDN w:val="0"/>
        <w:tabs>
          <w:tab w:pos="2902" w:val="left"/>
        </w:tabs>
        <w:autoSpaceDE w:val="0"/>
        <w:widowControl/>
        <w:spacing w:line="247" w:lineRule="auto" w:before="266" w:after="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 or indirectly holds or enjoys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rights or benefits under any agreement entered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by or on behalf of the Parliamentary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 Office; or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any financial or other interests that are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likely to prejudicially affect the discharge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his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not, or ceases to be, a citizen of Sri Lanka;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becomes permanently incapable of carrying out his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due to ill health, physical or mental infirmity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such other cause;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convicted of an offence which is of a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fraudulent or corrupt character or is prejudicial to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26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interests of the Parliamentary Budget Office;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20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served a sentence of imprisonment imposed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court in Sri Lanka or any other 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failed to carry out his duties in the manner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for in this Act; or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declared as insolvent or bankrupt under a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with competent jurisdiction and is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undischarged insolvent or is bankrupt.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5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Parliamentary Budget Office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</w:t>
            </w:r>
          </w:p>
        </w:tc>
      </w:tr>
      <w:tr>
        <w:trPr>
          <w:trHeight w:hRule="exact" w:val="47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Secretary General of Parliament,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receipt of a complaint or, has reason to believe that a person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when a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to the office of the Parliamentary Budget Officer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disqualification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 alleged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the office of the Deputy Parliamentary Budget Officer,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become disqualified during the term of such office,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General of Parliament shall in writing request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on Public Finance to conduct an inquiry in </w:t>
      </w:r>
      <w:r>
        <w:rPr>
          <w:rFonts w:ascii="Times" w:hAnsi="Times" w:eastAsia="Times"/>
          <w:b w:val="0"/>
          <w:i w:val="0"/>
          <w:color w:val="000000"/>
          <w:sz w:val="20"/>
        </w:rPr>
        <w:t>respect of such complaint.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Secretary General of Parliament shall forward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copies of the request referred to in subsection (1)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President and the Constitutional Council.</w:t>
      </w:r>
    </w:p>
    <w:p>
      <w:pPr>
        <w:autoSpaceDN w:val="0"/>
        <w:autoSpaceDE w:val="0"/>
        <w:widowControl/>
        <w:spacing w:line="245" w:lineRule="auto" w:before="242" w:after="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Upon receipt of such copies, the President shall,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recommendation of the Constitutional Council, </w:t>
      </w:r>
      <w:r>
        <w:rPr>
          <w:rFonts w:ascii="Times" w:hAnsi="Times" w:eastAsia="Times"/>
          <w:b w:val="0"/>
          <w:i w:val="0"/>
          <w:color w:val="000000"/>
          <w:sz w:val="20"/>
        </w:rPr>
        <w:t>forthwith suspend the services of the person whose alleged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disqualification is being inquired, until a decision is taken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such inquiry.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(4) If the Committee on Public Finance finds that there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basis for, and recommends disqualification, the Secretary </w:t>
      </w:r>
      <w:r>
        <w:rPr>
          <w:rFonts w:ascii="Times" w:hAnsi="Times" w:eastAsia="Times"/>
          <w:b w:val="0"/>
          <w:i w:val="0"/>
          <w:color w:val="000000"/>
          <w:sz w:val="20"/>
        </w:rPr>
        <w:t>General of Parliament shall notify the President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Constitutional Council of the same and the President shall,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recommendation of the Constitutional Council, after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assigning reasons therefor, remove the Parliamentary Budget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or the Deputy Parliamentary Budget Officer from </w:t>
      </w:r>
      <w:r>
        <w:rPr>
          <w:rFonts w:ascii="Times" w:hAnsi="Times" w:eastAsia="Times"/>
          <w:b w:val="0"/>
          <w:i w:val="0"/>
          <w:color w:val="000000"/>
          <w:sz w:val="20"/>
        </w:rPr>
        <w:t>such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If the Committee on Public Finance finds that there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basis for a disqualification, the Secretary General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shall notify the President and the Constitutional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of the same and the President shall cancel the </w:t>
      </w:r>
      <w:r>
        <w:rPr>
          <w:rFonts w:ascii="Times" w:hAnsi="Times" w:eastAsia="Times"/>
          <w:b w:val="0"/>
          <w:i w:val="0"/>
          <w:color w:val="000000"/>
          <w:sz w:val="20"/>
        </w:rPr>
        <w:t>suspension made under subsection (3).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Parliamentary Budget Officer or the Deputy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 may resign from office at any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Office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by letter addressed to the President and such resignation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take effect on the date specified in the letter or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such letter is received by the President, if no date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5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Parliamentary Budget Office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Filling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34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In the event of any vacation of office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vacancy on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 or the Deputy Parliamentary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 Officer due to death, removal, resignation or on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expiration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term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expiration of the term of office, the Secretary General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office, death,</w:t>
            </w:r>
          </w:p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shall invite fresh applications for the respective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removal or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offices in terms of sections 14.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4" w:val="left"/>
        </w:tabs>
        <w:autoSpaceDE w:val="0"/>
        <w:widowControl/>
        <w:spacing w:line="274" w:lineRule="auto" w:before="314" w:after="314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person appointed pursuant to subsection (1)  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appointed for a term of five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Parliamentary Budget Officer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Temporary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absence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temporarily unable to perform the duties of his office due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3" w:lineRule="auto" w:before="2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ill health, absence from Sri Lanka or for any other reason,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Deputy Parliamentary Budget Officer may act in his place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until the Parliamentary Budget Officer is able to perform his </w:t>
      </w:r>
      <w:r>
        <w:rPr>
          <w:rFonts w:ascii="Times" w:hAnsi="Times" w:eastAsia="Times"/>
          <w:b w:val="0"/>
          <w:i w:val="0"/>
          <w:color w:val="000000"/>
          <w:sz w:val="20"/>
        </w:rPr>
        <w:t>duties.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98" w:lineRule="auto" w:before="374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Deputy Parliamentary Budget Officer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unable to perform the duties of his office due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ill health, or absence from Sri Lanka or for any other reason,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Budget Officer may appoint a person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 in his place taking in to consideration of sections 10 and</w:t>
      </w:r>
    </w:p>
    <w:p>
      <w:pPr>
        <w:autoSpaceDN w:val="0"/>
        <w:tabs>
          <w:tab w:pos="1702" w:val="left"/>
        </w:tabs>
        <w:autoSpaceDE w:val="0"/>
        <w:widowControl/>
        <w:spacing w:line="274" w:lineRule="auto" w:before="74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16 until the Deputy Parliamentary Budget Officer is able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 his duties.</w:t>
      </w:r>
    </w:p>
    <w:p>
      <w:pPr>
        <w:autoSpaceDN w:val="0"/>
        <w:tabs>
          <w:tab w:pos="1946" w:val="left"/>
          <w:tab w:pos="6642" w:val="left"/>
        </w:tabs>
        <w:autoSpaceDE w:val="0"/>
        <w:widowControl/>
        <w:spacing w:line="288" w:lineRule="auto" w:before="374" w:after="0"/>
        <w:ind w:left="1702" w:right="1296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21.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salaries and other remunerations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Remuneration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Budget Officer and the Deputy Parliamentary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Budget Officer shall be determined by Parliament. Such</w:t>
      </w:r>
    </w:p>
    <w:p>
      <w:pPr>
        <w:autoSpaceDN w:val="0"/>
        <w:tabs>
          <w:tab w:pos="1702" w:val="left"/>
        </w:tabs>
        <w:autoSpaceDE w:val="0"/>
        <w:widowControl/>
        <w:spacing w:line="288" w:lineRule="auto" w:before="74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salaries and other remunerations shall be charged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Consolidated Fund and shall not be diminished during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terms of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5" w:lineRule="auto" w:before="522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60" w:after="178"/>
        <w:ind w:left="0" w:right="30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PERATION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Parliamentary Budget Officer shall have power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powers,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recruit and appoint officers and employees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operationalise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manage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staff of the Parliamentary Budget Office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accordance with the rules made under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discipline and dismiss officers and employees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Parliamentary Budget Office</w:t>
      </w:r>
      <w:r>
        <w:rPr>
          <w:rFonts w:ascii="Times" w:hAnsi="Times" w:eastAsia="Times"/>
          <w:b w:val="0"/>
          <w:i w:val="0"/>
          <w:color w:val="000000"/>
          <w:sz w:val="20"/>
        </w:rPr>
        <w:t>in accordance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rules made under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 the salaries and other remunerations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officers and employees of the Parliamentary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Budget Office;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 the services from any person who has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knowledge and experience in the government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budgeting, financial policy, fiscal policy,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macroeconomic analysis or such other relevant field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expertise, to assist the Parliamentary Budget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 to perform its responsibilities under the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 into agreements with any person to assist in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operation of the Parliamentary Budget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assist the Parliamentary Budget Office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perform its responsibilities under the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 a secretary for the Parliamentary Budget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request access to and make arrangements for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timely examination and digital transfer in malleable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formats of any written or electronic record, data,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analysis, modelling, or other information possessed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any Public Institution, relating to the requests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made 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section 29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Parliamentary Budget Office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request the methodology and assumptions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underlying the budget and other fiscal proposals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prepared by Public Institutions and tabled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Parliament by the Government;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 into arrangements with Public Institutions for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automatic transmittal of budgeting and costing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 to the Parliamentary Budget Office at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time and duration as may be appropriate;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rules in respect of all matters for which rules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authorised or required to be made under this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Act; and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generally, do all such acts and things as are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for, or incidental or conducive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carrying out or attainment of the objectives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Prepare an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Officer shall,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consultation with the Members of Parliament, Committee,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 Plan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the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Advisory Committee referred to in section 15 and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officers of the staff of Parliament, prepare an action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23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plan for the Parliamentary Budget Office for each financial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action plan shall include-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20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priorities of the Parliamentary Budget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financial year;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protocol for the allocation of the resources of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Budget Office during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financial year to meet such priorities.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action plan for each financial year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prepared in line with the period specified in the budget call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circulars, as may be applicable.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484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this subsection “budget call circular”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a circular issued by the Department of 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Budget, requesting submission of the revenue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 of public institution for the relevant fiscal year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preparation of budget.</w:t>
      </w:r>
    </w:p>
    <w:p>
      <w:pPr>
        <w:autoSpaceDN w:val="0"/>
        <w:autoSpaceDE w:val="0"/>
        <w:widowControl/>
        <w:spacing w:line="245" w:lineRule="auto" w:before="254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first action plan for the Parliamentary Budget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shall be prepared within three months from the date </w:t>
      </w:r>
      <w:r>
        <w:rPr>
          <w:rFonts w:ascii="Times" w:hAnsi="Times" w:eastAsia="Times"/>
          <w:b w:val="0"/>
          <w:i w:val="0"/>
          <w:color w:val="000000"/>
          <w:sz w:val="20"/>
        </w:rPr>
        <w:t>of appointment of the Parliamentary Budget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Parliamentary Budget Officer may delegate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 of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writing to the Deputy Parliamentary Budget Officer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officer or employee of the Parliamentary Budget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power, duty or function conferred or imposed on him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Act. Such officer or employee shall exercise, perform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such power, duty and function,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direction and control of the Parliamentary Budget Officer.</w:t>
      </w:r>
    </w:p>
    <w:p>
      <w:pPr>
        <w:autoSpaceDN w:val="0"/>
        <w:autoSpaceDE w:val="0"/>
        <w:widowControl/>
        <w:spacing w:line="247" w:lineRule="auto" w:before="24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Parliamentary Budget Officer may,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any delegation made under subsection (1),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individually exercise, perform or discharge such power, duty </w:t>
      </w:r>
      <w:r>
        <w:rPr>
          <w:rFonts w:ascii="Times" w:hAnsi="Times" w:eastAsia="Times"/>
          <w:b w:val="0"/>
          <w:i w:val="0"/>
          <w:color w:val="000000"/>
          <w:sz w:val="20"/>
        </w:rPr>
        <w:t>and function so delegated and in doing so may at any time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revoke any such delegation.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Designate a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The Parliamentary Budget Officer may designate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competent authority from among the officers and employees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competent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Parliamentary Budget Office to be a person who shall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process information as directed by the Parliamentary Budget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Officer.</w:t>
      </w:r>
    </w:p>
    <w:p>
      <w:pPr>
        <w:autoSpaceDN w:val="0"/>
        <w:autoSpaceDE w:val="0"/>
        <w:widowControl/>
        <w:spacing w:line="235" w:lineRule="auto" w:before="242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tabs>
          <w:tab w:pos="4002" w:val="left"/>
        </w:tabs>
        <w:autoSpaceDE w:val="0"/>
        <w:widowControl/>
        <w:spacing w:line="245" w:lineRule="auto" w:before="254" w:after="194"/>
        <w:ind w:left="209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NDEPENDENCE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CCOUNTABILITY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ARLIAMENTARY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 person shall cause any undue influence on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Independence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Officer, the Deputy Parliamentary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 Officer, or any officer or employee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member of Advisory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245" w:lineRule="auto" w:before="474" w:after="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referred to in section 15 or a member of any </w:t>
      </w:r>
      <w:r>
        <w:rPr>
          <w:rFonts w:ascii="Times" w:hAnsi="Times" w:eastAsia="Times"/>
          <w:b w:val="0"/>
          <w:i w:val="0"/>
          <w:color w:val="000000"/>
          <w:sz w:val="20"/>
        </w:rPr>
        <w:t>committee referred to in sub paragraph 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29 or  any person providing any service, to the </w:t>
      </w:r>
      <w:r>
        <w:rPr>
          <w:rFonts w:ascii="Times" w:hAnsi="Times" w:eastAsia="Times"/>
          <w:b w:val="0"/>
          <w:i w:val="0"/>
          <w:color w:val="000000"/>
          <w:sz w:val="20"/>
        </w:rPr>
        <w:t>Parliamentary Budget Office in the exercise, performance,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discharge of their powers, duties and functions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interfere with the activities of the Parliamentary Budget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Office.</w:t>
      </w:r>
    </w:p>
    <w:p>
      <w:pPr>
        <w:autoSpaceDN w:val="0"/>
        <w:autoSpaceDE w:val="0"/>
        <w:widowControl/>
        <w:spacing w:line="235" w:lineRule="auto" w:before="230" w:after="17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Parliamentary Budget Officer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exercise, perform and discharge his powers, duties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functions, objectively, transparently and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impartially; and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disclose to the public any agreement entered in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any public institution and such other requests,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findings and policy costings as required under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Accountability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Officer shall provide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to Parliament on the operation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Parliament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Parliamentary Budget Office as required by Parliament.</w:t>
      </w:r>
    </w:p>
    <w:p>
      <w:pPr>
        <w:autoSpaceDN w:val="0"/>
        <w:autoSpaceDE w:val="0"/>
        <w:widowControl/>
        <w:spacing w:line="235" w:lineRule="auto" w:before="230" w:after="2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Parliamentary Budget Officer shall prepare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annual report on the operation and administration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 which shall be submitted to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Committee on Public Finance within four months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its financial year.</w:t>
      </w:r>
    </w:p>
    <w:p>
      <w:pPr>
        <w:autoSpaceDN w:val="0"/>
        <w:autoSpaceDE w:val="0"/>
        <w:widowControl/>
        <w:spacing w:line="235" w:lineRule="auto" w:before="230" w:after="17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Committee on Public Finance shall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review the Parliamentary Budget Office’s annual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report;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 the reasonableness of the draft estimate of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expenditure, based on the action plan prepared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Budget Officer under </w:t>
      </w:r>
      <w:r>
        <w:rPr>
          <w:rFonts w:ascii="Times" w:hAnsi="Times" w:eastAsia="Times"/>
          <w:b w:val="0"/>
          <w:i w:val="0"/>
          <w:color w:val="221F1F"/>
          <w:sz w:val="20"/>
        </w:rPr>
        <w:t>section 23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consider the operation and sourcing resources of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Parliamentary Budget Office in relation to its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objectives;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48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to Parliament any matter related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of the Parliamentary Budget Office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an impact on the ability of the Parliamentary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Budget Office to perform its responsibilities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Independent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After the conclusion of an election, the Committee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Public Finance may, within fourteen days of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review of the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being constituted by Parliament, request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 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initiate an independent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review of the operation of the Parliamentary Budget Office.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0" w:after="19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A request under subsection (1) shall include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9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preferred person or body to conduct the review;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scope of the review;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way the review is to be conducted;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matters which shall be included in the report 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review to be submitted to the Committee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Public Finance.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5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independent review shall be completed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nine months from the date of the request for such review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Committee on Public Finance.</w:t>
      </w:r>
    </w:p>
    <w:p>
      <w:pPr>
        <w:autoSpaceDN w:val="0"/>
        <w:autoSpaceDE w:val="0"/>
        <w:widowControl/>
        <w:spacing w:line="245" w:lineRule="auto" w:before="24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Committee on Public Finance shall cause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to be tabled in Parliament as soon as practicable after </w:t>
      </w:r>
      <w:r>
        <w:rPr>
          <w:rFonts w:ascii="Times" w:hAnsi="Times" w:eastAsia="Times"/>
          <w:b w:val="0"/>
          <w:i w:val="0"/>
          <w:color w:val="000000"/>
          <w:sz w:val="20"/>
        </w:rPr>
        <w:t>receiving such report.</w:t>
      </w:r>
    </w:p>
    <w:p>
      <w:pPr>
        <w:autoSpaceDN w:val="0"/>
        <w:autoSpaceDE w:val="0"/>
        <w:widowControl/>
        <w:spacing w:line="235" w:lineRule="auto" w:before="25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If an independent review has not been requested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Committee on Public Finance within the last five years,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Parliamentary Budget Officer shall request any person,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or outside Sri Lanka (including similar institutions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other jurisdictions or international organizations), to </w:t>
      </w:r>
      <w:r>
        <w:rPr>
          <w:rFonts w:ascii="Times" w:hAnsi="Times" w:eastAsia="Times"/>
          <w:b w:val="0"/>
          <w:i w:val="0"/>
          <w:color w:val="000000"/>
          <w:sz w:val="20"/>
        </w:rPr>
        <w:t>conduct an independent external or peer review of the</w:t>
      </w:r>
    </w:p>
    <w:p>
      <w:pPr>
        <w:autoSpaceDN w:val="0"/>
        <w:tabs>
          <w:tab w:pos="1798" w:val="left"/>
        </w:tabs>
        <w:autoSpaceDE w:val="0"/>
        <w:widowControl/>
        <w:spacing w:line="276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performance of the Parliamentary Budget 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235" w:lineRule="auto" w:before="496" w:after="0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294" w:after="232"/>
        <w:ind w:left="21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ACILITATE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CRUTINY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RANSPARENCY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4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 shall perform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Analytical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analytical functions to requests from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Committees and Members of Parliament, and any recognised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political party or independent group, and shall form part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regularly published analyses –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economic and fiscal forecasts and projections,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4" w:val="left"/>
        </w:tabs>
        <w:autoSpaceDE w:val="0"/>
        <w:widowControl/>
        <w:spacing w:line="264" w:lineRule="auto" w:before="1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analyses of long-term fiscal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sustainability, debt sustainability, compliance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fiscal rules and targets, and tracking of budgeting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measures against strategic goals;</w:t>
      </w:r>
    </w:p>
    <w:p>
      <w:pPr>
        <w:autoSpaceDN w:val="0"/>
        <w:tabs>
          <w:tab w:pos="2424" w:val="left"/>
        </w:tabs>
        <w:autoSpaceDE w:val="0"/>
        <w:widowControl/>
        <w:spacing w:line="254" w:lineRule="auto" w:before="292" w:after="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analysis of annual and supplementary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budget proposals the Government tables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specific budget analysis in response to requests from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2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Committees and Members of Parliament;</w:t>
      </w:r>
    </w:p>
    <w:p>
      <w:pPr>
        <w:autoSpaceDN w:val="0"/>
        <w:tabs>
          <w:tab w:pos="2424" w:val="left"/>
        </w:tabs>
        <w:autoSpaceDE w:val="0"/>
        <w:widowControl/>
        <w:spacing w:line="254" w:lineRule="auto" w:before="294" w:after="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costing analysis of legislative and policy proposals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tabled by the Government or prepared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costings of policies and proposals included in the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manifestos of a recognised political party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group following the dissolution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Parliament and in the lead-up to elections;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analytical studies, taken up at the discretion</w:t>
            </w:r>
          </w:p>
        </w:tc>
      </w:tr>
    </w:tbl>
    <w:p>
      <w:pPr>
        <w:autoSpaceDN w:val="0"/>
        <w:autoSpaceDE w:val="0"/>
        <w:widowControl/>
        <w:spacing w:line="259" w:lineRule="auto" w:before="8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Parliamentary Budget Officer, intended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benefit Parliament’s performance of its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finance responsibilities.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62" w:lineRule="auto" w:before="496" w:after="23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Parliamentary Budget Office shall exercise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methodological independence in determining the approach </w:t>
      </w:r>
      <w:r>
        <w:rPr>
          <w:rFonts w:ascii="Times" w:hAnsi="Times" w:eastAsia="Times"/>
          <w:b w:val="0"/>
          <w:i w:val="0"/>
          <w:color w:val="000000"/>
          <w:sz w:val="20"/>
        </w:rPr>
        <w:t>to be taken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perform the functions outlined in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(1), including,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drawing on the most recent economic forecast limits</w:t>
            </w:r>
          </w:p>
        </w:tc>
      </w:tr>
    </w:tbl>
    <w:p>
      <w:pPr>
        <w:autoSpaceDN w:val="0"/>
        <w:autoSpaceDE w:val="0"/>
        <w:widowControl/>
        <w:spacing w:line="259" w:lineRule="auto" w:before="2" w:after="23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fiscal estimates issued under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Fiscal Management (Responsibility) Act, No. 3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2003;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adopting alternate conventions, assumptions,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forecasts, and estimates to test the veracity 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7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analysis underpinning proposals;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23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curating independent datasets and models that can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used to perform analytic functions;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establishing any committee to help shape different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approaches of analysis or, peer-review panel to test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strength of the analysis provided to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Officer shall put in place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 safeguards regarding the protection of private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Access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sensitive information held by Public Institutions that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32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Budget Office needs to use to conduct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analytical functions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>section 29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information relating to the national security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Lanka, the disclosure of which is prejudicial to 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security, shall be examined personally by the Parliamentary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 Officer with the concurrence of the 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responsible for the department, agency or organisation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the holder of the information to determine if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is critical to the functional analysis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Budget Office conducted pursuant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29.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269" w:lineRule="auto" w:before="50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public institution shall, with the exception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information related to national security, furnish the said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in such manner and on such date as required by </w:t>
      </w:r>
      <w:r>
        <w:rPr>
          <w:rFonts w:ascii="Times" w:hAnsi="Times" w:eastAsia="Times"/>
          <w:b w:val="0"/>
          <w:i w:val="0"/>
          <w:color w:val="000000"/>
          <w:sz w:val="20"/>
        </w:rPr>
        <w:t>the Parliamentary Budget Officer.</w:t>
      </w:r>
    </w:p>
    <w:p>
      <w:pPr>
        <w:autoSpaceDN w:val="0"/>
        <w:tabs>
          <w:tab w:pos="1428" w:val="left"/>
          <w:tab w:pos="1702" w:val="left"/>
          <w:tab w:pos="1942" w:val="left"/>
        </w:tabs>
        <w:autoSpaceDE w:val="0"/>
        <w:widowControl/>
        <w:spacing w:line="274" w:lineRule="auto" w:before="308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Where a public institution estimates it may be unable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produce the information within the period specified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Budget Officer, the public institution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 to the Parliamentary Budget Officer, in writing,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alternate date for production of the information. 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discretion as to whether to alter the date of production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rest with the Parliamentary Budget Officer.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08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any public institution fails to furnish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on the date specified in the request or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revised date, the Parliamentary Budget Officer may request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Speaker to reissue a request for information to such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in accordance with the Parliamentary (Powers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Privileges) Act (Chapter 383).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08" w:after="25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Every official and employee of a public institution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comply with the provisions of this section, and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 shall not be considered a violation of any written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law, regulation,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or procedure pertaining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secrecy, confidentiality or non-disclosure of information held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managed by public institution.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Officer shall, subject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Transparency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provisions of this Act, ensure that the information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subsection (2) is made available to the public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Sinhala, Tamil and English languages by electronic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digital means and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310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information referred to in subsection (1)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include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49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rule, principle or guideline that is required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made, issued or published under this Act;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302" w:after="22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proposed release dates of routine reports aligned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the annual budgeting process;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routine Parliamentary Budget Office reports and</w:t>
            </w:r>
          </w:p>
        </w:tc>
      </w:tr>
    </w:tbl>
    <w:p>
      <w:pPr>
        <w:autoSpaceDN w:val="0"/>
        <w:autoSpaceDE w:val="0"/>
        <w:widowControl/>
        <w:spacing w:line="266" w:lineRule="auto" w:before="20" w:after="24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analysis, including a full account of the underlying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data, subject to subsection (1)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30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assumptions and methodology used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preparation of the analysis;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reports and analyses prepared by the Parliamentary</w:t>
            </w:r>
          </w:p>
        </w:tc>
      </w:tr>
    </w:tbl>
    <w:p>
      <w:pPr>
        <w:autoSpaceDN w:val="0"/>
        <w:autoSpaceDE w:val="0"/>
        <w:widowControl/>
        <w:spacing w:line="266" w:lineRule="auto" w:before="10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 Office in response to a specific request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Committee 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Member of Parliament 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full account of the underlying data, subject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section 30, assumptions and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8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methodology used in the preparation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analysis;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302" w:after="2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costing analysis of the manifestos of recognised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political parties or independent groups including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full account of the data used, assumptions,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methodology;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annual report of the Parliamentary Budget Office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1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submitted to Parliament; and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02" w:after="24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plan of the Parliamentary Budget Office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each financial year prepared 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section 23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Right to Information Act, No. 12 of 2016 shall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Right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applicable in respect of the matters connected with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incidental to the provisions of this Act.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12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2016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235" w:lineRule="auto" w:before="484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</w:t>
      </w:r>
    </w:p>
    <w:p>
      <w:pPr>
        <w:autoSpaceDN w:val="0"/>
        <w:autoSpaceDE w:val="0"/>
        <w:widowControl/>
        <w:spacing w:line="245" w:lineRule="auto" w:before="232" w:after="170"/>
        <w:ind w:left="2016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OBTAIN</w:t>
      </w:r>
      <w:r>
        <w:rPr>
          <w:rFonts w:ascii="Times" w:hAnsi="Times" w:eastAsia="Times"/>
          <w:b w:val="0"/>
          <w:i w:val="0"/>
          <w:color w:val="000000"/>
          <w:sz w:val="14"/>
        </w:rPr>
        <w:t>ASSISTANCE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ARLIAMENTARY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UDGET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Any Committee, Member of Parliament,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Guidelines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recognized political party or independent group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request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Parliamentary Budget Office to prepare 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analysis as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requesting an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analysis from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Parliamentary Budget Officer shall make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issue guidelines setting out –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process, for Committees and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Parliament, to formally request the Parliamentary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170"/>
        <w:ind w:left="0" w:right="3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Budget Office to conduct an analysis;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formats for such written requests;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information to be included in the written request;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manner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request can be submitted; and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methodology the Parliamentary Budget Office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will use to prioritise requests.</w:t>
      </w:r>
    </w:p>
    <w:p>
      <w:pPr>
        <w:autoSpaceDN w:val="0"/>
        <w:tabs>
          <w:tab w:pos="1944" w:val="left"/>
        </w:tabs>
        <w:autoSpaceDE w:val="0"/>
        <w:widowControl/>
        <w:spacing w:line="245" w:lineRule="auto" w:before="230" w:after="17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Parliamentary Budget Officer shall make rules </w:t>
      </w:r>
      <w:r>
        <w:rPr>
          <w:rFonts w:ascii="Times" w:hAnsi="Times" w:eastAsia="Times"/>
          <w:b w:val="0"/>
          <w:i w:val="0"/>
          <w:color w:val="000000"/>
          <w:sz w:val="20"/>
        </w:rPr>
        <w:t>and issue guidelines setting out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process, for the leader of a recognised political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party or independent group represented in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to formally request the Parliamentary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 Office to conduct a costing analysis of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manifesto before the dissolution of Parliament;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process, for the leader of a recognised political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party or independent group contesting an election,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formally request the Parliamentary Budget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a costing analysis of its manifesto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dissolution of Parliament and before the polling</w:t>
      </w:r>
    </w:p>
    <w:p>
      <w:pPr>
        <w:autoSpaceDN w:val="0"/>
        <w:tabs>
          <w:tab w:pos="2424" w:val="left"/>
        </w:tabs>
        <w:autoSpaceDE w:val="0"/>
        <w:widowControl/>
        <w:spacing w:line="281" w:lineRule="auto" w:before="12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tabs>
          <w:tab w:pos="2516" w:val="left"/>
        </w:tabs>
        <w:autoSpaceDE w:val="0"/>
        <w:widowControl/>
        <w:spacing w:line="235" w:lineRule="auto" w:before="486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format for such written requests;</w:t>
      </w:r>
    </w:p>
    <w:p>
      <w:pPr>
        <w:autoSpaceDN w:val="0"/>
        <w:tabs>
          <w:tab w:pos="2516" w:val="left"/>
        </w:tabs>
        <w:autoSpaceDE w:val="0"/>
        <w:widowControl/>
        <w:spacing w:line="235" w:lineRule="auto" w:before="26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information to be included in the written request;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6" w:after="20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manner a written request may be submitted;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methodology the Parliamentary Budget Office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use to priorities requests.</w:t>
            </w:r>
          </w:p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06" w:after="206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Parliamentary Budget Officer shall publish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rules and guidelines referred to in subsections (2) and (3)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within six months of coming into operation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and shall regularly review and update them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international best practice.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leader of either a recognised political party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Request to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independent group that is represented in Parliament may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prepare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policy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a request to the Parliamentary Budget Office to prepare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costing from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policy costing of a proposal in the manifesto prior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recognised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dissolution of Parliament.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political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party or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Following the dissolution of Parliament, a leader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independent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group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either a recognised political party or an independent group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2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contesting the election may make a request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Budget Office to prepare a policy costing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proposal published in its manifesto, in accordance with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rules made by the Parliamentary Budget Officer.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On receipt of a request the Parliamentary Budget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conduct a policy costing and release such request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policy costing to the public, as soon as practicable.</w:t>
      </w:r>
    </w:p>
    <w:p>
      <w:pPr>
        <w:autoSpaceDN w:val="0"/>
        <w:autoSpaceDE w:val="0"/>
        <w:widowControl/>
        <w:spacing w:line="252" w:lineRule="auto" w:before="26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Parliamentary Budget Officer is unable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publicly release a policy costing conducted in response 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made under subsection (1) or (2) prior to the polling </w:t>
      </w:r>
      <w:r>
        <w:rPr>
          <w:rFonts w:ascii="Times" w:hAnsi="Times" w:eastAsia="Times"/>
          <w:b w:val="0"/>
          <w:i w:val="0"/>
          <w:color w:val="000000"/>
          <w:sz w:val="20"/>
        </w:rPr>
        <w:t>date, he shall release a statement to the public assigning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2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reasons therefor.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245" w:lineRule="auto" w:before="472" w:after="16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statement referred to in subsection (4)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released by the Parliamentary Budget Officer as soon as </w:t>
      </w:r>
      <w:r>
        <w:rPr>
          <w:rFonts w:ascii="Times" w:hAnsi="Times" w:eastAsia="Times"/>
          <w:b w:val="0"/>
          <w:i w:val="0"/>
          <w:color w:val="000000"/>
          <w:sz w:val="20"/>
        </w:rPr>
        <w:t>practicable following the polling date.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0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Parliamentary Budget Officer is unable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Reasons for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prepare a costing of a policy or a proposed policy on any request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inability to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under section 33 prior to the dissolution of Parliament,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provide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assistance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prior to the polling date, such request shall be considered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withdrawn with effect from the dissolution of Parliament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date of polling if the Parliamentary Budget Officer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not received the necessary information;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did not have sufficient time,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0" w:after="16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prepare such costing of a policy or a proposed policy.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 request made under section 33 may be withdrawn at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Post-election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time  by the leader referred to under subsection (3)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33 who made such request addressed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 in writing.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30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Officer shall prepare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post-election report of the fiscal and financial implication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 of the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election proposals made by and included in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commitments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manifestos, of any recognised political party or independent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group elected to Parliament.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subsection (1) shall not apply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costing requests that the Parliamentary Budget Office has </w:t>
      </w:r>
      <w:r>
        <w:rPr>
          <w:rFonts w:ascii="Times" w:hAnsi="Times" w:eastAsia="Times"/>
          <w:b w:val="0"/>
          <w:i w:val="0"/>
          <w:color w:val="000000"/>
          <w:sz w:val="20"/>
        </w:rPr>
        <w:t>prepared and published prior to an election.</w:t>
      </w:r>
    </w:p>
    <w:p>
      <w:pPr>
        <w:autoSpaceDN w:val="0"/>
        <w:tabs>
          <w:tab w:pos="3708" w:val="left"/>
        </w:tabs>
        <w:autoSpaceDE w:val="0"/>
        <w:widowControl/>
        <w:spacing w:line="240" w:lineRule="auto" w:before="22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38" w:lineRule="auto" w:before="216" w:after="162"/>
        <w:ind w:left="0" w:right="4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Officer shall submit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Draft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draft estimate of expenditure to the Committee on Public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estimate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expenditure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Finance for the ensuing financial year before fourteen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budget of such financial year.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480" w:right="187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Budget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Office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47" w:lineRule="auto" w:before="48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Committee on Public Finance shall assess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reasonableness of the draft estimate of expenditure, based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action plan, and report to the Parliamentary Budget </w:t>
      </w:r>
      <w:r>
        <w:rPr>
          <w:rFonts w:ascii="Times" w:hAnsi="Times" w:eastAsia="Times"/>
          <w:b w:val="0"/>
          <w:i w:val="0"/>
          <w:color w:val="000000"/>
          <w:sz w:val="20"/>
        </w:rPr>
        <w:t>Officer and Parliament before fourteen days of the budget of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14" w:after="0"/>
        <w:ind w:left="15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financial year.</w:t>
      </w:r>
    </w:p>
    <w:p>
      <w:pPr>
        <w:autoSpaceDN w:val="0"/>
        <w:autoSpaceDE w:val="0"/>
        <w:widowControl/>
        <w:spacing w:line="247" w:lineRule="auto" w:before="228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Parliamentary Budget Officer shall forward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draft estimate of expenditure to the Minister assigned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of Finance to be included in to the budget before </w:t>
      </w:r>
      <w:r>
        <w:rPr>
          <w:rFonts w:ascii="Times" w:hAnsi="Times" w:eastAsia="Times"/>
          <w:b w:val="0"/>
          <w:i w:val="0"/>
          <w:color w:val="000000"/>
          <w:sz w:val="20"/>
        </w:rPr>
        <w:t>fourteen days of the budget of such financial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 shall have its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 Fund.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45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There shall be paid into the Fund 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 voted from time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time by Parliament;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 received by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 by way of donations,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8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gifts and grants from any source whatsoever:</w:t>
      </w:r>
    </w:p>
    <w:p>
      <w:pPr>
        <w:autoSpaceDN w:val="0"/>
        <w:tabs>
          <w:tab w:pos="2518" w:val="left"/>
          <w:tab w:pos="275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Parliamentary Budget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obtain the prior written approval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External Resources, in respect of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donations, gifts and grants received by or made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Parliamentary Budget Office.</w:t>
      </w:r>
    </w:p>
    <w:p>
      <w:pPr>
        <w:autoSpaceDN w:val="0"/>
        <w:autoSpaceDE w:val="0"/>
        <w:widowControl/>
        <w:spacing w:line="235" w:lineRule="auto" w:before="254" w:after="19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There shall be paid out of the Fund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required to defray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expenditure incurred by the Parliamentary Budget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required to defray the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2" w:lineRule="auto" w:before="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 incurred by the Parliamentary Budget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Deputy Parliamentary Budget Officer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officers and employees of the Parliamentary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264" w:lineRule="auto" w:before="502" w:after="24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 Office in the exercise, perform and discharge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their powers, duties and, functions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are required to be paid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of the Fund,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4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Parliamentary Budget Office may open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 any account with any bank as it may think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maintain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appropriate, and such account shall be operated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4" w:after="248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prevailing financial regulations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pertaining to financial transactions of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5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59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year of the Parliamentary Budget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shall be the calendar year.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year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of</w:t>
            </w:r>
          </w:p>
        </w:tc>
      </w:tr>
    </w:tbl>
    <w:p>
      <w:pPr>
        <w:autoSpaceDN w:val="0"/>
        <w:tabs>
          <w:tab w:pos="1702" w:val="left"/>
          <w:tab w:pos="1942" w:val="left"/>
          <w:tab w:pos="6622" w:val="left"/>
        </w:tabs>
        <w:autoSpaceDE w:val="0"/>
        <w:widowControl/>
        <w:spacing w:line="269" w:lineRule="auto" w:before="6" w:after="0"/>
        <w:ind w:left="1374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accounts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Parliamentary Budget Office shall cause proper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books of accounts to be kept of the income and expenditure,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and liabilities and all other financial transactions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Parliamentary Budget Office.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0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For the purpose of presenting a true and fair view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performance and financial condition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Budget Office, the Parliamentary Budget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shall prepare its accounts in accordance with the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Accounting Standards adopted by the Institute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Chartered Accountants of Sri Lanka under the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Accounting and Auditing Standards Act, No. 15 of 1995 or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4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other applicable written law in force.</w:t>
      </w:r>
    </w:p>
    <w:p>
      <w:pPr>
        <w:autoSpaceDN w:val="0"/>
        <w:autoSpaceDE w:val="0"/>
        <w:widowControl/>
        <w:spacing w:line="269" w:lineRule="auto" w:before="27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provisions of Article 154 of the Constitution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audit of accounts of public corporations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to the audit of the accounts of the Parliamentary Budget </w:t>
      </w:r>
      <w:r>
        <w:rPr>
          <w:rFonts w:ascii="Times" w:hAnsi="Times" w:eastAsia="Times"/>
          <w:b w:val="0"/>
          <w:i w:val="0"/>
          <w:color w:val="000000"/>
          <w:sz w:val="20"/>
        </w:rPr>
        <w:t>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35" w:lineRule="auto" w:before="484" w:after="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VIII</w:t>
      </w:r>
    </w:p>
    <w:p>
      <w:pPr>
        <w:autoSpaceDN w:val="0"/>
        <w:autoSpaceDE w:val="0"/>
        <w:widowControl/>
        <w:spacing w:line="235" w:lineRule="auto" w:before="254" w:after="194"/>
        <w:ind w:left="0" w:right="4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Parliamentary Budget Officer, Deputy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Immunity for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Officer, officers and employees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 done in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good faith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 shall not be liable for any act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done or purported to be done or any omission made in good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faith during the exercise, perform or discharge of their powers, </w:t>
      </w:r>
      <w:r>
        <w:rPr>
          <w:rFonts w:ascii="Times" w:hAnsi="Times" w:eastAsia="Times"/>
          <w:b w:val="0"/>
          <w:i w:val="0"/>
          <w:color w:val="000000"/>
          <w:sz w:val="20"/>
        </w:rPr>
        <w:t>duties or functions under this Act.</w:t>
      </w:r>
    </w:p>
    <w:p>
      <w:pPr>
        <w:autoSpaceDN w:val="0"/>
        <w:autoSpaceDE w:val="0"/>
        <w:widowControl/>
        <w:spacing w:line="235" w:lineRule="auto" w:before="25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immunity granted under subsection (1) shall not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14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extend to –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liability for a criminal offence under any written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law for the time being in force; and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act done in contravention of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Act, or any other applicable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Parliamentary Budget Office shall be deemed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a Scheduled Institution within the meaning of the Bribery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(Chapter 26) and the provisions of that Act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Scheduled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construed accordingly.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Parliamentary Budget Officer, the Deputy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</w:t>
            </w:r>
          </w:p>
        </w:tc>
      </w:tr>
      <w:tr>
        <w:trPr>
          <w:trHeight w:hRule="exact" w:val="24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 and the employees and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servants</w:t>
            </w:r>
          </w:p>
        </w:tc>
      </w:tr>
    </w:tbl>
    <w:p>
      <w:pPr>
        <w:autoSpaceDN w:val="0"/>
        <w:autoSpaceDE w:val="0"/>
        <w:widowControl/>
        <w:spacing w:line="245" w:lineRule="auto" w:before="2" w:after="43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officers of the Parliamentary Budget Office shall be deemed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public servants within the meaning and for the purpose </w:t>
      </w:r>
      <w:r>
        <w:rPr>
          <w:rFonts w:ascii="Times" w:hAnsi="Times" w:eastAsia="Times"/>
          <w:b w:val="0"/>
          <w:i w:val="0"/>
          <w:color w:val="000000"/>
          <w:sz w:val="20"/>
        </w:rPr>
        <w:t>of the Penal Code (Chapter 19).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All expenses incurred by the Parliamentary Budget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 in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in any suit or prosecution brought by or against it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suit or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prosecution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any court, shall be paid out of the Fund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paid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 and only costs paid to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out of the</w:t>
            </w:r>
          </w:p>
        </w:tc>
      </w:tr>
      <w:tr>
        <w:trPr>
          <w:trHeight w:hRule="exact" w:val="2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recovered by the Parliamentary Budget Office in any such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suit or prosecution, shall be credited to the Fund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Parliamentary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Parliamentary Budget Office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490" w:after="216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expenses incurred by the Parliamentary Budget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Deputy Parliamentary Budget Officer, any officer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of the Parliamentary Budget Office, in any suit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prosecution brought against such person before any court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any act which is done or purported to be done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under this Act shall, if the court holds that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was done in good faith, be paid out of the Fund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Budget Office, unless such expenses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recovered by him in such suit or 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this Act,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to be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Parliamentary Budget Officer may make rules in respect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approved by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matters for which rules are authorised or required to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made to achieve the objectives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rule made under subsection (1),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publication, or on such later date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such rule.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rule made under subsection (1), shall, not later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three months after its publication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placed before Parliament for approval. Every rule which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so approved shall be deemed to be rescinded as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such disapproval, but without prejudice to anything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previously done thereunder.</w:t>
      </w:r>
    </w:p>
    <w:p>
      <w:pPr>
        <w:autoSpaceDN w:val="0"/>
        <w:autoSpaceDE w:val="0"/>
        <w:widowControl/>
        <w:spacing w:line="238" w:lineRule="auto" w:before="276" w:after="1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A notification of the date of such disapproval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Gazette.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434"/>
        </w:trPr>
        <w:tc>
          <w:tcPr>
            <w:tcW w:type="dxa" w:w="3007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this Act, unless the context otherwise requires 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3202" w:val="left"/>
        </w:tabs>
        <w:autoSpaceDE w:val="0"/>
        <w:widowControl/>
        <w:spacing w:line="250" w:lineRule="auto" w:before="216" w:after="0"/>
        <w:ind w:left="27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“budget” shall include the Appropriation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relevant fiscal year;</w:t>
      </w:r>
    </w:p>
    <w:p>
      <w:pPr>
        <w:autoSpaceDN w:val="0"/>
        <w:autoSpaceDE w:val="0"/>
        <w:widowControl/>
        <w:spacing w:line="238" w:lineRule="auto" w:before="27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“Committee” means any Committee of</w:t>
      </w:r>
    </w:p>
    <w:p>
      <w:pPr>
        <w:autoSpaceDN w:val="0"/>
        <w:tabs>
          <w:tab w:pos="3202" w:val="left"/>
        </w:tabs>
        <w:autoSpaceDE w:val="0"/>
        <w:widowControl/>
        <w:spacing w:line="281" w:lineRule="auto" w:before="24" w:after="0"/>
        <w:ind w:left="13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45" w:lineRule="auto" w:before="474" w:after="164"/>
        <w:ind w:left="329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“Committee on Public Finance” means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on Public Finance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Parliament in terms of the Standing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>
        <w:trPr>
          <w:trHeight w:hRule="exact" w:val="28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150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908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100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364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“Constitutional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Council”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means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  <w:tr>
        <w:trPr>
          <w:trHeight w:hRule="exact" w:val="2820"/>
        </w:trPr>
        <w:tc>
          <w:tcPr>
            <w:tcW w:type="dxa" w:w="1002"/>
            <w:vMerge/>
            <w:tcBorders/>
          </w:tcPr>
          <w:p/>
        </w:tc>
        <w:tc>
          <w:tcPr>
            <w:tcW w:type="dxa" w:w="55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Constitutional Council referred to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Article 41A of the Constitution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Democratic  Socialist  Republic 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Lanka;</w:t>
            </w:r>
          </w:p>
          <w:p>
            <w:pPr>
              <w:autoSpaceDN w:val="0"/>
              <w:autoSpaceDE w:val="0"/>
              <w:widowControl/>
              <w:spacing w:line="245" w:lineRule="auto" w:before="224" w:after="0"/>
              <w:ind w:left="1078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“costing” means an assessment of the cost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policy proposal referred to in section 4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Bill tabled in Parliament, if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implemented would change the budget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surplus or deficit or would best suit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resources of the country in relation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existing laws but -</w:t>
            </w:r>
          </w:p>
        </w:tc>
      </w:tr>
      <w:tr>
        <w:trPr>
          <w:trHeight w:hRule="exact" w:val="340"/>
        </w:trPr>
        <w:tc>
          <w:tcPr>
            <w:tcW w:type="dxa" w:w="1002"/>
            <w:vMerge/>
            <w:tcBorders/>
          </w:tcPr>
          <w:p/>
        </w:tc>
        <w:tc>
          <w:tcPr>
            <w:tcW w:type="dxa" w:w="16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7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is not an assessment of</w:t>
            </w:r>
          </w:p>
        </w:tc>
      </w:tr>
      <w:tr>
        <w:trPr>
          <w:trHeight w:hRule="exact" w:val="220"/>
        </w:trPr>
        <w:tc>
          <w:tcPr>
            <w:tcW w:type="dxa" w:w="1002"/>
            <w:vMerge/>
            <w:tcBorders/>
          </w:tcPr>
          <w:p/>
        </w:tc>
        <w:tc>
          <w:tcPr>
            <w:tcW w:type="dxa" w:w="55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merits of a policy and</w:t>
            </w:r>
          </w:p>
        </w:tc>
      </w:tr>
      <w:tr>
        <w:trPr>
          <w:trHeight w:hRule="exact" w:val="242"/>
        </w:trPr>
        <w:tc>
          <w:tcPr>
            <w:tcW w:type="dxa" w:w="1002"/>
            <w:vMerge/>
            <w:tcBorders/>
          </w:tcPr>
          <w:p/>
        </w:tc>
        <w:tc>
          <w:tcPr>
            <w:tcW w:type="dxa" w:w="2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does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 </w:t>
            </w:r>
          </w:p>
        </w:tc>
        <w:tc>
          <w:tcPr>
            <w:tcW w:type="dxa" w:w="1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</w:t>
            </w:r>
          </w:p>
        </w:tc>
      </w:tr>
      <w:tr>
        <w:trPr>
          <w:trHeight w:hRule="exact" w:val="338"/>
        </w:trPr>
        <w:tc>
          <w:tcPr>
            <w:tcW w:type="dxa" w:w="1002"/>
            <w:vMerge/>
            <w:tcBorders/>
          </w:tcPr>
          <w:p/>
        </w:tc>
        <w:tc>
          <w:tcPr>
            <w:tcW w:type="dxa" w:w="55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3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recommendations;</w:t>
            </w:r>
          </w:p>
        </w:tc>
      </w:tr>
      <w:tr>
        <w:trPr>
          <w:trHeight w:hRule="exact" w:val="340"/>
        </w:trPr>
        <w:tc>
          <w:tcPr>
            <w:tcW w:type="dxa" w:w="1002"/>
            <w:vMerge/>
            <w:tcBorders/>
          </w:tcPr>
          <w:p/>
        </w:tc>
        <w:tc>
          <w:tcPr>
            <w:tcW w:type="dxa" w:w="16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7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does not assess any economic</w:t>
            </w:r>
          </w:p>
        </w:tc>
      </w:tr>
      <w:tr>
        <w:trPr>
          <w:trHeight w:hRule="exact" w:val="560"/>
        </w:trPr>
        <w:tc>
          <w:tcPr>
            <w:tcW w:type="dxa" w:w="1002"/>
            <w:vMerge/>
            <w:tcBorders/>
          </w:tcPr>
          <w:p/>
        </w:tc>
        <w:tc>
          <w:tcPr>
            <w:tcW w:type="dxa" w:w="55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7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impacts of a policy or Bill except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impact on the budget; and</w:t>
            </w:r>
          </w:p>
        </w:tc>
      </w:tr>
      <w:tr>
        <w:trPr>
          <w:trHeight w:hRule="exact" w:val="340"/>
        </w:trPr>
        <w:tc>
          <w:tcPr>
            <w:tcW w:type="dxa" w:w="1002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does not assess the non-</w:t>
            </w:r>
          </w:p>
        </w:tc>
      </w:tr>
      <w:tr>
        <w:trPr>
          <w:trHeight w:hRule="exact" w:val="306"/>
        </w:trPr>
        <w:tc>
          <w:tcPr>
            <w:tcW w:type="dxa" w:w="1002"/>
            <w:vMerge/>
            <w:tcBorders/>
          </w:tcPr>
          <w:p/>
        </w:tc>
        <w:tc>
          <w:tcPr>
            <w:tcW w:type="dxa" w:w="55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impacts of a policy;</w:t>
            </w:r>
          </w:p>
        </w:tc>
      </w:tr>
    </w:tbl>
    <w:p>
      <w:pPr>
        <w:autoSpaceDN w:val="0"/>
        <w:autoSpaceDE w:val="0"/>
        <w:widowControl/>
        <w:spacing w:line="235" w:lineRule="auto" w:before="150" w:after="164"/>
        <w:ind w:left="0" w:right="47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shall include-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88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2" w:after="0"/>
              <w:ind w:left="0" w:right="9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assessment of the overall cost</w:t>
            </w:r>
          </w:p>
        </w:tc>
      </w:tr>
      <w:tr>
        <w:trPr>
          <w:trHeight w:hRule="exact" w:val="32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proposal;</w:t>
            </w:r>
          </w:p>
        </w:tc>
      </w:tr>
      <w:tr>
        <w:trPr>
          <w:trHeight w:hRule="exact" w:val="352"/>
        </w:trPr>
        <w:tc>
          <w:tcPr>
            <w:tcW w:type="dxa" w:w="1503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description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  <w:tr>
        <w:trPr>
          <w:trHeight w:hRule="exact" w:val="22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methodology used to prepare the</w:t>
            </w:r>
          </w:p>
        </w:tc>
      </w:tr>
      <w:tr>
        <w:trPr>
          <w:trHeight w:hRule="exact" w:val="364"/>
        </w:trPr>
        <w:tc>
          <w:tcPr>
            <w:tcW w:type="dxa" w:w="1503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 costing; and</w:t>
            </w:r>
          </w:p>
        </w:tc>
      </w:tr>
      <w:tr>
        <w:trPr>
          <w:trHeight w:hRule="exact" w:val="33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inputs used for the analysis;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Parliamentary Budget Office</w:t>
      </w:r>
    </w:p>
    <w:p>
      <w:pPr>
        <w:autoSpaceDN w:val="0"/>
        <w:autoSpaceDE w:val="0"/>
        <w:widowControl/>
        <w:spacing w:line="245" w:lineRule="auto" w:before="478" w:after="0"/>
        <w:ind w:left="320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“election” means an election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Elections Act No.1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1981;</w:t>
      </w:r>
    </w:p>
    <w:p>
      <w:pPr>
        <w:autoSpaceDN w:val="0"/>
        <w:tabs>
          <w:tab w:pos="2722" w:val="left"/>
          <w:tab w:pos="3202" w:val="left"/>
        </w:tabs>
        <w:autoSpaceDE w:val="0"/>
        <w:widowControl/>
        <w:spacing w:line="245" w:lineRule="auto" w:before="240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“independent group” means a group consisting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Members of Parliament, politicians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candidates at an election, who are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affiliated with or is a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of, any recognised political party;</w:t>
      </w:r>
    </w:p>
    <w:p>
      <w:pPr>
        <w:autoSpaceDN w:val="0"/>
        <w:autoSpaceDE w:val="0"/>
        <w:widowControl/>
        <w:spacing w:line="238" w:lineRule="auto" w:before="240" w:after="180"/>
        <w:ind w:left="0" w:right="39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“information” shall include-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financial, commercial, individual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programme data possessed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4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public institution;</w:t>
      </w:r>
    </w:p>
    <w:p>
      <w:pPr>
        <w:autoSpaceDN w:val="0"/>
        <w:tabs>
          <w:tab w:pos="3862" w:val="left"/>
        </w:tabs>
        <w:autoSpaceDE w:val="0"/>
        <w:widowControl/>
        <w:spacing w:line="245" w:lineRule="auto" w:before="240" w:after="182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models and costing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models;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non- financial data, such as data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Department of Census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8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Statistics, and legal advice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relies on to designed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implement a policy or Bill</w:t>
      </w:r>
    </w:p>
    <w:p>
      <w:pPr>
        <w:autoSpaceDN w:val="0"/>
        <w:tabs>
          <w:tab w:pos="3862" w:val="left"/>
        </w:tabs>
        <w:autoSpaceDE w:val="0"/>
        <w:widowControl/>
        <w:spacing w:line="266" w:lineRule="auto" w:before="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tabled on Parliament;</w:t>
      </w:r>
    </w:p>
    <w:p>
      <w:pPr>
        <w:autoSpaceDN w:val="0"/>
        <w:autoSpaceDE w:val="0"/>
        <w:widowControl/>
        <w:spacing w:line="245" w:lineRule="auto" w:before="212" w:after="0"/>
        <w:ind w:left="320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“manifesto” means a publication issued by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recognised political party or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group before an election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include any commitments made at</w:t>
      </w:r>
    </w:p>
    <w:p>
      <w:pPr>
        <w:autoSpaceDN w:val="0"/>
        <w:tabs>
          <w:tab w:pos="3202" w:val="left"/>
        </w:tabs>
        <w:autoSpaceDE w:val="0"/>
        <w:widowControl/>
        <w:spacing w:line="264" w:lineRule="auto" w:before="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election platform;</w:t>
      </w:r>
    </w:p>
    <w:p>
      <w:pPr>
        <w:autoSpaceDN w:val="0"/>
        <w:autoSpaceDE w:val="0"/>
        <w:widowControl/>
        <w:spacing w:line="245" w:lineRule="auto" w:before="216" w:after="182"/>
        <w:ind w:left="320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corporation” shall have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assigned to such expression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Constitution Democratic Socialist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62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“Public Institution” means any Ministry,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department of Government, public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corporation, local authority and  business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Parliamentary Budget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1504" w:val="left"/>
          <w:tab w:pos="3298" w:val="left"/>
        </w:tabs>
        <w:autoSpaceDE w:val="0"/>
        <w:widowControl/>
        <w:spacing w:line="250" w:lineRule="auto" w:before="522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undertaking within the meaning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Conversion of Government Owned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Undertakings into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Corporations Act, No. 22 of 1987,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registered or deemed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under the Companies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07 of 2007, in which the Government,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public corporation or any local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holds more than fifty per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centum of the shares and any Ministry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any Provincial Council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Authority established by or created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a Provincial Council;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“public resources” means any property or asset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owned by any Public Institution,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including, but not limited to, money,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2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funds, land, buildings, facilities,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equipment, supplies and vehicles; and</w:t>
      </w:r>
    </w:p>
    <w:p>
      <w:pPr>
        <w:autoSpaceDN w:val="0"/>
        <w:tabs>
          <w:tab w:pos="2818" w:val="left"/>
          <w:tab w:pos="3298" w:val="left"/>
        </w:tabs>
        <w:autoSpaceDE w:val="0"/>
        <w:widowControl/>
        <w:spacing w:line="247" w:lineRule="auto" w:before="254" w:after="4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“recognised political party shall have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assigned to such expression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Constitution Democratic Socialist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78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45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2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4510"/>
        <w:gridCol w:w="4510"/>
      </w:tblGrid>
      <w:tr>
        <w:trPr>
          <w:trHeight w:hRule="exact" w:val="9462"/>
        </w:trPr>
        <w:tc>
          <w:tcPr>
            <w:tcW w:type="dxa" w:w="10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Parliamentary Budget Office</w:t>
            </w:r>
          </w:p>
        </w:tc>
      </w:tr>
    </w:tbl>
    <w:p>
      <w:pPr>
        <w:autoSpaceDN w:val="0"/>
        <w:autoSpaceDE w:val="0"/>
        <w:widowControl/>
        <w:spacing w:line="235" w:lineRule="auto" w:before="6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