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3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94" w:lineRule="exact" w:before="424" w:after="0"/>
        <w:ind w:left="2448" w:right="244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HESHA FRIENDSHIP FOUNDATION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 (INCORPORATION)</w:t>
      </w:r>
    </w:p>
    <w:p>
      <w:pPr>
        <w:autoSpaceDN w:val="0"/>
        <w:autoSpaceDE w:val="0"/>
        <w:widowControl/>
        <w:spacing w:line="278" w:lineRule="exact" w:before="350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26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320" w:after="0"/>
        <w:ind w:left="0" w:right="25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incorporate the Hesha Friendship Foundation</w:t>
      </w:r>
    </w:p>
    <w:p>
      <w:pPr>
        <w:autoSpaceDN w:val="0"/>
        <w:autoSpaceDE w:val="0"/>
        <w:widowControl/>
        <w:spacing w:line="244" w:lineRule="exact" w:before="21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36" w:after="0"/>
        <w:ind w:left="0" w:right="247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</w:t>
      </w:r>
      <w:r>
        <w:rPr>
          <w:rFonts w:ascii="Times" w:hAnsi="Times" w:eastAsia="Times"/>
          <w:b w:val="0"/>
          <w:i/>
          <w:color w:val="221F1F"/>
          <w:sz w:val="20"/>
        </w:rPr>
        <w:t>Harshana Rajakaruna, M. P.</w:t>
      </w:r>
    </w:p>
    <w:p>
      <w:pPr>
        <w:autoSpaceDN w:val="0"/>
        <w:autoSpaceDE w:val="0"/>
        <w:widowControl/>
        <w:spacing w:line="244" w:lineRule="exact" w:before="0" w:after="0"/>
        <w:ind w:left="0" w:right="25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for Gampaha District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on 06th of September, 2023</w:t>
      </w:r>
    </w:p>
    <w:p>
      <w:pPr>
        <w:autoSpaceDN w:val="0"/>
        <w:autoSpaceDE w:val="0"/>
        <w:widowControl/>
        <w:spacing w:line="266" w:lineRule="exact" w:before="216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29, 2023)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56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7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202]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44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Hesha Friendship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150" w:after="14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ESHA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RIENDSHIP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2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4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WHEREAS an Association called and known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“Hesha Friendship Foundation”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has heretofore been formed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Sri Lanka for the purpose of effectually carrying out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transacting all objects and matters connected with the said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 according to the rules agreed to by its members: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14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2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WHEREAS the said Foundation has heretofore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successfully carried out and transacted the several objects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matters for which it was formed and has applied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incorporated and it will be for the public advantage to grant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Hesha Friendship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(Incorporation) Act, No.    of 2023.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0" w:val="left"/>
              </w:tabs>
              <w:autoSpaceDE w:val="0"/>
              <w:widowControl/>
              <w:spacing w:line="234" w:lineRule="exact" w:before="148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and after the commencement of this Act,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“Hesha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Friendship Foundation”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“Foundation”) or shall hereafter be admitted as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Corporation hereby constituted shall be a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perpetual succession, under the name and style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Hesha Friendship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” (hereinafter referred to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“Corporation”) and by that name may sue and be 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have full power and authority to have and use a common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seal and alter the same at its pleasure.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Hesha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Friendship</w:t>
            </w:r>
          </w:p>
        </w:tc>
      </w:tr>
      <w:tr>
        <w:trPr>
          <w:trHeight w:hRule="exact" w:val="16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78" w:lineRule="exact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7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provide provision to protect, maintain discipline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cultural ethics;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6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extend support to services rendered by senior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citizens organizations and to encourage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Hesha Friendship Foundation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implement social mobilization programs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educational and training programs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of the children and women;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or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which have similar objects.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management  of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shall, subject to  the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administered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of Management consisting of not more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eleven office bearers inclusive of the  Chairman, Secretary,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Treasurer and such number of members as may be provided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rules and elected in accordance therewith.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first Committee of Management shall consist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Committee of Management holding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and shall continue to hold office until a new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of Management is elected in accordance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in section 6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76" w:val="left"/>
              </w:tabs>
              <w:autoSpaceDE w:val="0"/>
              <w:widowControl/>
              <w:spacing w:line="238" w:lineRule="exact" w:before="14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 and execute all such acts, matters and things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 as are necessary or desirable for the promotion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furtherance of the objects of the Corporation or any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them, including the power to acquire and hold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movable, to open, operate and close bank accounts, to borrow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raise moneys with or without security, to erect any building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structures on any land held by the Corporation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engage, employ and dismiss officers and servants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carrying out of the objects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7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52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76" w:val="left"/>
              </w:tabs>
              <w:autoSpaceDE w:val="0"/>
              <w:widowControl/>
              <w:spacing w:line="238" w:lineRule="exact" w:before="15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1) It shall be lawful for the Corporation,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time, at any general meeting of the members and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majority of not less than two-thirds of the members present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make rules, not inconsistant with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or any other written law, on all or any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matters:—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Hesha Friendship Foundation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764"/>
        </w:trPr>
        <w:tc>
          <w:tcPr>
            <w:tcW w:type="dxa" w:w="3007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6" w:val="left"/>
              </w:tabs>
              <w:autoSpaceDE w:val="0"/>
              <w:widowControl/>
              <w:spacing w:line="380" w:lineRule="exact" w:before="0" w:after="0"/>
              <w:ind w:left="9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members;</w:t>
      </w:r>
    </w:p>
    <w:p>
      <w:pPr>
        <w:autoSpaceDN w:val="0"/>
        <w:tabs>
          <w:tab w:pos="2518" w:val="left"/>
        </w:tabs>
        <w:autoSpaceDE w:val="0"/>
        <w:widowControl/>
        <w:spacing w:line="274" w:lineRule="exact" w:before="272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bearers, the resignation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vacation of or removal from office bearers and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conduct and duties;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 of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2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duties and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terms of office of members of the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duties and functions and conduct of</w:t>
            </w:r>
          </w:p>
        </w:tc>
      </w:tr>
    </w:tbl>
    <w:p>
      <w:pPr>
        <w:autoSpaceDN w:val="0"/>
        <w:autoSpaceDE w:val="0"/>
        <w:widowControl/>
        <w:spacing w:line="268" w:lineRule="exact" w:before="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officers, agents and servents of the Corporation;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74" w:lineRule="exact" w:before="27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the times, places, notices and agenda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p>
      <w:pPr>
        <w:autoSpaceDN w:val="0"/>
        <w:tabs>
          <w:tab w:pos="2518" w:val="left"/>
        </w:tabs>
        <w:autoSpaceDE w:val="0"/>
        <w:widowControl/>
        <w:spacing w:line="274" w:lineRule="exact" w:before="276" w:after="22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74" w:lineRule="exact" w:before="274" w:after="2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74" w:lineRule="exact" w:before="52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member of the Corporation shall be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Hesha Friendship Foundation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14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80" w:lineRule="exact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on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discharged by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Foundation on that day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to the Corporation for the purposes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8" w:after="0"/>
              <w:ind w:left="0" w:right="1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be received by way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bequests, donations, subscriptions, contributions, fees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grants for and on account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deposited to the credit of the Corporation in one or more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as the Board of Directors shall determine.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There shall be paid out of the fund, all sums of money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defray any expenditure  incurred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in the exercise, performance and discharge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4" w:after="0"/>
              <w:ind w:left="0" w:right="13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be able and capable in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 any property movable and immovable,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such property shall be held by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 and subject to the rules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made under section 06, with full power to  sell,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mortgage, lease, exchange or otherwise dispose of the 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0" w:right="4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debts and liabilities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whatsoever,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the members of the Corporation, but shall be given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transferred to some other institution or institutions having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similar to those of the Corporation and which, is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by its or their rules prohibited from distributing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or property among their members.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Hesha Friendship Foundation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 the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calender 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its income and  expenditure, assests and liabilities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 transactions of the Corporation.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58" w:lineRule="exact" w:before="19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68" w:lineRule="exact" w:before="254" w:after="19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"qualified auditor"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who, being a member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of Chartered Accountants of Sri Lanka,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institute established by law, possesses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certificate to practice as an Accountant, issued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Council of such Institute;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 of which, being a member of the  Institute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Lanka, or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institute established by law, possesses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to practice as an Accountant, issued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Council of such institute.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Seal of the Corporation shall not be affixed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and the Secretary or two other members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as may be decided by the Committee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who shall sign their names to the instrument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token of their presence and such  signing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independent of the signing  of any person as a witness.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 corporate, or of any other persons.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Hesha Friendship Foundation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129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  <w:tab w:pos="1570" w:val="left"/>
                <w:tab w:pos="2602" w:val="left"/>
              </w:tabs>
              <w:autoSpaceDE w:val="0"/>
              <w:widowControl/>
              <w:spacing w:line="312" w:lineRule="exact" w:before="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Hesha Friendship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14" w:lineRule="exact" w:before="8892" w:after="0"/>
        <w:ind w:left="0" w:right="3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