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74"/>
        <w:ind w:left="0" w:right="0"/>
      </w:pPr>
    </w:p>
    <w:p>
      <w:pPr>
        <w:autoSpaceDN w:val="0"/>
        <w:autoSpaceDE w:val="0"/>
        <w:widowControl/>
        <w:spacing w:line="306" w:lineRule="exact" w:before="110" w:after="0"/>
        <w:ind w:left="1872" w:right="1872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30"/>
        </w:rPr>
        <w:t xml:space="preserve">THE GAZETTE OF THE DEMOCRATIC </w:t>
      </w:r>
      <w:r>
        <w:rPr>
          <w:rFonts w:ascii="TimesNewRoman,Bold" w:hAnsi="TimesNewRoman,Bold" w:eastAsia="TimesNewRoman,Bold"/>
          <w:b/>
          <w:i w:val="0"/>
          <w:color w:val="000000"/>
          <w:sz w:val="30"/>
        </w:rPr>
        <w:t xml:space="preserve">SOCIALIST REPUBLIC OF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30"/>
        </w:rPr>
        <w:t>SRI LANKA</w:t>
      </w:r>
    </w:p>
    <w:p>
      <w:pPr>
        <w:autoSpaceDN w:val="0"/>
        <w:autoSpaceDE w:val="0"/>
        <w:widowControl/>
        <w:spacing w:line="332" w:lineRule="exact" w:before="124" w:after="0"/>
        <w:ind w:left="0" w:right="0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>Part</w:t>
      </w: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 xml:space="preserve"> II of October  06.2023</w:t>
      </w:r>
    </w:p>
    <w:p>
      <w:pPr>
        <w:autoSpaceDN w:val="0"/>
        <w:autoSpaceDE w:val="0"/>
        <w:widowControl/>
        <w:spacing w:line="332" w:lineRule="exact" w:before="114" w:after="0"/>
        <w:ind w:left="0" w:right="3652" w:firstLine="0"/>
        <w:jc w:val="right"/>
      </w:pP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>SUPPLEMENT</w:t>
      </w:r>
    </w:p>
    <w:p>
      <w:pPr>
        <w:autoSpaceDN w:val="0"/>
        <w:autoSpaceDE w:val="0"/>
        <w:widowControl/>
        <w:spacing w:line="294" w:lineRule="exact" w:before="136" w:after="0"/>
        <w:ind w:left="0" w:right="0" w:firstLine="0"/>
        <w:jc w:val="center"/>
      </w:pP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>(Issued on 12.10.2023)</w:t>
      </w:r>
    </w:p>
    <w:p>
      <w:pPr>
        <w:autoSpaceDN w:val="0"/>
        <w:autoSpaceDE w:val="0"/>
        <w:widowControl/>
        <w:spacing w:line="240" w:lineRule="auto" w:before="360" w:after="0"/>
        <w:ind w:left="0" w:right="375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44550" cy="11455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4550" cy="11455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530" w:after="0"/>
        <w:ind w:left="0" w:right="2836" w:firstLine="0"/>
        <w:jc w:val="right"/>
      </w:pP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>NATIONAL HYDROGRAPHIC</w:t>
      </w:r>
    </w:p>
    <w:p>
      <w:pPr>
        <w:autoSpaceDN w:val="0"/>
        <w:autoSpaceDE w:val="0"/>
        <w:widowControl/>
        <w:spacing w:line="276" w:lineRule="exact" w:before="74" w:after="0"/>
        <w:ind w:left="0" w:right="4390" w:firstLine="0"/>
        <w:jc w:val="righ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A</w:t>
      </w:r>
    </w:p>
    <w:p>
      <w:pPr>
        <w:autoSpaceDN w:val="0"/>
        <w:autoSpaceDE w:val="0"/>
        <w:widowControl/>
        <w:spacing w:line="278" w:lineRule="exact" w:before="98" w:after="0"/>
        <w:ind w:left="0" w:right="4252" w:firstLine="0"/>
        <w:jc w:val="righ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BILL</w:t>
      </w:r>
    </w:p>
    <w:p>
      <w:pPr>
        <w:autoSpaceDN w:val="0"/>
        <w:autoSpaceDE w:val="0"/>
        <w:widowControl/>
        <w:spacing w:line="224" w:lineRule="exact" w:before="222" w:after="0"/>
        <w:ind w:left="1456" w:right="1380" w:firstLine="0"/>
        <w:jc w:val="both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To Make Provisions for Giving Effect to certain Specific Obligations of Sri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Lanka Under the International Convention for the Safety of Life at  sea 1974;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for the Establishment of the National Hydrographic Office; for the Registration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of  Hydrographic Surveyors and Nautical Cartograpers and for Matters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Connected   Therewith Or incidental Thereto</w:t>
      </w:r>
    </w:p>
    <w:p>
      <w:pPr>
        <w:autoSpaceDN w:val="0"/>
        <w:autoSpaceDE w:val="0"/>
        <w:widowControl/>
        <w:spacing w:line="244" w:lineRule="exact" w:before="188" w:after="0"/>
        <w:ind w:left="0" w:right="0" w:firstLine="0"/>
        <w:jc w:val="center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Ordered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to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be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 published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by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the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 Minister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of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Justice, Prison Affairs and</w:t>
      </w:r>
    </w:p>
    <w:p>
      <w:pPr>
        <w:autoSpaceDN w:val="0"/>
        <w:autoSpaceDE w:val="0"/>
        <w:widowControl/>
        <w:spacing w:line="246" w:lineRule="exact" w:before="0" w:after="0"/>
        <w:ind w:left="0" w:right="3518" w:firstLine="0"/>
        <w:jc w:val="righ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Constitutional Reforms</w:t>
      </w:r>
    </w:p>
    <w:p>
      <w:pPr>
        <w:autoSpaceDN w:val="0"/>
        <w:autoSpaceDE w:val="0"/>
        <w:widowControl/>
        <w:spacing w:line="212" w:lineRule="exact" w:before="224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11"/>
        </w:rPr>
        <w:t>PRINTED</w:t>
      </w:r>
      <w:r>
        <w:rPr>
          <w:rFonts w:ascii="TimesNewRoman" w:hAnsi="TimesNewRoman" w:eastAsia="TimesNewRoman"/>
          <w:b w:val="0"/>
          <w:i w:val="0"/>
          <w:color w:val="000000"/>
          <w:sz w:val="11"/>
        </w:rPr>
        <w:t>AT</w:t>
      </w:r>
      <w:r>
        <w:rPr>
          <w:rFonts w:ascii="TimesNewRoman" w:hAnsi="TimesNewRoman" w:eastAsia="TimesNewRoman"/>
          <w:b w:val="0"/>
          <w:i w:val="0"/>
          <w:color w:val="000000"/>
          <w:sz w:val="11"/>
        </w:rPr>
        <w:t>THE</w:t>
      </w:r>
      <w:r>
        <w:rPr>
          <w:rFonts w:ascii="TimesNewRoman" w:hAnsi="TimesNewRoman" w:eastAsia="TimesNewRoman"/>
          <w:b w:val="0"/>
          <w:i w:val="0"/>
          <w:color w:val="000000"/>
          <w:sz w:val="11"/>
        </w:rPr>
        <w:t>DEPARTMENT</w:t>
      </w:r>
      <w:r>
        <w:rPr>
          <w:rFonts w:ascii="TimesNewRoman" w:hAnsi="TimesNewRoman" w:eastAsia="TimesNewRoman"/>
          <w:b w:val="0"/>
          <w:i w:val="0"/>
          <w:color w:val="000000"/>
          <w:sz w:val="11"/>
        </w:rPr>
        <w:t>OF</w:t>
      </w:r>
      <w:r>
        <w:rPr>
          <w:rFonts w:ascii="TimesNewRoman" w:hAnsi="TimesNewRoman" w:eastAsia="TimesNewRoman"/>
          <w:b w:val="0"/>
          <w:i w:val="0"/>
          <w:color w:val="000000"/>
          <w:sz w:val="11"/>
        </w:rPr>
        <w:t>GOVERNMENT</w:t>
      </w:r>
      <w:r>
        <w:rPr>
          <w:rFonts w:ascii="TimesNewRoman" w:hAnsi="TimesNewRoman" w:eastAsia="TimesNewRoman"/>
          <w:b w:val="0"/>
          <w:i w:val="0"/>
          <w:color w:val="000000"/>
          <w:sz w:val="11"/>
        </w:rPr>
        <w:t>PRINTING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, </w:t>
      </w:r>
      <w:r>
        <w:rPr>
          <w:rFonts w:ascii="TimesNewRoman" w:hAnsi="TimesNewRoman" w:eastAsia="TimesNewRoman"/>
          <w:b w:val="0"/>
          <w:i w:val="0"/>
          <w:color w:val="000000"/>
          <w:sz w:val="11"/>
        </w:rPr>
        <w:t>SRI</w:t>
      </w:r>
      <w:r>
        <w:rPr>
          <w:rFonts w:ascii="TimesNewRoman" w:hAnsi="TimesNewRoman" w:eastAsia="TimesNewRoman"/>
          <w:b w:val="0"/>
          <w:i w:val="0"/>
          <w:color w:val="000000"/>
          <w:sz w:val="11"/>
        </w:rPr>
        <w:t>LANKA</w:t>
      </w:r>
    </w:p>
    <w:p>
      <w:pPr>
        <w:autoSpaceDN w:val="0"/>
        <w:autoSpaceDE w:val="0"/>
        <w:widowControl/>
        <w:spacing w:line="214" w:lineRule="exact" w:before="12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11"/>
        </w:rPr>
        <w:t>TO</w:t>
      </w:r>
      <w:r>
        <w:rPr>
          <w:rFonts w:ascii="TimesNewRoman" w:hAnsi="TimesNewRoman" w:eastAsia="TimesNewRoman"/>
          <w:b w:val="0"/>
          <w:i w:val="0"/>
          <w:color w:val="000000"/>
          <w:sz w:val="11"/>
        </w:rPr>
        <w:t>BE</w:t>
      </w:r>
      <w:r>
        <w:rPr>
          <w:rFonts w:ascii="TimesNewRoman" w:hAnsi="TimesNewRoman" w:eastAsia="TimesNewRoman"/>
          <w:b w:val="0"/>
          <w:i w:val="0"/>
          <w:color w:val="000000"/>
          <w:sz w:val="11"/>
        </w:rPr>
        <w:t>PURCHASED</w:t>
      </w:r>
      <w:r>
        <w:rPr>
          <w:rFonts w:ascii="TimesNewRoman" w:hAnsi="TimesNewRoman" w:eastAsia="TimesNewRoman"/>
          <w:b w:val="0"/>
          <w:i w:val="0"/>
          <w:color w:val="000000"/>
          <w:sz w:val="11"/>
        </w:rPr>
        <w:t>AT</w:t>
      </w:r>
      <w:r>
        <w:rPr>
          <w:rFonts w:ascii="TimesNewRoman" w:hAnsi="TimesNewRoman" w:eastAsia="TimesNewRoman"/>
          <w:b w:val="0"/>
          <w:i w:val="0"/>
          <w:color w:val="000000"/>
          <w:sz w:val="11"/>
        </w:rPr>
        <w:t>THE</w:t>
      </w:r>
      <w:r>
        <w:rPr>
          <w:rFonts w:ascii="TimesNewRoman" w:hAnsi="TimesNewRoman" w:eastAsia="TimesNewRoman"/>
          <w:b w:val="0"/>
          <w:i w:val="0"/>
          <w:color w:val="000000"/>
          <w:sz w:val="11"/>
        </w:rPr>
        <w:t>GOVERNMENT</w:t>
      </w:r>
      <w:r>
        <w:rPr>
          <w:rFonts w:ascii="TimesNewRoman" w:hAnsi="TimesNewRoman" w:eastAsia="TimesNewRoman"/>
          <w:b w:val="0"/>
          <w:i w:val="0"/>
          <w:color w:val="000000"/>
          <w:sz w:val="11"/>
        </w:rPr>
        <w:t>PUBLICATIONS</w:t>
      </w:r>
      <w:r>
        <w:rPr>
          <w:rFonts w:ascii="TimesNewRoman" w:hAnsi="TimesNewRoman" w:eastAsia="TimesNewRoman"/>
          <w:b w:val="0"/>
          <w:i w:val="0"/>
          <w:color w:val="000000"/>
          <w:sz w:val="11"/>
        </w:rPr>
        <w:t>BUREAU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, </w:t>
      </w:r>
      <w:r>
        <w:rPr>
          <w:rFonts w:ascii="TimesNewRoman" w:hAnsi="TimesNewRoman" w:eastAsia="TimesNewRoman"/>
          <w:b w:val="0"/>
          <w:i w:val="0"/>
          <w:color w:val="000000"/>
          <w:sz w:val="11"/>
        </w:rPr>
        <w:t>COLOMBO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5</w:t>
      </w:r>
    </w:p>
    <w:p>
      <w:pPr>
        <w:autoSpaceDN w:val="0"/>
        <w:tabs>
          <w:tab w:pos="5750" w:val="left"/>
        </w:tabs>
        <w:autoSpaceDE w:val="0"/>
        <w:widowControl/>
        <w:spacing w:line="238" w:lineRule="auto" w:before="358" w:after="0"/>
        <w:ind w:left="1476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Price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 : Rs. 68.00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 Postage : </w:t>
      </w:r>
      <w:r>
        <w:rPr>
          <w:rFonts w:ascii="Times,Bold" w:hAnsi="Times,Bold" w:eastAsia="Times,Bold"/>
          <w:b/>
          <w:i w:val="0"/>
          <w:color w:val="000000"/>
          <w:sz w:val="20"/>
        </w:rPr>
        <w:t>Rs. 50.00</w:t>
      </w:r>
    </w:p>
    <w:p>
      <w:pPr>
        <w:autoSpaceDN w:val="0"/>
        <w:autoSpaceDE w:val="0"/>
        <w:widowControl/>
        <w:spacing w:line="240" w:lineRule="auto" w:before="0" w:after="0"/>
        <w:ind w:left="1456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This  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Gazette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Supplement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can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be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  downloaded  from  </w:t>
      </w:r>
      <w:r>
        <w:rPr>
          <w:rFonts w:ascii="Times" w:hAnsi="Times" w:eastAsia="Times"/>
          <w:b w:val="0"/>
          <w:i w:val="0"/>
          <w:color w:val="000000"/>
          <w:sz w:val="16"/>
        </w:rPr>
        <w:t>www.documents.gov.lk</w:t>
      </w:r>
      <w:r>
        <w:drawing>
          <wp:inline xmlns:a="http://schemas.openxmlformats.org/drawingml/2006/main" xmlns:pic="http://schemas.openxmlformats.org/drawingml/2006/picture">
            <wp:extent cx="431800" cy="431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43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8"/>
        <w:ind w:left="0" w:right="0"/>
      </w:pPr>
    </w:p>
    <w:p>
      <w:pPr>
        <w:autoSpaceDN w:val="0"/>
        <w:tabs>
          <w:tab w:pos="6478" w:val="left"/>
        </w:tabs>
        <w:autoSpaceDE w:val="0"/>
        <w:widowControl/>
        <w:spacing w:line="244" w:lineRule="exact" w:before="0" w:after="0"/>
        <w:ind w:left="3588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National Hydrographic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1</w:t>
      </w:r>
    </w:p>
    <w:p>
      <w:pPr>
        <w:autoSpaceDN w:val="0"/>
        <w:autoSpaceDE w:val="0"/>
        <w:widowControl/>
        <w:spacing w:line="266" w:lineRule="exact" w:before="264" w:after="48"/>
        <w:ind w:left="179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L.D. – O. 36/2023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31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742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2" w:after="0"/>
              <w:ind w:left="0" w:right="0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AN ACT TO MAKE PROVISIONS FOR GIVING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42" w:after="0"/>
              <w:ind w:left="9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Preamble</w:t>
            </w:r>
          </w:p>
        </w:tc>
      </w:tr>
      <w:tr>
        <w:trPr>
          <w:trHeight w:hRule="exact" w:val="26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EFFECT TO CERTAIN SPECIFIC OBLIGATIONS OF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SRI LANKA UNDER THE INTERNATIONAL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CONVENTION FOR THE SAFETY OF LIFE AT SEA 1974;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FOR THE ESTABLISHMENT OF THE NATIONAL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03"/>
            <w:vMerge/>
            <w:tcBorders/>
          </w:tcPr>
          <w:p/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HYDROGRAPHIC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OFFICE;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FOR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64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THE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REGISTRATION OF HYDROGRAPHIC SURVEYORS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AND NAUTICAL CARTOGRAPERS; AND FOR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MATTERS CONNECTED THEREWITH OR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6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INCIDENTAL THERETO.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57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14" w:after="0"/>
              <w:ind w:left="0" w:right="0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WHEREAS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 International Convention for the Safety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Life at Sea, 1974 was adopted by the International Conference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on Safety of Life at Sea on November 1, 1974 and entered into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force on May 25, 1980 (in this Act referred to as the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“Convention”):</w:t>
            </w:r>
          </w:p>
        </w:tc>
        <w:tc>
          <w:tcPr>
            <w:tcW w:type="dxa" w:w="150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20" w:after="82"/>
        <w:ind w:left="1802" w:right="2422" w:firstLine="0"/>
        <w:jc w:val="both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AND WHEREAS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Government of Sri Lanka acceded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International Convention for the Safety of Life at Sea,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1974 on August 30, 1983: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184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4" w:after="0"/>
              <w:ind w:left="0" w:right="4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8" w:lineRule="exact" w:before="932" w:after="0"/>
              <w:ind w:left="0" w:right="3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8" w:after="0"/>
              <w:ind w:left="62" w:right="1202" w:firstLine="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AND WHEREAS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although the Merchant Shipping Act, No.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52 of 1971 as amended by Act, No. 17 of 2019 has already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given effect to the International Convention for the Safety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Life at Sea, 1974, it is necessary to make specific legal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provisions to give effect to Sri Lanka’s obligations in relation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Regulations 4 and 9 of Chapter V of the aforesaid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Convention:</w:t>
            </w:r>
          </w:p>
        </w:tc>
      </w:tr>
    </w:tbl>
    <w:p>
      <w:pPr>
        <w:autoSpaceDN w:val="0"/>
        <w:autoSpaceDE w:val="0"/>
        <w:widowControl/>
        <w:spacing w:line="242" w:lineRule="exact" w:before="108" w:after="76"/>
        <w:ind w:left="1802" w:right="2304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NOW THEREFORE,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 it enacted by the Parliament of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Democratic Socialist 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61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04" w:after="0"/>
              <w:ind w:left="0" w:right="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2" w:val="left"/>
              </w:tabs>
              <w:autoSpaceDE w:val="0"/>
              <w:widowControl/>
              <w:spacing w:line="240" w:lineRule="exact" w:before="88" w:after="0"/>
              <w:ind w:left="62" w:right="0" w:firstLine="0"/>
              <w:jc w:val="left"/>
            </w:pP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1.  (1) This Act may be cited as the National Hydrographic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Act, No.  of 2023.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12" w:after="0"/>
              <w:ind w:left="76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Short title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and date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</w:t>
            </w:r>
          </w:p>
        </w:tc>
      </w:tr>
      <w:tr>
        <w:trPr>
          <w:trHeight w:hRule="exact" w:val="5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62" w:right="0" w:firstLine="24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(2) The provisions of this Act other than this Section shall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come into operation on such date as the Minister may appoint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by Order published in the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Gazette.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8"/>
        <w:ind w:left="0" w:right="0"/>
      </w:pPr>
    </w:p>
    <w:p>
      <w:pPr>
        <w:autoSpaceDN w:val="0"/>
        <w:tabs>
          <w:tab w:pos="3488" w:val="left"/>
        </w:tabs>
        <w:autoSpaceDE w:val="0"/>
        <w:widowControl/>
        <w:spacing w:line="268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2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National Hydrographic</w:t>
      </w:r>
    </w:p>
    <w:p>
      <w:pPr>
        <w:autoSpaceDN w:val="0"/>
        <w:autoSpaceDE w:val="0"/>
        <w:widowControl/>
        <w:spacing w:line="276" w:lineRule="exact" w:before="188" w:after="0"/>
        <w:ind w:left="1702" w:right="2526" w:firstLine="34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The provisions of this section shall come into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operation on the date on which the Bill becomes an Act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Parliament.</w:t>
      </w:r>
    </w:p>
    <w:p>
      <w:pPr>
        <w:autoSpaceDN w:val="0"/>
        <w:autoSpaceDE w:val="0"/>
        <w:widowControl/>
        <w:spacing w:line="278" w:lineRule="exact" w:before="170" w:after="0"/>
        <w:ind w:left="0" w:right="4500" w:firstLine="0"/>
        <w:jc w:val="righ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PART I</w:t>
      </w:r>
    </w:p>
    <w:p>
      <w:pPr>
        <w:autoSpaceDN w:val="0"/>
        <w:tabs>
          <w:tab w:pos="2380" w:val="left"/>
          <w:tab w:pos="2846" w:val="left"/>
        </w:tabs>
        <w:autoSpaceDE w:val="0"/>
        <w:widowControl/>
        <w:spacing w:line="296" w:lineRule="exact" w:before="124" w:after="92"/>
        <w:ind w:left="1478" w:right="288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5 </w:t>
      </w: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ESTABLISHMENT OF THE NATIONAL </w:t>
      </w: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HYDROGRAPHIC OFFICE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78" w:after="0"/>
              <w:ind w:left="0" w:right="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36" w:after="0"/>
              <w:ind w:left="28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(1) There shall be established an Office which shall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4" w:after="0"/>
              <w:ind w:left="6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Establishment</w:t>
            </w:r>
          </w:p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called and known as the National Hydrographic Office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National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(hereinafter referred to as the “Office”).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Hydrographic</w:t>
            </w:r>
          </w:p>
        </w:tc>
      </w:tr>
      <w:tr>
        <w:trPr>
          <w:trHeight w:hRule="exact" w:val="4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4" w:after="0"/>
              <w:ind w:left="2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(2) The Office shall, by the name assigned to it by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Office</w:t>
            </w:r>
          </w:p>
        </w:tc>
      </w:tr>
      <w:tr>
        <w:trPr>
          <w:trHeight w:hRule="exact" w:val="292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subsection (1), be a body corporate and shall have perpetual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4" w:lineRule="exact" w:before="0" w:after="110"/>
        <w:ind w:left="1702" w:right="244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succession and a common seal and may sue and be sued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such name.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1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2" w:after="0"/>
              <w:ind w:left="0" w:right="1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60" w:after="0"/>
              <w:ind w:left="16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The objects of the Office shall be –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4" w:after="0"/>
              <w:ind w:left="88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Objects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the Office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2" w:after="0"/>
              <w:ind w:left="0" w:right="1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2" w:after="0"/>
              <w:ind w:left="15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be responsible for the provision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2255"/>
            <w:vMerge/>
            <w:tcBorders/>
          </w:tcPr>
          <w:p/>
        </w:tc>
        <w:tc>
          <w:tcPr>
            <w:tcW w:type="dxa" w:w="4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" w:after="0"/>
              <w:ind w:left="0" w:right="5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hydrographic services required by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8" w:lineRule="exact" w:before="4" w:after="0"/>
        <w:ind w:left="0" w:right="4860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Convention;</w:t>
      </w:r>
    </w:p>
    <w:p>
      <w:pPr>
        <w:autoSpaceDN w:val="0"/>
        <w:tabs>
          <w:tab w:pos="3142" w:val="left"/>
          <w:tab w:pos="3152" w:val="left"/>
        </w:tabs>
        <w:autoSpaceDE w:val="0"/>
        <w:widowControl/>
        <w:spacing w:line="278" w:lineRule="exact" w:before="158" w:after="4"/>
        <w:ind w:left="2644" w:right="244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(b)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produce and maintain accurate nautical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charts for the safe navigation of ships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762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provide information about water depths,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underwater features, coastlines, hazards</w:t>
            </w:r>
          </w:p>
        </w:tc>
      </w:tr>
    </w:tbl>
    <w:p>
      <w:pPr>
        <w:autoSpaceDN w:val="0"/>
        <w:autoSpaceDE w:val="0"/>
        <w:widowControl/>
        <w:spacing w:line="266" w:lineRule="exact" w:before="4" w:after="0"/>
        <w:ind w:left="0" w:right="4020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and aids to navigation;</w:t>
      </w:r>
    </w:p>
    <w:p>
      <w:pPr>
        <w:autoSpaceDN w:val="0"/>
        <w:tabs>
          <w:tab w:pos="3142" w:val="left"/>
          <w:tab w:pos="3152" w:val="left"/>
        </w:tabs>
        <w:autoSpaceDE w:val="0"/>
        <w:widowControl/>
        <w:spacing w:line="280" w:lineRule="exact" w:before="156" w:after="104"/>
        <w:ind w:left="2644" w:right="244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(c)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collect data for updating and improving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nautical charts and ensure maritime safety;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8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0" w:after="0"/>
              <w:ind w:left="0" w:right="49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13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(d)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15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establish and maintain aids to navigation</w:t>
            </w:r>
          </w:p>
        </w:tc>
      </w:tr>
    </w:tbl>
    <w:p>
      <w:pPr>
        <w:autoSpaceDN w:val="0"/>
        <w:autoSpaceDE w:val="0"/>
        <w:widowControl/>
        <w:spacing w:line="274" w:lineRule="exact" w:before="0" w:after="0"/>
        <w:ind w:left="3142" w:right="2530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to help mariners to determine their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positions and navigate safely, especially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in challenging conditions;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37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86" w:after="0"/>
              <w:ind w:left="0" w:right="7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0" w:after="0"/>
              <w:ind w:left="0" w:right="464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National Hydrographic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480" w:after="0"/>
              <w:ind w:left="72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Powers,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duties and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functions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Office</w:t>
            </w:r>
          </w:p>
        </w:tc>
      </w:tr>
      <w:tr>
        <w:trPr>
          <w:trHeight w:hRule="exact" w:val="360"/>
        </w:trPr>
        <w:tc>
          <w:tcPr>
            <w:tcW w:type="dxa" w:w="1503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(e)</w:t>
            </w:r>
          </w:p>
        </w:tc>
        <w:tc>
          <w:tcPr>
            <w:tcW w:type="dxa" w:w="3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2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improve hydrographic survey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techniques, data processing methods and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00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technologies used in the field.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80" w:after="0"/>
              <w:ind w:left="288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The powers, duties and functions of the Office shall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be –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2" w:after="0"/>
              <w:ind w:left="0" w:right="3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4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3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4" w:after="0"/>
              <w:ind w:left="2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collect, preserve, regulate and compile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marine geospatial data for the purpose of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preparation, distribution, and updating of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8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all types of navigational charts;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1503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6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3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6" w:after="0"/>
              <w:ind w:left="2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publish all types of navigational charts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22" w:after="0"/>
              <w:ind w:left="0" w:right="3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required for the safe navigation in the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11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maritime zones of Sri Lanka;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503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3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2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carry out hydrographic surveying of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1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maritime zones of Sri Lanka;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1503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(d)</w:t>
            </w:r>
          </w:p>
        </w:tc>
        <w:tc>
          <w:tcPr>
            <w:tcW w:type="dxa" w:w="3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" w:after="0"/>
              <w:ind w:left="2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keep all maritime data which may have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 impact on confidentiality and safety of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54" w:after="0"/>
              <w:ind w:left="0" w:right="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98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national and regional security: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4" w:after="0"/>
              <w:ind w:left="0" w:right="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Provided that, the Office shall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obtain the concurrence of the Secretary to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Ministry of the Minister assigned the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74" w:after="0"/>
              <w:ind w:left="0" w:right="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subject of Defence before publishing or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disseminating any such data which may in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its opinion have a bearing on the national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271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security;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" w:after="0"/>
              <w:ind w:left="98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(e) to ensure the safety of international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20" w:after="0"/>
              <w:ind w:left="0" w:right="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25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shipping –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503"/>
            <w:vMerge/>
            <w:tcBorders/>
          </w:tcPr>
          <w:p/>
        </w:tc>
        <w:tc>
          <w:tcPr>
            <w:tcW w:type="dxa" w:w="1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0" w:right="9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3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carry out adequate surveying in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accordance with international hydro-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graphic standards and specifications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3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adopted by Sri Lanka;</w:t>
            </w:r>
          </w:p>
        </w:tc>
        <w:tc>
          <w:tcPr>
            <w:tcW w:type="dxa" w:w="150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8"/>
        <w:ind w:left="0" w:right="0"/>
      </w:pPr>
    </w:p>
    <w:p>
      <w:pPr>
        <w:autoSpaceDN w:val="0"/>
        <w:tabs>
          <w:tab w:pos="3488" w:val="left"/>
        </w:tabs>
        <w:autoSpaceDE w:val="0"/>
        <w:widowControl/>
        <w:spacing w:line="268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4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National Hydrographic</w:t>
      </w:r>
    </w:p>
    <w:p>
      <w:pPr>
        <w:autoSpaceDN w:val="0"/>
        <w:autoSpaceDE w:val="0"/>
        <w:widowControl/>
        <w:spacing w:line="258" w:lineRule="exact" w:before="186" w:after="96"/>
        <w:ind w:left="3432" w:right="2516" w:hanging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(ii) to publish such specifications by way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notifications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published in the </w:t>
      </w:r>
      <w:r>
        <w:br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Gazette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580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98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8" w:lineRule="exact" w:before="130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5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0" w:after="0"/>
              <w:ind w:left="1092" w:right="1152" w:hanging="36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(iii) to prepare and issue  nautical charts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nautical publications which include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routes, 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lighthouses, 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obelisks,</w:t>
            </w:r>
          </w:p>
        </w:tc>
      </w:tr>
      <w:tr>
        <w:trPr>
          <w:trHeight w:hRule="exact" w:val="2606"/>
        </w:trPr>
        <w:tc>
          <w:tcPr>
            <w:tcW w:type="dxa" w:w="2255"/>
            <w:vMerge/>
            <w:tcBorders/>
          </w:tcPr>
          <w:p/>
        </w:tc>
        <w:tc>
          <w:tcPr>
            <w:tcW w:type="dxa" w:w="5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" w:after="0"/>
              <w:ind w:left="1092" w:right="125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identification of all types of buoys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beacons and all information of tidal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data in accordance with accepted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international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standards;</w:t>
            </w:r>
          </w:p>
          <w:p>
            <w:pPr>
              <w:autoSpaceDN w:val="0"/>
              <w:autoSpaceDE w:val="0"/>
              <w:widowControl/>
              <w:spacing w:line="260" w:lineRule="exact" w:before="158" w:after="0"/>
              <w:ind w:left="1092" w:right="1256" w:hanging="36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(iv) to prepare and issue notices to mariners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containing information on maritime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accidents and to assist in the rescue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any person who has encountered with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such accident; and</w:t>
            </w:r>
          </w:p>
        </w:tc>
      </w:tr>
    </w:tbl>
    <w:p>
      <w:pPr>
        <w:autoSpaceDN w:val="0"/>
        <w:autoSpaceDE w:val="0"/>
        <w:widowControl/>
        <w:spacing w:line="260" w:lineRule="exact" w:before="62" w:after="92"/>
        <w:ind w:left="3432" w:right="2516" w:hanging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(v) to issue instructions regarding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updated printed and electronic nautical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charts and publications;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8" w:after="0"/>
              <w:ind w:left="0" w:right="50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6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(f)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" w:after="0"/>
              <w:ind w:left="1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maintain nautical charts and publi-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cations in accordance with international</w:t>
            </w:r>
          </w:p>
        </w:tc>
      </w:tr>
      <w:tr>
        <w:trPr>
          <w:trHeight w:hRule="exact" w:val="350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40" w:after="0"/>
              <w:ind w:left="0" w:right="48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26" w:after="0"/>
              <w:ind w:left="0" w:right="1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(g)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" w:after="0"/>
              <w:ind w:left="1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conventions and standards;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2" w:after="0"/>
              <w:ind w:left="1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provide accurate and reliable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hydrographic and navigational information</w:t>
            </w:r>
          </w:p>
        </w:tc>
      </w:tr>
      <w:tr>
        <w:trPr>
          <w:trHeight w:hRule="exact" w:val="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related to the maritime zones of Sri Lanka;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38" w:after="0"/>
              <w:ind w:left="0" w:right="1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(h)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2" w:after="0"/>
              <w:ind w:left="1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conduct training on hydrographic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surveying and nautical cartography in</w:t>
            </w:r>
          </w:p>
        </w:tc>
      </w:tr>
      <w:tr>
        <w:trPr>
          <w:trHeight w:hRule="exact" w:val="264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30" w:after="0"/>
              <w:ind w:left="0" w:right="48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80" w:after="0"/>
              <w:ind w:left="0" w:right="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accordance with international conventions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standards;</w:t>
            </w:r>
          </w:p>
        </w:tc>
      </w:tr>
      <w:tr>
        <w:trPr>
          <w:trHeight w:hRule="exact" w:val="3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2" w:after="0"/>
              <w:ind w:left="1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monitor, record and prepare reports on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tides in the coastal zone and to publish the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same in order to ensure safety and other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8"/>
        <w:ind w:left="0" w:right="0"/>
      </w:pPr>
    </w:p>
    <w:p>
      <w:pPr>
        <w:autoSpaceDN w:val="0"/>
        <w:tabs>
          <w:tab w:pos="6478" w:val="left"/>
        </w:tabs>
        <w:autoSpaceDE w:val="0"/>
        <w:widowControl/>
        <w:spacing w:line="244" w:lineRule="exact" w:before="0" w:after="0"/>
        <w:ind w:left="3588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National Hydrographic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5</w:t>
      </w:r>
    </w:p>
    <w:p>
      <w:pPr>
        <w:autoSpaceDN w:val="0"/>
        <w:autoSpaceDE w:val="0"/>
        <w:widowControl/>
        <w:spacing w:line="260" w:lineRule="exact" w:before="212" w:after="96"/>
        <w:ind w:left="3228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navigational requirements in the maritime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zones of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322"/>
        </w:trPr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92" w:after="0"/>
              <w:ind w:left="0" w:right="5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4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(j)</w:t>
            </w:r>
          </w:p>
        </w:tc>
        <w:tc>
          <w:tcPr>
            <w:tcW w:type="dxa" w:w="4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" w:after="0"/>
              <w:ind w:left="1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collect, regulate, issue, preserve and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8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maintain all hydrographic survey data,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marine data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hydrospatial data as may</w:t>
            </w:r>
          </w:p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30" w:after="0"/>
              <w:ind w:left="0" w:right="10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(k)</w:t>
            </w:r>
          </w:p>
        </w:tc>
        <w:tc>
          <w:tcPr>
            <w:tcW w:type="dxa" w:w="4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8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be prescribed;</w:t>
            </w:r>
          </w:p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7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1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provide necessary assistance subject to</w:t>
            </w:r>
          </w:p>
        </w:tc>
      </w:tr>
      <w:tr>
        <w:trPr>
          <w:trHeight w:hRule="exact" w:val="70"/>
        </w:trPr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72" w:after="0"/>
              <w:ind w:left="0" w:right="51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8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relevant written laws to any agency,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institution or organization engaged in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following activities: -</w:t>
            </w:r>
          </w:p>
        </w:tc>
      </w:tr>
      <w:tr>
        <w:trPr>
          <w:trHeight w:hRule="exact" w:val="512"/>
        </w:trPr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80" w:after="0"/>
              <w:ind w:left="0" w:right="49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0" w:after="0"/>
              <w:ind w:left="10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coastal management and development;</w:t>
            </w:r>
          </w:p>
        </w:tc>
      </w:tr>
      <w:tr>
        <w:trPr>
          <w:trHeight w:hRule="exact" w:val="33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2" w:after="0"/>
              <w:ind w:left="1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(ii) conducting feasibility studies and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48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assessments, dredging operations,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8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maintenance and development of port</w:t>
            </w:r>
          </w:p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8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facilities;</w:t>
            </w:r>
          </w:p>
        </w:tc>
      </w:tr>
    </w:tbl>
    <w:p>
      <w:pPr>
        <w:autoSpaceDN w:val="0"/>
        <w:tabs>
          <w:tab w:pos="3526" w:val="left"/>
        </w:tabs>
        <w:autoSpaceDE w:val="0"/>
        <w:widowControl/>
        <w:spacing w:line="260" w:lineRule="exact" w:before="88" w:after="94"/>
        <w:ind w:left="3166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(iii) coastal erosion monitoring and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controlling;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1166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9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8" w:after="0"/>
              <w:ind w:left="1106" w:right="1192" w:hanging="36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(iv) land reclamation from sea and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establishment of disposal sites at sea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for industrial wastes and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monitoring of the same;</w:t>
            </w:r>
          </w:p>
        </w:tc>
      </w:tr>
    </w:tbl>
    <w:p>
      <w:pPr>
        <w:autoSpaceDN w:val="0"/>
        <w:tabs>
          <w:tab w:pos="3526" w:val="left"/>
        </w:tabs>
        <w:autoSpaceDE w:val="0"/>
        <w:widowControl/>
        <w:spacing w:line="258" w:lineRule="exact" w:before="104" w:after="92"/>
        <w:ind w:left="3166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(v) conducting research and develop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aquatic resources;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654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53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62" w:after="0"/>
              <w:ind w:left="1086" w:right="1152" w:hanging="36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(vi) implementing any project in cargo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passenger transport in coastal waters;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0" w:right="11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(vii) implementing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 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1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frastructure</w:t>
            </w:r>
          </w:p>
        </w:tc>
      </w:tr>
      <w:tr>
        <w:trPr>
          <w:trHeight w:hRule="exact" w:val="512"/>
        </w:trPr>
        <w:tc>
          <w:tcPr>
            <w:tcW w:type="dxa" w:w="2255"/>
            <w:vMerge/>
            <w:tcBorders/>
          </w:tcPr>
          <w:p/>
        </w:tc>
        <w:tc>
          <w:tcPr>
            <w:tcW w:type="dxa" w:w="53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16" w:after="0"/>
              <w:ind w:left="1086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construction, development and any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other project in coastal waters;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8"/>
        <w:ind w:left="0" w:right="0"/>
      </w:pPr>
    </w:p>
    <w:p>
      <w:pPr>
        <w:autoSpaceDN w:val="0"/>
        <w:tabs>
          <w:tab w:pos="3488" w:val="left"/>
        </w:tabs>
        <w:autoSpaceDE w:val="0"/>
        <w:widowControl/>
        <w:spacing w:line="268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6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National Hydrographic</w:t>
      </w:r>
    </w:p>
    <w:p>
      <w:pPr>
        <w:autoSpaceDN w:val="0"/>
        <w:autoSpaceDE w:val="0"/>
        <w:widowControl/>
        <w:spacing w:line="266" w:lineRule="exact" w:before="192" w:after="0"/>
        <w:ind w:left="0" w:right="2516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(viii) promoting tourism and recreational</w:t>
      </w:r>
    </w:p>
    <w:p>
      <w:pPr>
        <w:autoSpaceDN w:val="0"/>
        <w:autoSpaceDE w:val="0"/>
        <w:widowControl/>
        <w:spacing w:line="268" w:lineRule="exact" w:before="0" w:after="96"/>
        <w:ind w:left="0" w:right="3106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activities in coastal zones;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22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02" w:after="0"/>
              <w:ind w:left="0" w:right="5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36" w:after="0"/>
              <w:ind w:left="0" w:right="1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(l)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(ix)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" w:after="0"/>
              <w:ind w:left="1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engaging  in marine pollution</w:t>
            </w:r>
          </w:p>
        </w:tc>
      </w:tr>
      <w:tr>
        <w:trPr>
          <w:trHeight w:hRule="exact" w:val="32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prevention and disaster management;</w:t>
            </w:r>
          </w:p>
        </w:tc>
      </w:tr>
      <w:tr>
        <w:trPr>
          <w:trHeight w:hRule="exact" w:val="35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2" w:after="0"/>
              <w:ind w:left="1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assist and provide advice in respect of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5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maritime boundary demarcation in the</w:t>
            </w:r>
          </w:p>
        </w:tc>
      </w:tr>
      <w:tr>
        <w:trPr>
          <w:trHeight w:hRule="exact" w:val="348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0" w:after="0"/>
              <w:ind w:left="0" w:right="5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22" w:after="0"/>
              <w:ind w:left="0" w:right="9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(m)</w:t>
            </w:r>
          </w:p>
        </w:tc>
        <w:tc>
          <w:tcPr>
            <w:tcW w:type="dxa" w:w="4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15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waters of Sri Lanka;</w:t>
            </w:r>
          </w:p>
        </w:tc>
      </w:tr>
      <w:tr>
        <w:trPr>
          <w:trHeight w:hRule="exact" w:val="33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0" w:after="0"/>
              <w:ind w:left="1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provide necessary consultancy and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5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other assistance for the development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5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activities including laying of pipelines,</w:t>
            </w:r>
          </w:p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06" w:after="0"/>
              <w:ind w:left="0" w:right="1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(n)</w:t>
            </w:r>
          </w:p>
        </w:tc>
        <w:tc>
          <w:tcPr>
            <w:tcW w:type="dxa" w:w="4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15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undersea cable systems and establishment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5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mineral extraction wells and to preserve</w:t>
            </w:r>
          </w:p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7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5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data and information regarding such</w:t>
            </w:r>
          </w:p>
        </w:tc>
      </w:tr>
      <w:tr>
        <w:trPr>
          <w:trHeight w:hRule="exact" w:val="142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18" w:after="0"/>
              <w:ind w:left="0" w:right="5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5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activities;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1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coordinate with other educational</w:t>
            </w:r>
          </w:p>
        </w:tc>
      </w:tr>
      <w:tr>
        <w:trPr>
          <w:trHeight w:hRule="exact" w:val="251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5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institutions engaged in the hydrographic</w:t>
            </w:r>
          </w:p>
        </w:tc>
      </w:tr>
      <w:tr>
        <w:trPr>
          <w:trHeight w:hRule="exact" w:val="267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60" w:after="0"/>
              <w:ind w:left="0" w:right="4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6" w:after="0"/>
              <w:ind w:left="0" w:right="1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(o)</w:t>
            </w:r>
          </w:p>
        </w:tc>
        <w:tc>
          <w:tcPr>
            <w:tcW w:type="dxa" w:w="4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15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marine geospatial information in the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5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waters of Sri Lanka to maintain prescribed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5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educational standards;</w:t>
            </w:r>
          </w:p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4" w:after="0"/>
              <w:ind w:left="1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coordinate with other institutions within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5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or outside Sri Lanka to maintain high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7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5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professional standards in hydrography;</w:t>
            </w:r>
          </w:p>
        </w:tc>
      </w:tr>
      <w:tr>
        <w:trPr>
          <w:trHeight w:hRule="exact" w:val="273"/>
        </w:trPr>
        <w:tc>
          <w:tcPr>
            <w:tcW w:type="dxa" w:w="2255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38" w:after="0"/>
              <w:ind w:left="0" w:right="1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(p)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327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2" w:after="0"/>
              <w:ind w:left="0" w:right="49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" w:after="0"/>
              <w:ind w:left="1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conduct higher educational training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5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related to hydrographic surveying and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5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nautical cartography and to obtain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5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necessary technical and professional</w:t>
            </w:r>
          </w:p>
        </w:tc>
      </w:tr>
      <w:tr>
        <w:trPr>
          <w:trHeight w:hRule="exact" w:val="274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6" w:after="0"/>
              <w:ind w:left="0" w:right="4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52" w:after="0"/>
              <w:ind w:left="0" w:right="1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(q)</w:t>
            </w:r>
          </w:p>
        </w:tc>
        <w:tc>
          <w:tcPr>
            <w:tcW w:type="dxa" w:w="4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5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training with the assistance of foreign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5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institutions having expertise in the relevant</w:t>
            </w:r>
          </w:p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5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fields;</w:t>
            </w:r>
          </w:p>
        </w:tc>
      </w:tr>
      <w:tr>
        <w:trPr>
          <w:trHeight w:hRule="exact" w:val="32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4" w:after="0"/>
              <w:ind w:left="1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assist relevant authorities to enhance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15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safety in navigation in the waters of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8"/>
        <w:ind w:left="0" w:right="0"/>
      </w:pPr>
    </w:p>
    <w:p>
      <w:pPr>
        <w:autoSpaceDN w:val="0"/>
        <w:tabs>
          <w:tab w:pos="6478" w:val="left"/>
        </w:tabs>
        <w:autoSpaceDE w:val="0"/>
        <w:widowControl/>
        <w:spacing w:line="244" w:lineRule="exact" w:before="0" w:after="0"/>
        <w:ind w:left="3588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National Hydrographic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7</w:t>
      </w:r>
    </w:p>
    <w:p>
      <w:pPr>
        <w:autoSpaceDN w:val="0"/>
        <w:autoSpaceDE w:val="0"/>
        <w:widowControl/>
        <w:spacing w:line="260" w:lineRule="exact" w:before="208" w:after="92"/>
        <w:ind w:left="3238" w:right="2412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Sri Lanka and to provide necessary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assistance to those authorities to manage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economic activities in the waters of Sri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2" w:after="0"/>
              <w:ind w:left="0" w:right="5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(r)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receive grants, gifts or donations in cash</w:t>
            </w:r>
          </w:p>
        </w:tc>
      </w:tr>
      <w:tr>
        <w:trPr>
          <w:trHeight w:hRule="exact" w:val="33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or kind:</w:t>
            </w:r>
          </w:p>
        </w:tc>
      </w:tr>
      <w:tr>
        <w:trPr>
          <w:trHeight w:hRule="exact" w:val="348"/>
        </w:trPr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0" w:after="0"/>
              <w:ind w:left="0" w:right="51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52" w:after="0"/>
              <w:ind w:left="0" w:right="15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(s)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0" w:after="0"/>
              <w:ind w:left="8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Provided however, the Office shall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obtain the prior written approval of the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Department of External Resources of the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Ministry of the Minister assigned the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subject of Finance, in respect of all foreign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grants, gifts or donations made to the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Office;</w:t>
            </w:r>
          </w:p>
        </w:tc>
      </w:tr>
      <w:tr>
        <w:trPr>
          <w:trHeight w:hRule="exact" w:val="3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4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open, maintain and operate any account</w:t>
            </w:r>
          </w:p>
        </w:tc>
      </w:tr>
      <w:tr>
        <w:trPr>
          <w:trHeight w:hRule="exact" w:val="346"/>
        </w:trPr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49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14" w:after="0"/>
              <w:ind w:left="0" w:right="1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(t)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1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with any bank as it may think appropriate;</w:t>
            </w:r>
          </w:p>
        </w:tc>
      </w:tr>
      <w:tr>
        <w:trPr>
          <w:trHeight w:hRule="exact" w:val="33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8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manage, control, administer and operate</w:t>
            </w:r>
          </w:p>
        </w:tc>
      </w:tr>
      <w:tr>
        <w:trPr>
          <w:trHeight w:hRule="exact" w:val="348"/>
        </w:trPr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52" w:after="0"/>
              <w:ind w:left="0" w:right="5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6" w:after="0"/>
              <w:ind w:left="0" w:right="13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(u)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Fund of the Office;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invest such amount of money belonging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the Office as is not immediately required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for the purposes of this Act;</w:t>
            </w:r>
          </w:p>
        </w:tc>
      </w:tr>
      <w:tr>
        <w:trPr>
          <w:trHeight w:hRule="exact" w:val="408"/>
        </w:trPr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34" w:after="0"/>
              <w:ind w:left="0" w:right="5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2" w:after="0"/>
              <w:ind w:left="0" w:right="13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(v)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2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purchase, hold, take or give on lease or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hire, mortgage, pledge, sell or otherwise</w:t>
            </w:r>
          </w:p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dispose of any movable or immovable</w:t>
            </w:r>
          </w:p>
        </w:tc>
      </w:tr>
      <w:tr>
        <w:trPr>
          <w:trHeight w:hRule="exact" w:val="52"/>
        </w:trPr>
        <w:tc>
          <w:tcPr>
            <w:tcW w:type="dxa" w:w="300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58" w:after="0"/>
              <w:ind w:left="0" w:right="10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(w)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property;</w:t>
            </w:r>
          </w:p>
        </w:tc>
      </w:tr>
      <w:tr>
        <w:trPr>
          <w:trHeight w:hRule="exact" w:val="33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8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enter into and perform either directly or</w:t>
            </w:r>
          </w:p>
        </w:tc>
      </w:tr>
      <w:tr>
        <w:trPr>
          <w:trHeight w:hRule="exact" w:val="268"/>
        </w:trPr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2" w:after="0"/>
              <w:ind w:left="0" w:right="48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64" w:after="0"/>
              <w:ind w:left="0" w:right="16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(x)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1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indirectly through any authorized officer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or agent of the Office, all such contracts or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agreements as may be necessary, for the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exercise, performance and discharge of  its</w:t>
            </w:r>
          </w:p>
        </w:tc>
      </w:tr>
      <w:tr>
        <w:trPr>
          <w:trHeight w:hRule="exact" w:val="3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powers, duties and functions;</w:t>
            </w:r>
          </w:p>
        </w:tc>
      </w:tr>
      <w:tr>
        <w:trPr>
          <w:trHeight w:hRule="exact" w:val="3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4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make rules in respect of the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administration of the affairs of the Office;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9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62" w:after="0"/>
              <w:ind w:left="0" w:right="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8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6" w:after="0"/>
              <w:ind w:left="0" w:right="17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(y)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0" w:after="0"/>
              <w:ind w:left="448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National Hydrographic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1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levy fees or charges for any service</w:t>
            </w:r>
          </w:p>
        </w:tc>
      </w:tr>
      <w:tr>
        <w:trPr>
          <w:trHeight w:hRule="exact" w:val="3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24" w:after="0"/>
              <w:ind w:left="0" w:right="20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(z)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rendered by the Office;</w:t>
            </w:r>
          </w:p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4" w:after="0"/>
              <w:ind w:left="11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appoint, employ, remunerate, exercise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disciplinary control or dismiss such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officers, employees and agents as may be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necessary for the carrying out of the objects</w:t>
            </w:r>
          </w:p>
        </w:tc>
      </w:tr>
      <w:tr>
        <w:trPr>
          <w:trHeight w:hRule="exact" w:val="34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2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4" w:after="0"/>
              <w:ind w:left="0" w:right="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(aa)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the Office;</w:t>
            </w:r>
          </w:p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" w:after="0"/>
              <w:ind w:left="11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provide training to officers and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employees of the Office within or outside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Sri Lanka;</w:t>
            </w:r>
          </w:p>
        </w:tc>
      </w:tr>
      <w:tr>
        <w:trPr>
          <w:trHeight w:hRule="exact" w:val="42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4" w:after="0"/>
              <w:ind w:left="0" w:right="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(bb)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0" w:after="0"/>
              <w:ind w:left="11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appoint committees for the effective</w:t>
            </w:r>
          </w:p>
        </w:tc>
      </w:tr>
      <w:tr>
        <w:trPr>
          <w:trHeight w:hRule="exact" w:val="229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discharge of its functions; and</w:t>
            </w:r>
          </w:p>
        </w:tc>
      </w:tr>
      <w:tr>
        <w:trPr>
          <w:trHeight w:hRule="exact" w:val="109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64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4" w:after="0"/>
              <w:ind w:left="0" w:right="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(cc)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" w:after="0"/>
              <w:ind w:left="11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do all such other acts and things which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may be incidental or conducive to the</w:t>
            </w:r>
          </w:p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attainment of the objects of this Act.</w:t>
            </w:r>
          </w:p>
        </w:tc>
      </w:tr>
    </w:tbl>
    <w:p>
      <w:pPr>
        <w:autoSpaceDN w:val="0"/>
        <w:autoSpaceDE w:val="0"/>
        <w:widowControl/>
        <w:spacing w:line="278" w:lineRule="exact" w:before="514" w:after="0"/>
        <w:ind w:left="0" w:right="4466" w:firstLine="0"/>
        <w:jc w:val="righ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PART II</w:t>
      </w:r>
    </w:p>
    <w:p>
      <w:pPr>
        <w:autoSpaceDN w:val="0"/>
        <w:autoSpaceDE w:val="0"/>
        <w:widowControl/>
        <w:spacing w:line="278" w:lineRule="exact" w:before="140" w:after="0"/>
        <w:ind w:left="2024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ADMINISTRATION  AND  MANAGEMENT  OF  THE</w:t>
      </w:r>
    </w:p>
    <w:p>
      <w:pPr>
        <w:autoSpaceDN w:val="0"/>
        <w:autoSpaceDE w:val="0"/>
        <w:widowControl/>
        <w:spacing w:line="276" w:lineRule="exact" w:before="0" w:after="84"/>
        <w:ind w:left="0" w:right="3746" w:firstLine="0"/>
        <w:jc w:val="righ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AFFAIRS  OF  THE  OFFICE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38" w:after="0"/>
              <w:ind w:left="0" w:right="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52" w:after="0"/>
              <w:ind w:left="30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(1) The administration and management of the affairs of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0" w:after="0"/>
              <w:ind w:left="72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Administration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and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management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the Office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vested in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Council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Office shall be vested in the National Hydrographic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Council (in this Act referred to as the “Council”).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4" w:after="0"/>
              <w:ind w:left="3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(2) The Council shall, for the purpose of administering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60" w:after="0"/>
              <w:ind w:left="0" w:right="2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managing the affairs of the Office in a manner expedient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00" w:after="0"/>
              <w:ind w:left="72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Constitution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Council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for the achievement of the objects of this Act, exercise, perform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discharge the powers, duties and functions conferred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on, assigned to, or imposed on the Office by this Act.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1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78" w:after="0"/>
              <w:ind w:left="30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6.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(1)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Council shall consist of –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2" w:after="0"/>
              <w:ind w:left="10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(a) the following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ex-officio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members, namely 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372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728" w:after="0"/>
              <w:ind w:left="0" w:right="7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18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8" w:lineRule="exact" w:before="118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19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3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0" w:after="0"/>
              <w:ind w:left="0" w:right="464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National Hydrographic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12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9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Secretary to the Ministry of the</w:t>
            </w:r>
          </w:p>
        </w:tc>
      </w:tr>
      <w:tr>
        <w:trPr>
          <w:trHeight w:hRule="exact" w:val="6172"/>
        </w:trPr>
        <w:tc>
          <w:tcPr>
            <w:tcW w:type="dxa" w:w="2255"/>
            <w:vMerge/>
            <w:tcBorders/>
          </w:tcPr>
          <w:p/>
        </w:tc>
        <w:tc>
          <w:tcPr>
            <w:tcW w:type="dxa" w:w="53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1118" w:right="119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Minister assigned the subject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Defence or his representative not below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rank of an Additional Secretary;</w:t>
            </w:r>
          </w:p>
          <w:p>
            <w:pPr>
              <w:autoSpaceDN w:val="0"/>
              <w:autoSpaceDE w:val="0"/>
              <w:widowControl/>
              <w:spacing w:line="260" w:lineRule="exact" w:before="162" w:after="0"/>
              <w:ind w:left="1118" w:right="1192" w:hanging="36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(ii) Secretary to the Ministry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Minister assigned the subject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Finance or his representative not below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rank of an Additional Secretary;</w:t>
            </w:r>
          </w:p>
          <w:p>
            <w:pPr>
              <w:autoSpaceDN w:val="0"/>
              <w:autoSpaceDE w:val="0"/>
              <w:widowControl/>
              <w:spacing w:line="260" w:lineRule="exact" w:before="162" w:after="0"/>
              <w:ind w:left="1118" w:right="1192" w:hanging="36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(iii) Secretary to the Ministry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Minister assigned the subject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Foreign Affairs or his representative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not below the rank of an Additional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Secretary;</w:t>
            </w:r>
          </w:p>
          <w:p>
            <w:pPr>
              <w:autoSpaceDN w:val="0"/>
              <w:autoSpaceDE w:val="0"/>
              <w:widowControl/>
              <w:spacing w:line="258" w:lineRule="exact" w:before="158" w:after="0"/>
              <w:ind w:left="1118" w:right="1194" w:hanging="36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(iv) Commander of the Sri Lanka Navy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appointed in terms of the Navy Act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(Chapter 358);</w:t>
            </w:r>
          </w:p>
          <w:p>
            <w:pPr>
              <w:autoSpaceDN w:val="0"/>
              <w:autoSpaceDE w:val="0"/>
              <w:widowControl/>
              <w:spacing w:line="260" w:lineRule="exact" w:before="162" w:after="0"/>
              <w:ind w:left="1118" w:right="1188" w:hanging="36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(v) Chairman of the Governing Board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National Aquatic Resources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Research and Development Agency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appointed under the National Aquatic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Resources Research and Development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Agency Act, No. 54 of 1981;</w:t>
            </w:r>
          </w:p>
        </w:tc>
      </w:tr>
    </w:tbl>
    <w:p>
      <w:pPr>
        <w:autoSpaceDN w:val="0"/>
        <w:autoSpaceDE w:val="0"/>
        <w:widowControl/>
        <w:spacing w:line="268" w:lineRule="exact" w:before="90" w:after="94"/>
        <w:ind w:left="0" w:right="3690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(vi) the Surveyor-General;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906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8" w:after="0"/>
              <w:ind w:left="1118" w:right="1194" w:hanging="36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(vii) Director-General of Merchant Shipping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appointed under the Merchant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Shipping Act, No.52 of 1971;</w:t>
            </w:r>
          </w:p>
        </w:tc>
      </w:tr>
    </w:tbl>
    <w:p>
      <w:pPr>
        <w:autoSpaceDN w:val="0"/>
        <w:autoSpaceDE w:val="0"/>
        <w:widowControl/>
        <w:spacing w:line="258" w:lineRule="exact" w:before="104" w:after="92"/>
        <w:ind w:left="3558" w:right="2414" w:hanging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(viii) Harbour Master appointed under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Sri Lanka Ports Authority Act, No. 51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1979;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570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62" w:after="0"/>
              <w:ind w:left="1118" w:right="1152" w:hanging="36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(ix) Director-General of the Department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Coast Guard appointed under the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8"/>
        <w:ind w:left="0" w:right="0"/>
      </w:pPr>
    </w:p>
    <w:p>
      <w:pPr>
        <w:autoSpaceDN w:val="0"/>
        <w:tabs>
          <w:tab w:pos="3488" w:val="left"/>
        </w:tabs>
        <w:autoSpaceDE w:val="0"/>
        <w:widowControl/>
        <w:spacing w:line="268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National Hydrographic</w:t>
      </w:r>
    </w:p>
    <w:p>
      <w:pPr>
        <w:autoSpaceDN w:val="0"/>
        <w:autoSpaceDE w:val="0"/>
        <w:widowControl/>
        <w:spacing w:line="260" w:lineRule="exact" w:before="208" w:after="94"/>
        <w:ind w:left="3446" w:right="244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Department of Coast Guard Act, No. 41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 2009;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120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8" w:after="0"/>
              <w:ind w:left="0" w:right="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(x)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8" w:after="0"/>
              <w:ind w:left="8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Chairman of the University Grants</w:t>
            </w:r>
          </w:p>
        </w:tc>
      </w:tr>
      <w:tr>
        <w:trPr>
          <w:trHeight w:hRule="exact" w:val="2088"/>
        </w:trPr>
        <w:tc>
          <w:tcPr>
            <w:tcW w:type="dxa" w:w="3007"/>
            <w:vMerge/>
            <w:tcBorders/>
          </w:tcPr>
          <w:p/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1126" w:right="124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Commission appointed under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Universities Act, No. 16 of 1978 or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Vice-Chairman of the same;</w:t>
            </w:r>
          </w:p>
          <w:p>
            <w:pPr>
              <w:autoSpaceDN w:val="0"/>
              <w:autoSpaceDE w:val="0"/>
              <w:widowControl/>
              <w:spacing w:line="260" w:lineRule="exact" w:before="162" w:after="0"/>
              <w:ind w:left="1126" w:right="1246" w:hanging="36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(xi) Chairman of the Board of Management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the Geological Survey and Mines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Bureau appointed under the Mines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Minerals Act, No. 33 of 1992;</w:t>
            </w:r>
          </w:p>
        </w:tc>
      </w:tr>
    </w:tbl>
    <w:p>
      <w:pPr>
        <w:autoSpaceDN w:val="0"/>
        <w:autoSpaceDE w:val="0"/>
        <w:widowControl/>
        <w:spacing w:line="260" w:lineRule="exact" w:before="64" w:after="90"/>
        <w:ind w:left="3446" w:right="2526" w:hanging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(xii) Chairman of the Marine Environment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Protection Authority appointed under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Marine Pollution Prevention Act,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No. 35 of  2008;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20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8" w:lineRule="exact" w:before="103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2" w:after="0"/>
              <w:ind w:left="0" w:right="1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(xiii)Director-General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2" w:after="0"/>
              <w:ind w:left="1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Coast</w:t>
            </w:r>
          </w:p>
        </w:tc>
      </w:tr>
      <w:tr>
        <w:trPr>
          <w:trHeight w:hRule="exact" w:val="1372"/>
        </w:trPr>
        <w:tc>
          <w:tcPr>
            <w:tcW w:type="dxa" w:w="2255"/>
            <w:vMerge/>
            <w:tcBorders/>
          </w:tcPr>
          <w:p/>
        </w:tc>
        <w:tc>
          <w:tcPr>
            <w:tcW w:type="dxa" w:w="54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1106" w:right="124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Conservation and Coastal Resource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Management appointed under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Coast Conservation and Coastal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Resource Management  Act, No. 57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1981; and</w:t>
            </w:r>
          </w:p>
        </w:tc>
      </w:tr>
    </w:tbl>
    <w:p>
      <w:pPr>
        <w:autoSpaceDN w:val="0"/>
        <w:autoSpaceDE w:val="0"/>
        <w:widowControl/>
        <w:spacing w:line="260" w:lineRule="exact" w:before="98" w:after="92"/>
        <w:ind w:left="3446" w:right="2526" w:hanging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(xiv)Chairman of the Central Environmental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Authority appointed under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National Environmental  Act, No. 47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1980;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36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8" w:after="0"/>
              <w:ind w:left="0" w:right="50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3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5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three members appointed by the Minister</w:t>
            </w:r>
          </w:p>
        </w:tc>
      </w:tr>
      <w:tr>
        <w:trPr>
          <w:trHeight w:hRule="exact" w:val="246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58" w:after="0"/>
              <w:ind w:left="0" w:right="4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who shall possess academic or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professional qualifications and have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experience in the fields of hydrography or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hydrography related discipline (hereinafter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referred to as “appointed members”).</w:t>
            </w:r>
          </w:p>
        </w:tc>
      </w:tr>
    </w:tbl>
    <w:p>
      <w:pPr>
        <w:autoSpaceDN w:val="0"/>
        <w:autoSpaceDE w:val="0"/>
        <w:widowControl/>
        <w:spacing w:line="264" w:lineRule="exact" w:before="60" w:after="0"/>
        <w:ind w:left="1702" w:right="2448" w:firstLine="24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Where the Commandar of the Sri Lanka Navy 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appointed as an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ex officio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member under subsection (1), such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8"/>
        <w:ind w:left="0" w:right="0"/>
      </w:pPr>
    </w:p>
    <w:p>
      <w:pPr>
        <w:autoSpaceDN w:val="0"/>
        <w:tabs>
          <w:tab w:pos="6376" w:val="left"/>
        </w:tabs>
        <w:autoSpaceDE w:val="0"/>
        <w:widowControl/>
        <w:spacing w:line="244" w:lineRule="exact" w:before="0" w:after="0"/>
        <w:ind w:left="3588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National Hydrographic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11</w:t>
      </w:r>
    </w:p>
    <w:p>
      <w:pPr>
        <w:autoSpaceDN w:val="0"/>
        <w:autoSpaceDE w:val="0"/>
        <w:widowControl/>
        <w:spacing w:line="270" w:lineRule="exact" w:before="198" w:after="66"/>
        <w:ind w:left="1798" w:right="2408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appointment shall be made in terms of the Navy Act 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(Chapter 358) in respect of the performance of non-naval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duties under the provisions of that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36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78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84" w:after="0"/>
              <w:ind w:left="318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7.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(1) The Minister shall appoint one of the appointed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2" w:after="0"/>
              <w:ind w:left="66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Chairperson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Council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members to be the Chairperson of the Council.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2" w:lineRule="exact" w:before="82" w:after="0"/>
        <w:ind w:left="1798" w:right="2406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The Chairperson may resign from his office by a letter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addressed to the Minister and such resignation shall be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effective from the date on which it is accepted by the Minister.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74" w:lineRule="exact" w:before="158" w:after="0"/>
        <w:ind w:left="1514" w:right="2304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The Minister may, for reasons assigned therefor remove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Chairperson from the office of Chairperson.</w:t>
      </w:r>
    </w:p>
    <w:p>
      <w:pPr>
        <w:autoSpaceDN w:val="0"/>
        <w:autoSpaceDE w:val="0"/>
        <w:widowControl/>
        <w:spacing w:line="272" w:lineRule="exact" w:before="162" w:after="0"/>
        <w:ind w:left="1798" w:right="2408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(4) Subject to the provisions of sub-sections (2) and (3),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term of office of the Chairperson shall be the period of his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membership of the Council.</w:t>
      </w:r>
    </w:p>
    <w:p>
      <w:pPr>
        <w:autoSpaceDN w:val="0"/>
        <w:autoSpaceDE w:val="0"/>
        <w:widowControl/>
        <w:spacing w:line="266" w:lineRule="exact" w:before="166" w:after="4"/>
        <w:ind w:left="203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(5) Where the Chairperson is temporarily unable to exercise,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4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58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perform and discharge the powers, duties and functions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his office due to ill health, other infirmity, absence from Sri</w:t>
            </w:r>
          </w:p>
        </w:tc>
      </w:tr>
    </w:tbl>
    <w:p>
      <w:pPr>
        <w:autoSpaceDN w:val="0"/>
        <w:autoSpaceDE w:val="0"/>
        <w:widowControl/>
        <w:spacing w:line="270" w:lineRule="exact" w:before="0" w:after="4"/>
        <w:ind w:left="1798" w:right="2408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Lanka or any other cause, the Minister may appoint any other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appointed member to act as the Chairperson in addition to his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normal duties as an appointed member during the absence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Chairperson.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18" w:after="0"/>
              <w:ind w:left="76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Disqualifications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from being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member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the Council</w:t>
            </w:r>
          </w:p>
        </w:tc>
      </w:tr>
      <w:tr>
        <w:trPr>
          <w:trHeight w:hRule="exact" w:val="43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80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60" w:after="0"/>
              <w:ind w:left="298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8.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 person shall be disqualified from being appointed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continuing as a member of the Council, if he –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1804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2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3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2" w:after="0"/>
              <w:ind w:left="30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is or becomes a member of Parliament or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anyProvincial Council or of any local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261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authority;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1804"/>
            <w:vMerge/>
            <w:tcBorders/>
          </w:tcPr>
          <w:p/>
        </w:tc>
        <w:tc>
          <w:tcPr>
            <w:tcW w:type="dxa" w:w="13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0" w:right="14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35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is not or ceases to be a citizen of Sri Lanka;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1804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3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30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is under any law in force in Sri Lanka or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8" w:lineRule="exact" w:before="4" w:after="0"/>
        <w:ind w:left="3238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anyother country found or declared to be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unsound mind;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372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3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12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2" w:after="0"/>
              <w:ind w:left="0" w:right="1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(f)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0" w:after="0"/>
              <w:ind w:left="508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National Hydrographic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17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is serving or has served a sentence of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imprisonment of more than six months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1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imposed by any court in Sri Lanka or any</w:t>
            </w:r>
          </w:p>
        </w:tc>
      </w:tr>
    </w:tbl>
    <w:p>
      <w:pPr>
        <w:autoSpaceDN w:val="0"/>
        <w:autoSpaceDE w:val="0"/>
        <w:widowControl/>
        <w:spacing w:line="268" w:lineRule="exact" w:before="2" w:after="100"/>
        <w:ind w:left="0" w:right="4706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other country;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26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8" w:after="0"/>
              <w:ind w:left="0" w:right="5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(e)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5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is subject to an ongoing investigation in</w:t>
            </w:r>
          </w:p>
        </w:tc>
      </w:tr>
      <w:tr>
        <w:trPr>
          <w:trHeight w:hRule="exact" w:val="262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12" w:after="0"/>
              <w:ind w:left="0" w:right="50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88" w:after="0"/>
              <w:ind w:left="0" w:right="1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(f)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respect of an offence under any other</w:t>
            </w:r>
          </w:p>
        </w:tc>
      </w:tr>
      <w:tr>
        <w:trPr>
          <w:trHeight w:hRule="exact" w:val="3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written law;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0" w:after="0"/>
              <w:ind w:left="15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is serving or has served a sentence of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imprisonment of more than six months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imposed by any court in Sri Lanka or any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32" w:after="0"/>
              <w:ind w:left="0" w:right="13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(g)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1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other country;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0" w:after="0"/>
              <w:ind w:left="15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holds or enjoys any right or benefit under</w:t>
            </w:r>
          </w:p>
        </w:tc>
      </w:tr>
    </w:tbl>
    <w:p>
      <w:pPr>
        <w:autoSpaceDN w:val="0"/>
        <w:autoSpaceDE w:val="0"/>
        <w:widowControl/>
        <w:spacing w:line="264" w:lineRule="exact" w:before="2" w:after="100"/>
        <w:ind w:left="3144" w:right="244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any contract made by or on behalf of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Office;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8" w:after="0"/>
              <w:ind w:left="0" w:right="48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13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(h)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0" w:after="0"/>
              <w:ind w:left="15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has any financial or other interest as is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" w:after="0"/>
              <w:ind w:left="1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likely to affect prejudicially the discharge</w:t>
            </w:r>
          </w:p>
        </w:tc>
      </w:tr>
    </w:tbl>
    <w:p>
      <w:pPr>
        <w:autoSpaceDN w:val="0"/>
        <w:autoSpaceDE w:val="0"/>
        <w:widowControl/>
        <w:spacing w:line="264" w:lineRule="exact" w:before="2" w:after="100"/>
        <w:ind w:left="3144" w:right="244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by him of his functions as a member of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Council.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4" w:after="0"/>
              <w:ind w:left="0" w:right="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44" w:after="0"/>
              <w:ind w:left="304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9.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Every appointed member of the Council shall, unless he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0" w:after="0"/>
              <w:ind w:left="62" w:right="86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Term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office.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vacates office earlier by resignation, death or removal, hold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office for a period of three years from the date of his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appointment and unless  removed from office, shall be eligible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for reappointment for not more than one further term, whether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8" w:lineRule="exact" w:before="2" w:after="100"/>
        <w:ind w:left="17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consecutive or otherwise.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9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2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52" w:after="0"/>
              <w:ind w:left="284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10.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(1) Any appointed member of the Council may at any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8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Resignation</w:t>
            </w:r>
          </w:p>
        </w:tc>
      </w:tr>
      <w:tr>
        <w:trPr>
          <w:trHeight w:hRule="exact" w:val="257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time, resign from his office by a letter to that effect, addressed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and removal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the Minister, and such resignation shall be effective from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8" w:lineRule="exact" w:before="0" w:after="100"/>
        <w:ind w:left="17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date on which it is accepted by the Minister in writing.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46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76" w:after="0"/>
              <w:ind w:left="0" w:right="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56" w:after="0"/>
              <w:ind w:left="64" w:right="1256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(2) Where any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appointed member by reason of illness,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infirmity or absence from Sri Lanka is temporarily unable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discharge the functions of his office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,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the Minister may, having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8"/>
        <w:ind w:left="0" w:right="0"/>
      </w:pPr>
    </w:p>
    <w:p>
      <w:pPr>
        <w:autoSpaceDN w:val="0"/>
        <w:tabs>
          <w:tab w:pos="6376" w:val="left"/>
        </w:tabs>
        <w:autoSpaceDE w:val="0"/>
        <w:widowControl/>
        <w:spacing w:line="244" w:lineRule="exact" w:before="0" w:after="0"/>
        <w:ind w:left="3588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National Hydrographic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13</w:t>
      </w:r>
    </w:p>
    <w:p>
      <w:pPr>
        <w:autoSpaceDN w:val="0"/>
        <w:autoSpaceDE w:val="0"/>
        <w:widowControl/>
        <w:spacing w:line="266" w:lineRule="exact" w:before="202" w:after="0"/>
        <w:ind w:left="179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regard to the provisions of paragraph (b) of section 6, appoint</w:t>
      </w:r>
    </w:p>
    <w:p>
      <w:pPr>
        <w:autoSpaceDN w:val="0"/>
        <w:autoSpaceDE w:val="0"/>
        <w:widowControl/>
        <w:spacing w:line="268" w:lineRule="exact" w:before="0" w:after="94"/>
        <w:ind w:left="179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a person to act in his place during his absence.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94" w:after="0"/>
              <w:ind w:left="0" w:right="7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8" w:after="0"/>
              <w:ind w:left="2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(3) The Minister may for reasons assigned therefor, remove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76" w:after="0"/>
              <w:ind w:left="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Quorum and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 appointed member from office. An appointed member who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has been removed from office shall not be eligible for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reappointment as a member of the Council or to serve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Council in any other capacity.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" w:after="0"/>
              <w:ind w:left="2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(4) Where an appointed member dies, resigns or 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32" w:after="0"/>
              <w:ind w:left="0" w:right="6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removed from office, the Minister may having regard to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provisions of paragraph (b) of section 6, appoint a  person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his place and the person so appointed shall hold office for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34" w:after="0"/>
              <w:ind w:left="0" w:right="3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unexpired period of the term of office of the member whom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he succeeds.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9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50" w:after="0"/>
              <w:ind w:left="278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11.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(1) The meetings of the Council shall be held at least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once in every month and the quorum for a meeting of the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meetings of</w:t>
            </w:r>
          </w:p>
        </w:tc>
      </w:tr>
      <w:tr>
        <w:trPr>
          <w:trHeight w:hRule="exact" w:val="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the Council</w:t>
            </w:r>
          </w:p>
        </w:tc>
      </w:tr>
      <w:tr>
        <w:trPr>
          <w:trHeight w:hRule="exact" w:val="34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0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Council shall be seven members.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2" w:after="0"/>
              <w:ind w:left="2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(2) The Chairperson shall preside at every meeting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Council. In the absence of the Chairperson from any meeting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the Council, a member elected by the members present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shall preside at such meeting.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78" w:after="96"/>
        <w:ind w:left="203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(3) A meeting of the Council may be held either-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314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96" w:after="0"/>
              <w:ind w:left="0" w:right="27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8" w:lineRule="exact" w:before="1240" w:after="0"/>
              <w:ind w:left="0" w:right="2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5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2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by the number of members who constitute a</w:t>
            </w:r>
          </w:p>
        </w:tc>
      </w:tr>
      <w:tr>
        <w:trPr>
          <w:trHeight w:hRule="exact" w:val="600"/>
        </w:trPr>
        <w:tc>
          <w:tcPr>
            <w:tcW w:type="dxa" w:w="2255"/>
            <w:vMerge/>
            <w:tcBorders/>
          </w:tcPr>
          <w:p/>
        </w:tc>
        <w:tc>
          <w:tcPr>
            <w:tcW w:type="dxa" w:w="58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14" w:after="0"/>
              <w:ind w:left="778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quorum being assembled at the place, date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time appointed for the meeting; or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5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0" w:right="12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51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12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by means of audio-visual linkage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by which all</w:t>
            </w:r>
          </w:p>
        </w:tc>
      </w:tr>
      <w:tr>
        <w:trPr>
          <w:trHeight w:hRule="exact" w:val="1970"/>
        </w:trPr>
        <w:tc>
          <w:tcPr>
            <w:tcW w:type="dxa" w:w="2255"/>
            <w:vMerge/>
            <w:tcBorders/>
          </w:tcPr>
          <w:p/>
        </w:tc>
        <w:tc>
          <w:tcPr>
            <w:tcW w:type="dxa" w:w="58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2" w:after="0"/>
              <w:ind w:left="776" w:right="1188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members participating and constituting a quorum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can simultaneously see and hear each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participating member for the duration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meeting.</w:t>
            </w:r>
          </w:p>
          <w:p>
            <w:pPr>
              <w:autoSpaceDN w:val="0"/>
              <w:autoSpaceDE w:val="0"/>
              <w:widowControl/>
              <w:spacing w:line="258" w:lineRule="exact" w:before="164" w:after="0"/>
              <w:ind w:left="594" w:right="1188" w:hanging="298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(4) All questions for a decision at any meeting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Council shall be decided by the vote of the majority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members present at such meeting. In the case of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8"/>
        <w:ind w:left="0" w:right="0"/>
      </w:pPr>
    </w:p>
    <w:p>
      <w:pPr>
        <w:autoSpaceDN w:val="0"/>
        <w:tabs>
          <w:tab w:pos="3488" w:val="left"/>
        </w:tabs>
        <w:autoSpaceDE w:val="0"/>
        <w:widowControl/>
        <w:spacing w:line="268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14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National Hydrographic</w:t>
      </w:r>
    </w:p>
    <w:p>
      <w:pPr>
        <w:autoSpaceDN w:val="0"/>
        <w:autoSpaceDE w:val="0"/>
        <w:widowControl/>
        <w:spacing w:line="260" w:lineRule="exact" w:before="208" w:after="86"/>
        <w:ind w:left="2486" w:right="244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 equality of votes, the Chairperson shall, in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addition to his vote have a casting vote.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72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2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(5) Subject to the preceding provisions of this section,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84" w:after="0"/>
              <w:ind w:left="82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Acts or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proceedings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the Council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deemed not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be invalid 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reason of any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vacancy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Council may regulate the procedure in relation to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meetings of the Council and the transaction of business at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such meetings.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22" w:after="0"/>
              <w:ind w:left="0" w:right="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14" w:after="0"/>
              <w:ind w:left="42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12.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Council may act notwithstanding any vacancy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among its members and any act or proceeding of the Council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shall not be or deemed to be invalid by reason only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existence of any vacancy among its members or any defect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08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 the appointment of a member thereof.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14" w:after="0"/>
              <w:ind w:left="0" w:right="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6" w:after="0"/>
              <w:ind w:left="42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13.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members of the Council shall be paid remuneration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 such manner and at such rates as may be determined 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" w:after="0"/>
              <w:ind w:left="102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Remuneration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members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the Council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Minister, with the concurrence of the Minister assigned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subject of Finance.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73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38" w:after="0"/>
              <w:ind w:left="0" w:right="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2" w:val="left"/>
              </w:tabs>
              <w:autoSpaceDE w:val="0"/>
              <w:widowControl/>
              <w:spacing w:line="234" w:lineRule="exact" w:before="196" w:after="0"/>
              <w:ind w:left="42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14.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(1)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seal of the Office shall be in the custody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such person as the Council may decide from time to time.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26" w:after="0"/>
              <w:ind w:left="82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Seal, logo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flag 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Office</w:t>
            </w:r>
          </w:p>
        </w:tc>
      </w:tr>
      <w:tr>
        <w:trPr>
          <w:trHeight w:hRule="exact" w:val="328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2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(2) The seal of the Office may be altered in such manner as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may be determined by the Council.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2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(3) The seal of the Office shall not be affixed to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54" w:after="0"/>
              <w:ind w:left="0" w:right="4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instrument or document except with the sanction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Council and in the presence of the Chairperson and one other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member of the Council who shall sign the instrument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document in token of their presence: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6" w:after="0"/>
              <w:ind w:left="4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Provided however, where the Chairperson is unable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be present at the time when the seal of the Office is affixed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38" w:after="0"/>
              <w:ind w:left="0" w:right="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any instrument or document, any other member of the Council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authorised in writing by the Chairperson in that behalf shall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be competent to sign such instrument or document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accordance with the preceding provision of this subsection.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8" w:lineRule="exact" w:before="84" w:after="0"/>
        <w:ind w:left="1702" w:right="2536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(4) The Office shall maintain a register of the instruments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documents to which the seal of the Office has been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affixed.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8"/>
        <w:ind w:left="0" w:right="0"/>
      </w:pPr>
    </w:p>
    <w:p>
      <w:pPr>
        <w:autoSpaceDN w:val="0"/>
        <w:tabs>
          <w:tab w:pos="6376" w:val="left"/>
        </w:tabs>
        <w:autoSpaceDE w:val="0"/>
        <w:widowControl/>
        <w:spacing w:line="244" w:lineRule="exact" w:before="0" w:after="0"/>
        <w:ind w:left="3588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National Hydrographic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15</w:t>
      </w:r>
    </w:p>
    <w:p>
      <w:pPr>
        <w:autoSpaceDN w:val="0"/>
        <w:autoSpaceDE w:val="0"/>
        <w:widowControl/>
        <w:spacing w:line="268" w:lineRule="exact" w:before="220" w:after="0"/>
        <w:ind w:left="206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(5) There shall be a logo exclusive for the use of the Office.</w:t>
      </w:r>
    </w:p>
    <w:p>
      <w:pPr>
        <w:autoSpaceDN w:val="0"/>
        <w:tabs>
          <w:tab w:pos="2066" w:val="left"/>
        </w:tabs>
        <w:autoSpaceDE w:val="0"/>
        <w:widowControl/>
        <w:spacing w:line="258" w:lineRule="exact" w:before="164" w:after="92"/>
        <w:ind w:left="1826" w:right="2304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(6) There shall be a flag to maintain the identity of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Office.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254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34" w:after="0"/>
              <w:ind w:left="0" w:right="9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1566" w:after="0"/>
              <w:ind w:left="0" w:right="5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6" w:after="0"/>
              <w:ind w:left="66" w:right="1178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(7) A person who knowingly or wilfully misuses the seal,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logo or the flag of the Office under this Act, commits an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offence under this Act and shall on conviction after summary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trial before a Magistrate be liable to a fine not exceeding two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million rupees or to imprisonment for a term not exceeding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two year or to both such fine and imprisonment.</w:t>
            </w:r>
          </w:p>
          <w:p>
            <w:pPr>
              <w:autoSpaceDN w:val="0"/>
              <w:autoSpaceDE w:val="0"/>
              <w:widowControl/>
              <w:spacing w:line="278" w:lineRule="exact" w:before="574" w:after="0"/>
              <w:ind w:left="0" w:right="3110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PART III</w:t>
            </w:r>
          </w:p>
        </w:tc>
      </w:tr>
    </w:tbl>
    <w:p>
      <w:pPr>
        <w:autoSpaceDN w:val="0"/>
        <w:tabs>
          <w:tab w:pos="3496" w:val="left"/>
        </w:tabs>
        <w:autoSpaceDE w:val="0"/>
        <w:widowControl/>
        <w:spacing w:line="258" w:lineRule="exact" w:before="104" w:after="80"/>
        <w:ind w:left="2230" w:right="2448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NATIONAL  HYDROGRAPHER  AND  THE  STAFF </w:t>
      </w:r>
      <w:r>
        <w:br/>
      </w: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OF  THE  OFFICE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78" w:after="0"/>
              <w:ind w:left="0" w:right="4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0" w:after="0"/>
              <w:ind w:left="326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15.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(1) There shall be a National Hydrographer of the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8" w:after="0"/>
              <w:ind w:left="52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Appointment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National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Hydrographer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Office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Office appointed by the Council in consultation with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7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8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Minister.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066" w:val="left"/>
        </w:tabs>
        <w:autoSpaceDE w:val="0"/>
        <w:widowControl/>
        <w:spacing w:line="260" w:lineRule="exact" w:before="12" w:after="90"/>
        <w:ind w:left="1826" w:right="2304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The person appointed as the National Hydrographer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shall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39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90" w:after="0"/>
              <w:ind w:left="0" w:right="31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1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be a citizen of Sri Lanka;</w:t>
            </w:r>
          </w:p>
        </w:tc>
      </w:tr>
      <w:tr>
        <w:trPr>
          <w:trHeight w:hRule="exact" w:val="42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10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be physically and mentally fit;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2" w:after="0"/>
              <w:ind w:left="0" w:right="1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2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be a Hydrographic Surveyor or a Nautical</w:t>
            </w:r>
          </w:p>
        </w:tc>
      </w:tr>
      <w:tr>
        <w:trPr>
          <w:trHeight w:hRule="exact" w:val="26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78" w:after="0"/>
              <w:ind w:left="0" w:right="29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Cartographer with at least fifteen years experience</w:t>
            </w:r>
          </w:p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 –</w:t>
            </w:r>
          </w:p>
        </w:tc>
      </w:tr>
      <w:tr>
        <w:trPr>
          <w:trHeight w:hRule="exact" w:val="4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" w:after="0"/>
              <w:ind w:left="1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nautical charting and related activities;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1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practical use of electronic and printed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6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nautical charts and nautical publications;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6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9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62" w:after="0"/>
              <w:ind w:left="0" w:right="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126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16</w:t>
            </w:r>
          </w:p>
        </w:tc>
        <w:tc>
          <w:tcPr>
            <w:tcW w:type="dxa" w:w="5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0" w:after="0"/>
              <w:ind w:left="1088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National Hydrographic</w:t>
            </w:r>
          </w:p>
        </w:tc>
      </w:tr>
      <w:tr>
        <w:trPr>
          <w:trHeight w:hRule="exact" w:val="440"/>
        </w:trPr>
        <w:tc>
          <w:tcPr>
            <w:tcW w:type="dxa" w:w="2255"/>
            <w:vMerge/>
            <w:tcBorders/>
          </w:tcPr>
          <w:p/>
        </w:tc>
        <w:tc>
          <w:tcPr>
            <w:tcW w:type="dxa" w:w="13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12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7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12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hydrographic project management;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(d)</w:t>
            </w:r>
          </w:p>
        </w:tc>
        <w:tc>
          <w:tcPr>
            <w:tcW w:type="dxa" w:w="5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2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be not more than fifty- five years of age as at the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6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date of appointment; and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0" w:right="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(e)</w:t>
            </w:r>
          </w:p>
        </w:tc>
        <w:tc>
          <w:tcPr>
            <w:tcW w:type="dxa" w:w="5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2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be competent, of high moral integrity and of good</w:t>
            </w:r>
          </w:p>
        </w:tc>
      </w:tr>
      <w:tr>
        <w:trPr>
          <w:trHeight w:hRule="exact" w:val="1920"/>
        </w:trPr>
        <w:tc>
          <w:tcPr>
            <w:tcW w:type="dxa" w:w="2255"/>
            <w:vMerge/>
            <w:tcBorders/>
          </w:tcPr>
          <w:p/>
        </w:tc>
        <w:tc>
          <w:tcPr>
            <w:tcW w:type="dxa" w:w="6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repute.</w:t>
            </w:r>
          </w:p>
          <w:p>
            <w:pPr>
              <w:autoSpaceDN w:val="0"/>
              <w:autoSpaceDE w:val="0"/>
              <w:widowControl/>
              <w:spacing w:line="240" w:lineRule="exact" w:before="164" w:after="0"/>
              <w:ind w:left="64" w:right="1256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(3) The National Hydrographer, unless he vacates office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earlier by death, by operation of law, resignation or removal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shall hold office for a term of three years and unless removed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from the office shall be eligible for reappointment subject to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maximum period of any three terms of office whether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consecutive or otherwise.</w:t>
            </w:r>
          </w:p>
        </w:tc>
      </w:tr>
    </w:tbl>
    <w:p>
      <w:pPr>
        <w:autoSpaceDN w:val="0"/>
        <w:tabs>
          <w:tab w:pos="1944" w:val="left"/>
        </w:tabs>
        <w:autoSpaceDE w:val="0"/>
        <w:widowControl/>
        <w:spacing w:line="240" w:lineRule="exact" w:before="98" w:after="72"/>
        <w:ind w:left="1704" w:right="2448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(4) The National Hydrographer shall, subject to the general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or special directions of the Council,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8" w:after="0"/>
              <w:ind w:left="0" w:right="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174" w:after="0"/>
              <w:ind w:left="0" w:right="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8" w:lineRule="exact" w:before="1236" w:after="0"/>
              <w:ind w:left="0" w:right="4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8" w:lineRule="exact" w:before="1148" w:after="0"/>
              <w:ind w:left="0" w:right="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0" w:right="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2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be charged with the conduct of day to day</w:t>
            </w:r>
          </w:p>
        </w:tc>
      </w:tr>
      <w:tr>
        <w:trPr>
          <w:trHeight w:hRule="exact" w:val="800"/>
        </w:trPr>
        <w:tc>
          <w:tcPr>
            <w:tcW w:type="dxa" w:w="3007"/>
            <w:vMerge/>
            <w:tcBorders/>
          </w:tcPr>
          <w:p/>
        </w:tc>
        <w:tc>
          <w:tcPr>
            <w:tcW w:type="dxa" w:w="6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1004" w:right="125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administration of the affairs of the Office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including the administration and control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staff;</w:t>
            </w:r>
          </w:p>
        </w:tc>
      </w:tr>
      <w:tr>
        <w:trPr>
          <w:trHeight w:hRule="exact" w:val="640"/>
        </w:trPr>
        <w:tc>
          <w:tcPr>
            <w:tcW w:type="dxa" w:w="3007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2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264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be responsible for the execution of all decisions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the Council; and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2" w:after="0"/>
              <w:ind w:left="0" w:right="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2" w:after="0"/>
              <w:ind w:left="2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carry out all such functions as may be assigned</w:t>
            </w:r>
          </w:p>
        </w:tc>
      </w:tr>
      <w:tr>
        <w:trPr>
          <w:trHeight w:hRule="exact" w:val="3356"/>
        </w:trPr>
        <w:tc>
          <w:tcPr>
            <w:tcW w:type="dxa" w:w="3007"/>
            <w:vMerge/>
            <w:tcBorders/>
          </w:tcPr>
          <w:p/>
        </w:tc>
        <w:tc>
          <w:tcPr>
            <w:tcW w:type="dxa" w:w="6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him by the Council.</w:t>
            </w:r>
          </w:p>
          <w:p>
            <w:pPr>
              <w:autoSpaceDN w:val="0"/>
              <w:autoSpaceDE w:val="0"/>
              <w:widowControl/>
              <w:spacing w:line="254" w:lineRule="exact" w:before="158" w:after="0"/>
              <w:ind w:left="44" w:right="1256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(5) The National Hydrographer shall be the Secretary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Council and be entitled to  present and speak at any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meeting of the Council, but shall not be entitled to vote at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such meeting.</w:t>
            </w:r>
          </w:p>
          <w:p>
            <w:pPr>
              <w:autoSpaceDN w:val="0"/>
              <w:autoSpaceDE w:val="0"/>
              <w:widowControl/>
              <w:spacing w:line="254" w:lineRule="exact" w:before="158" w:after="0"/>
              <w:ind w:left="44" w:right="1256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(6) The National Hydrographer may, with the approval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Council, wherever he considers it necessary to do so,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delegate in writing to any officer or employee of the Office,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any of his functions referred to in subsection (4) and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officer or employee to whom any such function is delegated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shall discharge them subject to the directions of the National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Hydrographer.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8"/>
        <w:ind w:left="0" w:right="0"/>
      </w:pPr>
    </w:p>
    <w:p>
      <w:pPr>
        <w:autoSpaceDN w:val="0"/>
        <w:tabs>
          <w:tab w:pos="6376" w:val="left"/>
        </w:tabs>
        <w:autoSpaceDE w:val="0"/>
        <w:widowControl/>
        <w:spacing w:line="244" w:lineRule="exact" w:before="0" w:after="0"/>
        <w:ind w:left="3588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National Hydrographic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17</w:t>
      </w:r>
    </w:p>
    <w:p>
      <w:pPr>
        <w:autoSpaceDN w:val="0"/>
        <w:tabs>
          <w:tab w:pos="2056" w:val="left"/>
        </w:tabs>
        <w:autoSpaceDE w:val="0"/>
        <w:widowControl/>
        <w:spacing w:line="288" w:lineRule="exact" w:before="218" w:after="0"/>
        <w:ind w:left="1816" w:right="2304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(7) The Council may remove the National Hydrographer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from office –</w:t>
      </w:r>
    </w:p>
    <w:p>
      <w:pPr>
        <w:autoSpaceDN w:val="0"/>
        <w:tabs>
          <w:tab w:pos="2776" w:val="left"/>
        </w:tabs>
        <w:autoSpaceDE w:val="0"/>
        <w:widowControl/>
        <w:spacing w:line="284" w:lineRule="exact" w:before="162" w:after="120"/>
        <w:ind w:left="2296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(a)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if he becomes permanently incapable of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performing his duties;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334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2" w:after="0"/>
              <w:ind w:left="0" w:right="31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if he had done any act which the Council has</w:t>
            </w:r>
          </w:p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1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decided to be of a fraudulent or illegal character</w:t>
            </w:r>
          </w:p>
        </w:tc>
      </w:tr>
    </w:tbl>
    <w:p>
      <w:pPr>
        <w:autoSpaceDN w:val="0"/>
        <w:autoSpaceDE w:val="0"/>
        <w:widowControl/>
        <w:spacing w:line="268" w:lineRule="exact" w:before="8" w:after="0"/>
        <w:ind w:left="0" w:right="2432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or is prejudicial to the interests of the Office; or</w:t>
      </w:r>
    </w:p>
    <w:p>
      <w:pPr>
        <w:autoSpaceDN w:val="0"/>
        <w:tabs>
          <w:tab w:pos="2776" w:val="left"/>
        </w:tabs>
        <w:autoSpaceDE w:val="0"/>
        <w:widowControl/>
        <w:spacing w:line="288" w:lineRule="exact" w:before="158" w:after="0"/>
        <w:ind w:left="2296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(c)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has failed to comply with any direction issued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by the Council.</w:t>
      </w:r>
    </w:p>
    <w:p>
      <w:pPr>
        <w:autoSpaceDN w:val="0"/>
        <w:tabs>
          <w:tab w:pos="1816" w:val="left"/>
          <w:tab w:pos="2056" w:val="left"/>
        </w:tabs>
        <w:autoSpaceDE w:val="0"/>
        <w:widowControl/>
        <w:spacing w:line="288" w:lineRule="exact" w:before="154" w:after="84"/>
        <w:ind w:left="1552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(8) The National Hydrographer shall be paid such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remuneration as may be determined by the Council with the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concurrence of the Minister assigned the subject of Finance.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80" w:after="0"/>
              <w:ind w:left="0" w:right="6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82" w:after="0"/>
              <w:ind w:left="316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16.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(1) Subject to the provisions of this Act, the Office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2" w:after="0"/>
              <w:ind w:left="66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Staff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Office.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may employ or appoint such officers and employees as may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be necessary for the efficient exercise, performance 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2" w:after="0"/>
        <w:ind w:left="181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discharge of its powers, duties and functions.</w:t>
      </w:r>
    </w:p>
    <w:p>
      <w:pPr>
        <w:autoSpaceDN w:val="0"/>
        <w:tabs>
          <w:tab w:pos="2056" w:val="left"/>
        </w:tabs>
        <w:autoSpaceDE w:val="0"/>
        <w:widowControl/>
        <w:spacing w:line="288" w:lineRule="exact" w:before="158" w:after="120"/>
        <w:ind w:left="1816" w:right="2304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The Council shall have the power subject to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provisions of the Act to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48" w:after="0"/>
              <w:ind w:left="0" w:right="29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1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1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exercise disciplinary control over and dismiss the</w:t>
            </w:r>
          </w:p>
        </w:tc>
      </w:tr>
      <w:tr>
        <w:trPr>
          <w:trHeight w:hRule="exact" w:val="2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1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officers and employees of the Office appointed</w:t>
            </w:r>
          </w:p>
        </w:tc>
      </w:tr>
    </w:tbl>
    <w:p>
      <w:pPr>
        <w:autoSpaceDN w:val="0"/>
        <w:autoSpaceDE w:val="0"/>
        <w:widowControl/>
        <w:spacing w:line="266" w:lineRule="exact" w:before="8" w:after="0"/>
        <w:ind w:left="0" w:right="4520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under subsection (1);</w:t>
      </w:r>
    </w:p>
    <w:p>
      <w:pPr>
        <w:autoSpaceDN w:val="0"/>
        <w:tabs>
          <w:tab w:pos="2776" w:val="left"/>
        </w:tabs>
        <w:autoSpaceDE w:val="0"/>
        <w:widowControl/>
        <w:spacing w:line="286" w:lineRule="exact" w:before="160" w:after="114"/>
        <w:ind w:left="2296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(b)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determine the terms and conditions of service of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officers and employees of the Office appointed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under subsection (1);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44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27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6" w:after="0"/>
              <w:ind w:left="0" w:right="1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6" w:after="0"/>
              <w:ind w:left="1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fix the rates at which such officers and employees</w:t>
            </w:r>
          </w:p>
        </w:tc>
      </w:tr>
    </w:tbl>
    <w:p>
      <w:pPr>
        <w:autoSpaceDN w:val="0"/>
        <w:autoSpaceDE w:val="0"/>
        <w:widowControl/>
        <w:spacing w:line="280" w:lineRule="exact" w:before="0" w:after="0"/>
        <w:ind w:left="2776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shall be remunerated with the concurrence of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Minister assigned the subject of Finance.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8"/>
        <w:ind w:left="0" w:right="0"/>
      </w:pPr>
    </w:p>
    <w:p>
      <w:pPr>
        <w:autoSpaceDN w:val="0"/>
        <w:tabs>
          <w:tab w:pos="3488" w:val="left"/>
        </w:tabs>
        <w:autoSpaceDE w:val="0"/>
        <w:widowControl/>
        <w:spacing w:line="268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18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National Hydrographic</w:t>
      </w:r>
    </w:p>
    <w:p>
      <w:pPr>
        <w:autoSpaceDN w:val="0"/>
        <w:autoSpaceDE w:val="0"/>
        <w:widowControl/>
        <w:spacing w:line="268" w:lineRule="exact" w:before="210" w:after="2"/>
        <w:ind w:left="1712" w:right="2554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All officers and employees of the Office shall, within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one month of employment, declare in writing to the Office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their personal direct or indirect interest to the affairs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transactions of the Office including those of their close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00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92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relations or, concerns in which such officer or employee has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 substantial interest.</w:t>
            </w:r>
          </w:p>
        </w:tc>
      </w:tr>
    </w:tbl>
    <w:p>
      <w:pPr>
        <w:autoSpaceDN w:val="0"/>
        <w:autoSpaceDE w:val="0"/>
        <w:widowControl/>
        <w:spacing w:line="274" w:lineRule="exact" w:before="94" w:after="2"/>
        <w:ind w:left="1712" w:right="2448" w:firstLine="24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(4) The Office may establish and regulate pension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provident funds and schemes for the benefit of the National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6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8" w:after="0"/>
              <w:ind w:left="0" w:right="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2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Hydrographer and its officers and employees and their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dependants and nominees with the concurrence of the</w:t>
            </w:r>
          </w:p>
        </w:tc>
      </w:tr>
    </w:tbl>
    <w:p>
      <w:pPr>
        <w:autoSpaceDN w:val="0"/>
        <w:autoSpaceDE w:val="0"/>
        <w:widowControl/>
        <w:spacing w:line="272" w:lineRule="exact" w:before="0" w:after="0"/>
        <w:ind w:left="1712" w:right="244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Minister assigned the subject of Finance and may make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contributions to any such fund or scheme.</w:t>
      </w:r>
    </w:p>
    <w:p>
      <w:pPr>
        <w:autoSpaceDN w:val="0"/>
        <w:autoSpaceDE w:val="0"/>
        <w:widowControl/>
        <w:spacing w:line="268" w:lineRule="exact" w:before="158" w:after="4"/>
        <w:ind w:left="1712" w:right="2448" w:firstLine="24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(5) The Office shall promote and sponsor the training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its officers and employees and for this purpose, the Office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4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" w:after="0"/>
              <w:ind w:left="0" w:right="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72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shall be authorised to defray the costs of study, in Sri Lanka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or abroad of the officers and employees of the Office who</w:t>
            </w:r>
          </w:p>
        </w:tc>
      </w:tr>
    </w:tbl>
    <w:p>
      <w:pPr>
        <w:autoSpaceDN w:val="0"/>
        <w:autoSpaceDE w:val="0"/>
        <w:widowControl/>
        <w:spacing w:line="266" w:lineRule="exact" w:before="2" w:after="0"/>
        <w:ind w:left="171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are of proven merit as determined by the Office.</w:t>
      </w:r>
    </w:p>
    <w:p>
      <w:pPr>
        <w:autoSpaceDN w:val="0"/>
        <w:autoSpaceDE w:val="0"/>
        <w:widowControl/>
        <w:spacing w:line="270" w:lineRule="exact" w:before="162" w:after="104"/>
        <w:ind w:left="1712" w:right="2448" w:firstLine="24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(6) The Office shall establish a code of conduct which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shall be applicable to the officers and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employees of the Office.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65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0" w:after="0"/>
              <w:ind w:left="0" w:right="4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6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2" w:val="left"/>
              </w:tabs>
              <w:autoSpaceDE w:val="0"/>
              <w:widowControl/>
              <w:spacing w:line="268" w:lineRule="exact" w:before="60" w:after="0"/>
              <w:ind w:left="72" w:right="1152" w:firstLine="0"/>
              <w:jc w:val="left"/>
            </w:pP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(7) The Office shall not appoint any person to the staff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Office under subsection (1), where such person –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1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15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has been previously found guilty of serious</w:t>
            </w:r>
          </w:p>
        </w:tc>
      </w:tr>
    </w:tbl>
    <w:p>
      <w:pPr>
        <w:autoSpaceDN w:val="0"/>
        <w:autoSpaceDE w:val="0"/>
        <w:widowControl/>
        <w:spacing w:line="270" w:lineRule="exact" w:before="0" w:after="2"/>
        <w:ind w:left="2592" w:right="2554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misconduct by a court or tribunal or has been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subject to a disciplinary action by a regulatory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8" w:after="0"/>
              <w:ind w:left="0" w:right="27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32" w:after="0"/>
              <w:ind w:left="0" w:right="1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body;</w:t>
            </w:r>
          </w:p>
        </w:tc>
      </w:tr>
      <w:tr>
        <w:trPr>
          <w:trHeight w:hRule="exact" w:val="4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13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has been previously dismissed from office; or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13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13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has committed a breach of the provisions of this</w:t>
            </w:r>
          </w:p>
        </w:tc>
      </w:tr>
    </w:tbl>
    <w:p>
      <w:pPr>
        <w:autoSpaceDN w:val="0"/>
        <w:autoSpaceDE w:val="0"/>
        <w:widowControl/>
        <w:spacing w:line="268" w:lineRule="exact" w:before="2" w:after="0"/>
        <w:ind w:left="0" w:right="2956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Act, regulations or rules made thereunder.</w:t>
      </w:r>
    </w:p>
    <w:p>
      <w:pPr>
        <w:autoSpaceDN w:val="0"/>
        <w:tabs>
          <w:tab w:pos="1712" w:val="left"/>
          <w:tab w:pos="1952" w:val="left"/>
        </w:tabs>
        <w:autoSpaceDE w:val="0"/>
        <w:widowControl/>
        <w:spacing w:line="296" w:lineRule="exact" w:before="102" w:after="0"/>
        <w:ind w:left="1416" w:right="244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30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(8) At the request of the Office, any officer in the public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service may, with the consent of the officer and the Public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8"/>
        <w:ind w:left="0" w:right="0"/>
      </w:pPr>
    </w:p>
    <w:p>
      <w:pPr>
        <w:autoSpaceDN w:val="0"/>
        <w:tabs>
          <w:tab w:pos="6376" w:val="left"/>
        </w:tabs>
        <w:autoSpaceDE w:val="0"/>
        <w:widowControl/>
        <w:spacing w:line="244" w:lineRule="exact" w:before="0" w:after="0"/>
        <w:ind w:left="3588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National Hydrographic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19</w:t>
      </w:r>
    </w:p>
    <w:p>
      <w:pPr>
        <w:autoSpaceDN w:val="0"/>
        <w:autoSpaceDE w:val="0"/>
        <w:widowControl/>
        <w:spacing w:line="266" w:lineRule="exact" w:before="206" w:after="0"/>
        <w:ind w:left="179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Service Commission be temporarily appointed to the staff of</w:t>
      </w:r>
    </w:p>
    <w:p>
      <w:pPr>
        <w:autoSpaceDN w:val="0"/>
        <w:autoSpaceDE w:val="0"/>
        <w:widowControl/>
        <w:spacing w:line="266" w:lineRule="exact" w:before="0" w:after="0"/>
        <w:ind w:left="179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 Office for such period as may be determined by the Office</w:t>
      </w:r>
    </w:p>
    <w:p>
      <w:pPr>
        <w:autoSpaceDN w:val="0"/>
        <w:autoSpaceDE w:val="0"/>
        <w:widowControl/>
        <w:spacing w:line="268" w:lineRule="exact" w:before="0" w:after="94"/>
        <w:ind w:left="179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or with like consent, be permanently appointed to such staff.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822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48" w:after="0"/>
              <w:ind w:left="0" w:right="7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188" w:after="0"/>
              <w:ind w:left="0" w:right="5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202" w:after="0"/>
              <w:ind w:left="0" w:right="5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174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8" w:lineRule="exact" w:before="1034" w:after="0"/>
              <w:ind w:left="0" w:right="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8" w:lineRule="exact" w:before="1182" w:after="0"/>
              <w:ind w:left="0" w:right="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70" w:after="0"/>
              <w:ind w:left="38" w:right="1192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(9) Where any officer in the public service is temporarily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appointed to the staff of the Office, the provisions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subsection (2) of section 14 of the National Transport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Commission Act, No. 37 of 1991, shall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mutatis mutandis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, apply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and in relation to such officer.</w:t>
            </w:r>
          </w:p>
          <w:p>
            <w:pPr>
              <w:autoSpaceDN w:val="0"/>
              <w:autoSpaceDE w:val="0"/>
              <w:widowControl/>
              <w:spacing w:line="260" w:lineRule="exact" w:before="162" w:after="0"/>
              <w:ind w:left="38" w:right="1192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(10) Where any officer in the public service is permanently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appointed to the staff of the Office, the provisions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subsection (3) of section 14 of the National Transport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Commission Act, No. 37 of 1991, shall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mutatis mutandis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, apply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and in relation to such officer.</w:t>
            </w:r>
          </w:p>
          <w:p>
            <w:pPr>
              <w:autoSpaceDN w:val="0"/>
              <w:autoSpaceDE w:val="0"/>
              <w:widowControl/>
              <w:spacing w:line="260" w:lineRule="exact" w:before="158" w:after="0"/>
              <w:ind w:left="38" w:right="1192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(11) Where the Office employs any person who has agreed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serve the Government for a specified period, any period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service to the Office by that person shall be regarded as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service to the Government for the purpose of discharging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obligations of such agreement.</w:t>
            </w:r>
          </w:p>
          <w:p>
            <w:pPr>
              <w:autoSpaceDN w:val="0"/>
              <w:autoSpaceDE w:val="0"/>
              <w:widowControl/>
              <w:spacing w:line="260" w:lineRule="exact" w:before="158" w:after="0"/>
              <w:ind w:left="38" w:right="1192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(12) At the request of the Office, any officer of the Sri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Lanka Army, Sri Lanka Navy or Sri Lanka Air Force may, with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written sanction of the Commander of the Army,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Commander of the Navy or the Commander of the Air Force,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as the case may be, be temporarily appointed to the Office for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such period as may be determined by the Office subject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provisions of the Army Act (Chapter 357), Navy Act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(Chapter 358), and the Air Force Act (Chapter 359), as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case may be.</w:t>
            </w:r>
          </w:p>
          <w:p>
            <w:pPr>
              <w:autoSpaceDN w:val="0"/>
              <w:autoSpaceDE w:val="0"/>
              <w:widowControl/>
              <w:spacing w:line="260" w:lineRule="exact" w:before="158" w:after="0"/>
              <w:ind w:left="38" w:right="1192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(13) The Office may with the consent of such officer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employee propose secondment of its officers or employees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other state institutions or regulatory authorities in Sri Lanka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or abroad for a period determined by the Office on an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assignment agreed upon between such institution or the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8"/>
        <w:ind w:left="0" w:right="0"/>
      </w:pPr>
    </w:p>
    <w:p>
      <w:pPr>
        <w:autoSpaceDN w:val="0"/>
        <w:tabs>
          <w:tab w:pos="3488" w:val="left"/>
        </w:tabs>
        <w:autoSpaceDE w:val="0"/>
        <w:widowControl/>
        <w:spacing w:line="268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National Hydrographic</w:t>
      </w:r>
    </w:p>
    <w:p>
      <w:pPr>
        <w:autoSpaceDN w:val="0"/>
        <w:autoSpaceDE w:val="0"/>
        <w:widowControl/>
        <w:spacing w:line="302" w:lineRule="exact" w:before="210" w:after="0"/>
        <w:ind w:left="1684" w:right="244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authority and the Office. The period of secondment shall be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deemed to be considered as service to the Office.</w:t>
      </w:r>
    </w:p>
    <w:p>
      <w:pPr>
        <w:autoSpaceDN w:val="0"/>
        <w:autoSpaceDE w:val="0"/>
        <w:widowControl/>
        <w:spacing w:line="278" w:lineRule="exact" w:before="190" w:after="0"/>
        <w:ind w:left="0" w:right="4414" w:firstLine="0"/>
        <w:jc w:val="righ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PART  IV</w:t>
      </w:r>
    </w:p>
    <w:p>
      <w:pPr>
        <w:autoSpaceDN w:val="0"/>
        <w:autoSpaceDE w:val="0"/>
        <w:widowControl/>
        <w:spacing w:line="276" w:lineRule="exact" w:before="184" w:after="14"/>
        <w:ind w:left="0" w:right="3118" w:firstLine="0"/>
        <w:jc w:val="righ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REGISTRATION  AS  HYDROGRAPHIC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" w:after="0"/>
              <w:ind w:left="0" w:right="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" w:after="0"/>
              <w:ind w:left="0" w:right="0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SURVEYORS  OR  NAUTICAL  CARTOGRAPHERS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18" w:after="0"/>
              <w:ind w:left="7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Hydrographic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80" w:after="0"/>
              <w:ind w:left="284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17.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(1) 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person shall not practice as a Hydrographic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Surveyor or as a Nautical Cartographer unless such person is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Surveyors or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Nautical</w:t>
            </w:r>
          </w:p>
        </w:tc>
      </w:tr>
      <w:tr>
        <w:trPr>
          <w:trHeight w:hRule="exact" w:val="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8" w:after="0"/>
              <w:ind w:left="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registered under the provisions of section 18 of this Act: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Cartographers</w:t>
            </w:r>
          </w:p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to register</w:t>
            </w:r>
          </w:p>
        </w:tc>
      </w:tr>
      <w:tr>
        <w:trPr>
          <w:trHeight w:hRule="exact" w:val="19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2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4" w:after="0"/>
              <w:ind w:left="3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Provided that, any Hydrographic Surveyor or a Nautical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under this</w:t>
            </w:r>
          </w:p>
        </w:tc>
      </w:tr>
      <w:tr>
        <w:trPr>
          <w:trHeight w:hRule="exact" w:val="1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Act</w:t>
            </w:r>
          </w:p>
        </w:tc>
      </w:tr>
      <w:tr>
        <w:trPr>
          <w:trHeight w:hRule="exact" w:val="30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Cartographer who is engaged in the practice of hydrographic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4" w:lineRule="exact" w:before="0" w:after="0"/>
        <w:ind w:left="1684" w:right="2512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surveying or nautical cartography other than on the Sri Lanka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internal waters on the date of commencement of this Act shall,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within two years from the date of commencement of this Act,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register himself under the provisions of section 18.</w:t>
      </w:r>
    </w:p>
    <w:p>
      <w:pPr>
        <w:autoSpaceDN w:val="0"/>
        <w:tabs>
          <w:tab w:pos="1684" w:val="left"/>
          <w:tab w:pos="1924" w:val="left"/>
        </w:tabs>
        <w:autoSpaceDE w:val="0"/>
        <w:widowControl/>
        <w:spacing w:line="300" w:lineRule="exact" w:before="160" w:after="16"/>
        <w:ind w:left="1430" w:right="244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15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Any person who fails to comply with the provisions of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subsection (1) commits an offence under this Act and shall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on conviction after summary trial before a Magistrate be liable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a fine not exceeding one hundred thousand rupees or to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imprisonment for a term not exceeding six months or to both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9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8" w:after="0"/>
              <w:ind w:left="0" w:right="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such fine and imprisonment.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54" w:after="0"/>
              <w:ind w:left="72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Application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for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registration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as a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Hydrographic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Surveyor or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Nautical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Cartographer</w:t>
            </w:r>
          </w:p>
        </w:tc>
      </w:tr>
      <w:tr>
        <w:trPr>
          <w:trHeight w:hRule="exact" w:val="37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40" w:after="0"/>
              <w:ind w:left="0" w:right="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86" w:after="0"/>
              <w:ind w:left="284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18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. (1) A person who wishes to practice as a Hydrographic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Surveyor or a Nautical Cartographer shall  make an application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the Office for registration.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6" w:after="0"/>
              <w:ind w:left="2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(2) The applicant under subsection (1) shall possess such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" w:after="0"/>
              <w:ind w:left="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qualifications and experience as may be prescribed.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8"/>
        <w:ind w:left="0" w:right="0"/>
      </w:pPr>
    </w:p>
    <w:p>
      <w:pPr>
        <w:autoSpaceDN w:val="0"/>
        <w:tabs>
          <w:tab w:pos="6376" w:val="left"/>
        </w:tabs>
        <w:autoSpaceDE w:val="0"/>
        <w:widowControl/>
        <w:spacing w:line="244" w:lineRule="exact" w:before="0" w:after="0"/>
        <w:ind w:left="3588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National Hydrographic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21</w:t>
      </w:r>
    </w:p>
    <w:p>
      <w:pPr>
        <w:autoSpaceDN w:val="0"/>
        <w:autoSpaceDE w:val="0"/>
        <w:widowControl/>
        <w:spacing w:line="300" w:lineRule="exact" w:before="216" w:after="0"/>
        <w:ind w:left="1798" w:right="2414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An application under subsection (1) shall be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substantially in a form as may be prescribed by regulation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and accompanied by a prescribed fee.</w:t>
      </w:r>
    </w:p>
    <w:p>
      <w:pPr>
        <w:autoSpaceDN w:val="0"/>
        <w:autoSpaceDE w:val="0"/>
        <w:widowControl/>
        <w:spacing w:line="266" w:lineRule="exact" w:before="194" w:after="0"/>
        <w:ind w:left="203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(4) The Office may require an applicant to furnish further</w:t>
      </w:r>
    </w:p>
    <w:p>
      <w:pPr>
        <w:autoSpaceDN w:val="0"/>
        <w:tabs>
          <w:tab w:pos="1798" w:val="left"/>
        </w:tabs>
        <w:autoSpaceDE w:val="0"/>
        <w:widowControl/>
        <w:spacing w:line="294" w:lineRule="exact" w:before="4" w:after="0"/>
        <w:ind w:left="158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5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information in connection with an application as it may specify.</w:t>
      </w:r>
    </w:p>
    <w:p>
      <w:pPr>
        <w:autoSpaceDN w:val="0"/>
        <w:autoSpaceDE w:val="0"/>
        <w:widowControl/>
        <w:spacing w:line="300" w:lineRule="exact" w:before="132" w:after="0"/>
        <w:ind w:left="1798" w:right="2412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(5) An applicant shall bear the cost incurred in connection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with the verification of information submitted in support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an application.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300" w:lineRule="exact" w:before="162" w:after="0"/>
        <w:ind w:left="1514" w:right="2304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(6) Upon the receipt of an application under subsection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(1), the office shall, on consideration of the matters contained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the application decide either to register as a Hydrographic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Surveyor or a Nautical Cartographer subject to the provision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this Act and to such terms and conditions specified therein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or for the reasons to be recorded by it, refuse to register as a</w:t>
      </w:r>
    </w:p>
    <w:p>
      <w:pPr>
        <w:autoSpaceDN w:val="0"/>
        <w:autoSpaceDE w:val="0"/>
        <w:widowControl/>
        <w:spacing w:line="296" w:lineRule="exact" w:before="4" w:after="0"/>
        <w:ind w:left="153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15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Hydrographic Surveyor or a Nautical Cartographer.</w:t>
      </w:r>
    </w:p>
    <w:p>
      <w:pPr>
        <w:autoSpaceDN w:val="0"/>
        <w:autoSpaceDE w:val="0"/>
        <w:widowControl/>
        <w:spacing w:line="300" w:lineRule="exact" w:before="132" w:after="134"/>
        <w:ind w:left="1798" w:right="2412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(7) The Office shall in writing inform the applicant of its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decision and in the case of a refusal to register, it shall state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its reasons therefor within one month from the date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informing the said decision.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64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26" w:after="0"/>
              <w:ind w:left="58" w:right="1152" w:firstLine="24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(8) A Hydrographic Surveyor or a Nautical Cartographer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registered under this section shall be granted with a Certificate</w:t>
            </w:r>
          </w:p>
        </w:tc>
      </w:tr>
    </w:tbl>
    <w:p>
      <w:pPr>
        <w:autoSpaceDN w:val="0"/>
        <w:autoSpaceDE w:val="0"/>
        <w:widowControl/>
        <w:spacing w:line="294" w:lineRule="exact" w:before="0" w:after="0"/>
        <w:ind w:left="1798" w:right="2412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 Registration in the respective field in the form and manner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as may be prescribed (hereinafter referred to as the “Certificate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Registration”).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302" w:lineRule="exact" w:before="156" w:after="0"/>
        <w:ind w:left="1510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(9) The Certificate of Registration shall include such terms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conditions subject to which such registration has been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granted.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392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77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22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0" w:after="0"/>
              <w:ind w:left="808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National Hydrographic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40" w:after="0"/>
              <w:ind w:left="92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Duration of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registration</w:t>
            </w:r>
          </w:p>
        </w:tc>
      </w:tr>
      <w:tr>
        <w:trPr>
          <w:trHeight w:hRule="exact" w:val="716"/>
        </w:trPr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96" w:after="0"/>
              <w:ind w:left="844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19.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A Certificate of Registration that has been granted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under this Act shall, unless cancelled earlier be valid for a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300" w:lineRule="exact" w:before="0" w:after="0"/>
        <w:ind w:left="1684" w:right="244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period of one year from the date of the issue of the Certificate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Registration.</w:t>
      </w:r>
    </w:p>
    <w:p>
      <w:pPr>
        <w:autoSpaceDN w:val="0"/>
        <w:tabs>
          <w:tab w:pos="1684" w:val="left"/>
          <w:tab w:pos="1924" w:val="left"/>
        </w:tabs>
        <w:autoSpaceDE w:val="0"/>
        <w:widowControl/>
        <w:spacing w:line="320" w:lineRule="exact" w:before="112" w:after="124"/>
        <w:ind w:left="1472" w:right="244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5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The Office may cancel a Certificate of Registration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issued under section 18, if it is satisfied that the holder of the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Certificate of Registration has violated the provisions of the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Act or regulations made thereunder or any of the terms and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conditions of such Certificate of Registration.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80" w:after="0"/>
              <w:ind w:left="284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20.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 Certificate of Registration issued under section 18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0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Renewal 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Certificate of</w:t>
            </w:r>
          </w:p>
        </w:tc>
      </w:tr>
      <w:tr>
        <w:trPr>
          <w:trHeight w:hRule="exact" w:val="11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shall be renewable on an application in a form as may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Registration</w:t>
            </w:r>
          </w:p>
        </w:tc>
      </w:tr>
    </w:tbl>
    <w:p>
      <w:pPr>
        <w:autoSpaceDN w:val="0"/>
        <w:autoSpaceDE w:val="0"/>
        <w:widowControl/>
        <w:spacing w:line="300" w:lineRule="exact" w:before="0" w:after="0"/>
        <w:ind w:left="1440" w:right="2536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prescribed being made in that behalf to the Office not later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than thirty days before the expiry of the Certificate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Registration and be accompanied by a fee as may be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15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prescribed:</w:t>
      </w:r>
    </w:p>
    <w:p>
      <w:pPr>
        <w:autoSpaceDN w:val="0"/>
        <w:autoSpaceDE w:val="0"/>
        <w:widowControl/>
        <w:spacing w:line="308" w:lineRule="exact" w:before="164" w:after="144"/>
        <w:ind w:left="1684" w:right="2536" w:firstLine="76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Provided that, any Hydrographic Surveyor or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Nautical Cartographer who is a public officer shall not be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required to renew the registration under this section for so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long as such officer serves as a public officer.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3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4" w:after="0"/>
              <w:ind w:left="0" w:right="2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56" w:after="0"/>
              <w:ind w:left="264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21.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(1) Where an application is made for the registration or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8" w:after="0"/>
              <w:ind w:left="82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Refusal to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register or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renew a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Cerificate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Registration</w:t>
            </w:r>
          </w:p>
        </w:tc>
      </w:tr>
      <w:tr>
        <w:trPr>
          <w:trHeight w:hRule="exact" w:val="32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30" w:after="0"/>
              <w:ind w:left="0" w:right="5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renewal of a Certificate of Registration, the Office may refuse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register or renew the Certificate of Registration on any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" w:after="0"/>
              <w:ind w:left="2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following grounds: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2" w:after="0"/>
              <w:ind w:left="0" w:right="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2" w:after="0"/>
              <w:ind w:left="2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non-compliance with the rules made in that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" w:after="0"/>
              <w:ind w:left="9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behalf;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6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2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failure to comply with the provisions of this Act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8" w:lineRule="exact" w:before="20" w:after="0"/>
        <w:ind w:left="0" w:right="3106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or, regulations or rules made thereunder;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2255"/>
        <w:gridCol w:w="2255"/>
        <w:gridCol w:w="2255"/>
        <w:gridCol w:w="2255"/>
      </w:tblGrid>
      <w:tr>
        <w:trPr>
          <w:trHeight w:hRule="exact" w:val="392"/>
        </w:trPr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72" w:after="0"/>
              <w:ind w:left="0" w:right="5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80" w:after="0"/>
              <w:ind w:left="0" w:right="10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7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National Hydrographic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4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23</w:t>
            </w:r>
          </w:p>
        </w:tc>
      </w:tr>
      <w:tr>
        <w:trPr>
          <w:trHeight w:hRule="exact" w:val="9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22" w:after="0"/>
              <w:ind w:left="122" w:right="120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information or documents furnished 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applicant to the Office is false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misleading or, material omissions exist; or</w:t>
            </w:r>
          </w:p>
        </w:tc>
      </w:tr>
      <w:tr>
        <w:trPr>
          <w:trHeight w:hRule="exact" w:val="686"/>
        </w:trPr>
        <w:tc>
          <w:tcPr>
            <w:tcW w:type="dxa" w:w="2255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4" w:after="0"/>
              <w:ind w:left="0" w:right="9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(d)</w:t>
            </w:r>
          </w:p>
        </w:tc>
        <w:tc>
          <w:tcPr>
            <w:tcW w:type="dxa" w:w="4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8" w:after="0"/>
              <w:ind w:left="122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has been convicted for an offence under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provisions of this Act.</w:t>
            </w:r>
          </w:p>
        </w:tc>
      </w:tr>
    </w:tbl>
    <w:p>
      <w:pPr>
        <w:autoSpaceDN w:val="0"/>
        <w:autoSpaceDE w:val="0"/>
        <w:widowControl/>
        <w:spacing w:line="232" w:lineRule="exact" w:before="160" w:after="144"/>
        <w:ind w:left="1802" w:right="2422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The Office shall not refuse to register or renew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Certificate of Registration without giving the applicant an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opportunity of being heard.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852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6" w:after="0"/>
              <w:ind w:left="0" w:right="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14" w:after="0"/>
              <w:ind w:left="62" w:right="62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22.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Every Hydrographic Surveyor or a Nautical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Cartographer, as the case may be, who is registered under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section 18, shall have the right to use if such person is –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4" w:after="0"/>
              <w:ind w:left="90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Use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abbreviated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designations</w:t>
            </w:r>
          </w:p>
        </w:tc>
      </w:tr>
    </w:tbl>
    <w:p>
      <w:pPr>
        <w:autoSpaceDN w:val="0"/>
        <w:tabs>
          <w:tab w:pos="3242" w:val="left"/>
        </w:tabs>
        <w:autoSpaceDE w:val="0"/>
        <w:widowControl/>
        <w:spacing w:line="230" w:lineRule="exact" w:before="182" w:after="144"/>
        <w:ind w:left="2804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(a) a Hydrographic Surveyor, the abbreviated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designation “HyS”;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636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8" w:after="0"/>
              <w:ind w:left="0" w:right="54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2" w:val="left"/>
              </w:tabs>
              <w:autoSpaceDE w:val="0"/>
              <w:widowControl/>
              <w:spacing w:line="216" w:lineRule="exact" w:before="110" w:after="0"/>
              <w:ind w:left="544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(b) a Nautical Cartographer, the abbreviated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designation “NauC”.</w:t>
            </w:r>
          </w:p>
        </w:tc>
      </w:tr>
    </w:tbl>
    <w:p>
      <w:pPr>
        <w:autoSpaceDN w:val="0"/>
        <w:autoSpaceDE w:val="0"/>
        <w:widowControl/>
        <w:spacing w:line="210" w:lineRule="exact" w:before="124" w:after="102"/>
        <w:ind w:left="1802" w:right="2422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A person shall not use any abbreviated designation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referred to in subsection (1) unless such person is registered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as a Hydrographic Surveyor or a Nautical Cartographer under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provisions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2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2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2" w:val="left"/>
              </w:tabs>
              <w:autoSpaceDE w:val="0"/>
              <w:widowControl/>
              <w:spacing w:line="200" w:lineRule="exact" w:before="138" w:after="0"/>
              <w:ind w:left="42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23.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Where the Office is satisfied that any Hydrographic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Surveyor or a Nautical Cartographer –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06" w:after="0"/>
              <w:ind w:left="7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Cancellation</w:t>
            </w:r>
          </w:p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0" w:after="0"/>
              <w:ind w:left="7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or suspension</w:t>
            </w:r>
          </w:p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0" w:after="0"/>
              <w:ind w:left="7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of a</w:t>
            </w:r>
          </w:p>
        </w:tc>
      </w:tr>
      <w:tr>
        <w:trPr>
          <w:trHeight w:hRule="exact" w:val="72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10" w:after="0"/>
              <w:ind w:left="0" w:right="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18" w:after="0"/>
              <w:ind w:left="2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has contravened the provisions of this Act, or any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regulation or rule made thereunder;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4" w:after="0"/>
              <w:ind w:left="7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registration</w:t>
            </w:r>
          </w:p>
        </w:tc>
      </w:tr>
      <w:tr>
        <w:trPr>
          <w:trHeight w:hRule="exact" w:val="936"/>
        </w:trPr>
        <w:tc>
          <w:tcPr>
            <w:tcW w:type="dxa" w:w="2255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86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2" w:after="0"/>
              <w:ind w:left="262" w:right="6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has contravened any term or condition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Certificate of Registration issued under section 18;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1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32" w:after="0"/>
              <w:ind w:left="0" w:right="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" w:after="0"/>
              <w:ind w:left="0" w:right="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36" w:after="0"/>
              <w:ind w:left="262" w:right="6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has been found guilty of a prescribed act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professional misconduct, after an inquiry held 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Complaint Resolution Committee established 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Office under section 26,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7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30" w:after="0"/>
              <w:ind w:left="0" w:right="1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1010" w:after="0"/>
              <w:ind w:left="0" w:right="6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8" w:lineRule="exact" w:before="1076" w:after="0"/>
              <w:ind w:left="0" w:right="6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010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8" w:lineRule="exact" w:before="1336" w:after="0"/>
              <w:ind w:left="0" w:right="2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972" w:after="0"/>
              <w:ind w:left="0" w:right="6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24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4" w:after="0"/>
              <w:ind w:left="113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National Hydrographic</w:t>
            </w:r>
          </w:p>
        </w:tc>
      </w:tr>
      <w:tr>
        <w:trPr>
          <w:trHeight w:hRule="exact" w:val="5840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2" w:after="0"/>
              <w:ind w:left="2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Office shall take steps to suspend the registration of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2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such Hydrographic Surveyor or a Nautical Cartographer</w:t>
            </w:r>
          </w:p>
          <w:p>
            <w:pPr>
              <w:autoSpaceDN w:val="0"/>
              <w:autoSpaceDE w:val="0"/>
              <w:widowControl/>
              <w:spacing w:line="234" w:lineRule="exact" w:before="32" w:after="0"/>
              <w:ind w:left="24" w:right="125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issued under section 18 and cause a notice of such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suspension be issued forthwith to such Hydrographic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Surveyor or a Nautical Cartographer.</w:t>
            </w:r>
          </w:p>
          <w:p>
            <w:pPr>
              <w:autoSpaceDN w:val="0"/>
              <w:autoSpaceDE w:val="0"/>
              <w:widowControl/>
              <w:spacing w:line="216" w:lineRule="exact" w:before="226" w:after="0"/>
              <w:ind w:left="24" w:right="1256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(2) Any such notice shall specify the grounds on which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decision of the Office is based on, and shall indicate that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such Hydrographic Surveyor or the Nautical Cartographer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may within a period of one month commencing from the date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receipt of the notice submit to the Office in writing any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reason as to why the registration shall not be cancelled.</w:t>
            </w:r>
          </w:p>
          <w:p>
            <w:pPr>
              <w:autoSpaceDN w:val="0"/>
              <w:autoSpaceDE w:val="0"/>
              <w:widowControl/>
              <w:spacing w:line="216" w:lineRule="exact" w:before="216" w:after="0"/>
              <w:ind w:left="24" w:right="1256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(3) Where such Hydrographic Surveyor or the Nautical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Cartographer, as the case may be, fails to submit the reasons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within the period of one month or where the Office is not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satisfied with the reasons given by the Hydrographic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Surveyor or the Nautical Cartographer, the Office may cancel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registration of such Hydrographic Surveyor or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Nautical Cartographer as the case may be, and inform such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person in writing about such cancellation.</w:t>
            </w:r>
          </w:p>
          <w:p>
            <w:pPr>
              <w:autoSpaceDN w:val="0"/>
              <w:autoSpaceDE w:val="0"/>
              <w:widowControl/>
              <w:spacing w:line="204" w:lineRule="exact" w:before="204" w:after="0"/>
              <w:ind w:left="24" w:right="1256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(4) Where any Hydrographic Surveyor or a Nautical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Cartographer is convicted for an offence under this Act,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Certificate of Registration issued to such person under section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18 shall –</w:t>
            </w:r>
          </w:p>
        </w:tc>
      </w:tr>
      <w:tr>
        <w:trPr>
          <w:trHeight w:hRule="exact" w:val="62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54" w:after="0"/>
              <w:ind w:left="44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where no appeal is preferred against the conviction,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be cancelled; or</w:t>
            </w:r>
          </w:p>
        </w:tc>
      </w:tr>
      <w:tr>
        <w:trPr>
          <w:trHeight w:hRule="exact" w:val="102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38" w:after="0"/>
              <w:ind w:left="44" w:right="1256" w:hanging="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where an appeal is preferred in terms of relevant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written law, be suspended until the decision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appellate court to which the appeal is preferred is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pronounced.</w:t>
            </w:r>
          </w:p>
        </w:tc>
      </w:tr>
      <w:tr>
        <w:trPr>
          <w:trHeight w:hRule="exact" w:val="1032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40" w:after="0"/>
              <w:ind w:left="24" w:right="1256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(5) Where the registration of a Hydrographic Surveyor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 Nautical Cartographer is cancelled, the name of such person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shall be removed from the registers kept under section 37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this Act.</w:t>
            </w:r>
          </w:p>
        </w:tc>
      </w:tr>
    </w:tbl>
    <w:p>
      <w:pPr>
        <w:autoSpaceDN w:val="0"/>
        <w:autoSpaceDE w:val="0"/>
        <w:widowControl/>
        <w:spacing w:line="220" w:lineRule="exact" w:before="142" w:after="0"/>
        <w:ind w:left="1440" w:right="2516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(6) Any person whose registration is cancelled under this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section shall within fourteen days handover his respective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35 Certificate of Registration to the Office.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8"/>
        <w:ind w:left="0" w:right="0"/>
      </w:pPr>
    </w:p>
    <w:p>
      <w:pPr>
        <w:autoSpaceDN w:val="0"/>
        <w:tabs>
          <w:tab w:pos="6376" w:val="left"/>
        </w:tabs>
        <w:autoSpaceDE w:val="0"/>
        <w:widowControl/>
        <w:spacing w:line="244" w:lineRule="exact" w:before="0" w:after="0"/>
        <w:ind w:left="3588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National Hydrographic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25</w:t>
      </w:r>
    </w:p>
    <w:p>
      <w:pPr>
        <w:autoSpaceDN w:val="0"/>
        <w:autoSpaceDE w:val="0"/>
        <w:widowControl/>
        <w:spacing w:line="278" w:lineRule="exact" w:before="194" w:after="0"/>
        <w:ind w:left="0" w:right="4118" w:firstLine="0"/>
        <w:jc w:val="righ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PART V</w:t>
      </w:r>
    </w:p>
    <w:p>
      <w:pPr>
        <w:autoSpaceDN w:val="0"/>
        <w:autoSpaceDE w:val="0"/>
        <w:widowControl/>
        <w:spacing w:line="278" w:lineRule="exact" w:before="10" w:after="146"/>
        <w:ind w:left="0" w:right="4026" w:firstLine="0"/>
        <w:jc w:val="righ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APPEALS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3007"/>
        <w:gridCol w:w="3007"/>
        <w:gridCol w:w="3007"/>
      </w:tblGrid>
      <w:tr>
        <w:trPr>
          <w:trHeight w:hRule="exact" w:val="137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4" w:after="0"/>
              <w:ind w:left="0" w:right="4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10" w:after="0"/>
              <w:ind w:left="72" w:right="62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24.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Any person who is aggrieved by the decision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Office other than under subsection (4) of section 23 may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within thirty days of being notified of such decision, appeal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the Appeals Board appointed by the Minister for this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purpose under section 25.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7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Appeals</w:t>
            </w:r>
          </w:p>
        </w:tc>
      </w:tr>
    </w:tbl>
    <w:p>
      <w:pPr>
        <w:autoSpaceDN w:val="0"/>
        <w:autoSpaceDE w:val="0"/>
        <w:widowControl/>
        <w:spacing w:line="240" w:lineRule="exact" w:before="166" w:after="152"/>
        <w:ind w:left="1812" w:right="2422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The Appeals Board may, after taking into consideration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all the relevant factors and where it is appropriate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reasonable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55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0" w:after="0"/>
              <w:ind w:left="0" w:right="6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1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allow the appeal and vary the decision of the Office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or confirm such decision; or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222" w:after="0"/>
              <w:ind w:left="9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Appeals Board</w:t>
            </w:r>
          </w:p>
        </w:tc>
      </w:tr>
      <w:tr>
        <w:trPr>
          <w:trHeight w:hRule="exact" w:val="59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32" w:after="0"/>
              <w:ind w:left="0" w:right="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4" w:after="0"/>
              <w:ind w:left="1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disallow the appeal.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7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2" w:val="left"/>
              </w:tabs>
              <w:autoSpaceDE w:val="0"/>
              <w:widowControl/>
              <w:spacing w:line="228" w:lineRule="exact" w:before="158" w:after="0"/>
              <w:ind w:left="72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25.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The Minster shall appoint an Appeals Board which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shall consist of –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742"/>
        </w:trPr>
        <w:tc>
          <w:tcPr>
            <w:tcW w:type="dxa" w:w="1804"/>
            <w:vMerge/>
            <w:tcBorders/>
          </w:tcPr>
          <w:p/>
        </w:tc>
        <w:tc>
          <w:tcPr>
            <w:tcW w:type="dxa" w:w="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0" w:right="11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 registered Hydrographic Surveyor or a Nautical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Cartographer with at least five years experience;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93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18" w:after="0"/>
              <w:ind w:left="0" w:right="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10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12" w:after="0"/>
              <w:ind w:left="112" w:right="6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 Attorney -  at - Law who is qualified in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field of maritime law with at least ten years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experience in the relevant field;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708"/>
        </w:trPr>
        <w:tc>
          <w:tcPr>
            <w:tcW w:type="dxa" w:w="1804"/>
            <w:vMerge/>
            <w:tcBorders/>
          </w:tcPr>
          <w:p/>
        </w:tc>
        <w:tc>
          <w:tcPr>
            <w:tcW w:type="dxa" w:w="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0" w:right="11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11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 Class 1 officer of  the Sri Lanka Administrative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Service.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tabs>
          <w:tab w:pos="2052" w:val="left"/>
        </w:tabs>
        <w:autoSpaceDE w:val="0"/>
        <w:widowControl/>
        <w:spacing w:line="240" w:lineRule="exact" w:before="146" w:after="152"/>
        <w:ind w:left="1812" w:right="2304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The Minister when appointing the members of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Appeals Board may consult the Office.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85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8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72" w:right="1202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(3) The members of the Appeals Board shall hold office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for a term of three years from the date of appointment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shall be eligible for reappointment.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2"/>
        <w:ind w:left="0" w:right="0"/>
      </w:pPr>
    </w:p>
    <w:p>
      <w:pPr>
        <w:autoSpaceDN w:val="0"/>
        <w:tabs>
          <w:tab w:pos="3512" w:val="left"/>
        </w:tabs>
        <w:autoSpaceDE w:val="0"/>
        <w:widowControl/>
        <w:spacing w:line="266" w:lineRule="exact" w:before="0" w:after="0"/>
        <w:ind w:left="214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26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National Hydrographic</w:t>
      </w:r>
    </w:p>
    <w:p>
      <w:pPr>
        <w:autoSpaceDN w:val="0"/>
        <w:autoSpaceDE w:val="0"/>
        <w:widowControl/>
        <w:spacing w:line="240" w:lineRule="exact" w:before="198" w:after="154"/>
        <w:ind w:left="1718" w:right="2540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(4) The Minister may make regulations prescribing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manner in which the meetings and business of the Appeals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Board shall be carried out.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26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0" w:after="0"/>
              <w:ind w:left="0" w:right="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</w:tabs>
              <w:autoSpaceDE w:val="0"/>
              <w:widowControl/>
              <w:spacing w:line="240" w:lineRule="exact" w:before="86" w:after="0"/>
              <w:ind w:left="78" w:right="1152" w:firstLine="0"/>
              <w:jc w:val="left"/>
            </w:pP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(5) The Appeals Board shall inform its decision to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Office.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134"/>
        <w:ind w:left="1718" w:right="2540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(6)  Upon receiving the decision of the Appeals Board,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Office shall forthwith inform the appellant of such decision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and act in accordance with the decision of the Appeals 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86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0" w:after="0"/>
              <w:ind w:left="0" w:right="7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98" w:after="0"/>
              <w:ind w:left="58" w:right="80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(7) The members of the Appeals Board may be paid such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remuneration as may be determined by the Minister with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concurrence of the Minister assigned the subject of Finance.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994" w:after="0"/>
              <w:ind w:left="8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Inquiry by</w:t>
            </w:r>
          </w:p>
        </w:tc>
      </w:tr>
      <w:tr>
        <w:trPr>
          <w:trHeight w:hRule="exact" w:val="31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72" w:after="0"/>
              <w:ind w:left="0" w:right="4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68" w:after="0"/>
              <w:ind w:left="58" w:right="80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26.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The Office shall establish a Complaints Resolution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Committee (hereinafter referred to as the “Committee”)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comprising of such officers authorised by the Office to hear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complaints by any person relating to the professional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misconduct or breach of any provision of this Act,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regulations or rules made thereunder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0" w:after="0"/>
              <w:ind w:left="8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Complaints</w:t>
            </w:r>
          </w:p>
        </w:tc>
      </w:tr>
      <w:tr>
        <w:trPr>
          <w:trHeight w:hRule="exact" w:val="1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0" w:after="0"/>
              <w:ind w:left="8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Resolution</w:t>
            </w:r>
          </w:p>
        </w:tc>
      </w:tr>
      <w:tr>
        <w:trPr>
          <w:trHeight w:hRule="exact" w:val="9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0" w:after="0"/>
              <w:ind w:left="8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Committee</w:t>
            </w:r>
          </w:p>
        </w:tc>
      </w:tr>
      <w:tr>
        <w:trPr>
          <w:trHeight w:hRule="exact" w:val="160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82" w:after="0"/>
              <w:ind w:left="0" w:right="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40" w:after="0"/>
              <w:ind w:left="58" w:right="80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(2) The Committee may hold such inquiries as may be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deemed necessary or expedient and for such purpose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summon and call upon any person to appear before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Committee to give evidence or to produce any book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document in the possession or control of such person as are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required for the purpose of such inquiries.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2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50" w:after="0"/>
              <w:ind w:left="0" w:right="4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54" w:after="0"/>
              <w:ind w:left="58" w:right="80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(3) The Office shall establish an appropriate procedure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for handling such complaints and all matters incidental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thereto by rules made under this Act.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1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88" w:after="0"/>
              <w:ind w:left="0" w:right="5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48" w:after="0"/>
              <w:ind w:left="58" w:right="80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(4) The Committee may on receipt of any written complaint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made by a person, examine the evidence produced before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such Committee to find whether any prescribed act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professional misconduct has been committed by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Hydrographic Surveyor or Nautical Cartographer, against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whom the complaint is made.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41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22" w:after="0"/>
              <w:ind w:left="0" w:right="7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78" w:after="0"/>
              <w:ind w:left="0" w:right="404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National Hydrographic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4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27</w:t>
            </w:r>
          </w:p>
        </w:tc>
      </w:tr>
      <w:tr>
        <w:trPr>
          <w:trHeight w:hRule="exact" w:val="1724"/>
        </w:trPr>
        <w:tc>
          <w:tcPr>
            <w:tcW w:type="dxa" w:w="3007"/>
            <w:vMerge/>
            <w:tcBorders/>
          </w:tcPr>
          <w:p/>
        </w:tc>
        <w:tc>
          <w:tcPr>
            <w:tcW w:type="dxa" w:w="6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54" w:after="0"/>
              <w:ind w:left="98" w:right="1206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(5) Where the Committee finds that a person has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contravened any provision of this Act, or regulations or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rules made thereunder, the Committee shall convey such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finding with a recommendation to the Office and the Office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shall have the discretion to either give effect to such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recommendation or take any other action as it may deem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expedient.</w:t>
            </w:r>
          </w:p>
        </w:tc>
      </w:tr>
    </w:tbl>
    <w:p>
      <w:pPr>
        <w:autoSpaceDN w:val="0"/>
        <w:autoSpaceDE w:val="0"/>
        <w:widowControl/>
        <w:spacing w:line="216" w:lineRule="exact" w:before="156" w:after="0"/>
        <w:ind w:left="1798" w:right="2304" w:firstLine="24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(6) The Office shall not take any action under this section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without affording the person an opportunity of being heard.</w:t>
      </w:r>
    </w:p>
    <w:p>
      <w:pPr>
        <w:autoSpaceDN w:val="0"/>
        <w:tabs>
          <w:tab w:pos="3798" w:val="left"/>
        </w:tabs>
        <w:autoSpaceDE w:val="0"/>
        <w:widowControl/>
        <w:spacing w:line="278" w:lineRule="exact" w:before="154" w:after="0"/>
        <w:ind w:left="150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PART VI</w:t>
      </w:r>
    </w:p>
    <w:p>
      <w:pPr>
        <w:autoSpaceDN w:val="0"/>
        <w:autoSpaceDE w:val="0"/>
        <w:widowControl/>
        <w:spacing w:line="276" w:lineRule="exact" w:before="156" w:after="94"/>
        <w:ind w:left="0" w:right="4392" w:firstLine="0"/>
        <w:jc w:val="righ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FINANCE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602"/>
        </w:trPr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6" w:val="left"/>
              </w:tabs>
              <w:autoSpaceDE w:val="0"/>
              <w:widowControl/>
              <w:spacing w:line="204" w:lineRule="exact" w:before="134" w:after="0"/>
              <w:ind w:left="916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27.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(1)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Office shall have its own Fund (hereinafter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referred to as “the Fund”).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46" w:after="0"/>
              <w:ind w:left="112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 xml:space="preserve">Fund 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Office</w:t>
            </w:r>
          </w:p>
        </w:tc>
      </w:tr>
    </w:tbl>
    <w:p>
      <w:pPr>
        <w:autoSpaceDN w:val="0"/>
        <w:autoSpaceDE w:val="0"/>
        <w:widowControl/>
        <w:spacing w:line="266" w:lineRule="exact" w:before="106" w:after="312"/>
        <w:ind w:left="203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(2) There shall be credited to the Fund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832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29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0" w:after="0"/>
              <w:ind w:left="0" w:right="11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0" w:after="0"/>
              <w:ind w:left="116" w:right="1208" w:firstLine="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all such sums of money as may be voted from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time to time by Parliament, for the use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Office;</w:t>
            </w:r>
          </w:p>
        </w:tc>
      </w:tr>
      <w:tr>
        <w:trPr>
          <w:trHeight w:hRule="exact" w:val="92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10" w:after="0"/>
              <w:ind w:left="0" w:right="31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0" w:right="10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52" w:after="0"/>
              <w:ind w:left="116" w:right="120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all such sums of money as may be received 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Office in the exercise and discharge of its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powers, duties and functions under this Act; and</w:t>
            </w:r>
          </w:p>
        </w:tc>
      </w:tr>
      <w:tr>
        <w:trPr>
          <w:trHeight w:hRule="exact" w:val="95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8" w:after="0"/>
              <w:ind w:left="0" w:right="31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" w:after="0"/>
              <w:ind w:left="0" w:right="11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94" w:after="0"/>
              <w:ind w:left="116" w:right="1208" w:firstLine="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all such sums of money as may be received 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Office by way of income, fees, charges, grants,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gifts or donations from any source whatsoever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whether within or outside Sri Lanka: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Provided that, the Office</w:t>
            </w:r>
          </w:p>
        </w:tc>
      </w:tr>
    </w:tbl>
    <w:p>
      <w:pPr>
        <w:autoSpaceDN w:val="0"/>
        <w:autoSpaceDE w:val="0"/>
        <w:widowControl/>
        <w:spacing w:line="274" w:lineRule="exact" w:before="0" w:after="6"/>
        <w:ind w:left="2756" w:right="2428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shall obtain the prior written approval of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Department of External Resources of the Ministry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the Minister assigned the subject of Finance,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0" w:after="0"/>
              <w:ind w:left="0" w:right="50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516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 respect of all foreign grants, gifts or donations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made to the Office.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2"/>
        <w:ind w:left="0" w:right="0"/>
      </w:pPr>
    </w:p>
    <w:p>
      <w:pPr>
        <w:autoSpaceDN w:val="0"/>
        <w:tabs>
          <w:tab w:pos="2462" w:val="left"/>
          <w:tab w:pos="3512" w:val="left"/>
        </w:tabs>
        <w:autoSpaceDE w:val="0"/>
        <w:widowControl/>
        <w:spacing w:line="348" w:lineRule="exact" w:before="0" w:after="152"/>
        <w:ind w:left="2144" w:right="316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28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National Hydrographic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(3) There shall be paid out of the Fund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552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2" w:after="0"/>
              <w:ind w:left="0" w:right="5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10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2" w:after="0"/>
              <w:ind w:left="122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all such sums of money as are required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defray any expenditure incurred by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Office in the exercise, performance and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discharge of its powers, duties and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functions under this Act; and</w:t>
            </w:r>
          </w:p>
        </w:tc>
      </w:tr>
    </w:tbl>
    <w:p>
      <w:pPr>
        <w:autoSpaceDN w:val="0"/>
        <w:autoSpaceDE w:val="0"/>
        <w:widowControl/>
        <w:spacing w:line="246" w:lineRule="exact" w:before="186" w:after="172"/>
        <w:ind w:left="3182" w:right="2516" w:hanging="38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(b)  all such sums of money as are required to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 paid out of the Fund by or under this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8" w:after="0"/>
              <w:ind w:left="0" w:right="6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2" w:val="left"/>
              </w:tabs>
              <w:autoSpaceDE w:val="0"/>
              <w:widowControl/>
              <w:spacing w:line="232" w:lineRule="exact" w:before="108" w:after="0"/>
              <w:ind w:left="82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28.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The financial year of the Office shall be the calendar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year.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34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Financial rear</w:t>
            </w:r>
          </w:p>
        </w:tc>
      </w:tr>
      <w:tr>
        <w:trPr>
          <w:trHeight w:hRule="exact" w:val="1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and audit of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accounts</w:t>
            </w:r>
          </w:p>
        </w:tc>
      </w:tr>
    </w:tbl>
    <w:p>
      <w:pPr>
        <w:autoSpaceDN w:val="0"/>
        <w:autoSpaceDE w:val="0"/>
        <w:widowControl/>
        <w:spacing w:line="248" w:lineRule="exact" w:before="102" w:after="166"/>
        <w:ind w:left="1742" w:right="2516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The Council shall cause proper books of accounts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 kept of the income and expenditure, assets and liabilities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and all other transactions of the Office.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0" w:after="0"/>
              <w:ind w:left="0" w:right="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0" w:after="0"/>
              <w:ind w:left="3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(3) The provisions of Article 154 of the Constitution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16" w:after="0"/>
              <w:ind w:left="8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Delegation of</w:t>
            </w:r>
          </w:p>
        </w:tc>
      </w:tr>
      <w:tr>
        <w:trPr>
          <w:trHeight w:hRule="exact" w:val="25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12" w:after="0"/>
              <w:ind w:left="0" w:right="6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relating to the audit of the accounts of public corporations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shall apply to the audit of accounts of the Office.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4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3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(4) The Council shall submit the audited statement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accounts together with the auditor’s report to the Minister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within five months of the end of the financial year to which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92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such report relates. The Minister shall place such statement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the report before Parliament within two months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receipt thereof.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PART VII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08" w:after="0"/>
              <w:ind w:left="0" w:right="0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GENERAL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84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52" w:after="0"/>
              <w:ind w:left="62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29.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(1) The Council may in writing and subject to such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conditions as may be specified therein, delegate to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3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0" w:after="0"/>
              <w:ind w:left="8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the powers of</w:t>
            </w:r>
          </w:p>
        </w:tc>
      </w:tr>
      <w:tr>
        <w:trPr>
          <w:trHeight w:hRule="exact" w:val="83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74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4" w:after="0"/>
              <w:ind w:left="8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the Council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National Hydrographer the powers, duties and functions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conferred on the Council under paragraphs (a) and (b)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subsection   (2) of section 16 and the National Hydrographer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8"/>
        <w:ind w:left="0" w:right="0"/>
      </w:pPr>
    </w:p>
    <w:p>
      <w:pPr>
        <w:autoSpaceDN w:val="0"/>
        <w:tabs>
          <w:tab w:pos="6376" w:val="left"/>
        </w:tabs>
        <w:autoSpaceDE w:val="0"/>
        <w:widowControl/>
        <w:spacing w:line="244" w:lineRule="exact" w:before="0" w:after="0"/>
        <w:ind w:left="3588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National Hydrographic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29</w:t>
      </w:r>
    </w:p>
    <w:p>
      <w:pPr>
        <w:autoSpaceDN w:val="0"/>
        <w:autoSpaceDE w:val="0"/>
        <w:widowControl/>
        <w:spacing w:line="240" w:lineRule="exact" w:before="248" w:after="154"/>
        <w:ind w:left="1798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shall exercise, perform and discharge such powers, duties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functions in the name and on behalf of the Council.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58" w:after="0"/>
              <w:ind w:left="0" w:right="6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2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(2) The Council may, notwithstanding any delegation made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334" w:after="0"/>
              <w:ind w:left="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Protection for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under subsection (1), by itself exercise, perform or discharge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any power, duty or function so delegated and may at any time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revoke any such delegation.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4" w:after="0"/>
              <w:ind w:left="58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30.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No civil or criminal proceedings shall be instituted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against the National Hydrographer, any officer or employee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0" w:after="0"/>
              <w:ind w:left="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action taken</w:t>
            </w:r>
          </w:p>
        </w:tc>
      </w:tr>
      <w:tr>
        <w:trPr>
          <w:trHeight w:hRule="exact" w:val="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0" w:after="0"/>
              <w:ind w:left="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under this Act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the Office or any member of the Council, for any act which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4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 good faith is done or purported to be done by him under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2" w:after="0"/>
              <w:ind w:left="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Duty to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this Act or on the directions of the Office or the Council as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case may be, if he proves that he acted in good faith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exercised all due diligence, reasonable care and skill.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0" w:after="0"/>
              <w:ind w:left="58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31.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(1) Every member of the Council, the   National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Hydrographer, and every officer or employee of the Office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0" w:after="0"/>
              <w:ind w:left="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maintain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0" w:after="0"/>
              <w:ind w:left="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secrecy</w:t>
            </w:r>
          </w:p>
        </w:tc>
      </w:tr>
      <w:tr>
        <w:trPr>
          <w:trHeight w:hRule="exact" w:val="2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32" w:after="0"/>
              <w:ind w:left="0" w:right="4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shall, before entering into the duties of his office sign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declaration that he will not disclose any information received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by him or coming to his knowledge in the exercise,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performance and discharge of his powers, duties and functions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under this Act  except for the purpose of giving effect to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72" w:after="0"/>
              <w:ind w:left="0" w:right="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provisions of this Act to the extent permitted under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provisions of Right to Information Act, No. 12 of 2016.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6" w:after="0"/>
              <w:ind w:left="2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(2) Any person who contravenes the provisions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subsection (1), commits an offence under this Act, and shall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on conviction after summary trial before a Magistrate be liable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a fine not exceeding one hundred thousand rupees or to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8" w:lineRule="exact" w:before="0" w:after="210"/>
        <w:ind w:left="1798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imprisonment of either description for a term not exceeding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one year or to both such fine and 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3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6" w:after="0"/>
              <w:ind w:left="0" w:right="4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52" w:after="0"/>
              <w:ind w:left="298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32.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(1) The Office shall create, manage and maintain a</w:t>
            </w: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0" w:after="0"/>
              <w:ind w:left="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Database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database of all hydrographic survey data, marine data 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0" w:after="0"/>
        <w:ind w:left="179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hydrospatial data collected by the Office.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2"/>
        <w:ind w:left="0" w:right="0"/>
      </w:pPr>
    </w:p>
    <w:p>
      <w:pPr>
        <w:autoSpaceDN w:val="0"/>
        <w:tabs>
          <w:tab w:pos="3512" w:val="left"/>
        </w:tabs>
        <w:autoSpaceDE w:val="0"/>
        <w:widowControl/>
        <w:spacing w:line="266" w:lineRule="exact" w:before="0" w:after="0"/>
        <w:ind w:left="214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30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National Hydrographic</w:t>
      </w:r>
    </w:p>
    <w:p>
      <w:pPr>
        <w:autoSpaceDN w:val="0"/>
        <w:autoSpaceDE w:val="0"/>
        <w:widowControl/>
        <w:spacing w:line="264" w:lineRule="exact" w:before="208" w:after="202"/>
        <w:ind w:left="1680" w:right="2560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The Office shall take all necessary steps including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technical safeguards to ensure the security of all its databases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and data.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76" w:after="0"/>
              <w:ind w:left="0" w:right="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0" w:after="0"/>
              <w:ind w:left="26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33.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(1) The duplicates of all the nautical charts and nautical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18" w:after="0"/>
              <w:ind w:left="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Duplicates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publications prepared by every registered Hydrographic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Surveyor or a Nautical Cartographer during the preceding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52" w:after="0"/>
              <w:ind w:left="0" w:right="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month to be submitted to the Office on or before the fifteenth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day of every month together with a list in duplicate in such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form and manner as may be prescribed.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6" w:after="0"/>
              <w:ind w:left="2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(2) The Office shall maintain such duplicates in the form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1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52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manner as may be prescribed.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0" w:after="0"/>
              <w:ind w:left="2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(3) Where any nautical chart or fair sheet is not prepared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by a Hydrographic Surveyor or a Nautical Cartographer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any month, such person shall, unless he is absent from Sri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Lanka furnish a nil list for that month on or before the fifteenth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day of the following month.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exact" w:before="204" w:after="202"/>
        <w:ind w:left="1680" w:right="2560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(4) A Hydrographic Surveyor or a Nautical Cartographer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who fails to submit the duplicates commits a professional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misconduct under the provisions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0" w:after="0"/>
              <w:ind w:left="28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34.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(1)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 person who knowingly or willfully removes,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42" w:after="0"/>
              <w:ind w:left="98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 xml:space="preserve">Interference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 xml:space="preserve">with survey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marks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destroys, alters the position of or markings on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94" w:after="0"/>
              <w:ind w:left="0" w:right="4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hydrographic survey mark at the sea or coastal area, buoys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or beacons that have been placed or set up for the control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hydrographic surveys or delineation of boundaries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identification of danger or for the purpose of any survey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70" w:after="0"/>
              <w:ind w:left="0" w:right="2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conducted under this Act, commits an offence under this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Act and  shall on conviction after summary trial before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Magistrate be liable to a fine not exceeding one million rupees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or to imprisonment for a term not exceeding one year or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both such fine and imprisonment.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41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84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2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78" w:after="0"/>
              <w:ind w:left="0" w:right="404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National Hydrographic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31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274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Power to access</w:t>
            </w:r>
          </w:p>
        </w:tc>
      </w:tr>
      <w:tr>
        <w:trPr>
          <w:trHeight w:hRule="exact" w:val="352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2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(2) Any person who is convicted under subsection (1)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308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" w:after="0"/>
              <w:ind w:left="58" w:right="68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shall, in addition to the fine or term of imprisonment or both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for which such person is liable also be liable to such costs as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may be determined by the Office in respect of repairing,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replacing or restoring any such survey marks, buoys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beacons specified in subsection (1).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32" w:after="0"/>
              <w:ind w:left="0" w:right="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56" w:after="0"/>
              <w:ind w:left="58" w:right="68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35.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(1) For the purpose of exercise, performance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discharge of the powers, duties and functions, it shall be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lawful for the Office or any person authorised by the Office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conduct the following: -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712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0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any place</w:t>
            </w:r>
          </w:p>
        </w:tc>
      </w:tr>
      <w:tr>
        <w:trPr>
          <w:trHeight w:hRule="exact" w:val="10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10" w:after="0"/>
              <w:ind w:left="0" w:right="6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2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90" w:after="0"/>
              <w:ind w:left="2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have access to any place, premises, vehicle,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aircraft or a vessel;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184"/>
        </w:trPr>
        <w:tc>
          <w:tcPr>
            <w:tcW w:type="dxa" w:w="1503"/>
            <w:vMerge/>
            <w:tcBorders/>
          </w:tcPr>
          <w:p/>
        </w:tc>
        <w:tc>
          <w:tcPr>
            <w:tcW w:type="dxa" w:w="65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0" w:right="12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2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128" w:right="6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place or enact any permanent light, benchmark,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reference mark or any temporary flag, sign or other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mark for the purpose of hydrographic surveying;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9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10" w:after="0"/>
              <w:ind w:left="0" w:right="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2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4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0" w:after="0"/>
              <w:ind w:left="278" w:right="6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remove any flora or fauna obstructing any beacon,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mark, trigonometrical point, flag, buoy or signal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unless it is prohibited under any other written law.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704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8" w:val="left"/>
              </w:tabs>
              <w:autoSpaceDE w:val="0"/>
              <w:widowControl/>
              <w:spacing w:line="240" w:lineRule="exact" w:before="134" w:after="0"/>
              <w:ind w:left="58" w:right="0" w:firstLine="0"/>
              <w:jc w:val="left"/>
            </w:pP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(2)  For the purpose of exercising the powers specified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under subsection (1) –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10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2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2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0" w:after="0"/>
              <w:ind w:left="278" w:right="6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prior written notice shall be given to the owner,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occupier or the person in possession of the place,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premises, vehicle, air craft or vessel within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reasonable period of time;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604"/>
        </w:trPr>
        <w:tc>
          <w:tcPr>
            <w:tcW w:type="dxa" w:w="1503"/>
            <w:vMerge/>
            <w:tcBorders/>
          </w:tcPr>
          <w:p/>
        </w:tc>
        <w:tc>
          <w:tcPr>
            <w:tcW w:type="dxa" w:w="65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2" w:after="0"/>
              <w:ind w:left="0" w:right="12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27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0" w:after="0"/>
              <w:ind w:left="128" w:right="6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owner, occupier or the person in possession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shall be reimbursed with any damage caused to such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person’s property while carrying out any power,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duty or function under subsection (1) in the manner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specified by the Office; or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82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78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3006"/>
            <w:gridSpan w:val="2"/>
            <w:vMerge/>
            <w:tcBorders/>
          </w:tcPr>
          <w:p/>
        </w:tc>
        <w:tc>
          <w:tcPr>
            <w:tcW w:type="dxa" w:w="3006"/>
            <w:gridSpan w:val="2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45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78" w:after="0"/>
              <w:ind w:left="0" w:right="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32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National Hydrographic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980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Vessels of the</w:t>
            </w:r>
          </w:p>
        </w:tc>
      </w:tr>
      <w:tr>
        <w:trPr>
          <w:trHeight w:hRule="exact" w:val="1368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6" w:after="0"/>
              <w:ind w:left="0" w:right="21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30" w:after="0"/>
              <w:ind w:left="58" w:right="3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prior written approval of the relevant authority be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obtained if the access to any place, premises,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vehicle, aircraft or vessel is restricted due to national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security or under the provision of any other written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law.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48" w:after="0"/>
              <w:ind w:left="58" w:right="36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36.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Any vessel used for the hydrographic surveying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waters of Sri Lanka and any mechanical or non-mechanical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equipment shall be approved by the Office as may be specified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by the Office in accordance with the rules made in that behalf.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0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hydrographic</w:t>
            </w:r>
          </w:p>
        </w:tc>
      </w:tr>
      <w:tr>
        <w:trPr>
          <w:trHeight w:hRule="exact" w:val="5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0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servey fleet</w:t>
            </w:r>
          </w:p>
        </w:tc>
      </w:tr>
      <w:tr>
        <w:trPr>
          <w:trHeight w:hRule="exact" w:val="108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0" w:right="2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66" w:after="0"/>
              <w:ind w:left="58" w:right="36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37.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Office shall, in accordance with the provisions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this Act and regulations made thereunder maintain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registers of the Hydrographic Surveyors and Nautical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Cartographers in the form and manner as may be prescribed.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4" w:after="0"/>
              <w:ind w:left="74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 xml:space="preserve">Registers to be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 xml:space="preserve">kept by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Office</w:t>
            </w:r>
          </w:p>
        </w:tc>
      </w:tr>
      <w:tr>
        <w:trPr>
          <w:trHeight w:hRule="exact" w:val="35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0" w:after="0"/>
              <w:ind w:left="0" w:right="9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8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54" w:after="0"/>
              <w:ind w:left="58" w:right="36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38.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In terms of the provisions of this Act, where any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immovable property of the State is required for the purposes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the Office, such purpose shall be deemed to be a purpose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for which a special grant or lease of such property be made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the Office under section 6 of the Crown Lands Ordinance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(Chapter 454) and accordingly the provisions of that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Ordinance shall apply to a special grant or lease of such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property to the Office for such purpose.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0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State</w:t>
            </w:r>
          </w:p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both movable</w:t>
            </w:r>
          </w:p>
        </w:tc>
      </w:tr>
      <w:tr>
        <w:trPr>
          <w:trHeight w:hRule="exact" w:val="20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60" w:after="0"/>
              <w:ind w:left="0" w:right="7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and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immovable be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made</w:t>
            </w:r>
          </w:p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available to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the Office</w:t>
            </w:r>
          </w:p>
        </w:tc>
      </w:tr>
      <w:tr>
        <w:trPr>
          <w:trHeight w:hRule="exact" w:val="129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0" w:after="0"/>
              <w:ind w:left="0" w:right="6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6" w:after="0"/>
              <w:ind w:left="58" w:right="36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(2) Where any movable property of a Government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department or any public corporation is required for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purposes of the Office, the Minister may by Order published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 the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transfer to and vest in the Office the possession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use of such movable property.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724" w:after="0"/>
              <w:ind w:left="60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Penalties for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cotraventions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for which no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spesific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provisions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have been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made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36" w:after="0"/>
              <w:ind w:left="58" w:right="36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(3) No Order affecting any movable property of any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Government department or public corporation shall be made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by the Minister under subsection (2) without the concurrence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the Minister assigned with that department or public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corporation.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4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92" w:after="0"/>
              <w:ind w:left="0" w:right="2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50" w:after="0"/>
              <w:ind w:left="58" w:right="36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39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.  Where any person contravenes any provision of this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Act or any regulations or  rules made thereunder and no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penalty has been specified under this Act in respect of such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contravention, such person shall, on conviction after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summary trail before a Magistrate, be liable to a fine not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exceeding fifty thousand rupees or to imprisonment of either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48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8" w:after="0"/>
              <w:ind w:left="0" w:right="7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8"/>
        <w:ind w:left="0" w:right="0"/>
      </w:pPr>
    </w:p>
    <w:p>
      <w:pPr>
        <w:autoSpaceDN w:val="0"/>
        <w:tabs>
          <w:tab w:pos="6376" w:val="left"/>
        </w:tabs>
        <w:autoSpaceDE w:val="0"/>
        <w:widowControl/>
        <w:spacing w:line="244" w:lineRule="exact" w:before="0" w:after="0"/>
        <w:ind w:left="3588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National Hydrographic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33</w:t>
      </w:r>
    </w:p>
    <w:p>
      <w:pPr>
        <w:autoSpaceDN w:val="0"/>
        <w:autoSpaceDE w:val="0"/>
        <w:widowControl/>
        <w:spacing w:line="266" w:lineRule="exact" w:before="164" w:after="0"/>
        <w:ind w:left="179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description for a term not exceeding six months or to both</w:t>
      </w:r>
    </w:p>
    <w:p>
      <w:pPr>
        <w:autoSpaceDN w:val="0"/>
        <w:autoSpaceDE w:val="0"/>
        <w:widowControl/>
        <w:spacing w:line="266" w:lineRule="exact" w:before="0" w:after="164"/>
        <w:ind w:left="179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such fine and 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24" w:after="0"/>
              <w:ind w:left="0" w:right="8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10" w:after="0"/>
              <w:ind w:left="58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40.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 officer authorized in writing by the Office shall be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deemed to be a public servant within the meaning of section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0" w:after="0"/>
              <w:ind w:left="1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Provision</w:t>
            </w:r>
          </w:p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regarding</w:t>
            </w:r>
          </w:p>
        </w:tc>
      </w:tr>
      <w:tr>
        <w:trPr>
          <w:trHeight w:hRule="exact" w:val="2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136 of the Code of Criminal Procedure Act, No. 15 of 1979, for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1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prosecution</w:t>
            </w:r>
          </w:p>
        </w:tc>
      </w:tr>
      <w:tr>
        <w:trPr>
          <w:trHeight w:hRule="exact" w:val="25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30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purpose of instituting proceedings in respect of offences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84" w:after="0"/>
              <w:ind w:left="106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Office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deemed to be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 Scheduled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Institution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within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meaning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the Anti -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Corruption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Act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under this Act.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52" w:after="0"/>
              <w:ind w:left="58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41.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Office shall be deemed to be a Scheduled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Institution within the meaning of the Anti-Corruption Act,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No. 9 of 2023 and the provisions of that Act shall be construed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7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accordingly.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38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6" w:after="0"/>
              <w:ind w:left="58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42.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All members of the Council, the National Hydrographer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all officers and employees of the Office shall be deemed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76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Members,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National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Hydrographer,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officers and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employees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the Office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deemed to be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public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servants</w:t>
            </w:r>
          </w:p>
        </w:tc>
      </w:tr>
      <w:tr>
        <w:trPr>
          <w:trHeight w:hRule="exact" w:val="8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" w:after="0"/>
              <w:ind w:left="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be public servants within the meaning and for the purposes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the Penal Code (Chapter 19).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3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70" w:after="0"/>
              <w:ind w:left="0" w:right="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8" w:after="0"/>
              <w:ind w:left="58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43.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Minister may from time to time issue to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Council, general or special directions as to the exercise,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32" w:after="0"/>
              <w:ind w:left="62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Directions 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the Minister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performance and discharge of the powers, duties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functions of the Office.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490" w:after="0"/>
              <w:ind w:left="92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Provisions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this Act to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prevail over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other written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law</w:t>
            </w:r>
          </w:p>
        </w:tc>
      </w:tr>
      <w:tr>
        <w:trPr>
          <w:trHeight w:hRule="exact" w:val="6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52" w:after="0"/>
              <w:ind w:left="58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44.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provisions of this Act shall have effect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notwithstanding anything to the contrary in any other written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law and accordingly in the event of any inconsistency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conflict between the provisions of this Act and such other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32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written law, the provisions of this Act shall prevail.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06" w:after="0"/>
              <w:ind w:left="9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Regulations</w:t>
            </w:r>
          </w:p>
        </w:tc>
      </w:tr>
      <w:tr>
        <w:trPr>
          <w:trHeight w:hRule="exact" w:val="614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58" w:after="0"/>
              <w:ind w:left="58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45.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(1) The Minister may make regulations in respect of all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matters required by this Act to be prescribed or in respect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30" w:after="0"/>
              <w:ind w:left="0" w:right="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which regulations are authorized by this Act to be made.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6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8" w:after="0"/>
              <w:ind w:left="2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(2) In particular and without prejudice to the generality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provisions contained in subsection (1), the Minister may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make regulations in regard to –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2"/>
        <w:ind w:left="0" w:right="0"/>
      </w:pPr>
    </w:p>
    <w:p>
      <w:pPr>
        <w:autoSpaceDN w:val="0"/>
        <w:tabs>
          <w:tab w:pos="3512" w:val="left"/>
        </w:tabs>
        <w:autoSpaceDE w:val="0"/>
        <w:widowControl/>
        <w:spacing w:line="266" w:lineRule="exact" w:before="0" w:after="0"/>
        <w:ind w:left="214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34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National Hydrographic</w:t>
      </w:r>
    </w:p>
    <w:p>
      <w:pPr>
        <w:autoSpaceDN w:val="0"/>
        <w:tabs>
          <w:tab w:pos="2424" w:val="left"/>
        </w:tabs>
        <w:autoSpaceDE w:val="0"/>
        <w:widowControl/>
        <w:spacing w:line="302" w:lineRule="exact" w:before="420" w:after="274"/>
        <w:ind w:left="1944" w:right="244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(a)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mode and manner of preparation and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maintenance of nautical charts in relation to the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waters of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40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52" w:after="0"/>
              <w:ind w:left="0" w:right="1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adaptation of international procedures related to</w:t>
            </w:r>
          </w:p>
        </w:tc>
      </w:tr>
      <w:tr>
        <w:trPr>
          <w:trHeight w:hRule="exact" w:val="458"/>
        </w:trPr>
        <w:tc>
          <w:tcPr>
            <w:tcW w:type="dxa" w:w="3007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" w:after="0"/>
              <w:ind w:left="1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hydrographic services;</w:t>
            </w:r>
          </w:p>
        </w:tc>
      </w:tr>
      <w:tr>
        <w:trPr>
          <w:trHeight w:hRule="exact" w:val="4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0" w:after="0"/>
              <w:ind w:left="1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manner in which hydrographic surveys to be</w:t>
            </w:r>
          </w:p>
        </w:tc>
      </w:tr>
    </w:tbl>
    <w:p>
      <w:pPr>
        <w:autoSpaceDN w:val="0"/>
        <w:tabs>
          <w:tab w:pos="2424" w:val="left"/>
        </w:tabs>
        <w:autoSpaceDE w:val="0"/>
        <w:widowControl/>
        <w:spacing w:line="298" w:lineRule="exact" w:before="0" w:after="0"/>
        <w:ind w:left="1434" w:right="2448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conducted and the form and the manner in which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nautical charts, fair sheets, digital data and other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records pertaining to a hydrographic survey to be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prepared and the details to be inserted in such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nautical charts, fair sheets, field books and records;</w:t>
      </w:r>
    </w:p>
    <w:p>
      <w:pPr>
        <w:autoSpaceDN w:val="0"/>
        <w:tabs>
          <w:tab w:pos="2424" w:val="left"/>
        </w:tabs>
        <w:autoSpaceDE w:val="0"/>
        <w:widowControl/>
        <w:spacing w:line="302" w:lineRule="exact" w:before="298" w:after="278"/>
        <w:ind w:left="1944" w:right="244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(d)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degree of accuracy to be attained in hydrographic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surveys and the limit of error to be allowed;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34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86" w:after="0"/>
              <w:ind w:left="0" w:right="14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(e)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steps to be taken to test the accuracy of</w:t>
            </w:r>
          </w:p>
        </w:tc>
      </w:tr>
      <w:tr>
        <w:trPr>
          <w:trHeight w:hRule="exact" w:val="3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8" w:after="0"/>
              <w:ind w:left="1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hydrographic surveys and for the correction of any</w:t>
            </w:r>
          </w:p>
        </w:tc>
      </w:tr>
    </w:tbl>
    <w:p>
      <w:pPr>
        <w:autoSpaceDN w:val="0"/>
        <w:autoSpaceDE w:val="0"/>
        <w:widowControl/>
        <w:spacing w:line="268" w:lineRule="exact" w:before="6" w:after="0"/>
        <w:ind w:left="0" w:right="3610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inaccuracies that may be discovered;</w:t>
      </w:r>
    </w:p>
    <w:p>
      <w:pPr>
        <w:autoSpaceDN w:val="0"/>
        <w:tabs>
          <w:tab w:pos="2424" w:val="left"/>
        </w:tabs>
        <w:autoSpaceDE w:val="0"/>
        <w:widowControl/>
        <w:spacing w:line="302" w:lineRule="exact" w:before="302" w:after="278"/>
        <w:ind w:left="1944" w:right="244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(f)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the courses of study and training required to be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obtained by a hydrographic surveyor before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renewing such person’s registration;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4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4" w:after="0"/>
              <w:ind w:left="0" w:right="1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(g)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guidelines to be followed by registered hydrographic</w:t>
            </w:r>
          </w:p>
        </w:tc>
      </w:tr>
    </w:tbl>
    <w:p>
      <w:pPr>
        <w:autoSpaceDN w:val="0"/>
        <w:autoSpaceDE w:val="0"/>
        <w:widowControl/>
        <w:spacing w:line="268" w:lineRule="exact" w:before="12" w:after="0"/>
        <w:ind w:left="0" w:right="3462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surveyors and Nautical Cartographers;</w:t>
      </w:r>
    </w:p>
    <w:p>
      <w:pPr>
        <w:autoSpaceDN w:val="0"/>
        <w:tabs>
          <w:tab w:pos="2424" w:val="left"/>
        </w:tabs>
        <w:autoSpaceDE w:val="0"/>
        <w:widowControl/>
        <w:spacing w:line="302" w:lineRule="exact" w:before="302" w:after="0"/>
        <w:ind w:left="1944" w:right="244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(h)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form and manner and procedure relating to qualifying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exams and professional tests to be followed by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8"/>
        <w:ind w:left="0" w:right="0"/>
      </w:pPr>
    </w:p>
    <w:p>
      <w:pPr>
        <w:autoSpaceDN w:val="0"/>
        <w:tabs>
          <w:tab w:pos="6376" w:val="left"/>
        </w:tabs>
        <w:autoSpaceDE w:val="0"/>
        <w:widowControl/>
        <w:spacing w:line="244" w:lineRule="exact" w:before="0" w:after="0"/>
        <w:ind w:left="3588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National Hydrographic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35</w:t>
      </w:r>
    </w:p>
    <w:p>
      <w:pPr>
        <w:autoSpaceDN w:val="0"/>
        <w:autoSpaceDE w:val="0"/>
        <w:widowControl/>
        <w:spacing w:line="240" w:lineRule="exact" w:before="176" w:after="148"/>
        <w:ind w:left="2512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persons who intend to register under the provisions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this Act;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54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44" w:after="0"/>
              <w:ind w:left="0" w:right="3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164" w:after="0"/>
              <w:ind w:left="0" w:right="1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12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78" w:after="0"/>
              <w:ind w:left="152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registration of institutions which provide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educational and professional qualifications</w:t>
            </w:r>
          </w:p>
        </w:tc>
      </w:tr>
      <w:tr>
        <w:trPr>
          <w:trHeight w:hRule="exact" w:val="1756"/>
        </w:trPr>
        <w:tc>
          <w:tcPr>
            <w:tcW w:type="dxa" w:w="3007"/>
            <w:vMerge/>
            <w:tcBorders/>
          </w:tcPr>
          <w:p/>
        </w:tc>
        <w:tc>
          <w:tcPr>
            <w:tcW w:type="dxa" w:w="6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8" w:after="0"/>
              <w:ind w:left="1492" w:right="121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any person who intends to obtain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registration under the provisions of this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Act.</w:t>
            </w:r>
          </w:p>
          <w:p>
            <w:pPr>
              <w:autoSpaceDN w:val="0"/>
              <w:autoSpaceDE w:val="0"/>
              <w:widowControl/>
              <w:spacing w:line="240" w:lineRule="exact" w:before="234" w:after="0"/>
              <w:ind w:left="52" w:right="1212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(3) Every regulation made by the Minister within three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months after its publication in the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be brought before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Parliament for approval.</w:t>
            </w:r>
          </w:p>
        </w:tc>
      </w:tr>
    </w:tbl>
    <w:p>
      <w:pPr>
        <w:autoSpaceDN w:val="0"/>
        <w:autoSpaceDE w:val="0"/>
        <w:widowControl/>
        <w:spacing w:line="236" w:lineRule="exact" w:before="170" w:after="154"/>
        <w:ind w:left="1792" w:right="2432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(4) Any regulation which is not so approved shall be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deemed to be rescinded as from the date of such disapproval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but without prejudice to anything previously done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thereunder.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654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0" w:right="7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72" w:val="left"/>
              </w:tabs>
              <w:autoSpaceDE w:val="0"/>
              <w:widowControl/>
              <w:spacing w:line="236" w:lineRule="exact" w:before="90" w:after="0"/>
              <w:ind w:left="32" w:right="0" w:firstLine="0"/>
              <w:jc w:val="left"/>
            </w:pP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(5) Notification of the date on which any regulation is so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disapproved shall be published in the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Gazette.</w:t>
            </w:r>
          </w:p>
        </w:tc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98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Rules</w:t>
            </w:r>
          </w:p>
        </w:tc>
      </w:tr>
      <w:tr>
        <w:trPr>
          <w:trHeight w:hRule="exact" w:val="72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74" w:after="0"/>
              <w:ind w:left="0" w:right="2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66" w:after="0"/>
              <w:ind w:left="32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46.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(1) Subject to the provisions of this Act, the Council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may make rules in respect of all or any of the following matters: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39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all matters for which rules are authorised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9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or required to be made under this Act;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1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20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6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40" w:after="0"/>
              <w:ind w:left="39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meetings of the Council and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procedure to be followed at such meetings;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64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18" w:after="0"/>
              <w:ind w:left="392" w:right="9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code of conduct to be followed by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officers and employees of the Office and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code of conduct to be followed by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registered Hydrographic Surveyors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18" w:after="0"/>
              <w:ind w:left="0" w:right="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16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Nautical Cartographers;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2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(d)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2" w:after="0"/>
              <w:ind w:left="39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appointment, promotion, remuneration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9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disciplinary control of officers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9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employees and the grant of leave and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31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emoluments to officers and employees.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2"/>
        <w:ind w:left="0" w:right="0"/>
      </w:pPr>
    </w:p>
    <w:p>
      <w:pPr>
        <w:autoSpaceDN w:val="0"/>
        <w:tabs>
          <w:tab w:pos="3512" w:val="left"/>
        </w:tabs>
        <w:autoSpaceDE w:val="0"/>
        <w:widowControl/>
        <w:spacing w:line="266" w:lineRule="exact" w:before="0" w:after="0"/>
        <w:ind w:left="214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36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National Hydrographic</w:t>
      </w:r>
    </w:p>
    <w:p>
      <w:pPr>
        <w:autoSpaceDN w:val="0"/>
        <w:autoSpaceDE w:val="0"/>
        <w:widowControl/>
        <w:spacing w:line="240" w:lineRule="exact" w:before="156" w:after="86"/>
        <w:ind w:left="1702" w:right="2478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Every rule made by the Office shall be approved by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Minister and be published in the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Gazette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and shall come into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operation on the date of its publication or on such later date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as may be specified therein.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98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6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22" w:after="0"/>
              <w:ind w:left="16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47.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In this Act, unless the context otherwise requires-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4" w:after="0"/>
              <w:ind w:left="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Interpretation</w:t>
            </w:r>
          </w:p>
        </w:tc>
      </w:tr>
      <w:tr>
        <w:trPr>
          <w:trHeight w:hRule="exact" w:val="396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12" w:after="0"/>
              <w:ind w:left="0" w:right="19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8" w:after="0"/>
              <w:ind w:left="0" w:right="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‘‘contiguous zone” means the zone which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may not extend beyond twenty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four nautical miles from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baselines from which the breadth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14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the territorial sea is measured;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54" w:after="0"/>
              <w:ind w:left="0" w:right="14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4" w:after="0"/>
              <w:ind w:left="0" w:right="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‘‘digital data” means information obtained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created by the operation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electronic equipment in the course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hydrographic surveying,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nautical charting or related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52" w:after="0"/>
              <w:ind w:left="0" w:right="18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1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incidental activities;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6"/>
        </w:trPr>
        <w:tc>
          <w:tcPr>
            <w:tcW w:type="dxa" w:w="3007"/>
            <w:vMerge/>
            <w:tcBorders/>
          </w:tcPr>
          <w:p/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0" w:after="0"/>
              <w:ind w:left="0" w:right="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‘‘exclusive economic zone” means the zone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which shall not extend beyond two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hundred nautical miles from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baselines from which the breadth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3007"/>
            <w:vMerge/>
            <w:tcBorders/>
          </w:tcPr>
          <w:p/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4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the territorial sea is measured;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3806" w:val="left"/>
        </w:tabs>
        <w:autoSpaceDE w:val="0"/>
        <w:widowControl/>
        <w:spacing w:line="260" w:lineRule="exact" w:before="194" w:after="186"/>
        <w:ind w:left="3022" w:right="244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‘‘Fair sheets” means bathymetric data set in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digital or graphic formats;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89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6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0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8" w:after="0"/>
              <w:ind w:left="1506" w:right="1238" w:hanging="784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‘‘hydrography” means the branch of applied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sciences which deals with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measurement and description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physical features of oceans, seas,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coastal areas, lakes and rivers, as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well as with the prediction of their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change over time, for the primary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>
          <w:trHeight w:hRule="exact" w:val="452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80" w:after="0"/>
              <w:ind w:left="0" w:right="70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274" w:after="0"/>
              <w:ind w:left="0" w:right="69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96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026" w:after="0"/>
              <w:ind w:left="0" w:right="69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34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78" w:after="0"/>
              <w:ind w:left="0" w:right="284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National Hydrographic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12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37</w:t>
            </w:r>
          </w:p>
        </w:tc>
      </w:tr>
      <w:tr>
        <w:trPr>
          <w:trHeight w:hRule="exact" w:val="2200"/>
        </w:trPr>
        <w:tc>
          <w:tcPr>
            <w:tcW w:type="dxa" w:w="1289"/>
            <w:vMerge/>
            <w:tcBorders/>
          </w:tcPr>
          <w:p/>
        </w:tc>
        <w:tc>
          <w:tcPr>
            <w:tcW w:type="dxa" w:w="54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152" w:after="0"/>
              <w:ind w:left="1514" w:right="119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purpose of safety of navigation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in support of all other marine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activities, including economic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development, security and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defence, scientific research, and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environmental protection.;</w:t>
            </w:r>
          </w:p>
          <w:p>
            <w:pPr>
              <w:autoSpaceDN w:val="0"/>
              <w:autoSpaceDE w:val="0"/>
              <w:widowControl/>
              <w:spacing w:line="268" w:lineRule="exact" w:before="234" w:after="0"/>
              <w:ind w:left="73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‘‘hydrographic services” includes the</w:t>
            </w:r>
          </w:p>
        </w:tc>
      </w:tr>
      <w:tr>
        <w:trPr>
          <w:trHeight w:hRule="exact" w:val="260"/>
        </w:trPr>
        <w:tc>
          <w:tcPr>
            <w:tcW w:type="dxa" w:w="1289"/>
            <w:vMerge/>
            <w:tcBorders/>
          </w:tcPr>
          <w:p/>
        </w:tc>
        <w:tc>
          <w:tcPr>
            <w:tcW w:type="dxa" w:w="2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management, </w:t>
            </w:r>
          </w:p>
        </w:tc>
        <w:tc>
          <w:tcPr>
            <w:tcW w:type="dxa" w:w="26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maintenance,</w:t>
            </w:r>
          </w:p>
        </w:tc>
      </w:tr>
      <w:tr>
        <w:trPr>
          <w:trHeight w:hRule="exact" w:val="1040"/>
        </w:trPr>
        <w:tc>
          <w:tcPr>
            <w:tcW w:type="dxa" w:w="1289"/>
            <w:vMerge/>
            <w:tcBorders/>
          </w:tcPr>
          <w:p/>
        </w:tc>
        <w:tc>
          <w:tcPr>
            <w:tcW w:type="dxa" w:w="54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10" w:after="0"/>
              <w:ind w:left="1514" w:right="119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interpretation, certification and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dissemination of bathymetric,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hydrographic, shoreline, geodetic,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geospatial, geomagnetic, and tide,</w:t>
            </w:r>
          </w:p>
        </w:tc>
      </w:tr>
      <w:tr>
        <w:trPr>
          <w:trHeight w:hRule="exact" w:val="240"/>
        </w:trPr>
        <w:tc>
          <w:tcPr>
            <w:tcW w:type="dxa" w:w="1289"/>
            <w:vMerge/>
            <w:tcBorders/>
          </w:tcPr>
          <w:p/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water </w:t>
            </w:r>
          </w:p>
        </w:tc>
        <w:tc>
          <w:tcPr>
            <w:tcW w:type="dxa" w:w="7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level, </w:t>
            </w:r>
          </w:p>
        </w:tc>
        <w:tc>
          <w:tcPr>
            <w:tcW w:type="dxa" w:w="5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current</w:t>
            </w:r>
          </w:p>
        </w:tc>
      </w:tr>
      <w:tr>
        <w:trPr>
          <w:trHeight w:hRule="exact" w:val="1040"/>
        </w:trPr>
        <w:tc>
          <w:tcPr>
            <w:tcW w:type="dxa" w:w="1289"/>
            <w:vMerge/>
            <w:tcBorders/>
          </w:tcPr>
          <w:p/>
        </w:tc>
        <w:tc>
          <w:tcPr>
            <w:tcW w:type="dxa" w:w="54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10" w:after="0"/>
              <w:ind w:left="1514" w:right="119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information, including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production of nautical charts,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nautical information databases,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other products derived from</w:t>
            </w:r>
          </w:p>
        </w:tc>
      </w:tr>
      <w:tr>
        <w:trPr>
          <w:trHeight w:hRule="exact" w:val="260"/>
        </w:trPr>
        <w:tc>
          <w:tcPr>
            <w:tcW w:type="dxa" w:w="1289"/>
            <w:vMerge/>
            <w:tcBorders/>
          </w:tcPr>
          <w:p/>
        </w:tc>
        <w:tc>
          <w:tcPr>
            <w:tcW w:type="dxa" w:w="2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hydrographic </w:t>
            </w:r>
          </w:p>
        </w:tc>
        <w:tc>
          <w:tcPr>
            <w:tcW w:type="dxa" w:w="97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6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data; </w:t>
            </w:r>
          </w:p>
        </w:tc>
        <w:tc>
          <w:tcPr>
            <w:tcW w:type="dxa" w:w="16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</w:t>
            </w:r>
          </w:p>
        </w:tc>
      </w:tr>
      <w:tr>
        <w:trPr>
          <w:trHeight w:hRule="exact" w:val="260"/>
        </w:trPr>
        <w:tc>
          <w:tcPr>
            <w:tcW w:type="dxa" w:w="1289"/>
            <w:vMerge/>
            <w:tcBorders/>
          </w:tcPr>
          <w:p/>
        </w:tc>
        <w:tc>
          <w:tcPr>
            <w:tcW w:type="dxa" w:w="2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development </w:t>
            </w:r>
          </w:p>
        </w:tc>
        <w:tc>
          <w:tcPr>
            <w:tcW w:type="dxa" w:w="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nautical</w:t>
            </w:r>
          </w:p>
        </w:tc>
      </w:tr>
      <w:tr>
        <w:trPr>
          <w:trHeight w:hRule="exact" w:val="584"/>
        </w:trPr>
        <w:tc>
          <w:tcPr>
            <w:tcW w:type="dxa" w:w="1289"/>
            <w:vMerge/>
            <w:tcBorders/>
          </w:tcPr>
          <w:p/>
        </w:tc>
        <w:tc>
          <w:tcPr>
            <w:tcW w:type="dxa" w:w="54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6" w:after="0"/>
              <w:ind w:left="1514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information systems and related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activities;</w:t>
            </w:r>
          </w:p>
        </w:tc>
      </w:tr>
    </w:tbl>
    <w:p>
      <w:pPr>
        <w:autoSpaceDN w:val="0"/>
        <w:tabs>
          <w:tab w:pos="3914" w:val="left"/>
        </w:tabs>
        <w:autoSpaceDE w:val="0"/>
        <w:widowControl/>
        <w:spacing w:line="258" w:lineRule="exact" w:before="202" w:after="188"/>
        <w:ind w:left="3132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‘‘hydrographic survey” means any conduct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hydrography;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237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28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8" w:after="0"/>
              <w:ind w:left="1494" w:right="1192" w:hanging="78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‘‘hydrographic surveyor” means any person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who studies and practices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science of hydrography complies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with the international standard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competence as laid down by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international organizations;</w:t>
            </w:r>
          </w:p>
          <w:p>
            <w:pPr>
              <w:autoSpaceDN w:val="0"/>
              <w:autoSpaceDE w:val="0"/>
              <w:widowControl/>
              <w:spacing w:line="260" w:lineRule="exact" w:before="252" w:after="0"/>
              <w:ind w:left="1494" w:right="1152" w:hanging="782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‘‘hydrospatial data” means the data,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information or knowledge that is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2"/>
        <w:ind w:left="0" w:right="0"/>
      </w:pPr>
    </w:p>
    <w:p>
      <w:pPr>
        <w:autoSpaceDN w:val="0"/>
        <w:tabs>
          <w:tab w:pos="3512" w:val="left"/>
        </w:tabs>
        <w:autoSpaceDE w:val="0"/>
        <w:widowControl/>
        <w:spacing w:line="266" w:lineRule="exact" w:before="0" w:after="0"/>
        <w:ind w:left="214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38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National Hydrographic</w:t>
      </w:r>
    </w:p>
    <w:p>
      <w:pPr>
        <w:autoSpaceDN w:val="0"/>
        <w:autoSpaceDE w:val="0"/>
        <w:widowControl/>
        <w:spacing w:line="244" w:lineRule="exact" w:before="194" w:after="164"/>
        <w:ind w:left="3820" w:right="2516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associated with a particular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location and time of the earth’s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water and contiguous zone;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26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12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8" w:lineRule="exact" w:before="12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8" w:lineRule="exact" w:before="93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2" w:after="0"/>
              <w:ind w:left="1480" w:right="1256" w:hanging="78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‘‘internal waters” mean waters located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landward of the base lines from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which the territorial sea is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measured and includes such as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rivers, lakes, ponds and reservoirs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Sri Lanka;</w:t>
            </w:r>
          </w:p>
          <w:p>
            <w:pPr>
              <w:autoSpaceDN w:val="0"/>
              <w:autoSpaceDE w:val="0"/>
              <w:widowControl/>
              <w:spacing w:line="244" w:lineRule="exact" w:before="246" w:after="0"/>
              <w:ind w:left="1480" w:right="1256" w:hanging="78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“marine data” means any data which is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related to the sea and the creatures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plants that live therein;</w:t>
            </w:r>
          </w:p>
          <w:p>
            <w:pPr>
              <w:autoSpaceDN w:val="0"/>
              <w:autoSpaceDE w:val="0"/>
              <w:widowControl/>
              <w:spacing w:line="244" w:lineRule="exact" w:before="244" w:after="0"/>
              <w:ind w:left="1480" w:right="1256" w:hanging="78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‘‘marine geospatial data” includes dense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data on the depth of oceans,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magnetic nature, gravity changes,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sound wave propagation in sea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water temperature and pressure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variations, behaviour of ocean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currents and tides in the coastal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zone of Sri Lanka;</w:t>
            </w:r>
          </w:p>
        </w:tc>
      </w:tr>
    </w:tbl>
    <w:p>
      <w:pPr>
        <w:autoSpaceDN w:val="0"/>
        <w:autoSpaceDE w:val="0"/>
        <w:widowControl/>
        <w:spacing w:line="244" w:lineRule="exact" w:before="132" w:after="158"/>
        <w:ind w:left="3820" w:right="2516" w:hanging="78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‘‘maritime zone” means any maritime zone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declared under the Maritime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Zones Law, No. 22 of 1976 and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includes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2510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16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98" w:val="left"/>
              </w:tabs>
              <w:autoSpaceDE w:val="0"/>
              <w:widowControl/>
              <w:spacing w:line="244" w:lineRule="exact" w:before="84" w:after="0"/>
              <w:ind w:left="1678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(a) the contiguous zone;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(b) the exclusive economic zone;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(c) the continental shelf; and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(d) the pollution prevention </w:t>
            </w:r>
            <w:r>
              <w:br/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zone,</w:t>
            </w:r>
          </w:p>
          <w:p>
            <w:pPr>
              <w:autoSpaceDN w:val="0"/>
              <w:autoSpaceDE w:val="0"/>
              <w:widowControl/>
              <w:spacing w:line="246" w:lineRule="exact" w:before="240" w:after="0"/>
              <w:ind w:left="1500" w:right="1256" w:hanging="78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declared by Proclamation in terms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aforesaid Law, and any other zone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which may be declared at a future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date under the said Law.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8"/>
        <w:ind w:left="0" w:right="0"/>
      </w:pPr>
    </w:p>
    <w:p>
      <w:pPr>
        <w:autoSpaceDN w:val="0"/>
        <w:tabs>
          <w:tab w:pos="6376" w:val="left"/>
        </w:tabs>
        <w:autoSpaceDE w:val="0"/>
        <w:widowControl/>
        <w:spacing w:line="244" w:lineRule="exact" w:before="0" w:after="0"/>
        <w:ind w:left="3588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National Hydrographic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39</w:t>
      </w:r>
    </w:p>
    <w:p>
      <w:pPr>
        <w:autoSpaceDN w:val="0"/>
        <w:autoSpaceDE w:val="0"/>
        <w:widowControl/>
        <w:spacing w:line="268" w:lineRule="exact" w:before="254" w:after="0"/>
        <w:ind w:left="0" w:right="2408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‘‘Minister” means the Minister assigned the</w:t>
      </w:r>
    </w:p>
    <w:p>
      <w:pPr>
        <w:autoSpaceDN w:val="0"/>
        <w:autoSpaceDE w:val="0"/>
        <w:widowControl/>
        <w:spacing w:line="268" w:lineRule="exact" w:before="0" w:after="0"/>
        <w:ind w:left="0" w:right="2414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subject of the Defence under</w:t>
      </w:r>
    </w:p>
    <w:p>
      <w:pPr>
        <w:autoSpaceDN w:val="0"/>
        <w:autoSpaceDE w:val="0"/>
        <w:widowControl/>
        <w:spacing w:line="266" w:lineRule="exact" w:before="0" w:after="202"/>
        <w:ind w:left="0" w:right="2412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Article 44 or 45 of the Constitution;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3204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76" w:after="0"/>
              <w:ind w:left="0" w:right="73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103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8" w:lineRule="exact" w:before="1282" w:after="0"/>
              <w:ind w:left="0" w:right="68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33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29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170" w:after="0"/>
              <w:ind w:left="0" w:right="70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5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64" w:after="0"/>
              <w:ind w:left="1494" w:right="1192" w:hanging="78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‘‘nautical cartography” means the art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science ofexpressing electronic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printed nautical charts by means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computer hardware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software which aids humans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make decisions and perform their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functions;</w:t>
            </w:r>
          </w:p>
          <w:p>
            <w:pPr>
              <w:autoSpaceDN w:val="0"/>
              <w:autoSpaceDE w:val="0"/>
              <w:widowControl/>
              <w:spacing w:line="262" w:lineRule="exact" w:before="260" w:after="0"/>
              <w:ind w:left="1494" w:right="1192" w:hanging="78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‘‘nautical cartographer” means the person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employed in drawing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constructing electronic or printed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nautical charts complies with the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0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international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standard 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</w:t>
            </w:r>
          </w:p>
        </w:tc>
      </w:tr>
      <w:tr>
        <w:trPr>
          <w:trHeight w:hRule="exact" w:val="4964"/>
        </w:trPr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" w:after="0"/>
              <w:ind w:left="1494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competence as laid down by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international organizations;</w:t>
            </w:r>
          </w:p>
          <w:p>
            <w:pPr>
              <w:autoSpaceDN w:val="0"/>
              <w:autoSpaceDE w:val="0"/>
              <w:widowControl/>
              <w:spacing w:line="262" w:lineRule="exact" w:before="262" w:after="0"/>
              <w:ind w:left="1494" w:right="1192" w:hanging="78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‘‘nautical charting” means the activity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process of making a digital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printed chart of water bodies;</w:t>
            </w:r>
          </w:p>
          <w:p>
            <w:pPr>
              <w:autoSpaceDN w:val="0"/>
              <w:autoSpaceDE w:val="0"/>
              <w:widowControl/>
              <w:spacing w:line="262" w:lineRule="exact" w:before="262" w:after="0"/>
              <w:ind w:left="1494" w:right="1192" w:hanging="78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‘‘nautical charts” means a measurement,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electronic or printed presentation,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in, graphical or numerical form,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 combination of such forms,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depth, nature of the bottom,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elevation, magnetism or other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information of water and land,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including water and land (whether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natural or both) otherwise or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projection by which information is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compiled to enable mariners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navigate their vessels safely;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2"/>
        <w:ind w:left="0" w:right="0"/>
      </w:pPr>
    </w:p>
    <w:p>
      <w:pPr>
        <w:autoSpaceDN w:val="0"/>
        <w:tabs>
          <w:tab w:pos="3512" w:val="left"/>
        </w:tabs>
        <w:autoSpaceDE w:val="0"/>
        <w:widowControl/>
        <w:spacing w:line="266" w:lineRule="exact" w:before="0" w:after="0"/>
        <w:ind w:left="214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40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National Hydrographic</w:t>
      </w:r>
    </w:p>
    <w:p>
      <w:pPr>
        <w:autoSpaceDN w:val="0"/>
        <w:autoSpaceDE w:val="0"/>
        <w:widowControl/>
        <w:spacing w:line="270" w:lineRule="exact" w:before="144" w:after="212"/>
        <w:ind w:left="3824" w:right="2536" w:hanging="78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‘‘navigation” means the process of directing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movement of a craft from one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point to another;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858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90" w:after="0"/>
              <w:ind w:left="720" w:right="576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5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524" w:right="1256" w:hanging="78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‘‘notices to mariners” means corrections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nautical charts and publications.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These only contain information</w:t>
            </w:r>
          </w:p>
        </w:tc>
      </w:tr>
    </w:tbl>
    <w:p>
      <w:pPr>
        <w:autoSpaceDN w:val="0"/>
        <w:autoSpaceDE w:val="0"/>
        <w:widowControl/>
        <w:spacing w:line="268" w:lineRule="exact" w:before="2" w:after="0"/>
        <w:ind w:left="3824" w:right="244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which is vitally important to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safety at sea;</w:t>
      </w:r>
    </w:p>
    <w:p>
      <w:pPr>
        <w:autoSpaceDN w:val="0"/>
        <w:autoSpaceDE w:val="0"/>
        <w:widowControl/>
        <w:spacing w:line="266" w:lineRule="exact" w:before="272" w:after="0"/>
        <w:ind w:left="0" w:right="2536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‘‘ocean” means the vast body of water 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0" w:right="108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" w:after="0"/>
              <w:ind w:left="1124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surface of the globe, which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surrounds the land the main or</w:t>
            </w:r>
          </w:p>
        </w:tc>
      </w:tr>
    </w:tbl>
    <w:p>
      <w:pPr>
        <w:autoSpaceDN w:val="0"/>
        <w:autoSpaceDE w:val="0"/>
        <w:widowControl/>
        <w:spacing w:line="268" w:lineRule="exact" w:before="0" w:after="206"/>
        <w:ind w:left="3824" w:right="2536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great sea, one of the main areas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into which this body of water is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divided geographically;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94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8" w:after="0"/>
              <w:ind w:left="1524" w:right="1152" w:hanging="782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‘‘Pollution prevention zone’’ means the zone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which is formulated to prevent,</w:t>
            </w:r>
          </w:p>
        </w:tc>
      </w:tr>
    </w:tbl>
    <w:p>
      <w:pPr>
        <w:autoSpaceDN w:val="0"/>
        <w:autoSpaceDE w:val="0"/>
        <w:widowControl/>
        <w:spacing w:line="270" w:lineRule="exact" w:before="0" w:after="2"/>
        <w:ind w:left="3824" w:right="2536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reduce, control and manage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pollution arising out of ship based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activity and shore based maritime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0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" w:after="0"/>
              <w:ind w:left="0" w:right="108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" w:after="0"/>
              <w:ind w:left="1124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related activity in the territorial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waters of Sri Lanka or any other</w:t>
            </w:r>
          </w:p>
        </w:tc>
      </w:tr>
    </w:tbl>
    <w:p>
      <w:pPr>
        <w:autoSpaceDN w:val="0"/>
        <w:autoSpaceDE w:val="0"/>
        <w:widowControl/>
        <w:spacing w:line="268" w:lineRule="exact" w:before="0" w:after="0"/>
        <w:ind w:left="3824" w:right="244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maritime zone, its fore-shore and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 coastal zone of Sri Lanka;</w:t>
      </w:r>
    </w:p>
    <w:p>
      <w:pPr>
        <w:autoSpaceDN w:val="0"/>
        <w:tabs>
          <w:tab w:pos="3042" w:val="left"/>
          <w:tab w:pos="3824" w:val="left"/>
        </w:tabs>
        <w:autoSpaceDE w:val="0"/>
        <w:widowControl/>
        <w:spacing w:line="282" w:lineRule="exact" w:before="256" w:after="0"/>
        <w:ind w:left="1416" w:right="2448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‘‘prescribed” means prescribed by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regulations made under this Act;</w:t>
      </w:r>
    </w:p>
    <w:p>
      <w:pPr>
        <w:autoSpaceDN w:val="0"/>
        <w:autoSpaceDE w:val="0"/>
        <w:widowControl/>
        <w:spacing w:line="268" w:lineRule="exact" w:before="250" w:after="212"/>
        <w:ind w:left="3824" w:right="2536" w:hanging="78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‘‘public officer” shall have the same meaning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assigned to such expression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under the Constitution;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8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3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04" w:val="left"/>
              </w:tabs>
              <w:autoSpaceDE w:val="0"/>
              <w:widowControl/>
              <w:spacing w:line="264" w:lineRule="exact" w:before="62" w:after="0"/>
              <w:ind w:left="722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‘‘sea” means the great body of salt water in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general, as opposed to land;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8"/>
        <w:ind w:left="0" w:right="0"/>
      </w:pPr>
    </w:p>
    <w:p>
      <w:pPr>
        <w:autoSpaceDN w:val="0"/>
        <w:tabs>
          <w:tab w:pos="6376" w:val="left"/>
        </w:tabs>
        <w:autoSpaceDE w:val="0"/>
        <w:widowControl/>
        <w:spacing w:line="244" w:lineRule="exact" w:before="0" w:after="0"/>
        <w:ind w:left="3588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National Hydrographic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41</w:t>
      </w:r>
    </w:p>
    <w:p>
      <w:pPr>
        <w:autoSpaceDN w:val="0"/>
        <w:autoSpaceDE w:val="0"/>
        <w:widowControl/>
        <w:spacing w:line="260" w:lineRule="exact" w:before="242" w:after="192"/>
        <w:ind w:left="3938" w:right="2412" w:hanging="78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‘‘territorial waters” includes the territorial sea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the historic waters of Sri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0" w:after="0"/>
              <w:ind w:left="0" w:right="8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0" w:after="0"/>
              <w:ind w:left="0" w:right="5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‘‘waters of Sri Lanka” includes internal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220" w:after="0"/>
              <w:ind w:left="76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case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inconsistency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waters and territorial sea of Sri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Lanka.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1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34" w:after="0"/>
              <w:ind w:left="356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48.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autoSpaceDE w:val="0"/>
        <w:widowControl/>
        <w:spacing w:line="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28.0" w:type="dxa"/>
      </w:tblPr>
      <w:tblGrid>
        <w:gridCol w:w="4510"/>
        <w:gridCol w:w="4510"/>
      </w:tblGrid>
      <w:tr>
        <w:trPr>
          <w:trHeight w:hRule="exact" w:val="9894"/>
        </w:trPr>
        <w:tc>
          <w:tcPr>
            <w:tcW w:type="dxa" w:w="1592"/>
            <w:tcBorders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" w:after="0"/>
              <w:ind w:left="0" w:right="57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42</w:t>
            </w:r>
          </w:p>
        </w:tc>
        <w:tc>
          <w:tcPr>
            <w:tcW w:type="dxa" w:w="4672"/>
            <w:tcBorders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0" w:after="0"/>
              <w:ind w:left="59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National Hydrographic</w:t>
            </w:r>
          </w:p>
        </w:tc>
      </w:tr>
    </w:tbl>
    <w:p>
      <w:pPr>
        <w:autoSpaceDN w:val="0"/>
        <w:autoSpaceDE w:val="0"/>
        <w:widowControl/>
        <w:spacing w:line="235" w:lineRule="auto" w:before="48" w:after="0"/>
        <w:ind w:left="0" w:right="34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1"/>
        </w:rPr>
        <w:t>DEPARTMENT</w:t>
      </w:r>
      <w:r>
        <w:rPr>
          <w:rFonts w:ascii="Times" w:hAnsi="Times" w:eastAsia="Times"/>
          <w:b w:val="0"/>
          <w:i w:val="0"/>
          <w:color w:val="000000"/>
          <w:sz w:val="11"/>
        </w:rPr>
        <w:t>OF</w:t>
      </w:r>
      <w:r>
        <w:rPr>
          <w:rFonts w:ascii="Times" w:hAnsi="Times" w:eastAsia="Times"/>
          <w:b w:val="0"/>
          <w:i w:val="0"/>
          <w:color w:val="000000"/>
          <w:sz w:val="11"/>
        </w:rPr>
        <w:t>GOVERNMENT</w:t>
      </w:r>
      <w:r>
        <w:rPr>
          <w:rFonts w:ascii="Times" w:hAnsi="Times" w:eastAsia="Times"/>
          <w:b w:val="0"/>
          <w:i w:val="0"/>
          <w:color w:val="000000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