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02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S  O  S  CHILDREN'S  VILLAGE OF  SRI  LANKA </w:t>
      </w:r>
      <w:r>
        <w:rPr>
          <w:rFonts w:ascii="Times,Bold" w:hAnsi="Times,Bold" w:eastAsia="Times,Bold"/>
          <w:b/>
          <w:i w:val="0"/>
          <w:color w:val="221F1F"/>
          <w:sz w:val="28"/>
        </w:rPr>
        <w:t>ORGANIZATION (INCORPORATION)</w:t>
      </w:r>
    </w:p>
    <w:p>
      <w:pPr>
        <w:autoSpaceDN w:val="0"/>
        <w:autoSpaceDE w:val="0"/>
        <w:widowControl/>
        <w:spacing w:line="238" w:lineRule="auto" w:before="20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52" w:after="0"/>
        <w:ind w:left="148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S O S Children's Village of Sri Lanka Organization</w:t>
      </w:r>
    </w:p>
    <w:p>
      <w:pPr>
        <w:autoSpaceDN w:val="0"/>
        <w:autoSpaceDE w:val="0"/>
        <w:widowControl/>
        <w:spacing w:line="235" w:lineRule="auto" w:before="230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218" w:after="0"/>
        <w:ind w:left="2304" w:right="24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Kumarasiri Rathnayake, M.P.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Monaragala District on 09th of November, 2023</w:t>
      </w:r>
    </w:p>
    <w:p>
      <w:pPr>
        <w:autoSpaceDN w:val="0"/>
        <w:autoSpaceDE w:val="0"/>
        <w:widowControl/>
        <w:spacing w:line="235" w:lineRule="auto" w:before="254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31, 2023)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6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216]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 O S Children's Village  of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1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Organization (Incorporation)</w:t>
      </w:r>
    </w:p>
    <w:p>
      <w:pPr>
        <w:autoSpaceDN w:val="0"/>
        <w:autoSpaceDE w:val="0"/>
        <w:widowControl/>
        <w:spacing w:line="266" w:lineRule="auto" w:before="280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 O S C</w:t>
      </w:r>
      <w:r>
        <w:rPr>
          <w:rFonts w:ascii="Times" w:hAnsi="Times" w:eastAsia="Times"/>
          <w:b w:val="0"/>
          <w:i w:val="0"/>
          <w:color w:val="221F1F"/>
          <w:sz w:val="14"/>
        </w:rPr>
        <w:t>HILDREN</w:t>
      </w:r>
      <w:r>
        <w:rPr>
          <w:rFonts w:ascii="Times" w:hAnsi="Times" w:eastAsia="Times"/>
          <w:b w:val="0"/>
          <w:i w:val="0"/>
          <w:color w:val="221F1F"/>
          <w:sz w:val="20"/>
        </w:rPr>
        <w:t>'</w:t>
      </w:r>
      <w:r>
        <w:rPr>
          <w:rFonts w:ascii="Times" w:hAnsi="Times" w:eastAsia="Times"/>
          <w:b w:val="0"/>
          <w:i w:val="0"/>
          <w:color w:val="221F1F"/>
          <w:sz w:val="14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ILLAGE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RGANIZATION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86" w:lineRule="auto" w:before="342" w:after="0"/>
        <w:ind w:left="143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Organization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 O S Children's Village of Sri Lanka Organization”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heretofore been formed in Sri Lanka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effectually carrying out its objects and transacting all matters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with the said Organization according to the rules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86" w:lineRule="auto" w:before="33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Organization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69" w:lineRule="auto" w:before="338" w:after="27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S O S Children's Village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Organization (Incorporation) Act, No.   of  2023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9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From and after the date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S O 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 O S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Children's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Children's Village of Sri Lanka Organization (hereinafter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Village of Sri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“Organization”) or shall hereafter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admitted as members of the Corporation hereby constituted,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86" w:lineRule="auto" w:before="1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 body corporate with perpetual succession,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name and style of the “S O S Children's Village of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Organization” (hereinafter referred to as the “body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corporate”) and by that name may sue and be sued, in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Courts with full power and authority to have and use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common seal and to alter the same as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76" w:val="left"/>
          <w:tab w:pos="2986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 O S Children's Village 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Organization (Incorporation)</w:t>
      </w:r>
    </w:p>
    <w:p>
      <w:pPr>
        <w:autoSpaceDN w:val="0"/>
        <w:autoSpaceDE w:val="0"/>
        <w:widowControl/>
        <w:spacing w:line="262" w:lineRule="auto" w:before="26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meaning,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 Organizations </w:t>
      </w:r>
      <w:r>
        <w:rPr>
          <w:rFonts w:ascii="Times" w:hAnsi="Times" w:eastAsia="Times"/>
          <w:b w:val="0"/>
          <w:i w:val="0"/>
          <w:color w:val="221F1F"/>
          <w:sz w:val="20"/>
        </w:rPr>
        <w:t>(Registration and Supervision) Act, No. 31 of 1980 and the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4" w:after="232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5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 shall operates exclusively as a not-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for- profit Organization and it is soley for the benefit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society and its members.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operates 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not-for-profit</w:t>
            </w:r>
          </w:p>
        </w:tc>
      </w:tr>
    </w:tbl>
    <w:p>
      <w:pPr>
        <w:autoSpaceDN w:val="0"/>
        <w:autoSpaceDE w:val="0"/>
        <w:widowControl/>
        <w:spacing w:line="238" w:lineRule="auto" w:before="6" w:after="238"/>
        <w:ind w:left="0" w:right="1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Organization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general objects for which the body corporate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General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 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7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corporate</w:t>
      </w:r>
    </w:p>
    <w:p>
      <w:pPr>
        <w:autoSpaceDN w:val="0"/>
        <w:tabs>
          <w:tab w:pos="2704" w:val="left"/>
        </w:tabs>
        <w:autoSpaceDE w:val="0"/>
        <w:widowControl/>
        <w:spacing w:line="254" w:lineRule="auto" w:before="250" w:after="0"/>
        <w:ind w:left="2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S O S Children's Village in the Island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Sri Lanka;</w:t>
      </w:r>
    </w:p>
    <w:p>
      <w:pPr>
        <w:autoSpaceDN w:val="0"/>
        <w:tabs>
          <w:tab w:pos="2338" w:val="left"/>
          <w:tab w:pos="2704" w:val="left"/>
        </w:tabs>
        <w:autoSpaceDE w:val="0"/>
        <w:widowControl/>
        <w:spacing w:line="259" w:lineRule="auto" w:before="29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children living in S O S Children's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Villages the total protection in the form of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“family like care” model;</w:t>
      </w:r>
    </w:p>
    <w:p>
      <w:pPr>
        <w:autoSpaceDN w:val="0"/>
        <w:autoSpaceDE w:val="0"/>
        <w:widowControl/>
        <w:spacing w:line="259" w:lineRule="auto" w:before="294" w:after="0"/>
        <w:ind w:left="2704" w:right="2516" w:hanging="35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community centres, Hermann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Gmeiner Schools and vocational training centres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mothers and children ;</w:t>
      </w:r>
    </w:p>
    <w:p>
      <w:pPr>
        <w:autoSpaceDN w:val="0"/>
        <w:tabs>
          <w:tab w:pos="2338" w:val="left"/>
          <w:tab w:pos="2704" w:val="left"/>
        </w:tabs>
        <w:autoSpaceDE w:val="0"/>
        <w:widowControl/>
        <w:spacing w:line="259" w:lineRule="auto" w:before="294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youth villages and constructing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houses for adolescent children who are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protection of S O S Children's Villages ;</w:t>
      </w:r>
    </w:p>
    <w:p>
      <w:pPr>
        <w:autoSpaceDN w:val="0"/>
        <w:tabs>
          <w:tab w:pos="2704" w:val="left"/>
        </w:tabs>
        <w:autoSpaceDE w:val="0"/>
        <w:widowControl/>
        <w:spacing w:line="257" w:lineRule="auto" w:before="290" w:after="0"/>
        <w:ind w:left="2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select and train mothers, caregivers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employees for S O S Children's Villages ;</w:t>
      </w:r>
    </w:p>
    <w:p>
      <w:pPr>
        <w:autoSpaceDN w:val="0"/>
        <w:tabs>
          <w:tab w:pos="2382" w:val="left"/>
          <w:tab w:pos="2704" w:val="left"/>
        </w:tabs>
        <w:autoSpaceDE w:val="0"/>
        <w:widowControl/>
        <w:spacing w:line="257" w:lineRule="auto" w:before="290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enlighten people, organizations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public on th concepts such as “protection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494" w:val="left"/>
        </w:tabs>
        <w:autoSpaceDE w:val="0"/>
        <w:widowControl/>
        <w:spacing w:line="245" w:lineRule="auto" w:before="0" w:after="0"/>
        <w:ind w:left="2570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 O S Children's Village 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Organization (Incorporation)</w:t>
      </w:r>
    </w:p>
    <w:p>
      <w:pPr>
        <w:autoSpaceDN w:val="0"/>
        <w:autoSpaceDE w:val="0"/>
        <w:widowControl/>
        <w:spacing w:line="259" w:lineRule="auto" w:before="266" w:after="0"/>
        <w:ind w:left="2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form family like care” and other children's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welfare concepts through print, electronic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social media ; and</w:t>
      </w:r>
    </w:p>
    <w:p>
      <w:pPr>
        <w:autoSpaceDN w:val="0"/>
        <w:tabs>
          <w:tab w:pos="2434" w:val="left"/>
          <w:tab w:pos="2798" w:val="left"/>
        </w:tabs>
        <w:autoSpaceDE w:val="0"/>
        <w:widowControl/>
        <w:spacing w:line="259" w:lineRule="auto" w:before="29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work in cooperation with the S O S Children's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Villages International Organization and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local and foreign.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4" w:after="23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the Corporation shall ensure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discrimination based on race, religion, language, caste, sex,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political opinion, place of birth or any of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 out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manner so as not to create any conflict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 of the Corporation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18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any Provincial Council.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Central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Subjects to the provisions of this Act,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carried out by a Board of Management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5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2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“the Board” consisting of such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 of office bearers as may be specified by the rules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made under Section 8.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64" w:lineRule="auto" w:before="29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of Management of the foundation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office on the day immediately proceeding that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 function as the Board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until the first Board is appointed or elected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manner provided for by rules made under Section 8.</w:t>
      </w:r>
    </w:p>
    <w:p>
      <w:pPr>
        <w:autoSpaceDN w:val="0"/>
        <w:autoSpaceDE w:val="0"/>
        <w:widowControl/>
        <w:spacing w:line="259" w:lineRule="auto" w:before="29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Board of the Body corporate shall be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elected within one year of the date of commencement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76" w:val="left"/>
          <w:tab w:pos="2986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 O S Children's Village 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Organization 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66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Board including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advisors, shall be appointed or elected for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and any such office bearer, patron or advisor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eligible for re-appointment or re-election after lapse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said period of three years.</w:t>
      </w:r>
    </w:p>
    <w:p>
      <w:pPr>
        <w:autoSpaceDN w:val="0"/>
        <w:autoSpaceDE w:val="0"/>
        <w:widowControl/>
        <w:spacing w:line="262" w:lineRule="auto" w:before="288" w:after="0"/>
        <w:ind w:left="1702" w:right="2516" w:firstLine="2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Board shall having regard to the 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Corporation, elect or appoint a person to fill such vacancy.</w:t>
      </w:r>
    </w:p>
    <w:p>
      <w:pPr>
        <w:autoSpaceDN w:val="0"/>
        <w:tabs>
          <w:tab w:pos="1704" w:val="left"/>
          <w:tab w:pos="1946" w:val="left"/>
        </w:tabs>
        <w:autoSpaceDE w:val="0"/>
        <w:widowControl/>
        <w:spacing w:line="259" w:lineRule="auto" w:before="294" w:after="232"/>
        <w:ind w:left="13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necessary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desirable for the promotion or any one of them,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>power -</w:t>
      </w:r>
    </w:p>
    <w:p>
      <w:pPr>
        <w:autoSpaceDN w:val="0"/>
        <w:tabs>
          <w:tab w:pos="1958" w:val="left"/>
          <w:tab w:pos="2304" w:val="left"/>
        </w:tabs>
        <w:autoSpaceDE w:val="0"/>
        <w:widowControl/>
        <w:spacing w:line="266" w:lineRule="auto" w:before="294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acquire rent, construct, renovate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lands or buildings which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 of the Body corporate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deal with or dispose of the same as may be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 ;</w:t>
      </w:r>
    </w:p>
    <w:p>
      <w:pPr>
        <w:autoSpaceDN w:val="0"/>
        <w:autoSpaceDE w:val="0"/>
        <w:widowControl/>
        <w:spacing w:line="238" w:lineRule="auto" w:before="230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to raise funds and receive grants, gifts or donations,</w:t>
      </w:r>
    </w:p>
    <w:p>
      <w:pPr>
        <w:autoSpaceDN w:val="0"/>
        <w:tabs>
          <w:tab w:pos="2304" w:val="left"/>
        </w:tabs>
        <w:autoSpaceDE w:val="0"/>
        <w:widowControl/>
        <w:spacing w:line="283" w:lineRule="auto" w:before="34" w:after="0"/>
        <w:ind w:left="13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 with or without security :</w:t>
      </w:r>
    </w:p>
    <w:p>
      <w:pPr>
        <w:autoSpaceDN w:val="0"/>
        <w:tabs>
          <w:tab w:pos="2304" w:val="left"/>
          <w:tab w:pos="2704" w:val="left"/>
        </w:tabs>
        <w:autoSpaceDE w:val="0"/>
        <w:widowControl/>
        <w:spacing w:line="266" w:lineRule="auto" w:before="18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Committee shall obtain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 Minister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grants,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gifts or donations made to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494" w:val="left"/>
        </w:tabs>
        <w:autoSpaceDE w:val="0"/>
        <w:widowControl/>
        <w:spacing w:line="245" w:lineRule="auto" w:before="0" w:after="0"/>
        <w:ind w:left="2570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 O S Children's Village 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Organization (Incorporation)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76" w:lineRule="auto" w:before="27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 and close accounts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banks;</w:t>
      </w:r>
    </w:p>
    <w:p>
      <w:pPr>
        <w:autoSpaceDN w:val="0"/>
        <w:autoSpaceDE w:val="0"/>
        <w:widowControl/>
        <w:spacing w:line="271" w:lineRule="auto" w:before="320" w:after="0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not immediately required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Body corporate in such manner as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Committee may determine;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74" w:lineRule="auto" w:before="32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execute, perform and administer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lawful trust or any real or personal property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objects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098" w:val="left"/>
          <w:tab w:pos="2398" w:val="left"/>
        </w:tabs>
        <w:autoSpaceDE w:val="0"/>
        <w:widowControl/>
        <w:spacing w:line="276" w:lineRule="auto" w:before="32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</w:t>
      </w:r>
    </w:p>
    <w:p>
      <w:pPr>
        <w:autoSpaceDN w:val="0"/>
        <w:autoSpaceDE w:val="0"/>
        <w:widowControl/>
        <w:spacing w:line="262" w:lineRule="auto" w:before="322" w:after="20"/>
        <w:ind w:left="2398" w:right="2304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other things as are necessary or expedient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proper and effective carrying out the objects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lawful for the Body corporate, from time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at any general meeting and by the votes of not less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two thirds of the members present and voting, to make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2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not inconsistent with the provision of this Act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written law, for all or any of the following matter:—</w:t>
      </w:r>
    </w:p>
    <w:p>
      <w:pPr>
        <w:autoSpaceDN w:val="0"/>
        <w:autoSpaceDE w:val="0"/>
        <w:widowControl/>
        <w:spacing w:line="271" w:lineRule="auto" w:before="320" w:after="0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membership, admission,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resiganation of members </w:t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members 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76" w:val="left"/>
          <w:tab w:pos="2986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 O S Children's Village 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Organization (Incorporation)</w:t>
      </w:r>
    </w:p>
    <w:p>
      <w:pPr>
        <w:autoSpaceDN w:val="0"/>
        <w:autoSpaceDE w:val="0"/>
        <w:widowControl/>
        <w:spacing w:line="254" w:lineRule="auto" w:before="266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office bearers of the Board or vacation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or removal from office of office bearers and the </w:t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of the office bearers;</w:t>
      </w:r>
    </w:p>
    <w:p>
      <w:pPr>
        <w:autoSpaceDN w:val="0"/>
        <w:autoSpaceDE w:val="0"/>
        <w:widowControl/>
        <w:spacing w:line="235" w:lineRule="auto" w:before="278" w:after="12"/>
        <w:ind w:left="19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terms and conditions of appointment, powers,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functions and duties of the various officers, agents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servants of the Body corporate;</w:t>
            </w:r>
          </w:p>
        </w:tc>
      </w:tr>
    </w:tbl>
    <w:p>
      <w:pPr>
        <w:autoSpaceDN w:val="0"/>
        <w:tabs>
          <w:tab w:pos="1958" w:val="left"/>
          <w:tab w:pos="2302" w:val="left"/>
        </w:tabs>
        <w:autoSpaceDE w:val="0"/>
        <w:widowControl/>
        <w:spacing w:line="257" w:lineRule="auto" w:before="21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at the summoning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holding of meetings of the Board, or any sub-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thereof, notices and agenda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p>
      <w:pPr>
        <w:autoSpaceDN w:val="0"/>
        <w:tabs>
          <w:tab w:pos="2302" w:val="left"/>
        </w:tabs>
        <w:autoSpaceDE w:val="0"/>
        <w:widowControl/>
        <w:spacing w:line="250" w:lineRule="auto" w:before="278" w:after="0"/>
        <w:ind w:left="19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qualification and disqualification to be a member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Board and the Body corporate;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57" w:lineRule="auto" w:before="27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 ; and</w:t>
      </w:r>
    </w:p>
    <w:p>
      <w:pPr>
        <w:autoSpaceDN w:val="0"/>
        <w:autoSpaceDE w:val="0"/>
        <w:widowControl/>
        <w:spacing w:line="254" w:lineRule="auto" w:before="266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its' objects and dissolution </w:t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rules made by the Body corporate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7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Body corporate shall at all time be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rules of the Body corporate.</w:t>
      </w:r>
    </w:p>
    <w:p>
      <w:pPr>
        <w:autoSpaceDN w:val="0"/>
        <w:autoSpaceDE w:val="0"/>
        <w:widowControl/>
        <w:spacing w:line="235" w:lineRule="auto" w:before="278" w:after="1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 rules made under this Section shall be published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Government 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be inscribed.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494" w:val="left"/>
        </w:tabs>
        <w:autoSpaceDE w:val="0"/>
        <w:widowControl/>
        <w:spacing w:line="245" w:lineRule="auto" w:before="0" w:after="196"/>
        <w:ind w:left="2570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 O S Children's Village 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Organization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78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auto" w:before="60" w:after="0"/>
              <w:ind w:left="10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The Body corporate shall have its own Fund.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gifts, bequests, donations,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subscriptions, contributions, fees or grants for an account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shall be deposited in one or more Banks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Board to the credit of the Corporation.</w:t>
      </w:r>
    </w:p>
    <w:p>
      <w:pPr>
        <w:autoSpaceDN w:val="0"/>
        <w:autoSpaceDE w:val="0"/>
        <w:widowControl/>
        <w:spacing w:line="252" w:lineRule="auto" w:before="248" w:after="20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>of its power,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Auditing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all </w:t>
      </w:r>
      <w:r>
        <w:rPr>
          <w:rFonts w:ascii="Times" w:hAnsi="Times" w:eastAsia="Times"/>
          <w:b w:val="0"/>
          <w:i w:val="0"/>
          <w:color w:val="221F1F"/>
          <w:sz w:val="20"/>
        </w:rPr>
        <w:t>other transactions of the body corporate.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 appointed by Auditor General in terms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Article 154 of the Constitution.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64" w:after="20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 Institute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0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 issued by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 partners,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7" w:lineRule="auto" w:before="1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being a member of the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 possesses a certificate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Accountant issued by the Council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76" w:val="left"/>
          <w:tab w:pos="2986" w:val="left"/>
        </w:tabs>
        <w:autoSpaceDE w:val="0"/>
        <w:widowControl/>
        <w:spacing w:line="245" w:lineRule="auto" w:before="0" w:after="20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 O S Children's Village 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Organization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5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2" w:after="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 together with the audited statement of accounts </w:t>
      </w:r>
      <w:r>
        <w:rPr>
          <w:rFonts w:ascii="Times" w:hAnsi="Times" w:eastAsia="Times"/>
          <w:b w:val="0"/>
          <w:i w:val="0"/>
          <w:color w:val="221F1F"/>
          <w:sz w:val="20"/>
        </w:rPr>
        <w:t>to the Secretary of the Ministry of the Minister assigned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of Social Services and to the Registrar of Voluntary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Services Organizations appointed under the Voluntary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Organizations (Registration and Supervision)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31 of 1980 before the expiration of six months of the </w:t>
      </w:r>
      <w:r>
        <w:rPr>
          <w:rFonts w:ascii="Times" w:hAnsi="Times" w:eastAsia="Times"/>
          <w:b w:val="0"/>
          <w:i w:val="0"/>
          <w:color w:val="221F1F"/>
          <w:sz w:val="20"/>
        </w:rPr>
        <w:t>year succeeding the year to which such report relates.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206"/>
        <w:ind w:left="13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received by the Body corporate during the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shall be attached to the report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13.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 existing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Body corporate hereby constituted,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due to, and subscriptions and contributions  payable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0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Foundation on that day shall be paid to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law, to take and hold any property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movable or immovable which may become vested in it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virtue of any purchase grants, gifts, testementary dispositions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otherwise, and all such property shall be  held by the Body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for the purposes of this Act, and subject to the rules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made under section 7, with power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0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sell, mortgage, lease, exchange or otherwise dispose of the </w:t>
      </w:r>
      <w:r>
        <w:rPr>
          <w:rFonts w:ascii="Times" w:hAnsi="Times" w:eastAsia="Times"/>
          <w:b w:val="0"/>
          <w:i w:val="0"/>
          <w:color w:val="221F1F"/>
          <w:sz w:val="20"/>
        </w:rPr>
        <w:t>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moneys and property of the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 portion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dividend, bonus or profit to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494" w:val="left"/>
        </w:tabs>
        <w:autoSpaceDE w:val="0"/>
        <w:widowControl/>
        <w:spacing w:line="245" w:lineRule="auto" w:before="0" w:after="206"/>
        <w:ind w:left="2570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 O S Children's Village 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Organization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2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seal of the Body corporate shall not be affixed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any instrument whatsoever, except in the presence of two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Board who shall sign their names to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59" w:lineRule="auto" w:before="292" w:after="23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liabilities, and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1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by the rules thereof, prohibited from distributing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members.</w:t>
      </w:r>
    </w:p>
    <w:p>
      <w:pPr>
        <w:autoSpaceDN w:val="0"/>
        <w:autoSpaceDE w:val="0"/>
        <w:widowControl/>
        <w:spacing w:line="259" w:lineRule="auto" w:before="290" w:after="1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determinded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immediately before the dissolution at a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by the majority of votes of the members prsent.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in this Act contained shall prejudice or affect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rights of the Republic or of anybody politic or corporate.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</w:tbl>
    <w:p>
      <w:pPr>
        <w:autoSpaceDN w:val="0"/>
        <w:autoSpaceDE w:val="0"/>
        <w:widowControl/>
        <w:spacing w:line="238" w:lineRule="auto" w:before="6" w:after="180"/>
        <w:ind w:left="0" w:right="18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others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8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7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inconsistancy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 O S Children's Village 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2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Organization (Incorporation)</w:t>
      </w:r>
    </w:p>
    <w:p>
      <w:pPr>
        <w:autoSpaceDN w:val="0"/>
        <w:autoSpaceDE w:val="0"/>
        <w:widowControl/>
        <w:spacing w:line="238" w:lineRule="auto" w:before="888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