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02" w:after="0"/>
        <w:ind w:left="0" w:right="229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8"/>
        </w:rPr>
        <w:t>PENAL  CODE  (AMENDMENT)</w:t>
      </w:r>
    </w:p>
    <w:p>
      <w:pPr>
        <w:autoSpaceDN w:val="0"/>
        <w:autoSpaceDE w:val="0"/>
        <w:widowControl/>
        <w:spacing w:line="238" w:lineRule="auto" w:before="42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408" w:after="0"/>
        <w:ind w:left="0" w:right="294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Penal Code (Chapter 19)</w:t>
      </w:r>
    </w:p>
    <w:p>
      <w:pPr>
        <w:autoSpaceDN w:val="0"/>
        <w:autoSpaceDE w:val="0"/>
        <w:widowControl/>
        <w:spacing w:line="238" w:lineRule="auto" w:before="276" w:after="0"/>
        <w:ind w:left="0" w:right="38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26" w:after="0"/>
        <w:ind w:left="2160" w:right="2160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Justice, Prison Affairs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Constitutional Reforms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05th of March, 2024</w:t>
      </w:r>
    </w:p>
    <w:p>
      <w:pPr>
        <w:autoSpaceDN w:val="0"/>
        <w:autoSpaceDE w:val="0"/>
        <w:widowControl/>
        <w:spacing w:line="238" w:lineRule="auto" w:before="248" w:after="0"/>
        <w:ind w:left="0" w:right="26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13, 2024)</w:t>
      </w:r>
    </w:p>
    <w:p>
      <w:pPr>
        <w:autoSpaceDN w:val="0"/>
        <w:autoSpaceDE w:val="0"/>
        <w:widowControl/>
        <w:spacing w:line="238" w:lineRule="auto" w:before="25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5" w:lineRule="auto" w:before="18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02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244]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02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4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2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330" w:after="0"/>
        <w:ind w:left="1456" w:right="1324" w:firstLine="26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363 of the Penal Code (Chapter 19) (hereinafter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referred to as the “principal enactment”) and the legal effect of the section as amended is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make provisions to extend the application of the provisions of the section to male </w:t>
      </w:r>
      <w:r>
        <w:rPr>
          <w:rFonts w:ascii="Times" w:hAnsi="Times" w:eastAsia="Times"/>
          <w:b w:val="0"/>
          <w:i w:val="0"/>
          <w:color w:val="221F1F"/>
          <w:sz w:val="16"/>
        </w:rPr>
        <w:t>victims as well as to female victims.</w:t>
      </w:r>
    </w:p>
    <w:p>
      <w:pPr>
        <w:autoSpaceDN w:val="0"/>
        <w:tabs>
          <w:tab w:pos="1716" w:val="left"/>
        </w:tabs>
        <w:autoSpaceDE w:val="0"/>
        <w:widowControl/>
        <w:spacing w:line="245" w:lineRule="auto" w:before="204" w:after="0"/>
        <w:ind w:left="1456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replaces section 364 of the principal enactment and the legal </w:t>
      </w:r>
      <w:r>
        <w:rPr>
          <w:rFonts w:ascii="Times" w:hAnsi="Times" w:eastAsia="Times"/>
          <w:b w:val="0"/>
          <w:i w:val="0"/>
          <w:color w:val="221F1F"/>
          <w:sz w:val="16"/>
        </w:rPr>
        <w:t>effect of the amendment is to make provisions to -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04" w:after="0"/>
        <w:ind w:left="178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enable the court to impose a suspended sentence in lieu of the mandatory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minimum sentence where there was an intimate relationship between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offender under twenty two years and the victim of or above fourteen years but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under sixteen years and where the sexual penetration had been with the consent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of the victim; and</w:t>
      </w:r>
    </w:p>
    <w:p>
      <w:pPr>
        <w:autoSpaceDN w:val="0"/>
        <w:tabs>
          <w:tab w:pos="2176" w:val="left"/>
        </w:tabs>
        <w:autoSpaceDE w:val="0"/>
        <w:widowControl/>
        <w:spacing w:line="247" w:lineRule="auto" w:before="204" w:after="0"/>
        <w:ind w:left="1784" w:right="129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enable the court to impose a lesser mandatory minimum sentence where there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was an intimate relationship between the offender under twenty two years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victim of or above fourteen years but under sixteen years and where there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 evidence to prove that the sexual penetration had been with the consent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the victim.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2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 10/2021</w:t>
      </w:r>
    </w:p>
    <w:p>
      <w:pPr>
        <w:autoSpaceDN w:val="0"/>
        <w:autoSpaceDE w:val="0"/>
        <w:widowControl/>
        <w:spacing w:line="238" w:lineRule="auto" w:before="276" w:after="0"/>
        <w:ind w:left="0" w:right="29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ENAL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 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19 )</w:t>
      </w:r>
    </w:p>
    <w:p>
      <w:pPr>
        <w:autoSpaceDN w:val="0"/>
        <w:autoSpaceDE w:val="0"/>
        <w:widowControl/>
        <w:spacing w:line="254" w:lineRule="auto" w:before="290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BE</w:t>
      </w:r>
      <w:r>
        <w:rPr>
          <w:rFonts w:ascii="Times" w:hAnsi="Times" w:eastAsia="Times"/>
          <w:b w:val="0"/>
          <w:i w:val="0"/>
          <w:color w:val="221F1F"/>
          <w:sz w:val="20"/>
        </w:rPr>
        <w:t>it enacted by the</w:t>
      </w:r>
      <w:r>
        <w:rPr>
          <w:rFonts w:ascii="Times" w:hAnsi="Times" w:eastAsia="Times"/>
          <w:b w:val="0"/>
          <w:i w:val="0"/>
          <w:color w:val="221F1F"/>
          <w:sz w:val="20"/>
        </w:rPr>
        <w:t>Parliament of 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2036" w:val="left"/>
          <w:tab w:pos="6718" w:val="left"/>
        </w:tabs>
        <w:autoSpaceDE w:val="0"/>
        <w:widowControl/>
        <w:spacing w:line="254" w:lineRule="auto" w:before="292" w:after="214"/>
        <w:ind w:left="1796" w:right="1440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1.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This Act may be cited as the Penal Code (Amendment)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 </w:t>
      </w:r>
      <w:r>
        <w:rPr>
          <w:rFonts w:ascii="Times" w:hAnsi="Times" w:eastAsia="Times"/>
          <w:b w:val="0"/>
          <w:i w:val="0"/>
          <w:color w:val="221F1F"/>
          <w:sz w:val="20"/>
        </w:rPr>
        <w:t>Act, No 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3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363 of the Penal Code (Chapter 19) (hereinafter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as the “principal enactment”) is hereby amended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363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19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renumbering of that section as subsection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234"/>
        <w:ind w:left="0" w:right="50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(1) of that section;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43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renumbered subsection (1) of that section-</w:t>
            </w:r>
          </w:p>
        </w:tc>
      </w:tr>
      <w:tr>
        <w:trPr>
          <w:trHeight w:hRule="exact" w:val="39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for the words “A man is</w:t>
            </w:r>
          </w:p>
        </w:tc>
      </w:tr>
    </w:tbl>
    <w:p>
      <w:pPr>
        <w:autoSpaceDN w:val="0"/>
        <w:tabs>
          <w:tab w:pos="2996" w:val="left"/>
        </w:tabs>
        <w:autoSpaceDE w:val="0"/>
        <w:widowControl/>
        <w:spacing w:line="266" w:lineRule="auto" w:before="18" w:after="23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said to commit “rape” who has sexual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intercourse with a woman”, of the words “A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(in this section referred to as the </w:t>
      </w:r>
      <w:r>
        <w:rPr>
          <w:rFonts w:ascii="Times" w:hAnsi="Times" w:eastAsia="Times"/>
          <w:b w:val="0"/>
          <w:i w:val="0"/>
          <w:color w:val="221F1F"/>
          <w:sz w:val="20"/>
        </w:rPr>
        <w:t>15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“offender”) is said to commit “rape”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an act of sexual penetration,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another person (in this section referred to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“victim”)”;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4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“without her consent even where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0"/>
        <w:ind w:left="299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such woman is his wife”, of the words “without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consent of the victim even where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victim is the wife of the offender”;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4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</w:t>
            </w:r>
          </w:p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“with her consent, while she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Penal Code (Amendment)</w:t>
      </w:r>
    </w:p>
    <w:p>
      <w:pPr>
        <w:autoSpaceDN w:val="0"/>
        <w:tabs>
          <w:tab w:pos="2922" w:val="left"/>
        </w:tabs>
        <w:autoSpaceDE w:val="0"/>
        <w:widowControl/>
        <w:spacing w:line="281" w:lineRule="auto" w:before="514" w:after="248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in lawful or unlawful detention or when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her consent has been obtained, by use of force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intimidation, or by threat of detention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putting her”, of the words “with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of the victim, while the victim was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lawful or unlawful detention or when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has been obtained, by use of force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intimidation, or by threat of detention or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putting the victim”;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</w:t>
            </w:r>
          </w:p>
        </w:tc>
      </w:tr>
    </w:tbl>
    <w:p>
      <w:pPr>
        <w:autoSpaceDN w:val="0"/>
        <w:tabs>
          <w:tab w:pos="1372" w:val="left"/>
          <w:tab w:pos="2922" w:val="left"/>
        </w:tabs>
        <w:autoSpaceDE w:val="0"/>
        <w:widowControl/>
        <w:spacing w:line="281" w:lineRule="auto" w:before="24" w:after="0"/>
        <w:ind w:left="135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“with her consent when her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consent has been obtained at a time when she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was of unsound mind or was in a state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intoxication induced by alcohol or drugs,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administered to her by the man”, of the words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“with the consent of the victim, when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victim’s consent has been obtained at a time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when the victim was of unsound mind or was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 state of intoxication induced by alcohol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drugs administered to the victim by the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offender”;</w:t>
      </w:r>
    </w:p>
    <w:p>
      <w:pPr>
        <w:autoSpaceDN w:val="0"/>
        <w:tabs>
          <w:tab w:pos="2534" w:val="left"/>
          <w:tab w:pos="2922" w:val="left"/>
        </w:tabs>
        <w:autoSpaceDE w:val="0"/>
        <w:widowControl/>
        <w:spacing w:line="276" w:lineRule="auto" w:before="320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substitution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“with her consent when the man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knows”, of the words “in the case of a female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victim, with her consent when the offender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knows”; and</w:t>
      </w:r>
    </w:p>
    <w:p>
      <w:pPr>
        <w:autoSpaceDN w:val="0"/>
        <w:tabs>
          <w:tab w:pos="2922" w:val="left"/>
        </w:tabs>
        <w:autoSpaceDE w:val="0"/>
        <w:widowControl/>
        <w:spacing w:line="262" w:lineRule="auto" w:before="320" w:after="262"/>
        <w:ind w:left="25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the repeal of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 and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with or without consent when the victim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under sixteen years of age.”;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1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Penal Code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516" w:val="left"/>
        </w:tabs>
        <w:autoSpaceDE w:val="0"/>
        <w:widowControl/>
        <w:spacing w:line="259" w:lineRule="auto" w:before="534" w:after="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repeal of the explanation to that re-numbered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 (1);</w:t>
      </w:r>
    </w:p>
    <w:p>
      <w:pPr>
        <w:autoSpaceDN w:val="0"/>
        <w:tabs>
          <w:tab w:pos="2112" w:val="left"/>
          <w:tab w:pos="2516" w:val="left"/>
        </w:tabs>
        <w:autoSpaceDE w:val="0"/>
        <w:widowControl/>
        <w:spacing w:line="269" w:lineRule="auto" w:before="318" w:after="0"/>
        <w:ind w:left="150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addition immediately after the re-numbered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(1) of that section, of the following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subsection: -</w:t>
      </w:r>
    </w:p>
    <w:p>
      <w:pPr>
        <w:autoSpaceDN w:val="0"/>
        <w:tabs>
          <w:tab w:pos="2456" w:val="left"/>
          <w:tab w:pos="2696" w:val="left"/>
        </w:tabs>
        <w:autoSpaceDE w:val="0"/>
        <w:widowControl/>
        <w:spacing w:line="274" w:lineRule="auto" w:before="316" w:after="0"/>
        <w:ind w:left="1454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“(2) In this section “sexual penetration” means,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any act which causes penetration to any extent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whatsoever by the genital organ of the offender into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beyond the genital organ, anus or mouth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victim.</w:t>
      </w:r>
    </w:p>
    <w:p>
      <w:pPr>
        <w:autoSpaceDN w:val="0"/>
        <w:autoSpaceDE w:val="0"/>
        <w:widowControl/>
        <w:spacing w:line="235" w:lineRule="auto" w:before="316" w:after="0"/>
        <w:ind w:left="0" w:right="552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-</w:t>
      </w:r>
    </w:p>
    <w:p>
      <w:pPr>
        <w:autoSpaceDN w:val="0"/>
        <w:autoSpaceDE w:val="0"/>
        <w:widowControl/>
        <w:spacing w:line="238" w:lineRule="auto" w:before="35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Evidence of resistance such as physical</w:t>
      </w:r>
    </w:p>
    <w:p>
      <w:pPr>
        <w:autoSpaceDN w:val="0"/>
        <w:autoSpaceDE w:val="0"/>
        <w:widowControl/>
        <w:spacing w:line="238" w:lineRule="auto" w:before="9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injuries to the body is not essential to prove</w:t>
      </w:r>
    </w:p>
    <w:p>
      <w:pPr>
        <w:autoSpaceDN w:val="0"/>
        <w:autoSpaceDE w:val="0"/>
        <w:widowControl/>
        <w:spacing w:line="235" w:lineRule="auto" w:before="90" w:after="2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that sexual penetration took place without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2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consent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.”.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8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364 of the principal enactment is hereby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</w:t>
            </w:r>
          </w:p>
        </w:tc>
      </w:tr>
      <w:tr>
        <w:trPr>
          <w:trHeight w:hRule="exact" w:val="13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substituted therefor: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364 of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4"/>
        <w:ind w:left="0" w:right="16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principal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“Punishment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364. (1) Any person (in this section referred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44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rape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the “offender”) who commits rape 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another person (in this section referred to as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878" w:val="left"/>
        </w:tabs>
        <w:autoSpaceDE w:val="0"/>
        <w:widowControl/>
        <w:spacing w:line="281" w:lineRule="auto" w:before="22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“victim”) shall, except, in the cases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for in subsections (2) and (3),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punished with rigorous imprisonment for a term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seven years and not exceeding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twenty years and with fine, and shall in addition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ordered to pay compensation of an amount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determined by court, to the victim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injuries caused to such person.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Penal Code (Amendment)</w:t>
      </w:r>
    </w:p>
    <w:p>
      <w:pPr>
        <w:autoSpaceDN w:val="0"/>
        <w:autoSpaceDE w:val="0"/>
        <w:widowControl/>
        <w:spacing w:line="238" w:lineRule="auto" w:before="526" w:after="0"/>
        <w:ind w:left="0" w:right="413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(2) An offender who -</w:t>
      </w:r>
    </w:p>
    <w:p>
      <w:pPr>
        <w:autoSpaceDN w:val="0"/>
        <w:tabs>
          <w:tab w:pos="3938" w:val="left"/>
          <w:tab w:pos="4342" w:val="left"/>
        </w:tabs>
        <w:autoSpaceDE w:val="0"/>
        <w:widowControl/>
        <w:spacing w:line="269" w:lineRule="auto" w:before="292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a public officer or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in a position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authority, takes advantage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official position,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commits rape on a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 in the     offender’s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official     custody    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wrongfully restrains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rape on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victim;</w:t>
      </w:r>
    </w:p>
    <w:p>
      <w:pPr>
        <w:autoSpaceDN w:val="0"/>
        <w:tabs>
          <w:tab w:pos="3938" w:val="left"/>
          <w:tab w:pos="4342" w:val="left"/>
        </w:tabs>
        <w:autoSpaceDE w:val="0"/>
        <w:widowControl/>
        <w:spacing w:line="266" w:lineRule="auto" w:before="294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being on the management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on the staff of a remand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home or other place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custody, established by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law, or of a women’s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children’s institution,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takes advantage   of  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offender’s   position   and</w:t>
      </w:r>
    </w:p>
    <w:p>
      <w:pPr>
        <w:autoSpaceDN w:val="0"/>
        <w:tabs>
          <w:tab w:pos="4342" w:val="left"/>
        </w:tabs>
        <w:autoSpaceDE w:val="0"/>
        <w:widowControl/>
        <w:spacing w:line="264" w:lineRule="auto" w:before="32" w:after="234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rape on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inmate of such remand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home, place of custody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88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2" w:after="0"/>
              <w:ind w:left="0" w:right="11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being on the management</w:t>
            </w:r>
          </w:p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staff of a hospital, takes</w:t>
            </w:r>
          </w:p>
        </w:tc>
      </w:tr>
      <w:tr>
        <w:trPr>
          <w:trHeight w:hRule="exact" w:val="276"/>
        </w:trPr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advantage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30"/>
        <w:ind w:left="43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offender’s position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rape on a victim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 that hospital;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1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rape on a female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4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 knowing her to be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pregnant;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1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Penal Code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4436" w:val="left"/>
        </w:tabs>
        <w:autoSpaceDE w:val="0"/>
        <w:widowControl/>
        <w:spacing w:line="254" w:lineRule="auto" w:before="546" w:after="216"/>
        <w:ind w:left="40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commits rape on a victim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eighteen years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2" w:after="0"/>
              <w:ind w:left="0" w:right="12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commits rape on a victim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who is mentally or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physically disabled; or</w:t>
      </w:r>
    </w:p>
    <w:p>
      <w:pPr>
        <w:autoSpaceDN w:val="0"/>
        <w:tabs>
          <w:tab w:pos="4436" w:val="left"/>
        </w:tabs>
        <w:autoSpaceDE w:val="0"/>
        <w:widowControl/>
        <w:spacing w:line="238" w:lineRule="auto" w:before="276" w:after="0"/>
        <w:ind w:left="403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221F1F"/>
          <w:sz w:val="20"/>
        </w:rPr>
        <w:t>commits gang rape,</w:t>
      </w:r>
    </w:p>
    <w:p>
      <w:pPr>
        <w:autoSpaceDN w:val="0"/>
        <w:tabs>
          <w:tab w:pos="2876" w:val="left"/>
        </w:tabs>
        <w:autoSpaceDE w:val="0"/>
        <w:widowControl/>
        <w:spacing w:line="259" w:lineRule="auto" w:before="276" w:after="216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punished with rigorous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term not less than ten years and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exceeding twenty years and with fine and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addition be ordered to pay compensation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amount determined by court to the victim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the injuries caused to such victim: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6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0" w:after="0"/>
              <w:ind w:left="616" w:right="1152" w:firstLine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however, where an offence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363 is committed in respect of a victim</w:t>
            </w:r>
          </w:p>
        </w:tc>
      </w:tr>
    </w:tbl>
    <w:p>
      <w:pPr>
        <w:autoSpaceDN w:val="0"/>
        <w:autoSpaceDE w:val="0"/>
        <w:widowControl/>
        <w:spacing w:line="257" w:lineRule="auto" w:before="12" w:after="216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or above fourteen years but under sixteen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of age, by an offender who is under twenty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two years of age at the time of the commission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such offence,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3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it appears to the</w:t>
            </w:r>
          </w:p>
        </w:tc>
      </w:tr>
    </w:tbl>
    <w:p>
      <w:pPr>
        <w:autoSpaceDN w:val="0"/>
        <w:tabs>
          <w:tab w:pos="4436" w:val="left"/>
        </w:tabs>
        <w:autoSpaceDE w:val="0"/>
        <w:widowControl/>
        <w:spacing w:line="259" w:lineRule="auto" w:before="12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satisfaction of the court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sexual penetration had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with the consent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victim, the court upon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conviction may impose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sentence of imprisonment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a term less than ten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years:</w:t>
      </w:r>
    </w:p>
    <w:p>
      <w:pPr>
        <w:autoSpaceDN w:val="0"/>
        <w:tabs>
          <w:tab w:pos="4436" w:val="left"/>
          <w:tab w:pos="4782" w:val="left"/>
        </w:tabs>
        <w:autoSpaceDE w:val="0"/>
        <w:widowControl/>
        <w:spacing w:line="257" w:lineRule="auto" w:before="276" w:after="0"/>
        <w:ind w:left="1456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may, in appropriate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circumstances suspend the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06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Penal Code (Amendment)</w:t>
      </w:r>
    </w:p>
    <w:p>
      <w:pPr>
        <w:autoSpaceDN w:val="0"/>
        <w:autoSpaceDE w:val="0"/>
        <w:widowControl/>
        <w:spacing w:line="235" w:lineRule="auto" w:before="518" w:after="8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term of imprisonment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16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imposed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432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paragraph, subject to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section 303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1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440" w:right="12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Code of Criminal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Procedure Act, No. 15 of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39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1979; or</w:t>
      </w:r>
    </w:p>
    <w:p>
      <w:pPr>
        <w:autoSpaceDN w:val="0"/>
        <w:tabs>
          <w:tab w:pos="1374" w:val="left"/>
          <w:tab w:pos="1384" w:val="left"/>
          <w:tab w:pos="3938" w:val="left"/>
          <w:tab w:pos="4342" w:val="left"/>
        </w:tabs>
        <w:autoSpaceDE w:val="0"/>
        <w:widowControl/>
        <w:spacing w:line="254" w:lineRule="auto" w:before="266" w:after="0"/>
        <w:ind w:left="134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 there is no sufficient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evidence to prove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satisfaction of the court that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sexual penetration had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been with the consent of the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victim, the court shall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impose a sentence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 for a term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less than ten years and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not exceeding twenty years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a fine and shall in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addition order the offender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pay compensation of an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amount determined by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court to the victim for the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injuries caused to such </w:t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victim.</w:t>
      </w:r>
    </w:p>
    <w:p>
      <w:pPr>
        <w:autoSpaceDN w:val="0"/>
        <w:tabs>
          <w:tab w:pos="2782" w:val="left"/>
        </w:tabs>
        <w:autoSpaceDE w:val="0"/>
        <w:widowControl/>
        <w:spacing w:line="238" w:lineRule="auto" w:before="214" w:after="0"/>
        <w:ind w:left="138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Explanation 1</w:t>
      </w:r>
    </w:p>
    <w:p>
      <w:pPr>
        <w:autoSpaceDN w:val="0"/>
        <w:autoSpaceDE w:val="0"/>
        <w:widowControl/>
        <w:spacing w:line="262" w:lineRule="auto" w:before="228" w:after="16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Where the offence of rape is committed by one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or more persons in a group of persons, each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person in such group committing, or abetting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7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8" w:after="0"/>
              <w:ind w:left="8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commission of such offence is deemed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have committed gang rape.</w:t>
            </w:r>
          </w:p>
        </w:tc>
      </w:tr>
    </w:tbl>
    <w:p>
      <w:pPr>
        <w:autoSpaceDN w:val="0"/>
        <w:autoSpaceDE w:val="0"/>
        <w:widowControl/>
        <w:spacing w:line="235" w:lineRule="auto" w:before="184" w:after="0"/>
        <w:ind w:left="0" w:right="523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 2</w:t>
      </w:r>
    </w:p>
    <w:p>
      <w:pPr>
        <w:autoSpaceDN w:val="0"/>
        <w:autoSpaceDE w:val="0"/>
        <w:widowControl/>
        <w:spacing w:line="264" w:lineRule="auto" w:before="242" w:after="0"/>
        <w:ind w:left="314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“women’s or children’s institution”, means an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institution for the reception and care of women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or children, howsoever described.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316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Penal Code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8" w:lineRule="auto" w:before="542" w:after="0"/>
        <w:ind w:left="0" w:right="51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 3</w:t>
      </w:r>
    </w:p>
    <w:p>
      <w:pPr>
        <w:autoSpaceDN w:val="0"/>
        <w:autoSpaceDE w:val="0"/>
        <w:widowControl/>
        <w:spacing w:line="238" w:lineRule="auto" w:before="33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“hospital”   means   the   precincts   of   the</w:t>
      </w:r>
    </w:p>
    <w:p>
      <w:pPr>
        <w:autoSpaceDN w:val="0"/>
        <w:autoSpaceDE w:val="0"/>
        <w:widowControl/>
        <w:spacing w:line="238" w:lineRule="auto" w:before="7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hospital   and includes the precincts of any</w:t>
      </w:r>
    </w:p>
    <w:p>
      <w:pPr>
        <w:autoSpaceDN w:val="0"/>
        <w:autoSpaceDE w:val="0"/>
        <w:widowControl/>
        <w:spacing w:line="235" w:lineRule="auto" w:before="8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institution for the reception    and    treatment    of</w:t>
      </w:r>
    </w:p>
    <w:p>
      <w:pPr>
        <w:autoSpaceDN w:val="0"/>
        <w:tabs>
          <w:tab w:pos="3238" w:val="left"/>
        </w:tabs>
        <w:autoSpaceDE w:val="0"/>
        <w:widowControl/>
        <w:spacing w:line="238" w:lineRule="auto" w:before="58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persons    during convalescence   or   of   persons</w:t>
      </w:r>
    </w:p>
    <w:p>
      <w:pPr>
        <w:autoSpaceDN w:val="0"/>
        <w:autoSpaceDE w:val="0"/>
        <w:widowControl/>
        <w:spacing w:line="238" w:lineRule="auto" w:before="52" w:after="0"/>
        <w:ind w:left="0" w:right="25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requiring   medical attention or rehabilitation.</w:t>
      </w:r>
    </w:p>
    <w:p>
      <w:pPr>
        <w:autoSpaceDN w:val="0"/>
        <w:autoSpaceDE w:val="0"/>
        <w:widowControl/>
        <w:spacing w:line="238" w:lineRule="auto" w:before="338" w:after="0"/>
        <w:ind w:left="0" w:right="513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Explanation 4</w:t>
      </w:r>
    </w:p>
    <w:p>
      <w:pPr>
        <w:autoSpaceDN w:val="0"/>
        <w:autoSpaceDE w:val="0"/>
        <w:widowControl/>
        <w:spacing w:line="235" w:lineRule="auto" w:before="34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“injuries’ includes psychological or mental</w:t>
      </w:r>
    </w:p>
    <w:p>
      <w:pPr>
        <w:autoSpaceDN w:val="0"/>
        <w:autoSpaceDE w:val="0"/>
        <w:widowControl/>
        <w:spacing w:line="238" w:lineRule="auto" w:before="78" w:after="0"/>
        <w:ind w:left="0" w:right="52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trauma.</w:t>
      </w:r>
    </w:p>
    <w:p>
      <w:pPr>
        <w:autoSpaceDN w:val="0"/>
        <w:tabs>
          <w:tab w:pos="2878" w:val="left"/>
          <w:tab w:pos="3178" w:val="left"/>
        </w:tabs>
        <w:autoSpaceDE w:val="0"/>
        <w:widowControl/>
        <w:spacing w:line="266" w:lineRule="auto" w:before="302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offender who commits rape on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victim under sixteen years of age and the victim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stands towards the offender in any of the degrees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relationships enumerated in section 364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on conviction be punished with rigorous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imprisonment, for a term not less than fifteen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years and not exceeding twenty years and with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fine.</w:t>
      </w:r>
    </w:p>
    <w:p>
      <w:pPr>
        <w:autoSpaceDN w:val="0"/>
        <w:autoSpaceDE w:val="0"/>
        <w:widowControl/>
        <w:spacing w:line="257" w:lineRule="auto" w:before="290" w:after="16"/>
        <w:ind w:left="2878" w:right="2304" w:firstLine="30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Where an offender fails to pay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compensation ordered to pay under subsection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6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or subsection (2), such offender shall,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addition to the imprisonment imposed on such</w:t>
            </w:r>
          </w:p>
        </w:tc>
      </w:tr>
    </w:tbl>
    <w:p>
      <w:pPr>
        <w:autoSpaceDN w:val="0"/>
        <w:autoSpaceDE w:val="0"/>
        <w:widowControl/>
        <w:spacing w:line="259" w:lineRule="auto" w:before="16" w:after="18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offender under subsection (1) or subsection (2)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punished with a further term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imprisonment of either description for a term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may extend up to two years.”.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318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3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6"/>
        <w:ind w:left="0" w:right="0"/>
      </w:pPr>
    </w:p>
    <w:p>
      <w:pPr>
        <w:autoSpaceDN w:val="0"/>
        <w:autoSpaceDE w:val="0"/>
        <w:widowControl/>
        <w:spacing w:line="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38.0" w:type="dxa"/>
      </w:tblPr>
      <w:tblGrid>
        <w:gridCol w:w="4510"/>
        <w:gridCol w:w="4510"/>
      </w:tblGrid>
      <w:tr>
        <w:trPr>
          <w:trHeight w:hRule="exact" w:val="252"/>
        </w:trPr>
        <w:tc>
          <w:tcPr>
            <w:tcW w:type="dxa" w:w="782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68"/>
            <w:tcBorders>
              <w:bottom w:sz="7.679999828338623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4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Penal Code (Amendment)</w:t>
            </w:r>
          </w:p>
        </w:tc>
      </w:tr>
    </w:tbl>
    <w:p>
      <w:pPr>
        <w:autoSpaceDN w:val="0"/>
        <w:autoSpaceDE w:val="0"/>
        <w:widowControl/>
        <w:spacing w:line="235" w:lineRule="auto" w:before="96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