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66" w:after="0"/>
        <w:ind w:left="0" w:right="32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07, 2024</w:t>
      </w:r>
    </w:p>
    <w:p>
      <w:pPr>
        <w:autoSpaceDN w:val="0"/>
        <w:autoSpaceDE w:val="0"/>
        <w:widowControl/>
        <w:spacing w:line="238" w:lineRule="auto" w:before="214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10.06.2024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4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1706" w:right="1584" w:firstLine="226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RECIPROCAL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RECOGNITION, REGISTRATION </w:t>
      </w:r>
      <w:r>
        <w:rPr>
          <w:rFonts w:ascii="Times,Bold" w:hAnsi="Times,Bold" w:eastAsia="Times,Bold"/>
          <w:b/>
          <w:i w:val="0"/>
          <w:color w:val="000000"/>
          <w:sz w:val="24"/>
        </w:rPr>
        <w:t>AND</w:t>
      </w:r>
      <w:r>
        <w:rPr>
          <w:rFonts w:ascii="Times,Bold" w:hAnsi="Times,Bold" w:eastAsia="Times,Bold"/>
          <w:b/>
          <w:i w:val="0"/>
          <w:color w:val="000000"/>
          <w:sz w:val="24"/>
        </w:rPr>
        <w:t>ENFORCEMENT OF FOREIGN JUDGMENTS</w:t>
      </w:r>
    </w:p>
    <w:p>
      <w:pPr>
        <w:autoSpaceDN w:val="0"/>
        <w:autoSpaceDE w:val="0"/>
        <w:widowControl/>
        <w:spacing w:line="238" w:lineRule="auto" w:before="13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66" w:lineRule="exact" w:before="8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make provision for the Reciprocal Recognition, Registration and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Enforcement in Sri Lanka of Judgments of Courts of other countries; and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repeal the Enforcement of Foreign Judgments Ordinance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(Chapter 93) and the Reciprocal Enforcement of Judgments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Ordinance (Chapter 94); and to provide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for matters connected  therewith  or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incidental thereto</w:t>
      </w:r>
    </w:p>
    <w:p>
      <w:pPr>
        <w:autoSpaceDN w:val="0"/>
        <w:autoSpaceDE w:val="0"/>
        <w:widowControl/>
        <w:spacing w:line="245" w:lineRule="auto" w:before="6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36.00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38" w:lineRule="auto" w:before="2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19/2022</w:t>
      </w:r>
    </w:p>
    <w:p>
      <w:pPr>
        <w:autoSpaceDN w:val="0"/>
        <w:autoSpaceDE w:val="0"/>
        <w:widowControl/>
        <w:spacing w:line="262" w:lineRule="exact" w:before="248" w:after="0"/>
        <w:ind w:left="2036" w:right="2424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OURTS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COUNTRIES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93)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94);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OR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This Act may be cited as the Reciprocal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Foreign Judgments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of 2024.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referred 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8" w:lineRule="auto" w:before="298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6" w:after="494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the Government of Sri Lanka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316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foreign country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any treaty as respects the reciprocal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9" w:lineRule="auto" w:before="244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registration and enforcement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of such foreign country; or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78" w:lineRule="auto" w:before="322" w:after="26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any written law in force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provides for the reciprocal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a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is satisfied that by extending the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78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 to judgments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courts of such foreign country a substantial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reciprocity of treatment will be assured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respects the recognition, 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in such foreign country of </w:t>
      </w:r>
      <w:r>
        <w:rPr>
          <w:rFonts w:ascii="Times" w:hAnsi="Times" w:eastAsia="Times"/>
          <w:b w:val="0"/>
          <w:i w:val="0"/>
          <w:color w:val="000000"/>
          <w:sz w:val="20"/>
        </w:rPr>
        <w:t>judgments of the  courts of Sri Lanka,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provisions of this Part of this Act shall extend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judgments of such  courts of that foreign country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Order.</w:t>
      </w:r>
    </w:p>
    <w:p>
      <w:pPr>
        <w:autoSpaceDN w:val="0"/>
        <w:autoSpaceDE w:val="0"/>
        <w:widowControl/>
        <w:spacing w:line="274" w:lineRule="auto" w:before="3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if he considers it appropriate, seek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views of the Minister assigned the subject of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and the Attorney-General in making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3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(3)  An Order made under subsection (1) shall-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publication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on such later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therein;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66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(4), remain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force so long as may be specified in such Order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such period as the treaty or the written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remains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force.</w:t>
      </w:r>
    </w:p>
    <w:p>
      <w:pPr>
        <w:autoSpaceDN w:val="0"/>
        <w:autoSpaceDE w:val="0"/>
        <w:widowControl/>
        <w:spacing w:line="262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 by a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amend, vary or revoke any Order previously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that subsection.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60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Order made by the Minister shall,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Any Order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disapproval,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prejudice to anything duly done thereunder.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84" w:after="23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notification of the date on which an Order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Act shall apply to a judgment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 to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this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court of a foreign country specified in the Order published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shall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2, only if such judgment is final and conclusive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between the parties to such judgment, and-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one or more of the following conditions are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satisfied by the applicant: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judgment-creditor or the judgment-debtor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a resident of the country of the original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at the time such judgment-creditor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judgment-debtor, as the case may be,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became a party to the proceedings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original court;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232" w:after="1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judgment-debtor, if he is a natural person,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his principal place of business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judgment-debtor became a party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in the original court;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judgment-creditor is the person who has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the judgment based on his claim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claim in reconvention in an action;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judgment-debtor has maintained a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branch, agency or other establishment with</w:t>
            </w:r>
          </w:p>
        </w:tc>
      </w:tr>
    </w:tbl>
    <w:p>
      <w:pPr>
        <w:autoSpaceDN w:val="0"/>
        <w:autoSpaceDE w:val="0"/>
        <w:widowControl/>
        <w:spacing w:line="264" w:lineRule="auto" w:before="14" w:after="2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without separate legal personality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judgment-debtor became a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original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judgment-debtor has agreed to submit or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jurisdiction of the original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2438" w:val="left"/>
          <w:tab w:pos="2902" w:val="left"/>
          <w:tab w:pos="2906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relating to the judgment,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 is situated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in the country of the original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the proceedings in the original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2378" w:val="left"/>
          <w:tab w:pos="2902" w:val="left"/>
          <w:tab w:pos="2906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of the original court, as at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judgment or thereafter;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judgment for the dissolution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separation of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marriage, only if such judgment is obtained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 marriage registered under the Marriage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56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Ordinance (Chapter 112), whether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had been contracted prior to or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 or such judgment had been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or after the appointed date, and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party to the marriage was domiciled in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country as at the date of the judgment;</w:t>
      </w:r>
    </w:p>
    <w:p>
      <w:pPr>
        <w:autoSpaceDN w:val="0"/>
        <w:tabs>
          <w:tab w:pos="2998" w:val="left"/>
        </w:tabs>
        <w:autoSpaceDE w:val="0"/>
        <w:widowControl/>
        <w:spacing w:line="262" w:lineRule="auto" w:before="296" w:after="1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party to the marriage was habitually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 such country for a period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than one year immediately before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party to the marriage was a national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country as at the date of the judgment;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parties have submitted to the jurisdiction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court.</w:t>
            </w:r>
          </w:p>
        </w:tc>
      </w:tr>
    </w:tbl>
    <w:p>
      <w:pPr>
        <w:autoSpaceDN w:val="0"/>
        <w:autoSpaceDE w:val="0"/>
        <w:widowControl/>
        <w:spacing w:line="262" w:lineRule="auto" w:before="22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not apply to any tax,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charge, fine or other penalty payable under a judgment of a </w:t>
      </w:r>
      <w:r>
        <w:rPr>
          <w:rFonts w:ascii="Times" w:hAnsi="Times" w:eastAsia="Times"/>
          <w:b w:val="0"/>
          <w:i w:val="0"/>
          <w:color w:val="000000"/>
          <w:sz w:val="20"/>
        </w:rPr>
        <w:t>court of a foreign country.</w:t>
      </w:r>
    </w:p>
    <w:p>
      <w:pPr>
        <w:autoSpaceDN w:val="0"/>
        <w:autoSpaceDE w:val="0"/>
        <w:widowControl/>
        <w:spacing w:line="235" w:lineRule="auto" w:before="296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tabs>
          <w:tab w:pos="2404" w:val="left"/>
          <w:tab w:pos="3484" w:val="left"/>
        </w:tabs>
        <w:autoSpaceDE w:val="0"/>
        <w:widowControl/>
        <w:spacing w:line="259" w:lineRule="auto" w:before="288" w:after="238"/>
        <w:ind w:left="145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An applicant may make an application in such form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 manner accompanied by such information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as may be prescribed by rules made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 to the registering court for recognition, registration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enforcement of a foreign judgment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judgment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32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ten years from the date of the final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along with a certificate issued by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original court authenticating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way of summary procedure in accordance with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Chapter XXIV of Part II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Civil Procedure Code: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registering court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 an application made after ten years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final judgment if the applicant proves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satisfaction of the court that the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delay are valid:</w:t>
      </w:r>
    </w:p>
    <w:p>
      <w:pPr>
        <w:autoSpaceDN w:val="0"/>
        <w:autoSpaceDE w:val="0"/>
        <w:widowControl/>
        <w:spacing w:line="257" w:lineRule="auto" w:before="298" w:after="0"/>
        <w:ind w:left="2422" w:right="2448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registering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allow the parties to adduce any oral evidence,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conclude the proceedings on the petitions,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objections, affidavits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tendered by such parties within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of six months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application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recognition, registration and enforcement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judgment.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receipt of an application for recognition,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 judgment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4, if the registering court is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satisfied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that, as at the date of the application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judgment is a judgment to which this Act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applies;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benefit,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original court;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application has been made within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section 4,</w:t>
      </w:r>
    </w:p>
    <w:p>
      <w:pPr>
        <w:autoSpaceDN w:val="0"/>
        <w:autoSpaceDE w:val="0"/>
        <w:widowControl/>
        <w:spacing w:line="238" w:lineRule="auto" w:before="29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registering court shall proceed to register such judgment.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59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where a judgment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registered in terms of this Act, such registered 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the same force and effect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control over the execution of such judgment as if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been a judgment originally given in the registering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entered on the date of registration.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6" w:after="236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Where, as at the date of application for 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registration of a foreign judgment, a part of the 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by the original court has been satisfied,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may enforce the judgment only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unsatisfied part of the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upon registration of a foreign judgment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or annulment of a marriage or separation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parties to a marriage, under section 5, it appears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that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given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shall pronounce a declaration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in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 such judgment in Sri Lanka;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obtained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parte,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shall issue a notice to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 to the marriage.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sections 59 to 71 of the Civil Procedure Code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service of </w:t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32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no objection made under section 7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specified in the notice issued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and upon the court being </w:t>
      </w:r>
      <w:r>
        <w:rPr>
          <w:rFonts w:ascii="Times" w:hAnsi="Times" w:eastAsia="Times"/>
          <w:b w:val="0"/>
          <w:i w:val="0"/>
          <w:color w:val="000000"/>
          <w:sz w:val="20"/>
        </w:rPr>
        <w:t>satisfied of the proper service of notice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(1), the registering court may pronounce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recognising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foreign judgment.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respondent to an application for the recognition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foreign judgment for the dissolution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marriage, upon receipt of a notice issued under paragraph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section 6, may appear before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and object to such application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 that-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satisfy any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 in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requirements set out in section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is fraud;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is a misrepresentation of facts relevant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 and the affidavit made under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party who made an objection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fails to satisfy the 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the existence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ground for the refusal of an application specified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the court may reject such objection by an order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that behalf and shall pronounce a declaration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foreign judgment for the dissolution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 for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 in respect of which such application is made.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annulment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 marriage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Such declaration shall have the effect of such foreign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parties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for the dissolution or annulment of a marrage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marriage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separation of the parties to a marrage being recognised as if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had been issued by a competent court of Sri 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518" w:val="left"/>
        </w:tabs>
        <w:autoSpaceDE w:val="0"/>
        <w:widowControl/>
        <w:spacing w:line="264" w:lineRule="exact" w:before="0" w:after="176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may grant and apportion costs for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may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made under section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as the court deems fit.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costs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registering court pronounces a declaration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foreign judgment for the dissolution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 foreign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annulment of a marriage or separation of the parties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marriage, recognising such judgment in Sri Lanka,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 etc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 of the registering court shall send a copy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certified by such Registrar as true copy,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Registrar-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Registrar-General for the purposes of the Marriage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Ordinance (Chapter 112).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registering court shall, at any time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Setting aside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judgment, upon application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duly made by the judgment debtor or any party whose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interests, benefits, title, status or entitlements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adversely affected, or on its own motion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aside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the judgment, if the registering court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 that –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59" w:lineRule="auto" w:before="308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registered in contravention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(1) of section 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or sufficient notice has not been given to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 in accordance with the law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 of the original court to enable him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defend the proceedings;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registered judgment was obtained by fraud;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by whom the application for recognition,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of the judgment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has not derived any right, interest, benefit,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original court;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4" w:val="left"/>
          <w:tab w:pos="2442" w:val="left"/>
        </w:tabs>
        <w:autoSpaceDE w:val="0"/>
        <w:widowControl/>
        <w:spacing w:line="257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has been reversed or set aside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by the original court or a higher court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in terms of the law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country of the original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64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the registering court may, if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appropriate, allow the parties to lead evidence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application to set aside the registration of a </w:t>
      </w:r>
      <w:r>
        <w:rPr>
          <w:rFonts w:ascii="Times" w:hAnsi="Times" w:eastAsia="Times"/>
          <w:b w:val="0"/>
          <w:i w:val="0"/>
          <w:color w:val="000000"/>
          <w:sz w:val="20"/>
        </w:rPr>
        <w:t>judgment under this Act.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2" w:lineRule="auto" w:before="25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 389 of the Civil Procedure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in respect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set aside the registration of a judgment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setting aside of the registration of a judgment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shall not prevent a fresh application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a judgment being filed in compliance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Act.</w:t>
      </w:r>
    </w:p>
    <w:p>
      <w:pPr>
        <w:autoSpaceDN w:val="0"/>
        <w:tabs>
          <w:tab w:pos="1702" w:val="left"/>
          <w:tab w:pos="1986" w:val="left"/>
          <w:tab w:pos="6622" w:val="left"/>
        </w:tabs>
        <w:autoSpaceDE w:val="0"/>
        <w:widowControl/>
        <w:spacing w:line="259" w:lineRule="auto" w:before="278" w:after="0"/>
        <w:ind w:left="1358" w:right="1728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appeal shall lie against any order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under the provisions of this Act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application made for the recognition, registration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of a foreign judgment, other than a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dissolution or annulment of a marriage or separation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parties to a marriage.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party who is dissatisfied with any recognition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or any order made by the registering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in respect of an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recognition, registration and enforcement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for the dissolution or annulment of a marriage or </w:t>
      </w:r>
      <w:r>
        <w:rPr>
          <w:rFonts w:ascii="Times" w:hAnsi="Times" w:eastAsia="Times"/>
          <w:b w:val="0"/>
          <w:i w:val="0"/>
          <w:color w:val="000000"/>
          <w:sz w:val="20"/>
        </w:rPr>
        <w:t>separation of parties to a marriage, may appeal to the relevant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established by Article 154P of the Constitution,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leave first had and obtained from the relevant High 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36" w:after="184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both parties to a foreign judgment for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separate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or annulment of a marriage or separation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a marriage have made separate applications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 and registration of the same judgment,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shall consolidate both such applications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make an order in the same proceedings.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foreign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marriage, &amp;c</w:t>
      </w:r>
    </w:p>
    <w:p>
      <w:pPr>
        <w:autoSpaceDN w:val="0"/>
        <w:autoSpaceDE w:val="0"/>
        <w:widowControl/>
        <w:spacing w:line="235" w:lineRule="auto" w:before="44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20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From and after the date on which an Order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of section 2 is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may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for the recognition, registration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registered,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a judgment of a court of such foreign country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1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entertained by any court in Sri Lanka, except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enforceable</w:t>
            </w:r>
          </w:p>
        </w:tc>
      </w:tr>
      <w:tr>
        <w:trPr>
          <w:trHeight w:hRule="exact" w:val="1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otherwise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application for the recognition,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recognition,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 judgment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which the provisions of this Act apply,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a judgment for the dissolution or annulment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foreign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marriage or separation of the parties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</w:tbl>
    <w:p>
      <w:pPr>
        <w:autoSpaceDN w:val="0"/>
        <w:autoSpaceDE w:val="0"/>
        <w:widowControl/>
        <w:spacing w:line="250" w:lineRule="auto" w:before="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the District Court of Colombo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as may be designated by the Minister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application for the recognition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registration of a foreign judgment for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dissolution or annulment of a marriage or separation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3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to which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apply, the District Court of Colombo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District Court within the local limits of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any party to such judgment resides,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238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jurisdiction, cognizance of, and full power,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provided for by this Act and the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20 to hear and determine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Service of summons, notices or any other documents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recognition, registration and enforcement,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Civil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of foreign judgments under this Act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the manner provided for in Chapters VIII and XXII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Civil Procedure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language of a foreign judgment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Language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or annulment of a marrage or separation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a marriage is in a language other than the English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produced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language, such  judgment shall be accompanied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translation thereof in the English language made and 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interpreter of the Supreme Court,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>or the High Court, or by a sworn translator or an interpreter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District Court, Family Court, Magistrate’s Court or </w:t>
      </w:r>
      <w:r>
        <w:rPr>
          <w:rFonts w:ascii="Times" w:hAnsi="Times" w:eastAsia="Times"/>
          <w:b w:val="0"/>
          <w:i w:val="0"/>
          <w:color w:val="000000"/>
          <w:sz w:val="20"/>
        </w:rPr>
        <w:t>Primary Court, or by a sworn translator.</w:t>
      </w:r>
    </w:p>
    <w:p>
      <w:pPr>
        <w:autoSpaceDN w:val="0"/>
        <w:autoSpaceDE w:val="0"/>
        <w:widowControl/>
        <w:spacing w:line="262" w:lineRule="auto" w:before="296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purposes of this section, “sworn translator”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translator who has taken and subscribed the oath or </w:t>
      </w:r>
      <w:r>
        <w:rPr>
          <w:rFonts w:ascii="Times" w:hAnsi="Times" w:eastAsia="Times"/>
          <w:b w:val="0"/>
          <w:i w:val="0"/>
          <w:color w:val="000000"/>
          <w:sz w:val="20"/>
        </w:rPr>
        <w:t>made and subscribed the affirmation before a District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District Court of Sri Lanka.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false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willfully and dishonestly makes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false statement of facts in an affidavit made under this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 of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facts in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and shall, on conviction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affidavits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Magistrate’s Court,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liable to a fine not less than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thousand rupees or to imprisonment for a period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 less than one year,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36" w:after="146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any matter or question of procedure not provided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Casus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this Act, the procedure laid down in the Civil Procedure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omissus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in respect of a like matter or question shall be followed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court if such procedure is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may, from time to time, make rules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in respect of all matters for which rules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or required to be made for the purpose of giving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to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particular and without prejudice to the generality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subsection (1), rules may be made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following matters: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 of an application for the recognition,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setting aside of a registered judgment and forms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used for such purposes;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of facts that the affidavits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contain;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documents that shall accompany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filed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tendering of security when applying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recognition,  registration and enforcement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of serving the notice of registration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content of such notice;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time limits expressly provided for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limits for performing any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performed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method by which any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payable under a foreign judgment under the law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country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court is to be determined;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matters relating to the award of costs;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4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which is required to be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in order to achieve the objectives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4" w:after="21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by the Minister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from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publication or on another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rule.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With effect from the appointed date-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Enforcement of Foreign Judgments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93);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Reciprocal Enforcement of Judgments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94),</w:t>
      </w:r>
    </w:p>
    <w:p>
      <w:pPr>
        <w:autoSpaceDN w:val="0"/>
        <w:autoSpaceDE w:val="0"/>
        <w:widowControl/>
        <w:spacing w:line="238" w:lineRule="auto" w:before="272" w:after="2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stand repealed.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the repeal of the Reciprocal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Judgments Ordinance (Chapter 94)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referred to as the “repealed Ordinance”)-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 made under section 6 of the repealed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0" w:after="2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and in force on the day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be valid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 in respect of the judgments of the courts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in such Order, until an Order is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 extending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to the judgments of the corresponding </w:t>
      </w:r>
      <w:r>
        <w:rPr>
          <w:rFonts w:ascii="Times" w:hAnsi="Times" w:eastAsia="Times"/>
          <w:b w:val="0"/>
          <w:i w:val="0"/>
          <w:color w:val="000000"/>
          <w:sz w:val="20"/>
        </w:rPr>
        <w:t>courts;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applications filed and proceedings instituted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Ordinance and pending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proceeded with and concluded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repealed Ordinance;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4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64" w:lineRule="auto" w:before="23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judgments, decrees or orders entered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repealed Ordinance and remaining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either wholly or partially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preceding the appointed date shall be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proceeded with and concluded under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repealed Ordinance.</w:t>
      </w:r>
    </w:p>
    <w:p>
      <w:pPr>
        <w:autoSpaceDN w:val="0"/>
        <w:tabs>
          <w:tab w:pos="6736" w:val="left"/>
        </w:tabs>
        <w:autoSpaceDE w:val="0"/>
        <w:widowControl/>
        <w:spacing w:line="252" w:lineRule="auto" w:before="296" w:after="0"/>
        <w:ind w:left="20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66" w:lineRule="auto" w:before="28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“applicant” for the purposes of this Act, includes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creditor or any person who has derived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right, interest, benefit, title, status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entitlement under the judgment of the original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court, as at the date of the judgment or thereafter;</w:t>
      </w:r>
    </w:p>
    <w:p>
      <w:pPr>
        <w:autoSpaceDN w:val="0"/>
        <w:tabs>
          <w:tab w:pos="2816" w:val="left"/>
        </w:tabs>
        <w:autoSpaceDE w:val="0"/>
        <w:widowControl/>
        <w:spacing w:line="257" w:lineRule="auto" w:before="298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54" w:lineRule="auto" w:before="29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“country of the original court” means the country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original court is situated;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“dissolution or annulment of a marriage or separation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marriage” means any divorce,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judicial separation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obtained by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proceedings in a competent court of law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specified by the Minister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 of this Act;</w:t>
      </w:r>
    </w:p>
    <w:p>
      <w:pPr>
        <w:autoSpaceDN w:val="0"/>
        <w:tabs>
          <w:tab w:pos="2336" w:val="left"/>
          <w:tab w:pos="2816" w:val="left"/>
        </w:tabs>
        <w:autoSpaceDE w:val="0"/>
        <w:widowControl/>
        <w:spacing w:line="254" w:lineRule="auto" w:before="29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“domiciled in a country” means domiciled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law of that country;</w:t>
      </w:r>
    </w:p>
    <w:p>
      <w:pPr>
        <w:autoSpaceDN w:val="0"/>
        <w:autoSpaceDE w:val="0"/>
        <w:widowControl/>
        <w:spacing w:line="264" w:lineRule="auto" w:before="296" w:after="0"/>
        <w:ind w:left="2816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“judgment” means a judgment, decree or order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made by a competent court of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which has been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776" w:val="left"/>
        </w:tabs>
        <w:autoSpaceDE w:val="0"/>
        <w:widowControl/>
        <w:spacing w:line="264" w:lineRule="exact" w:before="2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64" w:lineRule="auto" w:before="260" w:after="248"/>
        <w:ind w:left="27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section 2 of this Act, but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judgment, decree or order given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any Sovereign State;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property settlement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any matrimonial matter;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310" w:after="25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winding-up of companies;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3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unsoundness of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4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guardianship,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a minor, or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curatorship of the estate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minor; or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310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guardianship and management of</w:t>
      </w:r>
    </w:p>
    <w:p>
      <w:pPr>
        <w:autoSpaceDN w:val="0"/>
        <w:tabs>
          <w:tab w:pos="3862" w:val="left"/>
        </w:tabs>
        <w:autoSpaceDE w:val="0"/>
        <w:widowControl/>
        <w:spacing w:line="259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a person of unsound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autoSpaceDE w:val="0"/>
        <w:widowControl/>
        <w:spacing w:line="264" w:lineRule="auto" w:before="308" w:after="0"/>
        <w:ind w:left="27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“judgment-creditor” means the person in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the judgment was given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person who has derived any right, interest,</w:t>
      </w:r>
    </w:p>
    <w:p>
      <w:pPr>
        <w:autoSpaceDN w:val="0"/>
        <w:tabs>
          <w:tab w:pos="2722" w:val="left"/>
        </w:tabs>
        <w:autoSpaceDE w:val="0"/>
        <w:widowControl/>
        <w:spacing w:line="257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judgment sought to be registered in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0" w:val="left"/>
          <w:tab w:pos="6418" w:val="left"/>
        </w:tabs>
        <w:autoSpaceDE w:val="0"/>
        <w:widowControl/>
        <w:spacing w:line="264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Recognition, Registration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50" w:lineRule="auto" w:before="254" w:after="0"/>
        <w:ind w:left="28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“judgment-debtor” means the person against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given and includes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against whom the judgment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enforceable;</w:t>
      </w:r>
    </w:p>
    <w:p>
      <w:pPr>
        <w:autoSpaceDN w:val="0"/>
        <w:tabs>
          <w:tab w:pos="2338" w:val="left"/>
          <w:tab w:pos="2818" w:val="left"/>
        </w:tabs>
        <w:autoSpaceDE w:val="0"/>
        <w:widowControl/>
        <w:spacing w:line="254" w:lineRule="auto" w:before="244" w:after="0"/>
        <w:ind w:left="1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Justice in terms of Article 44 or 45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2338" w:val="left"/>
          <w:tab w:pos="2818" w:val="left"/>
        </w:tabs>
        <w:autoSpaceDE w:val="0"/>
        <w:widowControl/>
        <w:spacing w:line="252" w:lineRule="auto" w:before="26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“original court” in relation to any judgment,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by which the judgment was given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court which has affirmed or entered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in the exercise of appellate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jurisdiction;</w:t>
      </w:r>
    </w:p>
    <w:p>
      <w:pPr>
        <w:autoSpaceDN w:val="0"/>
        <w:tabs>
          <w:tab w:pos="2818" w:val="left"/>
        </w:tabs>
        <w:autoSpaceDE w:val="0"/>
        <w:widowControl/>
        <w:spacing w:line="247" w:lineRule="auto" w:before="260" w:after="200"/>
        <w:ind w:left="23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 prescribed by rules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“registering court”-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judgment other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8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judgment  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marriage or separation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to a marriage, means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 of Colombo or any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court as may be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judgment for the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8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or separation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 marriage,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District Court of Colombo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District Court within the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limits of whose jurisdiction 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party to such judgment resides.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Reciprocal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Recognition, Registration and</w:t>
      </w:r>
    </w:p>
    <w:p>
      <w:pPr>
        <w:autoSpaceDN w:val="0"/>
        <w:autoSpaceDE w:val="0"/>
        <w:widowControl/>
        <w:spacing w:line="235" w:lineRule="auto" w:before="36" w:after="154"/>
        <w:ind w:left="0" w:right="33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Enforcement of Foreign Judgments</w:t>
      </w:r>
    </w:p>
    <w:p>
      <w:pPr>
        <w:autoSpaceDN w:val="0"/>
        <w:autoSpaceDE w:val="0"/>
        <w:widowControl/>
        <w:spacing w:line="235" w:lineRule="auto" w:before="9118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