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6" w:after="0"/>
        <w:ind w:left="0" w:right="289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MEDICAL (AMENDMENT)</w:t>
      </w:r>
    </w:p>
    <w:p>
      <w:pPr>
        <w:autoSpaceDN w:val="0"/>
        <w:autoSpaceDE w:val="0"/>
        <w:widowControl/>
        <w:spacing w:line="238" w:lineRule="auto" w:before="52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36" w:after="0"/>
        <w:ind w:left="0" w:right="254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Medical Ordinance (Chapter 105)</w:t>
      </w:r>
    </w:p>
    <w:p>
      <w:pPr>
        <w:autoSpaceDN w:val="0"/>
        <w:autoSpaceDE w:val="0"/>
        <w:widowControl/>
        <w:spacing w:line="235" w:lineRule="auto" w:before="460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35" w:lineRule="auto" w:before="160" w:after="0"/>
        <w:ind w:left="208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Health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02nd of July, 2024</w:t>
      </w:r>
    </w:p>
    <w:p>
      <w:pPr>
        <w:autoSpaceDN w:val="0"/>
        <w:autoSpaceDE w:val="0"/>
        <w:widowControl/>
        <w:spacing w:line="235" w:lineRule="auto" w:before="254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30, 2024)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40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269]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1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12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20 of the Medical Ordinance (Chapter 105)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and the legal effect of the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amended is to make provisions to enable the registrar to enter in a separate part of the </w:t>
      </w:r>
      <w:r>
        <w:rPr>
          <w:rFonts w:ascii="Times" w:hAnsi="Times" w:eastAsia="Times"/>
          <w:b w:val="0"/>
          <w:i w:val="0"/>
          <w:color w:val="221F1F"/>
          <w:sz w:val="16"/>
        </w:rPr>
        <w:t>register specified in paragraph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subsection (1) the names of every person </w:t>
      </w:r>
      <w:r>
        <w:rPr>
          <w:rFonts w:ascii="Times" w:hAnsi="Times" w:eastAsia="Times"/>
          <w:b w:val="0"/>
          <w:i w:val="0"/>
          <w:color w:val="221F1F"/>
          <w:sz w:val="16"/>
        </w:rPr>
        <w:t>provisionally registered as a specialist under section 39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BA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02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a new section 39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to make </w:t>
      </w:r>
      <w:r>
        <w:rPr>
          <w:rFonts w:ascii="Times" w:hAnsi="Times" w:eastAsia="Times"/>
          <w:b w:val="0"/>
          <w:i w:val="0"/>
          <w:color w:val="221F1F"/>
          <w:sz w:val="16"/>
        </w:rPr>
        <w:t>provisions for the provisional registration of a medical specialist.</w:t>
      </w:r>
    </w:p>
    <w:p>
      <w:pPr>
        <w:autoSpaceDN w:val="0"/>
        <w:autoSpaceDE w:val="0"/>
        <w:widowControl/>
        <w:spacing w:line="247" w:lineRule="auto" w:before="20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the second schedule of the principal enactment in order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introduce a new declaration Format for provisionally registered medical specialists </w:t>
      </w:r>
      <w:r>
        <w:rPr>
          <w:rFonts w:ascii="Times" w:hAnsi="Times" w:eastAsia="Times"/>
          <w:b w:val="0"/>
          <w:i w:val="0"/>
          <w:color w:val="221F1F"/>
          <w:sz w:val="16"/>
        </w:rPr>
        <w:t>under section 39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BA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7/2024</w:t>
      </w:r>
    </w:p>
    <w:p>
      <w:pPr>
        <w:autoSpaceDN w:val="0"/>
        <w:autoSpaceDE w:val="0"/>
        <w:widowControl/>
        <w:spacing w:line="235" w:lineRule="auto" w:before="290" w:after="0"/>
        <w:ind w:left="20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EDICAL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105)</w:t>
      </w:r>
    </w:p>
    <w:p>
      <w:pPr>
        <w:autoSpaceDN w:val="0"/>
        <w:autoSpaceDE w:val="0"/>
        <w:widowControl/>
        <w:spacing w:line="252" w:lineRule="auto" w:before="29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96" w:val="left"/>
          <w:tab w:pos="6718" w:val="left"/>
        </w:tabs>
        <w:autoSpaceDE w:val="0"/>
        <w:widowControl/>
        <w:spacing w:line="254" w:lineRule="auto" w:before="288" w:after="208"/>
        <w:ind w:left="179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Medical (Amendment)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221F1F"/>
          <w:sz w:val="20"/>
        </w:rPr>
        <w:t>Act, No.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3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20 of the Medical Ordinance (Chapter 105)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20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105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words “provisionally registered as dentists.”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“provisionally registered as dentists;”;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subsection (5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thereof, of the following: -</w:t>
      </w:r>
    </w:p>
    <w:p>
      <w:pPr>
        <w:autoSpaceDN w:val="0"/>
        <w:tabs>
          <w:tab w:pos="2516" w:val="left"/>
          <w:tab w:pos="2518" w:val="left"/>
          <w:tab w:pos="2818" w:val="left"/>
        </w:tabs>
        <w:autoSpaceDE w:val="0"/>
        <w:widowControl/>
        <w:spacing w:line="266" w:lineRule="auto" w:before="288" w:after="230"/>
        <w:ind w:left="1438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“(5</w:t>
      </w:r>
      <w:r>
        <w:rPr>
          <w:rFonts w:ascii="Times" w:hAnsi="Times" w:eastAsia="Times"/>
          <w:b w:val="0"/>
          <w:i w:val="0"/>
          <w:color w:val="221F1F"/>
          <w:sz w:val="14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registrar shall enter in a separate part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register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name of every person who proves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claim to be provisionally registered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specialist under section 39</w:t>
      </w:r>
      <w:r>
        <w:rPr>
          <w:rFonts w:ascii="Times" w:hAnsi="Times" w:eastAsia="Times"/>
          <w:b w:val="0"/>
          <w:i w:val="0"/>
          <w:color w:val="221F1F"/>
          <w:sz w:val="14"/>
        </w:rPr>
        <w:t>BA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and, if that person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thereafter as a specialist under section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the registrar shall strike off the name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from such part of the aforesaid register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contains the names of the persons provisionally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registered as specialists.”.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new section is hereby inserted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39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39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156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  <w:p>
            <w:pPr>
              <w:autoSpaceDN w:val="0"/>
              <w:autoSpaceDE w:val="0"/>
              <w:widowControl/>
              <w:spacing w:line="247" w:lineRule="auto" w:before="53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“Provisional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 a medical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specialist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  <w:p>
            <w:pPr>
              <w:autoSpaceDN w:val="0"/>
              <w:autoSpaceDE w:val="0"/>
              <w:widowControl/>
              <w:spacing w:line="235" w:lineRule="auto" w:before="52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person who possesses the</w:t>
            </w:r>
          </w:p>
          <w:p>
            <w:pPr>
              <w:autoSpaceDN w:val="0"/>
              <w:autoSpaceDE w:val="0"/>
              <w:widowControl/>
              <w:spacing w:line="238" w:lineRule="auto" w:before="5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qualification referred to in subsection (4) of</w:t>
            </w:r>
          </w:p>
          <w:p>
            <w:pPr>
              <w:autoSpaceDN w:val="0"/>
              <w:autoSpaceDE w:val="0"/>
              <w:widowControl/>
              <w:spacing w:line="235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may make an application to the</w:t>
            </w:r>
          </w:p>
        </w:tc>
      </w:tr>
    </w:tbl>
    <w:p>
      <w:pPr>
        <w:autoSpaceDN w:val="0"/>
        <w:tabs>
          <w:tab w:pos="2802" w:val="left"/>
        </w:tabs>
        <w:autoSpaceDE w:val="0"/>
        <w:widowControl/>
        <w:spacing w:line="288" w:lineRule="auto" w:before="2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Council for the provisional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as a medical specialist for obtaining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Certification issued by the Post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Graduate Institute of Medicine in the manner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determined by the Post Graduate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Medicine as a prerequisite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as a medical specialist under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5" w:lineRule="auto" w:before="338" w:after="278"/>
        <w:ind w:left="0" w:right="39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Such person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4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2" w:after="0"/>
              <w:ind w:left="0" w:right="9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of good character; and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an application to the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Medical Council for the purpose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3744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(1) along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the following documents:-</w:t>
      </w:r>
    </w:p>
    <w:p>
      <w:pPr>
        <w:autoSpaceDN w:val="0"/>
        <w:tabs>
          <w:tab w:pos="4242" w:val="left"/>
        </w:tabs>
        <w:autoSpaceDE w:val="0"/>
        <w:widowControl/>
        <w:spacing w:line="264" w:lineRule="auto" w:before="336" w:after="20"/>
        <w:ind w:left="38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letter of eligibility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practice issued by the Post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Graduate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39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Medicine;</w:t>
      </w:r>
    </w:p>
    <w:p>
      <w:pPr>
        <w:autoSpaceDN w:val="0"/>
        <w:tabs>
          <w:tab w:pos="3822" w:val="left"/>
          <w:tab w:pos="4242" w:val="left"/>
        </w:tabs>
        <w:autoSpaceDE w:val="0"/>
        <w:widowControl/>
        <w:spacing w:line="286" w:lineRule="auto" w:before="33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certificate of experience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certifying the employment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applicant in a resident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in one or more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hospitals outside Sri Lanka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Medical officer and as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specialist;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3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Medical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4318" w:val="left"/>
        </w:tabs>
        <w:autoSpaceDE w:val="0"/>
        <w:widowControl/>
        <w:spacing w:line="317" w:lineRule="auto" w:before="556" w:after="50"/>
        <w:ind w:left="38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certificate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degree in proof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with the Medical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 of the country where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7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1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3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is graduated;</w:t>
            </w:r>
          </w:p>
        </w:tc>
      </w:tr>
      <w:tr>
        <w:trPr>
          <w:trHeight w:hRule="exact" w:val="50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copy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specialist</w:t>
            </w:r>
          </w:p>
        </w:tc>
      </w:tr>
      <w:tr>
        <w:trPr>
          <w:trHeight w:hRule="exact" w:val="33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certification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(Board</w:t>
            </w:r>
          </w:p>
        </w:tc>
      </w:tr>
    </w:tbl>
    <w:p>
      <w:pPr>
        <w:autoSpaceDN w:val="0"/>
        <w:tabs>
          <w:tab w:pos="4318" w:val="left"/>
        </w:tabs>
        <w:autoSpaceDE w:val="0"/>
        <w:widowControl/>
        <w:spacing w:line="322" w:lineRule="auto" w:before="48" w:after="0"/>
        <w:ind w:left="146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certification) issued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authority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country where the applicant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obtained his post </w:t>
      </w:r>
      <w:r>
        <w:rPr>
          <w:rFonts w:ascii="Times" w:hAnsi="Times" w:eastAsia="Times"/>
          <w:b w:val="0"/>
          <w:i w:val="0"/>
          <w:color w:val="221F1F"/>
          <w:sz w:val="20"/>
        </w:rPr>
        <w:t>graduate qualification; and</w:t>
      </w:r>
    </w:p>
    <w:p>
      <w:pPr>
        <w:autoSpaceDN w:val="0"/>
        <w:tabs>
          <w:tab w:pos="3956" w:val="left"/>
          <w:tab w:pos="3958" w:val="left"/>
        </w:tabs>
        <w:autoSpaceDE w:val="0"/>
        <w:widowControl/>
        <w:spacing w:line="290" w:lineRule="auto" w:before="428" w:after="46"/>
        <w:ind w:left="35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the fee as shall be 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Medical Council for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provisional registration.”.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5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Second Schedule of the principal enactment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Second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17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words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52" w:after="368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“SECOND SCHEDULE” of the 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“Part I”; and</w:t>
            </w:r>
          </w:p>
        </w:tc>
      </w:tr>
      <w:tr>
        <w:trPr>
          <w:trHeight w:hRule="exact" w:val="5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the Second</w:t>
            </w:r>
          </w:p>
        </w:tc>
      </w:tr>
    </w:tbl>
    <w:p>
      <w:pPr>
        <w:autoSpaceDN w:val="0"/>
        <w:autoSpaceDE w:val="0"/>
        <w:widowControl/>
        <w:spacing w:line="235" w:lineRule="auto" w:before="52" w:after="0"/>
        <w:ind w:left="0" w:right="4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Schedule,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6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[Section 39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]</w:t>
            </w:r>
          </w:p>
        </w:tc>
      </w:tr>
      <w:tr>
        <w:trPr>
          <w:trHeight w:hRule="exact" w:val="698"/>
        </w:trPr>
        <w:tc>
          <w:tcPr>
            <w:tcW w:type="dxa" w:w="3007"/>
            <w:vMerge/>
            <w:tcBorders/>
          </w:tcPr>
          <w:p/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“Part II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ECLARATION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FOR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R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EGISTRATION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ROVISIONAL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EDICAL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PECIALIST</w:t>
      </w:r>
    </w:p>
    <w:p>
      <w:pPr>
        <w:autoSpaceDN w:val="0"/>
        <w:autoSpaceDE w:val="0"/>
        <w:widowControl/>
        <w:spacing w:line="238" w:lineRule="auto" w:before="35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*Where the applicant holds the qualification specified in subsection</w:t>
      </w:r>
    </w:p>
    <w:p>
      <w:pPr>
        <w:autoSpaceDN w:val="0"/>
        <w:tabs>
          <w:tab w:pos="1702" w:val="left"/>
        </w:tabs>
        <w:autoSpaceDE w:val="0"/>
        <w:widowControl/>
        <w:spacing w:line="235" w:lineRule="auto" w:before="46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(4) of section 39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</w:p>
    <w:p>
      <w:pPr>
        <w:autoSpaceDN w:val="0"/>
        <w:autoSpaceDE w:val="0"/>
        <w:widowControl/>
        <w:spacing w:line="238" w:lineRule="auto" w:before="35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I, (name and address of applicant) hereby declare as follows:-</w:t>
      </w:r>
    </w:p>
    <w:p>
      <w:pPr>
        <w:autoSpaceDN w:val="0"/>
        <w:autoSpaceDE w:val="0"/>
        <w:widowControl/>
        <w:spacing w:line="235" w:lineRule="auto" w:before="35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 am the above-named person who possesses the qualification specified</w:t>
      </w:r>
    </w:p>
    <w:p>
      <w:pPr>
        <w:autoSpaceDN w:val="0"/>
        <w:autoSpaceDE w:val="0"/>
        <w:widowControl/>
        <w:spacing w:line="238" w:lineRule="auto" w:before="8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in subsection (4) of section 39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has applied for provisional</w:t>
      </w:r>
    </w:p>
    <w:p>
      <w:pPr>
        <w:autoSpaceDN w:val="0"/>
        <w:autoSpaceDE w:val="0"/>
        <w:widowControl/>
        <w:spacing w:line="238" w:lineRule="auto" w:before="8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registration as a medical specialist under this Ordinance to obtain</w:t>
      </w:r>
    </w:p>
    <w:p>
      <w:pPr>
        <w:autoSpaceDN w:val="0"/>
        <w:tabs>
          <w:tab w:pos="1702" w:val="left"/>
        </w:tabs>
        <w:autoSpaceDE w:val="0"/>
        <w:widowControl/>
        <w:spacing w:line="240" w:lineRule="auto" w:before="38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Board Certification issued by Post Graduate Institute of Medicine as a</w:t>
      </w:r>
    </w:p>
    <w:p>
      <w:pPr>
        <w:autoSpaceDN w:val="0"/>
        <w:autoSpaceDE w:val="0"/>
        <w:widowControl/>
        <w:spacing w:line="238" w:lineRule="auto" w:before="8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prerequisite to register as a medical specialist under section 39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35" w:lineRule="auto" w:before="356" w:after="0"/>
        <w:ind w:left="0" w:right="38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Signature of applicant</w:t>
      </w:r>
    </w:p>
    <w:p>
      <w:pPr>
        <w:autoSpaceDN w:val="0"/>
        <w:autoSpaceDE w:val="0"/>
        <w:widowControl/>
        <w:spacing w:line="238" w:lineRule="auto" w:before="35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Declared before me on the … day of ……</w:t>
      </w:r>
    </w:p>
    <w:p>
      <w:pPr>
        <w:autoSpaceDN w:val="0"/>
        <w:autoSpaceDE w:val="0"/>
        <w:widowControl/>
        <w:spacing w:line="235" w:lineRule="auto" w:before="412" w:after="200"/>
        <w:ind w:left="0" w:right="24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Justice of Peace/Commissioner for Oaths”.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32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404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  <w:tc>
          <w:tcPr>
            <w:tcW w:type="dxa" w:w="100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938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