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14" w:after="0"/>
        <w:ind w:left="0" w:right="313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August 16, 2024</w:t>
      </w:r>
    </w:p>
    <w:p>
      <w:pPr>
        <w:autoSpaceDN w:val="0"/>
        <w:autoSpaceDE w:val="0"/>
        <w:widowControl/>
        <w:spacing w:line="334" w:lineRule="exact" w:before="242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4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16.08.2024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64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312" w:after="0"/>
        <w:ind w:left="0" w:right="244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NATIONAL LAND COMMISSION</w:t>
      </w:r>
    </w:p>
    <w:p>
      <w:pPr>
        <w:autoSpaceDN w:val="0"/>
        <w:autoSpaceDE w:val="0"/>
        <w:widowControl/>
        <w:spacing w:line="332" w:lineRule="exact" w:before="230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0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46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provide for the establishment of the National Land Commission for</w:t>
      </w:r>
    </w:p>
    <w:p>
      <w:pPr>
        <w:autoSpaceDN w:val="0"/>
        <w:autoSpaceDE w:val="0"/>
        <w:widowControl/>
        <w:spacing w:line="235" w:lineRule="auto" w:before="3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giving effect to the provisions of paragraph 3 of appendix II to the list I</w:t>
      </w:r>
    </w:p>
    <w:p>
      <w:pPr>
        <w:autoSpaceDN w:val="0"/>
        <w:autoSpaceDE w:val="0"/>
        <w:widowControl/>
        <w:spacing w:line="235" w:lineRule="auto" w:before="3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(Provincial Council list) of ninth schedule to the Constitution and for</w:t>
      </w:r>
    </w:p>
    <w:p>
      <w:pPr>
        <w:autoSpaceDN w:val="0"/>
        <w:autoSpaceDE w:val="0"/>
        <w:widowControl/>
        <w:spacing w:line="235" w:lineRule="auto" w:before="36" w:after="0"/>
        <w:ind w:left="0" w:right="232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35" w:lineRule="auto" w:before="48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His Excellency the President</w:t>
      </w:r>
    </w:p>
    <w:p>
      <w:pPr>
        <w:autoSpaceDN w:val="0"/>
        <w:autoSpaceDE w:val="0"/>
        <w:widowControl/>
        <w:spacing w:line="238" w:lineRule="auto" w:before="37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5" w:lineRule="auto" w:before="54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8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24/2024</w:t>
      </w:r>
    </w:p>
    <w:p>
      <w:pPr>
        <w:autoSpaceDN w:val="0"/>
        <w:autoSpaceDE w:val="0"/>
        <w:widowControl/>
        <w:spacing w:line="264" w:lineRule="auto" w:before="29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GIVING</w:t>
      </w:r>
      <w:r>
        <w:rPr>
          <w:rFonts w:ascii="Times" w:hAnsi="Times" w:eastAsia="Times"/>
          <w:b w:val="0"/>
          <w:i w:val="0"/>
          <w:color w:val="000000"/>
          <w:sz w:val="14"/>
        </w:rPr>
        <w:t>EFFECT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PARAGRAPH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APPENDIX</w:t>
      </w:r>
      <w:r>
        <w:rPr>
          <w:rFonts w:ascii="Times" w:hAnsi="Times" w:eastAsia="Times"/>
          <w:b w:val="0"/>
          <w:i w:val="0"/>
          <w:color w:val="000000"/>
          <w:sz w:val="14"/>
        </w:rPr>
        <w:t>II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LIST</w:t>
      </w:r>
      <w:r>
        <w:rPr>
          <w:rFonts w:ascii="Times" w:hAnsi="Times" w:eastAsia="Times"/>
          <w:b w:val="0"/>
          <w:i w:val="0"/>
          <w:color w:val="000000"/>
          <w:sz w:val="14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</w:t>
      </w:r>
      <w:r>
        <w:rPr>
          <w:rFonts w:ascii="Times" w:hAnsi="Times" w:eastAsia="Times"/>
          <w:b w:val="0"/>
          <w:i w:val="0"/>
          <w:color w:val="000000"/>
          <w:sz w:val="14"/>
        </w:rPr>
        <w:t>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NINTH </w:t>
      </w:r>
      <w:r>
        <w:rPr>
          <w:rFonts w:ascii="Times" w:hAnsi="Times" w:eastAsia="Times"/>
          <w:b w:val="0"/>
          <w:i w:val="0"/>
          <w:color w:val="000000"/>
          <w:sz w:val="14"/>
        </w:rPr>
        <w:t>SCHEDULE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5" w:lineRule="auto" w:before="34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9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6" w:after="0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National Land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Act, No.   of 2024.</w:t>
      </w:r>
    </w:p>
    <w:p>
      <w:pPr>
        <w:autoSpaceDN w:val="0"/>
        <w:tabs>
          <w:tab w:pos="3896" w:val="left"/>
        </w:tabs>
        <w:autoSpaceDE w:val="0"/>
        <w:widowControl/>
        <w:spacing w:line="240" w:lineRule="auto" w:before="294" w:after="0"/>
        <w:ind w:left="158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98" w:after="236"/>
        <w:ind w:left="0" w:right="29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6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Commission called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known as the National Land Commission (hereinafter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“Commission”).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Commission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62" w:after="236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000000"/>
          <w:sz w:val="20"/>
        </w:rPr>
        <w:t>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consist of the following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members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998" w:val="left"/>
        </w:tabs>
        <w:autoSpaceDE w:val="0"/>
        <w:widowControl/>
        <w:spacing w:line="262" w:lineRule="auto" w:before="18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Lands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Additional Secretary of such Ministry;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8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Home Affairs or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 not below the rank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Additional Secretary of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Commissioner-General of Lands</w:t>
            </w:r>
          </w:p>
        </w:tc>
      </w:tr>
    </w:tbl>
    <w:p>
      <w:pPr>
        <w:autoSpaceDN w:val="0"/>
        <w:autoSpaceDE w:val="0"/>
        <w:widowControl/>
        <w:spacing w:line="259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3 of the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Development Ordinance (Chapter 464);</w:t>
      </w:r>
    </w:p>
    <w:p>
      <w:pPr>
        <w:autoSpaceDN w:val="0"/>
        <w:tabs>
          <w:tab w:pos="2438" w:val="left"/>
          <w:tab w:pos="2902" w:val="left"/>
        </w:tabs>
        <w:autoSpaceDE w:val="0"/>
        <w:widowControl/>
        <w:spacing w:line="269" w:lineRule="auto" w:before="308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the Central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Environmental Authority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of the National Environmental Act,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47 of 1980;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64" w:lineRule="auto" w:before="310" w:after="24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Director-General of Agriculture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3 of the Department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Agriculture Ordinance (Chapter 441);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Urban</w:t>
            </w:r>
          </w:p>
        </w:tc>
      </w:tr>
    </w:tbl>
    <w:p>
      <w:pPr>
        <w:autoSpaceDN w:val="0"/>
        <w:autoSpaceDE w:val="0"/>
        <w:widowControl/>
        <w:spacing w:line="264" w:lineRule="auto" w:before="10" w:after="25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 Authority appointed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13 of the Urban Development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 Law, No. 41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Treasury not below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rank of a Director-General nominated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Secretary to the Treasury;</w:t>
      </w:r>
    </w:p>
    <w:p>
      <w:pPr>
        <w:autoSpaceDN w:val="0"/>
        <w:tabs>
          <w:tab w:pos="2900" w:val="left"/>
          <w:tab w:pos="2902" w:val="left"/>
        </w:tabs>
        <w:autoSpaceDE w:val="0"/>
        <w:widowControl/>
        <w:spacing w:line="266" w:lineRule="auto" w:before="308" w:after="248"/>
        <w:ind w:left="23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(viii)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Conservator-General of Forests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58 of the Forest Conservation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451);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32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Director-General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Wildlife</w:t>
            </w:r>
          </w:p>
        </w:tc>
      </w:tr>
    </w:tbl>
    <w:p>
      <w:pPr>
        <w:autoSpaceDN w:val="0"/>
        <w:autoSpaceDE w:val="0"/>
        <w:widowControl/>
        <w:spacing w:line="266" w:lineRule="auto" w:before="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Conservation who is the Director-General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the purpose of the Fauna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Flora Protection Ordinance (Chapter 469);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59" w:lineRule="auto" w:before="530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 members from among persons who have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knowledge and expertise in the field of land,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agriculture, soil science, land use planning, urban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development, watershed management or plantation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agriculture, appointed by the President (hereinafter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“appointed members”); and</w:t>
      </w:r>
    </w:p>
    <w:p>
      <w:pPr>
        <w:autoSpaceDN w:val="0"/>
        <w:tabs>
          <w:tab w:pos="2126" w:val="left"/>
          <w:tab w:pos="2518" w:val="left"/>
          <w:tab w:pos="2536" w:val="left"/>
        </w:tabs>
        <w:autoSpaceDE w:val="0"/>
        <w:widowControl/>
        <w:spacing w:line="257" w:lineRule="auto" w:before="27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nine members who have experience and knowledge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subject of land, to represent the 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Councils, nominated by each Provincial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(hereinafter referred to as the “nominated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members”).</w:t>
      </w:r>
    </w:p>
    <w:p>
      <w:pPr>
        <w:autoSpaceDN w:val="0"/>
        <w:autoSpaceDE w:val="0"/>
        <w:widowControl/>
        <w:spacing w:line="254" w:lineRule="auto" w:before="27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shall, having regard to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8, appoint members referred to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4" w:lineRule="auto" w:before="278" w:after="218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Chairperson of the Commission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from among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 or continuing as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Commission,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being a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tabs>
          <w:tab w:pos="2516" w:val="left"/>
          <w:tab w:pos="6718" w:val="left"/>
        </w:tabs>
        <w:autoSpaceDE w:val="0"/>
        <w:widowControl/>
        <w:spacing w:line="257" w:lineRule="auto" w:before="6" w:after="0"/>
        <w:ind w:left="211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not, or ceases to be, a citizen of Sri Lanka;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8" w:after="21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or becomes a member of, Parliament,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person who having been declared an insolvent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bankrupt under any law in Sri Lanka or any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 is an undischarged insolvent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bankrupt;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78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is,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country,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convicted of an offence involving moral turpitude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punishable with imprisonment for a term not less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than six months;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 a sentence of imprisonment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by a Court of Sri Lanka or any other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country; or</w:t>
      </w:r>
    </w:p>
    <w:p>
      <w:pPr>
        <w:autoSpaceDN w:val="0"/>
        <w:tabs>
          <w:tab w:pos="2424" w:val="left"/>
        </w:tabs>
        <w:autoSpaceDE w:val="0"/>
        <w:widowControl/>
        <w:spacing w:line="259" w:lineRule="auto" w:before="294" w:after="22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affect prejudicially, the discharge by him of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functions as a member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appointed and nominated member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shall, unless he vacates office earlier by death,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resignation or removal, hold office for a period of five years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the date of his appointment or nomination, as the case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be, and unless removed from office, shall be eligible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re-appointment or re-nomination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not more than 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term, whether consecutive or otherwise.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39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appointed member of the Commission may,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time, resign from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office by letter in that behalf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etc.,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addressed to the President, and such resignation shall take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from the date on which the resignation is accepted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writing by the President.</w:t>
      </w:r>
    </w:p>
    <w:p>
      <w:pPr>
        <w:autoSpaceDN w:val="0"/>
        <w:autoSpaceDE w:val="0"/>
        <w:widowControl/>
        <w:spacing w:line="259" w:lineRule="auto" w:before="294" w:after="1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President may, for reasons assigned therefor,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 has been removed from office shall not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eligible for re-appointment as a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any other capacity.</w:t>
            </w:r>
          </w:p>
        </w:tc>
      </w:tr>
    </w:tbl>
    <w:p>
      <w:pPr>
        <w:autoSpaceDN w:val="0"/>
        <w:autoSpaceDE w:val="0"/>
        <w:widowControl/>
        <w:spacing w:line="259" w:lineRule="auto" w:before="23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vacation of office by death, resignation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removal from office of any appointed member, the </w:t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shall, having regard to the provisions of paragraph</w:t>
      </w:r>
    </w:p>
    <w:p>
      <w:pPr>
        <w:autoSpaceDN w:val="0"/>
        <w:tabs>
          <w:tab w:pos="1702" w:val="left"/>
        </w:tabs>
        <w:autoSpaceDE w:val="0"/>
        <w:widowControl/>
        <w:spacing w:line="278" w:lineRule="auto" w:before="34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(1) and subsection (2)</w:t>
      </w:r>
      <w:r>
        <w:rPr>
          <w:rFonts w:ascii="Times" w:hAnsi="Times" w:eastAsia="Times"/>
          <w:b w:val="0"/>
          <w:i w:val="0"/>
          <w:color w:val="000000"/>
          <w:sz w:val="20"/>
        </w:rPr>
        <w:t>of section 3, appoint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74" w:lineRule="auto" w:before="53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another person to fill such vacancy, and such person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such office for the un-expired period of the term of </w:t>
      </w:r>
      <w:r>
        <w:rPr>
          <w:rFonts w:ascii="Times" w:hAnsi="Times" w:eastAsia="Times"/>
          <w:b w:val="0"/>
          <w:i w:val="0"/>
          <w:color w:val="000000"/>
          <w:sz w:val="20"/>
        </w:rPr>
        <w:t>office of the member whom he succeeds.</w:t>
      </w:r>
    </w:p>
    <w:p>
      <w:pPr>
        <w:autoSpaceDN w:val="0"/>
        <w:tabs>
          <w:tab w:pos="1594" w:val="left"/>
          <w:tab w:pos="1798" w:val="left"/>
          <w:tab w:pos="2038" w:val="left"/>
        </w:tabs>
        <w:autoSpaceDE w:val="0"/>
        <w:widowControl/>
        <w:spacing w:line="286" w:lineRule="auto" w:before="334" w:after="0"/>
        <w:ind w:left="1466" w:right="2304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4) Where any appointed member of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ill health or any other cause, or being absent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having regard to the provisions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and subsection (2) of section 3,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to act in place of such member during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absence.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6" w:lineRule="auto" w:before="334" w:after="26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appointed member of the Commission fails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attend three consecutive meetings of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notifying his absence in advance to the Chairperson,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shall be deemed to have vacated his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such third meeting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and subsection (2) of section 3, appoint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Any nominated member of the Commission may be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Removal,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removed from office by the Provincial Council which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etc.,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nominated such member.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nominated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83" w:lineRule="auto" w:before="9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nominated member of the Commission may,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time, resign from his office by letter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Chairman of the Provincial Council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him and the Chairperson of the Commission,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resignation shall take effect from the date on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is accepted in writing by the Chairman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Provincial Council.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4" w:lineRule="auto" w:before="50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 or removal from office of any nominated member,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respective Provincial Council shall, nominate another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has experience and knowledge in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to fill such vacancy, and such person shall hold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un-expired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he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08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any nominated member of the Commission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of ill health or any other cause, or being absent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for a period of not less than three months,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 Provincial Council shall nominate another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act in place of such member during his absence.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1" w:lineRule="auto" w:before="3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Where any nominated member of the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attend three consecutive meetings of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notifying his absence in advance to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Commission, such member shall be deemed to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from the date of such third meeting and </w:t>
      </w:r>
      <w:r>
        <w:rPr>
          <w:rFonts w:ascii="Times" w:hAnsi="Times" w:eastAsia="Times"/>
          <w:b w:val="0"/>
          <w:i w:val="0"/>
          <w:color w:val="000000"/>
          <w:sz w:val="20"/>
        </w:rPr>
        <w:t>the respective Provincial Council shall nominate another</w:t>
      </w:r>
    </w:p>
    <w:p>
      <w:pPr>
        <w:autoSpaceDN w:val="0"/>
        <w:tabs>
          <w:tab w:pos="1702" w:val="left"/>
        </w:tabs>
        <w:autoSpaceDE w:val="0"/>
        <w:widowControl/>
        <w:spacing w:line="257" w:lineRule="auto" w:before="42" w:after="25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person who has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and knowledge in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land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appointed member of the Commission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 to the President a general disclosure of any financial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 interests as at the time of appointment, before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assuming office as such member, in the prescribed form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disclose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submit to the President such declaration once a year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interest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during his term of office.</w:t>
      </w:r>
    </w:p>
    <w:p>
      <w:pPr>
        <w:autoSpaceDN w:val="0"/>
        <w:autoSpaceDE w:val="0"/>
        <w:widowControl/>
        <w:spacing w:line="259" w:lineRule="auto" w:before="308" w:after="2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member of the Commission who is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>indirectly, interested in any contract, agreement or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matter made or proposed to be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forthwith disclose the nature and extent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506" w:after="0"/>
        <w:ind w:left="159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his interest to the Commission and every such disclosure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recorded in the minutes of the Commission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member shall not thereafter participate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deliberation or decision of the Commission with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contract, agreement, business or other matter.</w:t>
      </w:r>
    </w:p>
    <w:p>
      <w:pPr>
        <w:autoSpaceDN w:val="0"/>
        <w:autoSpaceDE w:val="0"/>
        <w:widowControl/>
        <w:spacing w:line="271" w:lineRule="auto" w:before="326" w:after="2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maintain a register or a record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interest as referred to in subsections (1) and (2), on </w:t>
      </w:r>
      <w:r>
        <w:rPr>
          <w:rFonts w:ascii="Times" w:hAnsi="Times" w:eastAsia="Times"/>
          <w:b w:val="0"/>
          <w:i w:val="0"/>
          <w:color w:val="000000"/>
          <w:sz w:val="20"/>
        </w:rPr>
        <w:t>case-by 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Commission shall be held 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Quorum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every month or as is required for the purpose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meetings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exercising, performing and discharging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functions of the Commission specified in this Act.</w:t>
      </w:r>
    </w:p>
    <w:p>
      <w:pPr>
        <w:autoSpaceDN w:val="0"/>
        <w:tabs>
          <w:tab w:pos="2038" w:val="left"/>
        </w:tabs>
        <w:autoSpaceDE w:val="0"/>
        <w:widowControl/>
        <w:spacing w:line="262" w:lineRule="auto" w:before="32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quorum for any meeting of the Commission shall </w:t>
      </w:r>
      <w:r>
        <w:rPr>
          <w:rFonts w:ascii="Times" w:hAnsi="Times" w:eastAsia="Times"/>
          <w:b w:val="0"/>
          <w:i w:val="0"/>
          <w:color w:val="000000"/>
          <w:sz w:val="20"/>
        </w:rPr>
        <w:t>be eleven members including the Chairperson.</w:t>
      </w:r>
    </w:p>
    <w:p>
      <w:pPr>
        <w:autoSpaceDN w:val="0"/>
        <w:tabs>
          <w:tab w:pos="2038" w:val="left"/>
        </w:tabs>
        <w:autoSpaceDE w:val="0"/>
        <w:widowControl/>
        <w:spacing w:line="240" w:lineRule="auto" w:before="32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A meeting of the Commission may be held either –</w:t>
      </w:r>
    </w:p>
    <w:p>
      <w:pPr>
        <w:autoSpaceDN w:val="0"/>
        <w:tabs>
          <w:tab w:pos="2518" w:val="left"/>
        </w:tabs>
        <w:autoSpaceDE w:val="0"/>
        <w:widowControl/>
        <w:spacing w:line="271" w:lineRule="auto" w:before="326" w:after="26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number of members who constitute a 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for the meeting;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means of audio-visual communication by which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members participating and constituting a</w:t>
            </w:r>
          </w:p>
        </w:tc>
      </w:tr>
    </w:tbl>
    <w:p>
      <w:pPr>
        <w:autoSpaceDN w:val="0"/>
        <w:autoSpaceDE w:val="0"/>
        <w:widowControl/>
        <w:spacing w:line="262" w:lineRule="auto" w:before="2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quorum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participating member during the meeting.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6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All questions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and voting at such meeting. In the case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equality of votes, the Chairperson shall, in addition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vote, have a casting vote.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83" w:lineRule="auto" w:before="510" w:after="0"/>
        <w:ind w:left="14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of the Commission. In the absence of the Chairperson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any meeting of the Commission, any member elected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autoSpaceDN w:val="0"/>
        <w:autoSpaceDE w:val="0"/>
        <w:widowControl/>
        <w:spacing w:line="281" w:lineRule="auto" w:before="342" w:after="25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may regulate the procedure to be followed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summoning and holding of meetings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may act notwithstanding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 or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vacancy among its members, and any act or proceeding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not be, or deemed to be, invalid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only of the existence of any vacancy among its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not</w:t>
            </w:r>
          </w:p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invalid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or any defect in the appointment of a member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vacancy</w:t>
            </w:r>
          </w:p>
        </w:tc>
      </w:tr>
      <w:tr>
        <w:trPr>
          <w:trHeight w:hRule="exact" w:val="6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Commission shall be paid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remuneration in such manner and at such rates as may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President in consultation with the Minister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43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Finance.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whenever it considers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necessary, invite experts to any meeting of the Commission,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invite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experts to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have expertise on any subject which is dealt with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83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at such meeting for the purpose of obtaining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their views on such subject matter for the effective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>of the functions of the Commission:</w:t>
      </w:r>
    </w:p>
    <w:p>
      <w:pPr>
        <w:autoSpaceDN w:val="0"/>
        <w:autoSpaceDE w:val="0"/>
        <w:widowControl/>
        <w:spacing w:line="264" w:lineRule="auto" w:before="322" w:after="0"/>
        <w:ind w:left="1702" w:right="251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Commission shall have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absolute discretion of accepting or rejecting the views of </w:t>
      </w:r>
      <w:r>
        <w:rPr>
          <w:rFonts w:ascii="Times" w:hAnsi="Times" w:eastAsia="Times"/>
          <w:b w:val="0"/>
          <w:i w:val="0"/>
          <w:color w:val="000000"/>
          <w:sz w:val="20"/>
        </w:rPr>
        <w:t>such experts.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50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experts shall have no voting rights.</w:t>
      </w:r>
    </w:p>
    <w:p>
      <w:pPr>
        <w:autoSpaceDN w:val="0"/>
        <w:autoSpaceDE w:val="0"/>
        <w:widowControl/>
        <w:spacing w:line="269" w:lineRule="auto" w:before="322" w:after="25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experts may be paid such honorarium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Commission for attending meetings of </w:t>
      </w: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seal of the Commission shall be as determined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60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seal of the Commission –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320" w:after="26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in the custody of such person or persons as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may determine from time to time.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6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seal of the Commission shall not be affixed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or document except with the sanction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member of the Commission who shall sign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instrument or document in token of their presence: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8" w:lineRule="auto" w:before="32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Chairperson is unable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the time when the seal of the Commission is affixed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any instrument or document, any other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authorized in writing by the Chairperson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behalf shall be competent to sign such instrument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in accordance with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subsection.</w:t>
      </w:r>
    </w:p>
    <w:p>
      <w:pPr>
        <w:autoSpaceDN w:val="0"/>
        <w:autoSpaceDE w:val="0"/>
        <w:widowControl/>
        <w:spacing w:line="235" w:lineRule="auto" w:before="302" w:after="1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Commission shall maintain a register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instruments and documents to which the seal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has been affixed.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38" w:lineRule="auto" w:before="526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322" w:after="260"/>
        <w:ind w:left="22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OWERS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4"/>
        </w:rPr>
        <w:t>UTIES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UNCTIONS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powers, duties and functions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to–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the national policy with regard to the use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74" w:lineRule="auto" w:before="22" w:after="2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State lands as specified in paragraph 3:1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II to the List I (Provincial Council List)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Ninth Schedule to the Constitution, based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technical aspects but not on political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communal aspects;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lay down general norms in regard to the use of State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8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lands as specified in paragraph 3:3 of APPENDIX II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List I (Provincial Council List) of the Ninth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the Constitution,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such as soil, climate, rainfall, soil erosion,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forest cover, environmental factors, economic </w:t>
      </w:r>
      <w:r>
        <w:rPr>
          <w:rFonts w:ascii="Times" w:hAnsi="Times" w:eastAsia="Times"/>
          <w:b w:val="0"/>
          <w:i w:val="0"/>
          <w:color w:val="000000"/>
          <w:sz w:val="20"/>
        </w:rPr>
        <w:t>viability;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320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carryout necessary surveys, inspections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investigations relating to State lands and prepare</w:t>
      </w:r>
    </w:p>
    <w:p>
      <w:pPr>
        <w:autoSpaceDN w:val="0"/>
        <w:tabs>
          <w:tab w:pos="2422" w:val="left"/>
        </w:tabs>
        <w:autoSpaceDE w:val="0"/>
        <w:widowControl/>
        <w:spacing w:line="262" w:lineRule="auto" w:before="4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reports on them, in the formulation of the national </w:t>
      </w:r>
      <w:r>
        <w:rPr>
          <w:rFonts w:ascii="Times" w:hAnsi="Times" w:eastAsia="Times"/>
          <w:b w:val="0"/>
          <w:i w:val="0"/>
          <w:color w:val="000000"/>
          <w:sz w:val="20"/>
        </w:rPr>
        <w:t>policy 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2422" w:val="left"/>
        </w:tabs>
        <w:autoSpaceDE w:val="0"/>
        <w:widowControl/>
        <w:spacing w:line="269" w:lineRule="auto" w:before="322" w:after="26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open, maintain and operate current, savings or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deposit accounts in any bank and, if necessary,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close such accounts;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to do such other acts or things incidental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connected with powers, duties and functions of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2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300" w:lineRule="auto" w:before="54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formulation of the national policy under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 by the Commission,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shall take steps to submit such national policy to </w:t>
      </w:r>
      <w:r>
        <w:rPr>
          <w:rFonts w:ascii="Times" w:hAnsi="Times" w:eastAsia="Times"/>
          <w:b w:val="0"/>
          <w:i w:val="0"/>
          <w:color w:val="000000"/>
          <w:sz w:val="20"/>
        </w:rPr>
        <w:t>the Cabinet of Ministers for information, which shall be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78" w:after="0"/>
        <w:ind w:left="15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by the Minister and be published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official website of the Ministry of the Minister.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305" w:lineRule="auto" w:before="38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in exercising, performing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discharging, its powers, duties and functions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(1), authorize any employee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enter any State land at any reasonable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day after giving three day’s prior notice in writing to </w:t>
      </w:r>
      <w:r>
        <w:rPr>
          <w:rFonts w:ascii="Times" w:hAnsi="Times" w:eastAsia="Times"/>
          <w:b w:val="0"/>
          <w:i w:val="0"/>
          <w:color w:val="000000"/>
          <w:sz w:val="20"/>
        </w:rPr>
        <w:t>the owner or occupier of such State land.</w:t>
      </w:r>
    </w:p>
    <w:p>
      <w:pPr>
        <w:autoSpaceDN w:val="0"/>
        <w:tabs>
          <w:tab w:pos="1798" w:val="left"/>
          <w:tab w:pos="2038" w:val="left"/>
          <w:tab w:pos="6736" w:val="left"/>
        </w:tabs>
        <w:autoSpaceDE w:val="0"/>
        <w:widowControl/>
        <w:spacing w:line="307" w:lineRule="auto" w:before="384" w:after="0"/>
        <w:ind w:left="1452" w:right="1296" w:firstLine="0"/>
        <w:jc w:val="left"/>
      </w:pPr>
      <w:r>
        <w:tab/>
      </w: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15.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For the purposes of enabling the Commission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Information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 and discharge any of its powers,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under this Act, the Commission or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authorized in that behalf by the Commission may, by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require any person to furnish to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the person authorized by the Commission, within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 as shall be specified in the notice, such information</w:t>
      </w:r>
    </w:p>
    <w:p>
      <w:pPr>
        <w:autoSpaceDN w:val="0"/>
        <w:tabs>
          <w:tab w:pos="1798" w:val="left"/>
        </w:tabs>
        <w:autoSpaceDE w:val="0"/>
        <w:widowControl/>
        <w:spacing w:line="278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regarding the State lands as shall be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such notice.</w:t>
      </w:r>
    </w:p>
    <w:p>
      <w:pPr>
        <w:autoSpaceDN w:val="0"/>
        <w:autoSpaceDE w:val="0"/>
        <w:widowControl/>
        <w:spacing w:line="293" w:lineRule="auto" w:before="38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It shall be the duty of any person who is required in </w:t>
      </w:r>
      <w:r>
        <w:rPr>
          <w:rFonts w:ascii="Times" w:hAnsi="Times" w:eastAsia="Times"/>
          <w:b w:val="0"/>
          <w:i w:val="0"/>
          <w:color w:val="000000"/>
          <w:sz w:val="20"/>
        </w:rPr>
        <w:t>that regard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notice under subsection (1), to furnish any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or document within the period specified in such</w:t>
      </w:r>
    </w:p>
    <w:p>
      <w:pPr>
        <w:autoSpaceDN w:val="0"/>
        <w:tabs>
          <w:tab w:pos="1798" w:val="left"/>
        </w:tabs>
        <w:autoSpaceDE w:val="0"/>
        <w:widowControl/>
        <w:spacing w:line="290" w:lineRule="auto" w:before="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notice, except where such person is prohibited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furnishing such information or document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any other written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35" w:lineRule="auto" w:before="496" w:after="0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6" w:after="238"/>
        <w:ind w:left="0" w:right="40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ECHNICAL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ECRETARIAT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Land Commission shall have a Technical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Technical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Secretariat representing all the relevant disciplines as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Secretariat</w:t>
            </w:r>
          </w:p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paragraph 3:2 of APPENDIX II to the List I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(Provincial Council List) of the Ninth Schedule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required to evaluate the physical as well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socio-economic factors that are relevant to natural </w:t>
      </w:r>
      <w:r>
        <w:rPr>
          <w:rFonts w:ascii="Times" w:hAnsi="Times" w:eastAsia="Times"/>
          <w:b w:val="0"/>
          <w:i w:val="0"/>
          <w:color w:val="000000"/>
          <w:sz w:val="20"/>
        </w:rPr>
        <w:t>resources management.</w:t>
      </w:r>
    </w:p>
    <w:p>
      <w:pPr>
        <w:autoSpaceDN w:val="0"/>
        <w:tabs>
          <w:tab w:pos="3736" w:val="left"/>
        </w:tabs>
        <w:autoSpaceDE w:val="0"/>
        <w:widowControl/>
        <w:spacing w:line="247" w:lineRule="auto" w:before="558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IV</w:t>
      </w:r>
    </w:p>
    <w:p>
      <w:pPr>
        <w:autoSpaceDN w:val="0"/>
        <w:autoSpaceDE w:val="0"/>
        <w:widowControl/>
        <w:spacing w:line="238" w:lineRule="auto" w:before="288" w:after="236"/>
        <w:ind w:left="0" w:right="3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IRECTOR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TAFF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appointed by the Minister,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 of</w:t>
            </w:r>
          </w:p>
        </w:tc>
      </w:tr>
      <w:tr>
        <w:trPr>
          <w:trHeight w:hRule="exact" w:val="22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Commission, a Director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“Director”), whose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 and experience, the terms and conditions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shall be as prescribed.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4" w:lineRule="auto" w:before="238" w:after="2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Director shall, subject to the general directions </w:t>
      </w:r>
      <w:r>
        <w:rPr>
          <w:rFonts w:ascii="Times" w:hAnsi="Times" w:eastAsia="Times"/>
          <w:b w:val="0"/>
          <w:i w:val="0"/>
          <w:color w:val="000000"/>
          <w:sz w:val="20"/>
        </w:rPr>
        <w:t>and supervision of the Commission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charged with the administration of the affairs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including the administration and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control of the staff;</w:t>
      </w:r>
    </w:p>
    <w:p>
      <w:pPr>
        <w:autoSpaceDN w:val="0"/>
        <w:tabs>
          <w:tab w:pos="2422" w:val="left"/>
        </w:tabs>
        <w:autoSpaceDE w:val="0"/>
        <w:widowControl/>
        <w:spacing w:line="254" w:lineRule="auto" w:before="296" w:after="23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responsible for the execution of all decisions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 out all such functions as may be assigned to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him by the Commission.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9" w:lineRule="auto" w:before="4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shall be entitled to be present and speak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 any meeting of the Commission, but shall not be entitled </w:t>
      </w:r>
      <w:r>
        <w:rPr>
          <w:rFonts w:ascii="Times" w:hAnsi="Times" w:eastAsia="Times"/>
          <w:b w:val="0"/>
          <w:i w:val="0"/>
          <w:color w:val="000000"/>
          <w:sz w:val="20"/>
        </w:rPr>
        <w:t>to vote at such meeting.</w:t>
      </w:r>
    </w:p>
    <w:p>
      <w:pPr>
        <w:autoSpaceDN w:val="0"/>
        <w:tabs>
          <w:tab w:pos="1572" w:val="left"/>
          <w:tab w:pos="1798" w:val="left"/>
          <w:tab w:pos="2038" w:val="left"/>
        </w:tabs>
        <w:autoSpaceDE w:val="0"/>
        <w:widowControl/>
        <w:spacing w:line="269" w:lineRule="auto" w:before="292" w:after="0"/>
        <w:ind w:left="144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Director may, with the written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whenever he considers it necessary to do so,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 in writing to any officer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employee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any of his powers, duties or functions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Act and the officer or employee to whom any such power,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duty or function is delegated shall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</w:t>
      </w:r>
      <w:r>
        <w:rPr>
          <w:rFonts w:ascii="Times" w:hAnsi="Times" w:eastAsia="Times"/>
          <w:b w:val="0"/>
          <w:i w:val="0"/>
          <w:color w:val="000000"/>
          <w:sz w:val="20"/>
        </w:rPr>
        <w:t>them subject to the directions of the Commission.</w:t>
      </w:r>
    </w:p>
    <w:p>
      <w:pPr>
        <w:autoSpaceDN w:val="0"/>
        <w:tabs>
          <w:tab w:pos="2038" w:val="left"/>
        </w:tabs>
        <w:autoSpaceDE w:val="0"/>
        <w:widowControl/>
        <w:spacing w:line="254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Minister may,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remove the Director from the office –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2" w:after="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he becomes permanently incapable of exercising,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performing or discharging his powers, duties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the Act;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he had done any act which, in the opinion of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is of a fraudulent or illegal nature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prejudicial to the interests of the Commission;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he has failed to comply with any directions issued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Commission.</w:t>
            </w:r>
          </w:p>
        </w:tc>
      </w:tr>
    </w:tbl>
    <w:p>
      <w:pPr>
        <w:autoSpaceDN w:val="0"/>
        <w:autoSpaceDE w:val="0"/>
        <w:widowControl/>
        <w:spacing w:line="264" w:lineRule="auto" w:before="226" w:after="23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office of the Director shall become vacant upon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death, removal from office under subsection (5) or </w:t>
      </w:r>
      <w:r>
        <w:rPr>
          <w:rFonts w:ascii="Times" w:hAnsi="Times" w:eastAsia="Times"/>
          <w:b w:val="0"/>
          <w:i w:val="0"/>
          <w:color w:val="000000"/>
          <w:sz w:val="20"/>
        </w:rPr>
        <w:t>resignation by letter in that behalf addressed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by the holder of such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 If any vacancy occurs in the office of the Director,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may, in consultation with the Commission, appoint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appointed member of the Commission to exercise, perform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the </w:t>
      </w:r>
      <w:r>
        <w:rPr>
          <w:rFonts w:ascii="Times" w:hAnsi="Times" w:eastAsia="Times"/>
          <w:b w:val="0"/>
          <w:i w:val="0"/>
          <w:color w:val="000000"/>
          <w:sz w:val="20"/>
        </w:rPr>
        <w:t>Director, until an appointment is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47" w:lineRule="auto" w:before="484" w:after="20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Director shall be paid such remuneration as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Minister with the concurrence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may appoint such officers and employees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staff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necessary for the efficient exercise, performance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7" w:lineRule="auto" w:before="200" w:after="20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may, in respect of the officers and </w:t>
      </w:r>
      <w:r>
        <w:rPr>
          <w:rFonts w:ascii="Times" w:hAnsi="Times" w:eastAsia="Times"/>
          <w:b w:val="0"/>
          <w:i w:val="0"/>
          <w:color w:val="000000"/>
          <w:sz w:val="20"/>
        </w:rPr>
        <w:t>employees appointed under subsection (1)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or dismiss such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employees;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the terms and conditions of employment</w:t>
            </w:r>
          </w:p>
        </w:tc>
      </w:tr>
    </w:tbl>
    <w:p>
      <w:pPr>
        <w:autoSpaceDN w:val="0"/>
        <w:autoSpaceDE w:val="0"/>
        <w:widowControl/>
        <w:spacing w:line="238" w:lineRule="auto" w:before="8" w:after="200"/>
        <w:ind w:left="0" w:right="36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such officers and employees;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fix the rates at which such officers and employees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remunerated in keeping with relevant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of the Government and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Finance.</w:t>
      </w:r>
    </w:p>
    <w:p>
      <w:pPr>
        <w:autoSpaceDN w:val="0"/>
        <w:autoSpaceDE w:val="0"/>
        <w:widowControl/>
        <w:spacing w:line="247" w:lineRule="auto" w:before="260" w:after="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not, however, appoint as an </w:t>
      </w:r>
      <w:r>
        <w:rPr>
          <w:rFonts w:ascii="Times" w:hAnsi="Times" w:eastAsia="Times"/>
          <w:b w:val="0"/>
          <w:i w:val="0"/>
          <w:color w:val="000000"/>
          <w:sz w:val="20"/>
        </w:rPr>
        <w:t>officer or other employee of the Commission,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has been dismissed from any previous position held by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person in the public or private sector.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At the request of the Commission, any officer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may, with the consent of that officer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in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Public Service Commission be temporarily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public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staff of the Commission for such period as may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 to the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Commission, or with like consent, be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permanently appointed to such staff.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36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the staff of the Commission, the provisions of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6" w:after="0"/>
        <w:ind w:left="13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 of the National Transport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66" w:lineRule="auto" w:before="50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64" w:lineRule="auto" w:before="336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to the staff of the Commission, the provisions of</w:t>
      </w:r>
    </w:p>
    <w:p>
      <w:pPr>
        <w:autoSpaceDN w:val="0"/>
        <w:tabs>
          <w:tab w:pos="1798" w:val="left"/>
        </w:tabs>
        <w:autoSpaceDE w:val="0"/>
        <w:widowControl/>
        <w:spacing w:line="276" w:lineRule="auto" w:before="56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336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38" w:lineRule="auto" w:before="336" w:after="276"/>
        <w:ind w:left="0" w:right="45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have its own Fund.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9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There shall be credited to the Fund –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76" w:lineRule="auto" w:before="336" w:after="27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from time to time,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81" w:lineRule="auto" w:before="28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for the exercise, performance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its powers, duties and  functions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loans, donations, gifts, bequests or grants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from whatsoever source within or outside Sri Lanka:</w:t>
      </w:r>
    </w:p>
    <w:p>
      <w:pPr>
        <w:autoSpaceDN w:val="0"/>
        <w:tabs>
          <w:tab w:pos="2518" w:val="left"/>
          <w:tab w:pos="2938" w:val="left"/>
        </w:tabs>
        <w:autoSpaceDE w:val="0"/>
        <w:widowControl/>
        <w:spacing w:line="290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Commission shall obtain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prior written approval of the Department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External Resources of the Ministry of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Finance, in respect of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foreign grants, gifts or donations made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autoSpaceDE w:val="0"/>
        <w:widowControl/>
        <w:spacing w:line="257" w:lineRule="auto" w:before="488" w:after="20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There shall be paid out of the Fund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required to defray any expenditure incurred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the exercise, performance and discharge of </w:t>
      </w:r>
      <w:r>
        <w:rPr>
          <w:rFonts w:ascii="Times" w:hAnsi="Times" w:eastAsia="Times"/>
          <w:b w:val="0"/>
          <w:i w:val="0"/>
          <w:color w:val="000000"/>
          <w:sz w:val="20"/>
        </w:rPr>
        <w:t>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financial year of the Commission shall be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Commission shall cause proper books of accounts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kept of the income and expenditure, assets and liabilities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 all other financial transactions of the Commission.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64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accounts of public corporations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apply to the audit of accounts of the Commission.</w:t>
      </w:r>
    </w:p>
    <w:p>
      <w:pPr>
        <w:autoSpaceDN w:val="0"/>
        <w:autoSpaceDE w:val="0"/>
        <w:widowControl/>
        <w:spacing w:line="238" w:lineRule="auto" w:before="276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VI</w:t>
      </w:r>
    </w:p>
    <w:p>
      <w:pPr>
        <w:autoSpaceDN w:val="0"/>
        <w:autoSpaceDE w:val="0"/>
        <w:widowControl/>
        <w:spacing w:line="238" w:lineRule="auto" w:before="276" w:after="210"/>
        <w:ind w:left="0" w:right="42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subject to such terms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as may be specified in writing, delegate to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and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or a member of the Commission or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its powers, duties or functions under this Act, and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Chairperson or such member or the</w:t>
      </w:r>
      <w:r>
        <w:rPr>
          <w:rFonts w:ascii="Times" w:hAnsi="Times" w:eastAsia="Times"/>
          <w:b w:val="0"/>
          <w:i w:val="0"/>
          <w:color w:val="000000"/>
          <w:sz w:val="20"/>
        </w:rPr>
        <w:t>Director shall exercise,</w:t>
      </w:r>
    </w:p>
    <w:p>
      <w:pPr>
        <w:autoSpaceDN w:val="0"/>
        <w:tabs>
          <w:tab w:pos="1704" w:val="left"/>
        </w:tabs>
        <w:autoSpaceDE w:val="0"/>
        <w:widowControl/>
        <w:spacing w:line="250" w:lineRule="auto" w:before="2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or discharge such power, duty or function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any special or general directions issued by the Commission.</w:t>
      </w:r>
    </w:p>
    <w:p>
      <w:pPr>
        <w:autoSpaceDN w:val="0"/>
        <w:autoSpaceDE w:val="0"/>
        <w:widowControl/>
        <w:spacing w:line="254" w:lineRule="auto" w:before="276" w:after="21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any delegation made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Commission may exercise, perform or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any such power, duty or function so delegated.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 establish committees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panels to assist it in the exercise, performance and discharge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powers, duties and functions under this Act, and may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panels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such persons as the Commission may deem necessary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be members of any such committee or panel.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62" w:lineRule="auto" w:before="4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committee or panel shall carry out its functions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fulfil its obligations as stipulated in the terms of reference </w:t>
      </w:r>
      <w:r>
        <w:rPr>
          <w:rFonts w:ascii="Times" w:hAnsi="Times" w:eastAsia="Times"/>
          <w:b w:val="0"/>
          <w:i w:val="0"/>
          <w:color w:val="000000"/>
          <w:sz w:val="20"/>
        </w:rPr>
        <w:t>given to such committee or panel by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6" w:after="238"/>
        <w:ind w:left="159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may, where it considers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co-opt as a member to a committee or panel any person 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possesses the required knowledge and experience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relevant field.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shall, within six months of the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each financial year, submit to the Minister an annual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the activities carried out by the Commission.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documents shall be attached to such report-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Commission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year along with the Auditor-General’s report;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following the year to which such report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accounts relate.</w:t>
      </w:r>
    </w:p>
    <w:p>
      <w:pPr>
        <w:autoSpaceDN w:val="0"/>
        <w:autoSpaceDE w:val="0"/>
        <w:widowControl/>
        <w:spacing w:line="262" w:lineRule="auto" w:before="298" w:after="23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Minster shall table the annual report along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documents specified in subsection (1) in Parliament for </w:t>
      </w:r>
      <w:r>
        <w:rPr>
          <w:rFonts w:ascii="Times" w:hAnsi="Times" w:eastAsia="Times"/>
          <w:b w:val="0"/>
          <w:i w:val="0"/>
          <w:color w:val="000000"/>
          <w:sz w:val="20"/>
        </w:rPr>
        <w:t>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Chairperson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Commission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officers and other employees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secrecy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69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every expert consulted by the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12 and members of committees or panels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section 23, shall, before entering upon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duties, sign a declaration pledging to observe strict secrecy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all matters connected with the affairs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which has come to his knowledge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exercise, performance and discharge of his powers, duties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under this Act and by such declaration pledge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himself not to disclose any such matter except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6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required to do so by a court of law; or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exercising, performing and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discharging the powers, duties and functions under</w:t>
      </w:r>
    </w:p>
    <w:p>
      <w:pPr>
        <w:autoSpaceDN w:val="0"/>
        <w:autoSpaceDE w:val="0"/>
        <w:widowControl/>
        <w:spacing w:line="235" w:lineRule="auto" w:before="40" w:after="246"/>
        <w:ind w:left="0" w:right="39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and other members of the Commission,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officers and other employees of the Commission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public officers within the meaning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Director,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purposes of the Penal Code (Chapter 19).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fficers and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184"/>
        <w:ind w:left="6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officers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deemed to be a Scheduled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within the meaning of the Anti-Corruption Act,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9 of 2023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 of</w:t>
            </w:r>
          </w:p>
        </w:tc>
      </w:tr>
    </w:tbl>
    <w:p>
      <w:pPr>
        <w:autoSpaceDN w:val="0"/>
        <w:autoSpaceDE w:val="0"/>
        <w:widowControl/>
        <w:spacing w:line="247" w:lineRule="auto" w:before="6" w:after="31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the Anti-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Corruption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6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–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resists or obstructs any person in performing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carrying out his functions or duties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0"/>
        <w:ind w:left="0" w:right="42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14;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306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fails or refuses to furnish any information or</w:t>
      </w:r>
    </w:p>
    <w:p>
      <w:pPr>
        <w:autoSpaceDN w:val="0"/>
        <w:autoSpaceDE w:val="0"/>
        <w:widowControl/>
        <w:spacing w:line="238" w:lineRule="auto" w:before="4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document when requested to do so under section</w:t>
      </w:r>
    </w:p>
    <w:p>
      <w:pPr>
        <w:autoSpaceDN w:val="0"/>
        <w:autoSpaceDE w:val="0"/>
        <w:widowControl/>
        <w:spacing w:line="238" w:lineRule="auto" w:before="38" w:after="224"/>
        <w:ind w:left="0" w:right="6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15;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submits any information or a document under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15 knowing it to be false or misleading,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88" w:lineRule="auto" w:before="514" w:after="2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after summary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trial by a Magistrate be liable to a fine not exceeding fifty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>one month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expenses incurred by the Commission in any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in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 or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suit or prosecution brought by or against the 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prosecution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any Court, shall be paid out of the Fund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paid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out of the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and any costs paid to, or recovered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in any such suit or prosecution shall be credited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to the Fund of the Commission.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98" w:lineRule="auto" w:before="356" w:after="3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expenses incurred by any member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Director or any officer or other employee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in any suit or prosecution brought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before any Court or Tribunal in respect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which is done or is purported to be done by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provisions of this Act or on the direction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shall, if the court holds that such act was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good faith, be paid out of the Fund of the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unless such expense is recovered by such person in such suit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prosecution.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4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make regulations in respect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3" w:lineRule="auto" w:before="30" w:after="0"/>
        <w:ind w:left="1798" w:right="24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all matters which are required by this Act to be prescribed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respect of which regulations are required or authorized to </w:t>
      </w:r>
      <w:r>
        <w:rPr>
          <w:rFonts w:ascii="Times" w:hAnsi="Times" w:eastAsia="Times"/>
          <w:b w:val="0"/>
          <w:i w:val="0"/>
          <w:color w:val="000000"/>
          <w:sz w:val="20"/>
        </w:rPr>
        <w:t>be made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88" w:lineRule="auto" w:before="3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under subsection (1)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publication or on such later date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88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National Land Commission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6" w:lineRule="auto" w:before="496" w:after="0"/>
        <w:ind w:left="14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regulation made under subsection (1)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from the date of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000000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4" w:lineRule="auto" w:before="296" w:after="238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may, subject to the provisions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make rules in respect of any matter for which rules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are authorised to be made under this Act or all or any of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matters: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regulation of the procedure to be followed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summoning and holding of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meetings; and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9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matter connected with the management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affairs of the Commission.</w:t>
      </w:r>
    </w:p>
    <w:p>
      <w:pPr>
        <w:autoSpaceDN w:val="0"/>
        <w:autoSpaceDE w:val="0"/>
        <w:widowControl/>
        <w:spacing w:line="238" w:lineRule="auto" w:before="29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rule made by the Commission shall be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4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its publication or on such later date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tabs>
          <w:tab w:pos="6642" w:val="left"/>
        </w:tabs>
        <w:autoSpaceDE w:val="0"/>
        <w:widowControl/>
        <w:spacing w:line="247" w:lineRule="auto" w:before="298" w:after="0"/>
        <w:ind w:left="194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32. </w:t>
      </w:r>
      <w:r>
        <w:rPr>
          <w:rFonts w:ascii="Times" w:hAnsi="Times" w:eastAsia="Times"/>
          <w:b w:val="0"/>
          <w:i w:val="0"/>
          <w:color w:val="000000"/>
          <w:sz w:val="20"/>
        </w:rPr>
        <w:t>In this Act unless the context otherwise requires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tabs>
          <w:tab w:pos="2662" w:val="left"/>
          <w:tab w:pos="3142" w:val="left"/>
          <w:tab w:pos="3144" w:val="left"/>
        </w:tabs>
        <w:autoSpaceDE w:val="0"/>
        <w:widowControl/>
        <w:spacing w:line="262" w:lineRule="auto" w:before="286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to whom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subject matter of this Act 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Articles 44 and 45 of the Constitution;</w:t>
      </w:r>
    </w:p>
    <w:p>
      <w:pPr>
        <w:autoSpaceDN w:val="0"/>
        <w:autoSpaceDE w:val="0"/>
        <w:widowControl/>
        <w:spacing w:line="257" w:lineRule="auto" w:before="298" w:after="0"/>
        <w:ind w:left="3144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“occupier” means a person in occupation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premises or having the charge,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08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National Land Commission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62" w:lineRule="auto" w:before="500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or control thereof,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his own account or as an agent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other, but does not include a lodger;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62" w:lineRule="auto" w:before="296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“premises” means any land together with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building or part of a building standing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thereon; and</w:t>
      </w:r>
    </w:p>
    <w:p>
      <w:pPr>
        <w:autoSpaceDN w:val="0"/>
        <w:tabs>
          <w:tab w:pos="3238" w:val="left"/>
        </w:tabs>
        <w:autoSpaceDE w:val="0"/>
        <w:widowControl/>
        <w:spacing w:line="254" w:lineRule="auto" w:before="296" w:after="238"/>
        <w:ind w:left="27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“written” shall include electronically generated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110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1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National Land Commission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