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A32" w:rsidRDefault="00F558B8" w:rsidP="00F558B8">
      <w:pPr>
        <w:jc w:val="center"/>
        <w:rPr>
          <w:b/>
          <w:sz w:val="36"/>
          <w:szCs w:val="36"/>
          <w:u w:val="single"/>
        </w:rPr>
      </w:pPr>
      <w:r w:rsidRPr="00F558B8">
        <w:rPr>
          <w:b/>
          <w:sz w:val="36"/>
          <w:szCs w:val="36"/>
          <w:u w:val="single"/>
        </w:rPr>
        <w:t>MODULE 6</w:t>
      </w:r>
    </w:p>
    <w:p w:rsidR="00F558B8" w:rsidRPr="00F558B8" w:rsidRDefault="00F558B8" w:rsidP="00F558B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58B8" w:rsidRPr="00F55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135"/>
    <w:rsid w:val="004F5384"/>
    <w:rsid w:val="005C5135"/>
    <w:rsid w:val="00A54A66"/>
    <w:rsid w:val="00F5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8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8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CB5EE-CA2E-4852-AFCC-B35D0F8DD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</cp:revision>
  <dcterms:created xsi:type="dcterms:W3CDTF">2020-01-08T06:40:00Z</dcterms:created>
  <dcterms:modified xsi:type="dcterms:W3CDTF">2020-01-08T06:41:00Z</dcterms:modified>
</cp:coreProperties>
</file>