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4A00" w14:textId="54BCD78C" w:rsidR="00715830" w:rsidRDefault="00715830" w:rsidP="00715830">
      <w:pPr>
        <w:pStyle w:val="Heading1"/>
      </w:pPr>
      <w:r w:rsidRPr="00715830">
        <w:t>First-Time Supabase Setup for Team Member</w:t>
      </w:r>
    </w:p>
    <w:p w14:paraId="4F6A0256" w14:textId="22AB5583" w:rsidR="00715830" w:rsidRDefault="00715830" w:rsidP="00715830">
      <w:r>
        <w:t># 1. Clone the repository and switch to your own branch</w:t>
      </w:r>
    </w:p>
    <w:p w14:paraId="30E86B65" w14:textId="77777777" w:rsidR="00715830" w:rsidRDefault="00715830" w:rsidP="00715830"/>
    <w:p w14:paraId="5F6CC679" w14:textId="77777777" w:rsidR="00715830" w:rsidRDefault="00715830" w:rsidP="00715830">
      <w:r>
        <w:t># 2. Go to the REPOSITORY ROOT</w:t>
      </w:r>
    </w:p>
    <w:p w14:paraId="6B07066B" w14:textId="77777777" w:rsidR="00715830" w:rsidRDefault="00715830" w:rsidP="00715830">
      <w:r>
        <w:t>cd C:\path\to\R26-DS-010-Intelligent-Care-Support</w:t>
      </w:r>
    </w:p>
    <w:p w14:paraId="078E1762" w14:textId="77777777" w:rsidR="00715830" w:rsidRDefault="00715830" w:rsidP="00715830"/>
    <w:p w14:paraId="7123BC47" w14:textId="77777777" w:rsidR="00715830" w:rsidRDefault="00715830" w:rsidP="00715830">
      <w:r>
        <w:t># 3. Install frontend dependencies</w:t>
      </w:r>
    </w:p>
    <w:p w14:paraId="02FADA0C" w14:textId="77777777" w:rsidR="00715830" w:rsidRDefault="00715830" w:rsidP="00715830">
      <w:r>
        <w:t>cd frontend</w:t>
      </w:r>
    </w:p>
    <w:p w14:paraId="6C8BA159" w14:textId="77777777" w:rsidR="00715830" w:rsidRDefault="00715830" w:rsidP="00715830">
      <w:r>
        <w:t>npm install</w:t>
      </w:r>
    </w:p>
    <w:p w14:paraId="43B9CCDE" w14:textId="77777777" w:rsidR="00715830" w:rsidRDefault="00715830" w:rsidP="00715830"/>
    <w:p w14:paraId="49F54307" w14:textId="77777777" w:rsidR="00715830" w:rsidRDefault="00715830" w:rsidP="00715830">
      <w:r>
        <w:t># 4. Return to repository root</w:t>
      </w:r>
    </w:p>
    <w:p w14:paraId="61195056" w14:textId="77777777" w:rsidR="00715830" w:rsidRDefault="00715830" w:rsidP="00715830">
      <w:r>
        <w:t>cd ..</w:t>
      </w:r>
    </w:p>
    <w:p w14:paraId="232BE98E" w14:textId="77777777" w:rsidR="00715830" w:rsidRDefault="00715830" w:rsidP="00715830"/>
    <w:p w14:paraId="66ABBF28" w14:textId="77777777" w:rsidR="00715830" w:rsidRDefault="00715830" w:rsidP="00715830">
      <w:r>
        <w:t># 5. Login to Supabase CLI</w:t>
      </w:r>
    </w:p>
    <w:p w14:paraId="65D141D0" w14:textId="77777777" w:rsidR="00715830" w:rsidRDefault="00715830" w:rsidP="00715830">
      <w:r>
        <w:t>supabase login</w:t>
      </w:r>
    </w:p>
    <w:p w14:paraId="27D6B210" w14:textId="77777777" w:rsidR="00715830" w:rsidRDefault="00715830" w:rsidP="00715830"/>
    <w:p w14:paraId="7279E00F" w14:textId="77777777" w:rsidR="00715830" w:rsidRDefault="00715830" w:rsidP="00715830">
      <w:r>
        <w:t># 6. Link to our SAME shared Supabase project</w:t>
      </w:r>
    </w:p>
    <w:p w14:paraId="48958DE5" w14:textId="77777777" w:rsidR="00715830" w:rsidRDefault="00715830" w:rsidP="00715830">
      <w:r>
        <w:t>supabase link --project-ref mxxpfvxpbktlturlrrae</w:t>
      </w:r>
    </w:p>
    <w:p w14:paraId="2C715A24" w14:textId="77777777" w:rsidR="00715830" w:rsidRDefault="00715830" w:rsidP="00715830"/>
    <w:p w14:paraId="139BE9A7" w14:textId="77777777" w:rsidR="00715830" w:rsidRDefault="00715830" w:rsidP="00715830">
      <w:r>
        <w:t># 7. Create your component migration SQL files inside:</w:t>
      </w:r>
    </w:p>
    <w:p w14:paraId="5F5F6596" w14:textId="77777777" w:rsidR="00715830" w:rsidRDefault="00715830" w:rsidP="00715830">
      <w:r>
        <w:t># supabase/migrations/</w:t>
      </w:r>
    </w:p>
    <w:p w14:paraId="69C914FD" w14:textId="77777777" w:rsidR="00715830" w:rsidRDefault="00715830" w:rsidP="00715830"/>
    <w:p w14:paraId="62372485" w14:textId="21062AD0" w:rsidR="00715830" w:rsidRDefault="00715830" w:rsidP="00715830">
      <w:r>
        <w:t># 8. Apply migrations when ready</w:t>
      </w:r>
      <w:r>
        <w:t xml:space="preserve"> ()root</w:t>
      </w:r>
    </w:p>
    <w:p w14:paraId="7880F0C2" w14:textId="77777777" w:rsidR="00715830" w:rsidRDefault="00715830" w:rsidP="00715830">
      <w:r>
        <w:t>supabase db push</w:t>
      </w:r>
    </w:p>
    <w:p w14:paraId="05A138A4" w14:textId="77777777" w:rsidR="00715830" w:rsidRDefault="00715830" w:rsidP="00715830"/>
    <w:p w14:paraId="1506B04A" w14:textId="77777777" w:rsidR="00715830" w:rsidRDefault="00715830" w:rsidP="00715830">
      <w:r>
        <w:lastRenderedPageBreak/>
        <w:t># 9. Run frontend</w:t>
      </w:r>
    </w:p>
    <w:p w14:paraId="3CA5D003" w14:textId="77777777" w:rsidR="00715830" w:rsidRDefault="00715830" w:rsidP="00715830">
      <w:r>
        <w:t>cd frontend</w:t>
      </w:r>
    </w:p>
    <w:p w14:paraId="6BCE3B65" w14:textId="4029E7B8" w:rsidR="00C13815" w:rsidRDefault="00715830" w:rsidP="00715830">
      <w:r>
        <w:t>npm run dev</w:t>
      </w:r>
    </w:p>
    <w:p w14:paraId="5EBBD5F2" w14:textId="77777777" w:rsidR="0025659C" w:rsidRDefault="0025659C" w:rsidP="00715830"/>
    <w:p w14:paraId="143A3B22" w14:textId="7A48DA75" w:rsidR="0025659C" w:rsidRDefault="0025659C" w:rsidP="0025659C">
      <w:pPr>
        <w:pStyle w:val="Heading1"/>
      </w:pPr>
      <w:r>
        <w:t>Adding your own</w:t>
      </w:r>
      <w:r>
        <w:t xml:space="preserve"> </w:t>
      </w:r>
      <w:r>
        <w:t>database tables," placed after the existing "Getting Started"</w:t>
      </w:r>
    </w:p>
    <w:p w14:paraId="416EC83D" w14:textId="77777777" w:rsidR="0025659C" w:rsidRDefault="0025659C" w:rsidP="00715830"/>
    <w:p w14:paraId="25AE2C9B" w14:textId="77777777" w:rsidR="0025659C" w:rsidRDefault="0025659C" w:rsidP="0025659C">
      <w:r>
        <w:t>Add a new section to the root README.md, titled "Adding your own</w:t>
      </w:r>
    </w:p>
    <w:p w14:paraId="25F20296" w14:textId="77777777" w:rsidR="0025659C" w:rsidRDefault="0025659C" w:rsidP="0025659C">
      <w:r>
        <w:t>database tables," placed after the existing "Getting Started"</w:t>
      </w:r>
    </w:p>
    <w:p w14:paraId="505A0AE2" w14:textId="77777777" w:rsidR="0025659C" w:rsidRDefault="0025659C" w:rsidP="0025659C">
      <w:r>
        <w:t>section. Content:</w:t>
      </w:r>
    </w:p>
    <w:p w14:paraId="29606A80" w14:textId="77777777" w:rsidR="0025659C" w:rsidRDefault="0025659C" w:rsidP="0025659C"/>
    <w:p w14:paraId="72E287A4" w14:textId="77777777" w:rsidR="0025659C" w:rsidRDefault="0025659C" w:rsidP="0025659C">
      <w:r>
        <w:t>## Adding your own database tables</w:t>
      </w:r>
    </w:p>
    <w:p w14:paraId="777A81EE" w14:textId="77777777" w:rsidR="0025659C" w:rsidRDefault="0025659C" w:rsidP="0025659C"/>
    <w:p w14:paraId="31D78245" w14:textId="77777777" w:rsidR="0025659C" w:rsidRDefault="0025659C" w:rsidP="0025659C">
      <w:r>
        <w:t>Each component owns its own tables. Follow this exact pattern —</w:t>
      </w:r>
    </w:p>
    <w:p w14:paraId="33AD5FD1" w14:textId="77777777" w:rsidR="0025659C" w:rsidRDefault="0025659C" w:rsidP="0025659C">
      <w:r>
        <w:t>skipping any step causes real, hard-to-diagnose errors.</w:t>
      </w:r>
    </w:p>
    <w:p w14:paraId="1D41AB19" w14:textId="77777777" w:rsidR="0025659C" w:rsidRDefault="0025659C" w:rsidP="0025659C"/>
    <w:p w14:paraId="7B4D8D35" w14:textId="77777777" w:rsidR="0025659C" w:rsidRDefault="0025659C" w:rsidP="0025659C">
      <w:r>
        <w:t>1. Create your migration file in supabase/migrations/, numbered</w:t>
      </w:r>
    </w:p>
    <w:p w14:paraId="692F341F" w14:textId="20623FF9" w:rsidR="0025659C" w:rsidRDefault="0025659C" w:rsidP="0025659C">
      <w:r>
        <w:t xml:space="preserve">   after the last existing one (e.g. </w:t>
      </w:r>
      <w:r>
        <w:t>PULSE</w:t>
      </w:r>
      <w:r>
        <w:t>_</w:t>
      </w:r>
      <w:r>
        <w:t>yourwork</w:t>
      </w:r>
      <w:r>
        <w:t>.sql). Never</w:t>
      </w:r>
    </w:p>
    <w:p w14:paraId="52EF6B7E" w14:textId="77777777" w:rsidR="0025659C" w:rsidRDefault="0025659C" w:rsidP="0025659C">
      <w:r>
        <w:t xml:space="preserve">   edit an already-pushed migration file — create a new one instead.</w:t>
      </w:r>
    </w:p>
    <w:p w14:paraId="45FB9FA2" w14:textId="77777777" w:rsidR="0025659C" w:rsidRDefault="0025659C" w:rsidP="0025659C"/>
    <w:p w14:paraId="6127E20A" w14:textId="77777777" w:rsidR="0025659C" w:rsidRDefault="0025659C" w:rsidP="0025659C">
      <w:r>
        <w:t>2. Enable RLS on every table you create:</w:t>
      </w:r>
    </w:p>
    <w:p w14:paraId="521791D1" w14:textId="77777777" w:rsidR="0025659C" w:rsidRDefault="0025659C" w:rsidP="0025659C">
      <w:r>
        <w:t xml:space="preserve">   alter table your_table_name enable row level security;</w:t>
      </w:r>
    </w:p>
    <w:p w14:paraId="6D41E640" w14:textId="77777777" w:rsidR="0025659C" w:rsidRDefault="0025659C" w:rsidP="0025659C"/>
    <w:p w14:paraId="142B1199" w14:textId="77777777" w:rsidR="0025659C" w:rsidRDefault="0025659C" w:rsidP="0025659C">
      <w:r>
        <w:t>3. Write at least one RLS policy — without one, the table exists but</w:t>
      </w:r>
    </w:p>
    <w:p w14:paraId="534EE73C" w14:textId="77777777" w:rsidR="0025659C" w:rsidRDefault="0025659C" w:rsidP="0025659C">
      <w:r>
        <w:t xml:space="preserve">   nobody (not even you) can read/write any rows, even with correct</w:t>
      </w:r>
    </w:p>
    <w:p w14:paraId="1509BBAC" w14:textId="77777777" w:rsidR="0025659C" w:rsidRDefault="0025659C" w:rsidP="0025659C">
      <w:r>
        <w:lastRenderedPageBreak/>
        <w:t xml:space="preserve">   grants. Example: authenticated users can read everything in your</w:t>
      </w:r>
    </w:p>
    <w:p w14:paraId="317164EA" w14:textId="77777777" w:rsidR="0025659C" w:rsidRDefault="0025659C" w:rsidP="0025659C">
      <w:r>
        <w:t xml:space="preserve">   own component's tables, or restrict by role as needed.</w:t>
      </w:r>
    </w:p>
    <w:p w14:paraId="66393E05" w14:textId="77777777" w:rsidR="0025659C" w:rsidRDefault="0025659C" w:rsidP="0025659C"/>
    <w:p w14:paraId="3D0D3DED" w14:textId="77777777" w:rsidR="0025659C" w:rsidRDefault="0025659C" w:rsidP="0025659C">
      <w:r>
        <w:t>4. Explicitly grant privileges to the roles that need them. This</w:t>
      </w:r>
    </w:p>
    <w:p w14:paraId="400D8D75" w14:textId="77777777" w:rsidR="0025659C" w:rsidRDefault="0025659C" w:rsidP="0025659C">
      <w:r>
        <w:t xml:space="preserve">   project has "Automatically expose new tables" disabled by design</w:t>
      </w:r>
    </w:p>
    <w:p w14:paraId="62F88B9B" w14:textId="77777777" w:rsidR="0025659C" w:rsidRDefault="0025659C" w:rsidP="0025659C">
      <w:r>
        <w:t xml:space="preserve">   (see [link/note about why] — nothing gets API access until you</w:t>
      </w:r>
    </w:p>
    <w:p w14:paraId="7410ABCC" w14:textId="77777777" w:rsidR="0025659C" w:rsidRDefault="0025659C" w:rsidP="0025659C">
      <w:r>
        <w:t xml:space="preserve">   grant it), so this step is required, not optional:</w:t>
      </w:r>
    </w:p>
    <w:p w14:paraId="3E9B9FEE" w14:textId="77777777" w:rsidR="0025659C" w:rsidRDefault="0025659C" w:rsidP="0025659C">
      <w:r>
        <w:t xml:space="preserve">   grant select, insert, update, delete on your_table_name to authenticated;</w:t>
      </w:r>
    </w:p>
    <w:p w14:paraId="735339CF" w14:textId="77777777" w:rsidR="0025659C" w:rsidRDefault="0025659C" w:rsidP="0025659C">
      <w:r>
        <w:t xml:space="preserve">   grant select, insert, update, delete on your_table_name to service_role;</w:t>
      </w:r>
    </w:p>
    <w:p w14:paraId="5ADDBDEC" w14:textId="77777777" w:rsidR="0025659C" w:rsidRDefault="0025659C" w:rsidP="0025659C">
      <w:r>
        <w:t xml:space="preserve">   (Adjust which privileges/roles based on what your table actually</w:t>
      </w:r>
    </w:p>
    <w:p w14:paraId="07CBED2A" w14:textId="77777777" w:rsidR="0025659C" w:rsidRDefault="0025659C" w:rsidP="0025659C">
      <w:r>
        <w:t xml:space="preserve">   needs — e.g. a read-only public table might only need select.)</w:t>
      </w:r>
    </w:p>
    <w:p w14:paraId="35562359" w14:textId="77777777" w:rsidR="0025659C" w:rsidRDefault="0025659C" w:rsidP="0025659C"/>
    <w:p w14:paraId="4496E4EC" w14:textId="77777777" w:rsidR="0025659C" w:rsidRDefault="0025659C" w:rsidP="0025659C">
      <w:r>
        <w:t>5. Test locally before pushing: supabase db push --dry-run if</w:t>
      </w:r>
    </w:p>
    <w:p w14:paraId="6BD91889" w14:textId="77777777" w:rsidR="0025659C" w:rsidRDefault="0025659C" w:rsidP="0025659C">
      <w:r>
        <w:t xml:space="preserve">   available, or review the CLI's diff preview carefully when it</w:t>
      </w:r>
    </w:p>
    <w:p w14:paraId="028F21B4" w14:textId="77777777" w:rsidR="0025659C" w:rsidRDefault="0025659C" w:rsidP="0025659C">
      <w:r>
        <w:t xml:space="preserve">   asks for confirmation.</w:t>
      </w:r>
    </w:p>
    <w:p w14:paraId="480CB974" w14:textId="77777777" w:rsidR="0025659C" w:rsidRDefault="0025659C" w:rsidP="0025659C"/>
    <w:p w14:paraId="2B33606D" w14:textId="77777777" w:rsidR="0025659C" w:rsidRDefault="0025659C" w:rsidP="0025659C">
      <w:r>
        <w:t>6. Run supabase db push from the REPO ROOT, never from inside</w:t>
      </w:r>
    </w:p>
    <w:p w14:paraId="6D06F270" w14:textId="77777777" w:rsidR="0025659C" w:rsidRDefault="0025659C" w:rsidP="0025659C">
      <w:r>
        <w:t xml:space="preserve">   frontend/ — running it from the wrong directory silently creates</w:t>
      </w:r>
    </w:p>
    <w:p w14:paraId="3E8F9F69" w14:textId="77777777" w:rsidR="0025659C" w:rsidRDefault="0025659C" w:rsidP="0025659C">
      <w:r>
        <w:t xml:space="preserve">   a stray, disconnected supabase/ folder instead of using the</w:t>
      </w:r>
    </w:p>
    <w:p w14:paraId="26E34834" w14:textId="77777777" w:rsidR="0025659C" w:rsidRDefault="0025659C" w:rsidP="0025659C">
      <w:r>
        <w:t xml:space="preserve">   linked project.</w:t>
      </w:r>
    </w:p>
    <w:p w14:paraId="7855AA2F" w14:textId="77777777" w:rsidR="0025659C" w:rsidRDefault="0025659C" w:rsidP="0025659C"/>
    <w:p w14:paraId="096ECF3A" w14:textId="77777777" w:rsidR="0025659C" w:rsidRDefault="0025659C" w:rsidP="0025659C">
      <w:r>
        <w:t>7. After pushing, verify in the Supabase dashboard (Table Editor)</w:t>
      </w:r>
    </w:p>
    <w:p w14:paraId="7B10AB2D" w14:textId="77777777" w:rsidR="0025659C" w:rsidRDefault="0025659C" w:rsidP="0025659C">
      <w:r>
        <w:t xml:space="preserve">   that the table actually appears with the columns you expect —</w:t>
      </w:r>
    </w:p>
    <w:p w14:paraId="4983C5A6" w14:textId="77777777" w:rsidR="0025659C" w:rsidRDefault="0025659C" w:rsidP="0025659C">
      <w:r>
        <w:t xml:space="preserve">   don't just trust the CLI's success message.</w:t>
      </w:r>
    </w:p>
    <w:p w14:paraId="5F424526" w14:textId="77777777" w:rsidR="0025659C" w:rsidRDefault="0025659C" w:rsidP="0025659C"/>
    <w:p w14:paraId="0C63A676" w14:textId="77777777" w:rsidR="0025659C" w:rsidRDefault="0025659C" w:rsidP="0025659C">
      <w:r>
        <w:t>Common error and what it actually means: "permission denied for</w:t>
      </w:r>
    </w:p>
    <w:p w14:paraId="65F5C6AB" w14:textId="77777777" w:rsidR="0025659C" w:rsidRDefault="0025659C" w:rsidP="0025659C">
      <w:r>
        <w:lastRenderedPageBreak/>
        <w:t>table X" looks like an RLS problem but is almost always a missing</w:t>
      </w:r>
    </w:p>
    <w:p w14:paraId="20D38B1B" w14:textId="77777777" w:rsidR="0025659C" w:rsidRDefault="0025659C" w:rsidP="0025659C">
      <w:r>
        <w:t>GRANT (step 4) — RLS and table-level grants are two separate</w:t>
      </w:r>
    </w:p>
    <w:p w14:paraId="6E8C3D62" w14:textId="77777777" w:rsidR="0025659C" w:rsidRDefault="0025659C" w:rsidP="0025659C">
      <w:r>
        <w:t>permission layers in Postgres, and both are required.</w:t>
      </w:r>
    </w:p>
    <w:p w14:paraId="151BC9BF" w14:textId="77777777" w:rsidR="0025659C" w:rsidRDefault="0025659C" w:rsidP="0025659C"/>
    <w:p w14:paraId="17FF3890" w14:textId="661762A6" w:rsidR="0025659C" w:rsidRDefault="0025659C" w:rsidP="0025659C">
      <w:r>
        <w:t>Show me the updated README section after adding this.</w:t>
      </w:r>
    </w:p>
    <w:p w14:paraId="71114C96" w14:textId="77777777" w:rsidR="005069C1" w:rsidRPr="005069C1" w:rsidRDefault="005069C1" w:rsidP="005069C1"/>
    <w:p w14:paraId="79C94890" w14:textId="77777777" w:rsidR="005069C1" w:rsidRDefault="005069C1" w:rsidP="005069C1"/>
    <w:p w14:paraId="0B63B3E9" w14:textId="6AD169C7" w:rsidR="005069C1" w:rsidRDefault="005069C1" w:rsidP="005069C1">
      <w:pPr>
        <w:pStyle w:val="Heading1"/>
      </w:pPr>
      <w:r>
        <w:t>Supabase tables and their purpose</w:t>
      </w:r>
    </w:p>
    <w:p w14:paraId="21CDF749" w14:textId="2050B1F4" w:rsidR="005069C1" w:rsidRDefault="005069C1" w:rsidP="005069C1">
      <w:r w:rsidRPr="005069C1">
        <w:drawing>
          <wp:inline distT="0" distB="0" distL="0" distR="0" wp14:anchorId="52C791B7" wp14:editId="12456D1C">
            <wp:extent cx="5943600" cy="2644775"/>
            <wp:effectExtent l="0" t="0" r="0" b="3175"/>
            <wp:docPr id="81967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71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2824" w14:textId="77777777" w:rsidR="005069C1" w:rsidRDefault="005069C1" w:rsidP="005069C1"/>
    <w:p w14:paraId="7E033B7E" w14:textId="07EDEF33" w:rsidR="005069C1" w:rsidRDefault="005069C1" w:rsidP="005069C1">
      <w:r w:rsidRPr="005069C1">
        <w:lastRenderedPageBreak/>
        <w:drawing>
          <wp:inline distT="0" distB="0" distL="0" distR="0" wp14:anchorId="4DFE31BF" wp14:editId="28E00683">
            <wp:extent cx="5943600" cy="3054350"/>
            <wp:effectExtent l="0" t="0" r="0" b="0"/>
            <wp:docPr id="76899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96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6585" w14:textId="77777777" w:rsidR="008E32D6" w:rsidRDefault="008E32D6" w:rsidP="008E32D6"/>
    <w:p w14:paraId="07F2AA4F" w14:textId="76C5BCE4" w:rsidR="008E32D6" w:rsidRDefault="008E32D6" w:rsidP="008E32D6">
      <w:pPr>
        <w:pStyle w:val="Heading1"/>
      </w:pPr>
      <w:r>
        <w:t>FOR TOP BAR CODE – REPLACE YOUR COMPONENT DETAILS</w:t>
      </w:r>
    </w:p>
    <w:p w14:paraId="1AB918B4" w14:textId="77777777" w:rsidR="008E32D6" w:rsidRDefault="008E32D6" w:rsidP="008E32D6">
      <w:r>
        <w:t>In modules/[YOUR-MODULE-FOLDER]/, replace the placeholder page</w:t>
      </w:r>
    </w:p>
    <w:p w14:paraId="49F55F06" w14:textId="77777777" w:rsidR="008E32D6" w:rsidRDefault="008E32D6" w:rsidP="008E32D6">
      <w:r>
        <w:t>content with a tab-based module page. No page title or subtitle —</w:t>
      </w:r>
    </w:p>
    <w:p w14:paraId="654B3468" w14:textId="77777777" w:rsidR="008E32D6" w:rsidRDefault="008E32D6" w:rsidP="008E32D6">
      <w:r>
        <w:t>the sidebar already labels this section, don't repeat it here.</w:t>
      </w:r>
    </w:p>
    <w:p w14:paraId="112661B6" w14:textId="77777777" w:rsidR="008E32D6" w:rsidRDefault="008E32D6" w:rsidP="008E32D6"/>
    <w:p w14:paraId="087F3420" w14:textId="77777777" w:rsidR="008E32D6" w:rsidRDefault="008E32D6" w:rsidP="008E32D6">
      <w:r>
        <w:t>Structure:</w:t>
      </w:r>
    </w:p>
    <w:p w14:paraId="12FF5B29" w14:textId="77777777" w:rsidR="008E32D6" w:rsidRDefault="008E32D6" w:rsidP="008E32D6">
      <w:r>
        <w:t>- A horizontal tab row at the very top of the content area. Use these</w:t>
      </w:r>
    </w:p>
    <w:p w14:paraId="6958FBD3" w14:textId="77777777" w:rsidR="008E32D6" w:rsidRDefault="008E32D6" w:rsidP="008E32D6">
      <w:r>
        <w:t xml:space="preserve">  exact tabs (icon + label), replace with your own module's real</w:t>
      </w:r>
    </w:p>
    <w:p w14:paraId="15C1B5E1" w14:textId="77777777" w:rsidR="008E32D6" w:rsidRDefault="008E32D6" w:rsidP="008E32D6">
      <w:r>
        <w:t xml:space="preserve">  sections: [ICON] "[Tab 1]", [ICON] "[Tab 2]", [ICON] "[Tab 3]",</w:t>
      </w:r>
    </w:p>
    <w:p w14:paraId="436B459D" w14:textId="77777777" w:rsidR="008E32D6" w:rsidRDefault="008E32D6" w:rsidP="008E32D6">
      <w:r>
        <w:t xml:space="preserve">  [ICON] "[Tab 4]" — pick lucide-react icons that fit your module</w:t>
      </w:r>
    </w:p>
    <w:p w14:paraId="055A7FD1" w14:textId="77777777" w:rsidR="008E32D6" w:rsidRDefault="008E32D6" w:rsidP="008E32D6">
      <w:r>
        <w:t>- Tabs styled EXACTLY as follows, do not adjust these values (this</w:t>
      </w:r>
    </w:p>
    <w:p w14:paraId="7BE617FD" w14:textId="77777777" w:rsidR="008E32D6" w:rsidRDefault="008E32D6" w:rsidP="008E32D6">
      <w:r>
        <w:t xml:space="preserve">  keeps every module's tabs visually identical across the app):</w:t>
      </w:r>
    </w:p>
    <w:p w14:paraId="4533456A" w14:textId="77777777" w:rsidR="008E32D6" w:rsidRDefault="008E32D6" w:rsidP="008E32D6">
      <w:r>
        <w:t xml:space="preserve">  44px height, 16px horizontal padding per tab, 14px font-size,</w:t>
      </w:r>
    </w:p>
    <w:p w14:paraId="5AFABAC3" w14:textId="77777777" w:rsidR="008E32D6" w:rsidRDefault="008E32D6" w:rsidP="008E32D6">
      <w:r>
        <w:lastRenderedPageBreak/>
        <w:t xml:space="preserve">  medium font-weight, 4px gap between icon and label, 24px gap</w:t>
      </w:r>
    </w:p>
    <w:p w14:paraId="5FDBC113" w14:textId="77777777" w:rsidR="008E32D6" w:rsidRDefault="008E32D6" w:rsidP="008E32D6">
      <w:r>
        <w:t xml:space="preserve">  between tabs, bottom border 2px solid transparent becoming 2px</w:t>
      </w:r>
    </w:p>
    <w:p w14:paraId="0C8AE7DF" w14:textId="77777777" w:rsidR="008E32D6" w:rsidRDefault="008E32D6" w:rsidP="008E32D6">
      <w:r>
        <w:t xml:space="preserve">  solid var(--brand-blue) on the active tab, active tab text in</w:t>
      </w:r>
    </w:p>
    <w:p w14:paraId="47EE140D" w14:textId="77777777" w:rsidR="008E32D6" w:rsidRDefault="008E32D6" w:rsidP="008E32D6">
      <w:r>
        <w:t xml:space="preserve">  var(--brand-blue), inactive tabs in var(--text-secondary)</w:t>
      </w:r>
    </w:p>
    <w:p w14:paraId="13841FDA" w14:textId="77777777" w:rsidR="008E32D6" w:rsidRDefault="008E32D6" w:rsidP="008E32D6">
      <w:r>
        <w:t>- Below the tab row, 24px top margin, then the active tab's content</w:t>
      </w:r>
    </w:p>
    <w:p w14:paraId="4EC69B9A" w14:textId="77777777" w:rsidR="008E32D6" w:rsidRDefault="008E32D6" w:rsidP="008E32D6">
      <w:r>
        <w:t xml:space="preserve">  in a card: background var(--surface), border-radius</w:t>
      </w:r>
    </w:p>
    <w:p w14:paraId="344C3FA2" w14:textId="77777777" w:rsidR="008E32D6" w:rsidRDefault="008E32D6" w:rsidP="008E32D6">
      <w:r>
        <w:t xml:space="preserve">  var(--radius-lg), padding 24px, box-shadow var(--shadow-sm)</w:t>
      </w:r>
    </w:p>
    <w:p w14:paraId="6C31F7C6" w14:textId="77777777" w:rsidR="008E32D6" w:rsidRDefault="008E32D6" w:rsidP="008E32D6">
      <w:r>
        <w:t>- Use local useState for tab switching, no routing needed</w:t>
      </w:r>
    </w:p>
    <w:p w14:paraId="53FB6389" w14:textId="77777777" w:rsidR="008E32D6" w:rsidRDefault="008E32D6" w:rsidP="008E32D6">
      <w:r>
        <w:t>- Each tab shows a simple placeholder card for now, clearly labeled</w:t>
      </w:r>
    </w:p>
    <w:p w14:paraId="6E265B4E" w14:textId="77777777" w:rsidR="008E32D6" w:rsidRDefault="008E32D6" w:rsidP="008E32D6">
      <w:r>
        <w:t xml:space="preserve">  which tab is active</w:t>
      </w:r>
    </w:p>
    <w:p w14:paraId="5089A5B0" w14:textId="77777777" w:rsidR="008E32D6" w:rsidRDefault="008E32D6" w:rsidP="008E32D6"/>
    <w:p w14:paraId="4BA62F92" w14:textId="77777777" w:rsidR="008E32D6" w:rsidRDefault="008E32D6" w:rsidP="008E32D6">
      <w:r>
        <w:t>Only edit files inside your own modules/[YOUR-MODULE-FOLDER]/ — do</w:t>
      </w:r>
    </w:p>
    <w:p w14:paraId="417BDDB0" w14:textId="77777777" w:rsidR="008E32D6" w:rsidRDefault="008E32D6" w:rsidP="008E32D6">
      <w:r>
        <w:t>not touch app/, shared/, or any other module's folder.</w:t>
      </w:r>
    </w:p>
    <w:p w14:paraId="47F4871F" w14:textId="77777777" w:rsidR="008E32D6" w:rsidRDefault="008E32D6" w:rsidP="008E32D6"/>
    <w:p w14:paraId="7CA7DF56" w14:textId="0AF09678" w:rsidR="008E32D6" w:rsidRDefault="008E32D6" w:rsidP="008E32D6">
      <w:r>
        <w:t>Show me the result.</w:t>
      </w:r>
    </w:p>
    <w:p w14:paraId="09DA82E7" w14:textId="77777777" w:rsidR="00A70310" w:rsidRDefault="00A70310" w:rsidP="008E32D6"/>
    <w:p w14:paraId="0C4CE558" w14:textId="77777777" w:rsidR="00A70310" w:rsidRDefault="00A70310" w:rsidP="008E32D6"/>
    <w:p w14:paraId="13325064" w14:textId="79F47C27" w:rsidR="00A70310" w:rsidRDefault="00A70310" w:rsidP="008E32D6"/>
    <w:p w14:paraId="7FC4766E" w14:textId="77777777" w:rsidR="00A70310" w:rsidRDefault="00A70310" w:rsidP="008E32D6"/>
    <w:p w14:paraId="63914D99" w14:textId="77777777" w:rsidR="00A70310" w:rsidRDefault="00A70310" w:rsidP="008E32D6"/>
    <w:p w14:paraId="312F4BE2" w14:textId="77777777" w:rsidR="00A70310" w:rsidRDefault="00A70310" w:rsidP="008E32D6"/>
    <w:p w14:paraId="6783D0D7" w14:textId="77777777" w:rsidR="00A70310" w:rsidRDefault="00A70310" w:rsidP="008E32D6"/>
    <w:p w14:paraId="77E4505E" w14:textId="77777777" w:rsidR="00A70310" w:rsidRDefault="00A70310" w:rsidP="008E32D6"/>
    <w:p w14:paraId="5A76DD37" w14:textId="77777777" w:rsidR="00A70310" w:rsidRDefault="00A70310" w:rsidP="008E32D6"/>
    <w:p w14:paraId="436AD408" w14:textId="77777777" w:rsidR="00A70310" w:rsidRDefault="00A70310" w:rsidP="008E32D6"/>
    <w:p w14:paraId="7F8CD440" w14:textId="77777777" w:rsidR="00A70310" w:rsidRDefault="00A70310" w:rsidP="008E32D6"/>
    <w:p w14:paraId="18DEAB5A" w14:textId="41942C07" w:rsidR="00A70310" w:rsidRDefault="00A70310" w:rsidP="00A70310">
      <w:pPr>
        <w:pStyle w:val="Heading1"/>
      </w:pPr>
      <w:r>
        <w:lastRenderedPageBreak/>
        <w:t>CLOUDFLARE R2</w:t>
      </w:r>
    </w:p>
    <w:p w14:paraId="33FF2835" w14:textId="547ED298" w:rsidR="00A70310" w:rsidRDefault="00A70310" w:rsidP="00A70310">
      <w:r w:rsidRPr="00A70310">
        <w:drawing>
          <wp:inline distT="0" distB="0" distL="0" distR="0" wp14:anchorId="2061EC42" wp14:editId="5A37C465">
            <wp:extent cx="5943600" cy="2103120"/>
            <wp:effectExtent l="0" t="0" r="0" b="0"/>
            <wp:docPr id="63477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7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E568" w14:textId="6BD4EC69" w:rsidR="00A70310" w:rsidRDefault="00A70310" w:rsidP="00A70310">
      <w:r w:rsidRPr="00A70310">
        <w:drawing>
          <wp:inline distT="0" distB="0" distL="0" distR="0" wp14:anchorId="627E68AF" wp14:editId="4415CAB1">
            <wp:extent cx="5943600" cy="1130300"/>
            <wp:effectExtent l="0" t="0" r="0" b="0"/>
            <wp:docPr id="17267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08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D717" w14:textId="3D1C0E4D" w:rsidR="00A70310" w:rsidRDefault="00A70310" w:rsidP="00A70310">
      <w:r w:rsidRPr="00A70310">
        <w:drawing>
          <wp:inline distT="0" distB="0" distL="0" distR="0" wp14:anchorId="785D7E01" wp14:editId="69B77D79">
            <wp:extent cx="5943600" cy="2164080"/>
            <wp:effectExtent l="0" t="0" r="0" b="7620"/>
            <wp:docPr id="174740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02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151F" w14:textId="3287BBB2" w:rsidR="00A70310" w:rsidRDefault="00A70310" w:rsidP="00A70310">
      <w:r w:rsidRPr="00A70310">
        <w:drawing>
          <wp:inline distT="0" distB="0" distL="0" distR="0" wp14:anchorId="1C387428" wp14:editId="7B68C51C">
            <wp:extent cx="5943600" cy="1734820"/>
            <wp:effectExtent l="0" t="0" r="0" b="0"/>
            <wp:docPr id="19003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64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7773" w14:textId="7C7B5C4F" w:rsidR="00A70310" w:rsidRPr="00A70310" w:rsidRDefault="00A70310" w:rsidP="00A70310">
      <w:r w:rsidRPr="00A70310">
        <w:lastRenderedPageBreak/>
        <w:drawing>
          <wp:inline distT="0" distB="0" distL="0" distR="0" wp14:anchorId="23914D18" wp14:editId="14EEEB82">
            <wp:extent cx="5943600" cy="1136015"/>
            <wp:effectExtent l="0" t="0" r="0" b="6985"/>
            <wp:docPr id="1290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10" w:rsidRPr="00A70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30"/>
    <w:rsid w:val="00141ADB"/>
    <w:rsid w:val="001703B5"/>
    <w:rsid w:val="00251464"/>
    <w:rsid w:val="0025659C"/>
    <w:rsid w:val="00366E12"/>
    <w:rsid w:val="00456A26"/>
    <w:rsid w:val="005069C1"/>
    <w:rsid w:val="00671B18"/>
    <w:rsid w:val="00715830"/>
    <w:rsid w:val="008E32D6"/>
    <w:rsid w:val="00A70310"/>
    <w:rsid w:val="00B36932"/>
    <w:rsid w:val="00BD60AC"/>
    <w:rsid w:val="00C13815"/>
    <w:rsid w:val="00C770EE"/>
    <w:rsid w:val="00CC42E2"/>
    <w:rsid w:val="00F0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C775"/>
  <w15:chartTrackingRefBased/>
  <w15:docId w15:val="{5F9E01E8-A82B-499B-A69B-D3DD3E47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8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K. it22178640</dc:creator>
  <cp:keywords/>
  <dc:description/>
  <cp:lastModifiedBy>DAYANA K. it22178640</cp:lastModifiedBy>
  <cp:revision>4</cp:revision>
  <dcterms:created xsi:type="dcterms:W3CDTF">2026-08-26T07:31:00Z</dcterms:created>
  <dcterms:modified xsi:type="dcterms:W3CDTF">2026-08-26T14:09:00Z</dcterms:modified>
</cp:coreProperties>
</file>