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007FC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:rsidR="00B007FC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:rsidR="00B007FC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:rsidR="00B007FC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:rsidR="00B007FC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:rsidR="00B007FC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:rsidR="00B007FC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:rsidR="00B007FC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:rsidR="00B007FC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:rsidR="00B007FC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:rsidR="00B007FC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:rsidR="00B007FC" w:rsidRDefault="00B007FC">
      <w:pPr>
        <w:pStyle w:val="BodyText"/>
        <w:spacing w:before="64"/>
      </w:pPr>
    </w:p>
    <w:p w:rsidR="00B007FC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:rsidR="00B007FC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:rsidR="00B007FC" w:rsidRDefault="00B007FC">
      <w:pPr>
        <w:pStyle w:val="BodyText"/>
        <w:spacing w:before="49"/>
      </w:pPr>
    </w:p>
    <w:p w:rsidR="00B007FC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:rsidR="00B007FC" w:rsidRDefault="00B007FC">
      <w:pPr>
        <w:pStyle w:val="BodyText"/>
        <w:spacing w:before="99"/>
      </w:pPr>
    </w:p>
    <w:p w:rsidR="00B007FC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:rsidR="00B007FC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07FC" w:rsidRDefault="00B007FC">
      <w:pPr>
        <w:pStyle w:val="BodyText"/>
        <w:rPr>
          <w:sz w:val="20"/>
        </w:rPr>
        <w:sectPr w:rsidR="00B007FC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:rsidR="00B007FC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7FC" w:rsidRDefault="00B007FC">
      <w:pPr>
        <w:pStyle w:val="BodyText"/>
        <w:spacing w:before="48"/>
      </w:pPr>
    </w:p>
    <w:p w:rsidR="00B007FC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:rsidR="00B007FC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:rsidR="00B007FC" w:rsidRDefault="00B007FC">
      <w:pPr>
        <w:pStyle w:val="BodyText"/>
        <w:spacing w:before="75"/>
      </w:pPr>
    </w:p>
    <w:p w:rsidR="00B007F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:rsidR="00B007FC" w:rsidRDefault="00B007FC">
      <w:pPr>
        <w:pStyle w:val="BodyText"/>
        <w:spacing w:before="38"/>
      </w:pPr>
    </w:p>
    <w:p w:rsidR="00B007FC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:rsidR="00B007FC" w:rsidRDefault="00B007FC">
      <w:pPr>
        <w:pStyle w:val="BodyText"/>
        <w:spacing w:before="76"/>
        <w:rPr>
          <w:rFonts w:ascii="Arial"/>
          <w:b/>
        </w:rPr>
      </w:pPr>
    </w:p>
    <w:p w:rsidR="00B007FC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:rsidR="00B007FC" w:rsidRDefault="00B007FC">
      <w:pPr>
        <w:pStyle w:val="BodyText"/>
        <w:spacing w:before="76"/>
      </w:pPr>
    </w:p>
    <w:p w:rsidR="00B007FC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:rsidR="00B007FC" w:rsidRDefault="00B007FC">
      <w:pPr>
        <w:pStyle w:val="BodyText"/>
        <w:spacing w:before="100"/>
      </w:pPr>
    </w:p>
    <w:p w:rsidR="00B007FC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:rsidR="00B007FC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:rsidR="00B007FC" w:rsidRDefault="00B007FC">
      <w:pPr>
        <w:pStyle w:val="BodyText"/>
        <w:spacing w:before="75"/>
      </w:pPr>
    </w:p>
    <w:p w:rsidR="00B007F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:rsidR="00B007FC" w:rsidRDefault="00B007FC">
      <w:pPr>
        <w:pStyle w:val="BodyText"/>
      </w:pPr>
    </w:p>
    <w:p w:rsidR="00B007FC" w:rsidRDefault="00B007FC">
      <w:pPr>
        <w:pStyle w:val="BodyText"/>
      </w:pPr>
    </w:p>
    <w:p w:rsidR="00B007FC" w:rsidRDefault="00B007FC">
      <w:pPr>
        <w:pStyle w:val="BodyText"/>
        <w:spacing w:before="52"/>
      </w:pPr>
    </w:p>
    <w:p w:rsidR="00B007FC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:rsidR="00B007FC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:rsidR="00B007FC" w:rsidRDefault="00B007FC">
      <w:pPr>
        <w:pStyle w:val="BodyText"/>
        <w:spacing w:before="25"/>
      </w:pPr>
    </w:p>
    <w:p w:rsidR="00BF4744" w:rsidRPr="00BF474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</w:p>
    <w:p w:rsidR="00B007FC" w:rsidRDefault="00000000" w:rsidP="00BF4744">
      <w:pPr>
        <w:pStyle w:val="ListParagraph"/>
        <w:tabs>
          <w:tab w:val="left" w:pos="718"/>
          <w:tab w:val="left" w:pos="720"/>
        </w:tabs>
        <w:spacing w:line="276" w:lineRule="auto"/>
        <w:ind w:right="2105" w:firstLine="0"/>
      </w:pP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:rsidR="00B007FC" w:rsidRDefault="00B007FC">
      <w:pPr>
        <w:pStyle w:val="ListParagraph"/>
        <w:spacing w:line="276" w:lineRule="auto"/>
        <w:sectPr w:rsidR="00B007FC">
          <w:pgSz w:w="12240" w:h="15840"/>
          <w:pgMar w:top="1540" w:right="360" w:bottom="280" w:left="1440" w:header="720" w:footer="720" w:gutter="0"/>
          <w:cols w:space="720"/>
        </w:sectPr>
      </w:pPr>
    </w:p>
    <w:p w:rsidR="00B007FC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7FC" w:rsidRDefault="00B007FC">
      <w:pPr>
        <w:pStyle w:val="BodyText"/>
      </w:pPr>
    </w:p>
    <w:p w:rsidR="00B007FC" w:rsidRDefault="00B007FC">
      <w:pPr>
        <w:pStyle w:val="BodyText"/>
        <w:spacing w:before="119"/>
      </w:pPr>
    </w:p>
    <w:p w:rsidR="00BF4744" w:rsidRPr="00BF474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</w:p>
    <w:p w:rsidR="00B007FC" w:rsidRDefault="00000000" w:rsidP="00BF4744">
      <w:pPr>
        <w:pStyle w:val="ListParagraph"/>
        <w:tabs>
          <w:tab w:val="left" w:pos="718"/>
          <w:tab w:val="left" w:pos="720"/>
        </w:tabs>
        <w:spacing w:line="276" w:lineRule="auto"/>
        <w:ind w:right="1532" w:firstLine="0"/>
      </w:pP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:rsidR="00B007FC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07FC" w:rsidRDefault="00B007FC">
      <w:pPr>
        <w:pStyle w:val="BodyText"/>
      </w:pPr>
    </w:p>
    <w:p w:rsidR="00B007FC" w:rsidRDefault="00B007FC">
      <w:pPr>
        <w:pStyle w:val="BodyText"/>
        <w:spacing w:before="109"/>
      </w:pPr>
    </w:p>
    <w:p w:rsidR="00BF4744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</w:p>
    <w:p w:rsidR="00B007FC" w:rsidRDefault="00000000" w:rsidP="00BF4744">
      <w:pPr>
        <w:pStyle w:val="ListParagraph"/>
        <w:tabs>
          <w:tab w:val="left" w:pos="718"/>
        </w:tabs>
        <w:ind w:left="718" w:firstLine="0"/>
      </w:pP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:rsidR="00B007FC" w:rsidRDefault="00B007FC">
      <w:pPr>
        <w:pStyle w:val="ListParagraph"/>
        <w:sectPr w:rsidR="00B007FC">
          <w:pgSz w:w="12240" w:h="15840"/>
          <w:pgMar w:top="1460" w:right="360" w:bottom="280" w:left="1440" w:header="720" w:footer="720" w:gutter="0"/>
          <w:cols w:space="720"/>
        </w:sectPr>
      </w:pPr>
    </w:p>
    <w:p w:rsidR="00B007FC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7FC" w:rsidRDefault="00B007FC">
      <w:pPr>
        <w:pStyle w:val="BodyText"/>
        <w:spacing w:before="86"/>
      </w:pPr>
    </w:p>
    <w:p w:rsidR="00BF4744" w:rsidRPr="00BF474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</w:p>
    <w:p w:rsidR="00B007FC" w:rsidRDefault="00000000" w:rsidP="00BF4744">
      <w:pPr>
        <w:pStyle w:val="ListParagraph"/>
        <w:tabs>
          <w:tab w:val="left" w:pos="718"/>
          <w:tab w:val="left" w:pos="720"/>
        </w:tabs>
        <w:spacing w:line="276" w:lineRule="auto"/>
        <w:ind w:right="1987" w:firstLine="0"/>
      </w:pP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:rsidR="00B007FC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07FC" w:rsidRDefault="00B007FC">
      <w:pPr>
        <w:pStyle w:val="BodyText"/>
      </w:pPr>
    </w:p>
    <w:p w:rsidR="00B007FC" w:rsidRDefault="00B007FC">
      <w:pPr>
        <w:pStyle w:val="BodyText"/>
        <w:spacing w:before="109"/>
      </w:pPr>
    </w:p>
    <w:p w:rsidR="00BF474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</w:p>
    <w:p w:rsidR="00B007FC" w:rsidRDefault="00000000" w:rsidP="00BF4744">
      <w:pPr>
        <w:pStyle w:val="ListParagraph"/>
        <w:tabs>
          <w:tab w:val="left" w:pos="718"/>
          <w:tab w:val="left" w:pos="720"/>
        </w:tabs>
        <w:spacing w:line="276" w:lineRule="auto"/>
        <w:ind w:right="1701" w:firstLine="0"/>
      </w:pP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:rsidR="00B007FC" w:rsidRDefault="00B007FC">
      <w:pPr>
        <w:pStyle w:val="ListParagraph"/>
        <w:spacing w:line="276" w:lineRule="auto"/>
        <w:sectPr w:rsidR="00B007FC">
          <w:pgSz w:w="12240" w:h="15840"/>
          <w:pgMar w:top="1760" w:right="360" w:bottom="280" w:left="1440" w:header="720" w:footer="720" w:gutter="0"/>
          <w:cols w:space="720"/>
        </w:sectPr>
      </w:pPr>
    </w:p>
    <w:p w:rsidR="00BF4744" w:rsidRPr="00BF4744" w:rsidRDefault="00000000" w:rsidP="00BF474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</w:p>
    <w:p w:rsidR="00B007FC" w:rsidRDefault="00BF4744" w:rsidP="00BF4744">
      <w:p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316865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</w:t>
      </w:r>
      <w:r w:rsidR="00000000">
        <w:t>Identified</w:t>
      </w:r>
      <w:r w:rsidR="00000000" w:rsidRPr="00BF4744">
        <w:rPr>
          <w:spacing w:val="-5"/>
        </w:rPr>
        <w:t xml:space="preserve"> </w:t>
      </w:r>
      <w:r w:rsidR="00000000">
        <w:t>5</w:t>
      </w:r>
      <w:r w:rsidR="00000000" w:rsidRPr="00BF4744">
        <w:rPr>
          <w:spacing w:val="-5"/>
        </w:rPr>
        <w:t xml:space="preserve"> </w:t>
      </w:r>
      <w:r w:rsidR="00000000">
        <w:t>products</w:t>
      </w:r>
      <w:r w:rsidR="00000000" w:rsidRPr="00BF4744">
        <w:rPr>
          <w:spacing w:val="-5"/>
        </w:rPr>
        <w:t xml:space="preserve"> </w:t>
      </w:r>
      <w:r w:rsidR="00000000">
        <w:t>with</w:t>
      </w:r>
      <w:r w:rsidR="00000000" w:rsidRPr="00BF4744">
        <w:rPr>
          <w:spacing w:val="-5"/>
        </w:rPr>
        <w:t xml:space="preserve"> </w:t>
      </w:r>
      <w:r w:rsidR="00000000">
        <w:t>the</w:t>
      </w:r>
      <w:r w:rsidR="00000000" w:rsidRPr="00BF4744">
        <w:rPr>
          <w:spacing w:val="-5"/>
        </w:rPr>
        <w:t xml:space="preserve"> </w:t>
      </w:r>
      <w:r w:rsidR="00000000">
        <w:t>highest</w:t>
      </w:r>
      <w:r w:rsidR="00000000" w:rsidRPr="00BF4744">
        <w:rPr>
          <w:spacing w:val="-5"/>
        </w:rPr>
        <w:t xml:space="preserve"> </w:t>
      </w:r>
      <w:r w:rsidR="00000000">
        <w:t>percentage</w:t>
      </w:r>
      <w:r w:rsidR="00000000" w:rsidRPr="00BF4744">
        <w:rPr>
          <w:spacing w:val="-5"/>
        </w:rPr>
        <w:t xml:space="preserve"> </w:t>
      </w:r>
      <w:r w:rsidR="00000000">
        <w:t>of discounted purchases.</w:t>
      </w:r>
    </w:p>
    <w:p w:rsidR="00B007FC" w:rsidRDefault="00B007FC">
      <w:pPr>
        <w:pStyle w:val="BodyText"/>
      </w:pPr>
    </w:p>
    <w:p w:rsidR="00B007FC" w:rsidRDefault="00B007FC">
      <w:pPr>
        <w:pStyle w:val="BodyText"/>
      </w:pPr>
    </w:p>
    <w:p w:rsidR="00B007FC" w:rsidRDefault="00B007FC">
      <w:pPr>
        <w:pStyle w:val="BodyText"/>
        <w:spacing w:before="96"/>
      </w:pPr>
    </w:p>
    <w:p w:rsidR="00BF474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</w:p>
    <w:p w:rsidR="00BF4744" w:rsidRDefault="00BF4744" w:rsidP="00BF4744">
      <w:pPr>
        <w:tabs>
          <w:tab w:val="left" w:pos="718"/>
          <w:tab w:val="left" w:pos="720"/>
        </w:tabs>
        <w:spacing w:line="276" w:lineRule="auto"/>
        <w:ind w:left="360" w:right="1849"/>
      </w:pPr>
      <w:r>
        <w:rPr>
          <w:spacing w:val="-6"/>
        </w:rPr>
        <w:t xml:space="preserve">     </w:t>
      </w:r>
      <w:r w:rsidR="00000000" w:rsidRPr="00BF4744">
        <w:rPr>
          <w:spacing w:val="-6"/>
        </w:rPr>
        <w:t xml:space="preserve"> </w:t>
      </w:r>
      <w:r w:rsidR="00000000">
        <w:t>Classified</w:t>
      </w:r>
      <w:r w:rsidR="00000000" w:rsidRPr="00BF4744">
        <w:rPr>
          <w:spacing w:val="-6"/>
        </w:rPr>
        <w:t xml:space="preserve"> </w:t>
      </w:r>
      <w:r w:rsidR="00000000">
        <w:t>customers</w:t>
      </w:r>
      <w:r w:rsidR="00000000" w:rsidRPr="00BF4744">
        <w:rPr>
          <w:spacing w:val="-6"/>
        </w:rPr>
        <w:t xml:space="preserve"> </w:t>
      </w:r>
      <w:r w:rsidR="00000000">
        <w:t>into</w:t>
      </w:r>
      <w:r w:rsidR="00000000" w:rsidRPr="00BF4744">
        <w:rPr>
          <w:spacing w:val="-6"/>
        </w:rPr>
        <w:t xml:space="preserve"> </w:t>
      </w:r>
      <w:r w:rsidR="00000000">
        <w:t>New,</w:t>
      </w:r>
      <w:r w:rsidR="00000000" w:rsidRPr="00BF4744">
        <w:rPr>
          <w:spacing w:val="-6"/>
        </w:rPr>
        <w:t xml:space="preserve"> </w:t>
      </w:r>
      <w:r w:rsidR="00000000">
        <w:t>Returning,</w:t>
      </w:r>
      <w:r w:rsidR="00000000" w:rsidRPr="00BF4744">
        <w:rPr>
          <w:spacing w:val="-6"/>
        </w:rPr>
        <w:t xml:space="preserve"> </w:t>
      </w:r>
      <w:r w:rsidR="00000000">
        <w:t>and</w:t>
      </w:r>
      <w:r w:rsidR="00000000" w:rsidRPr="00BF4744">
        <w:rPr>
          <w:spacing w:val="-6"/>
        </w:rPr>
        <w:t xml:space="preserve"> </w:t>
      </w:r>
      <w:r w:rsidR="00000000">
        <w:t xml:space="preserve">Loyal segments based on </w:t>
      </w:r>
    </w:p>
    <w:p w:rsidR="00B007FC" w:rsidRDefault="00BF4744" w:rsidP="00BF4744">
      <w:pPr>
        <w:pStyle w:val="ListParagraph"/>
        <w:tabs>
          <w:tab w:val="left" w:pos="718"/>
          <w:tab w:val="left" w:pos="720"/>
        </w:tabs>
        <w:spacing w:line="276" w:lineRule="auto"/>
        <w:ind w:right="1849" w:firstLine="0"/>
      </w:pPr>
      <w:r>
        <w:rPr>
          <w:noProof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1375410</wp:posOffset>
            </wp:positionH>
            <wp:positionV relativeFrom="paragraph">
              <wp:posOffset>212725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purchase history.</w:t>
      </w:r>
    </w:p>
    <w:p w:rsidR="00B007FC" w:rsidRDefault="00B007FC">
      <w:pPr>
        <w:pStyle w:val="ListParagraph"/>
        <w:spacing w:line="276" w:lineRule="auto"/>
        <w:sectPr w:rsidR="00B007FC">
          <w:pgSz w:w="12240" w:h="15840"/>
          <w:pgMar w:top="1360" w:right="360" w:bottom="280" w:left="1440" w:header="720" w:footer="720" w:gutter="0"/>
          <w:cols w:space="720"/>
        </w:sectPr>
      </w:pPr>
    </w:p>
    <w:p w:rsidR="00BF474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</w:p>
    <w:p w:rsidR="00B007FC" w:rsidRDefault="00BF4744" w:rsidP="00BF4744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</w:pPr>
      <w:r>
        <w:rPr>
          <w:noProof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1337310</wp:posOffset>
            </wp:positionH>
            <wp:positionV relativeFrom="paragraph">
              <wp:posOffset>294640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pacing w:val="-5"/>
        </w:rPr>
        <w:t xml:space="preserve"> </w:t>
      </w:r>
      <w:r w:rsidR="00000000">
        <w:t>Listed</w:t>
      </w:r>
      <w:r w:rsidR="00000000">
        <w:rPr>
          <w:spacing w:val="-5"/>
        </w:rPr>
        <w:t xml:space="preserve"> </w:t>
      </w:r>
      <w:r w:rsidR="00000000">
        <w:t>the</w:t>
      </w:r>
      <w:r w:rsidR="00000000">
        <w:rPr>
          <w:spacing w:val="-5"/>
        </w:rPr>
        <w:t xml:space="preserve"> </w:t>
      </w:r>
      <w:r w:rsidR="00000000">
        <w:t>most</w:t>
      </w:r>
      <w:r w:rsidR="00000000">
        <w:rPr>
          <w:spacing w:val="-5"/>
        </w:rPr>
        <w:t xml:space="preserve"> </w:t>
      </w:r>
      <w:r w:rsidR="00000000">
        <w:t>purchased</w:t>
      </w:r>
      <w:r w:rsidR="00000000">
        <w:rPr>
          <w:spacing w:val="-5"/>
        </w:rPr>
        <w:t xml:space="preserve"> </w:t>
      </w:r>
      <w:r w:rsidR="00000000">
        <w:t>products</w:t>
      </w:r>
      <w:r w:rsidR="00000000">
        <w:rPr>
          <w:spacing w:val="-5"/>
        </w:rPr>
        <w:t xml:space="preserve"> </w:t>
      </w:r>
      <w:r w:rsidR="00000000">
        <w:t>within</w:t>
      </w:r>
      <w:r w:rsidR="00000000">
        <w:rPr>
          <w:spacing w:val="-5"/>
        </w:rPr>
        <w:t xml:space="preserve"> </w:t>
      </w:r>
      <w:r w:rsidR="00000000">
        <w:t xml:space="preserve">each </w:t>
      </w:r>
      <w:r w:rsidR="00000000">
        <w:rPr>
          <w:spacing w:val="-2"/>
        </w:rPr>
        <w:t>category.</w:t>
      </w:r>
    </w:p>
    <w:p w:rsidR="00BF474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</w:p>
    <w:p w:rsidR="00B007FC" w:rsidRDefault="00000000" w:rsidP="00BF4744">
      <w:pPr>
        <w:pStyle w:val="ListParagraph"/>
        <w:tabs>
          <w:tab w:val="left" w:pos="718"/>
          <w:tab w:val="left" w:pos="720"/>
        </w:tabs>
        <w:spacing w:before="85" w:after="31" w:line="276" w:lineRule="auto"/>
        <w:ind w:right="1183" w:firstLine="0"/>
      </w:pP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:rsidR="00B007FC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44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</w:p>
    <w:p w:rsidR="00B007FC" w:rsidRDefault="00000000" w:rsidP="00BF4744">
      <w:pPr>
        <w:pStyle w:val="ListParagraph"/>
        <w:tabs>
          <w:tab w:val="left" w:pos="717"/>
        </w:tabs>
        <w:spacing w:before="84"/>
        <w:ind w:left="717" w:firstLine="0"/>
      </w:pP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:rsidR="00B007FC" w:rsidRDefault="00B007FC">
      <w:pPr>
        <w:pStyle w:val="ListParagraph"/>
        <w:sectPr w:rsidR="00B007FC">
          <w:pgSz w:w="12240" w:h="15840"/>
          <w:pgMar w:top="1360" w:right="360" w:bottom="280" w:left="1440" w:header="720" w:footer="720" w:gutter="0"/>
          <w:cols w:space="720"/>
        </w:sectPr>
      </w:pPr>
    </w:p>
    <w:p w:rsidR="00B007FC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7FC" w:rsidRDefault="00B007FC">
      <w:pPr>
        <w:pStyle w:val="BodyText"/>
        <w:rPr>
          <w:sz w:val="28"/>
        </w:rPr>
      </w:pPr>
    </w:p>
    <w:p w:rsidR="00B007FC" w:rsidRDefault="00B007FC">
      <w:pPr>
        <w:pStyle w:val="BodyText"/>
        <w:spacing w:before="261"/>
        <w:rPr>
          <w:sz w:val="28"/>
        </w:rPr>
      </w:pPr>
    </w:p>
    <w:p w:rsidR="00B007FC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:rsidR="00B007FC" w:rsidRDefault="00B007FC">
      <w:pPr>
        <w:pStyle w:val="BodyText"/>
        <w:spacing w:before="97"/>
        <w:rPr>
          <w:rFonts w:ascii="Arial"/>
          <w:b/>
          <w:sz w:val="28"/>
        </w:rPr>
      </w:pPr>
    </w:p>
    <w:p w:rsidR="00B007FC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:rsidR="00B007FC" w:rsidRDefault="00BF4744">
      <w:pPr>
        <w:pStyle w:val="BodyText"/>
        <w:spacing w:before="105"/>
        <w:rPr>
          <w:sz w:val="20"/>
        </w:rPr>
      </w:pPr>
      <w:r w:rsidRPr="00BF4744">
        <w:rPr>
          <w:sz w:val="20"/>
        </w:rPr>
        <w:drawing>
          <wp:inline distT="0" distB="0" distL="0" distR="0" wp14:anchorId="30E1A0D8" wp14:editId="4CA25FE3">
            <wp:extent cx="6629400" cy="3475990"/>
            <wp:effectExtent l="0" t="0" r="0" b="0"/>
            <wp:docPr id="59301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13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048" w:rsidRDefault="00116048" w:rsidP="0078376D">
      <w:pPr>
        <w:pStyle w:val="Heading3"/>
        <w:rPr>
          <w:rFonts w:ascii="Arial" w:hAnsi="Arial" w:cs="Arial"/>
          <w:b/>
          <w:bCs/>
          <w:sz w:val="28"/>
          <w:szCs w:val="28"/>
        </w:rPr>
      </w:pPr>
    </w:p>
    <w:p w:rsidR="0078376D" w:rsidRPr="00116048" w:rsidRDefault="00116048" w:rsidP="0078376D">
      <w:pPr>
        <w:pStyle w:val="Heading3"/>
        <w:rPr>
          <w:rFonts w:ascii="Arial" w:eastAsia="Times New Roman" w:hAnsi="Arial" w:cs="Arial"/>
          <w:b/>
          <w:bCs/>
          <w:sz w:val="28"/>
          <w:szCs w:val="28"/>
        </w:rPr>
      </w:pPr>
      <w:r w:rsidRPr="00116048">
        <w:rPr>
          <w:rFonts w:ascii="Arial" w:hAnsi="Arial" w:cs="Arial"/>
          <w:b/>
          <w:bCs/>
          <w:sz w:val="28"/>
          <w:szCs w:val="28"/>
        </w:rPr>
        <w:t>Dashboard</w:t>
      </w:r>
      <w:r w:rsidRPr="00116048">
        <w:rPr>
          <w:rFonts w:ascii="Arial" w:hAnsi="Arial" w:cs="Arial"/>
          <w:b/>
          <w:bCs/>
          <w:sz w:val="28"/>
          <w:szCs w:val="28"/>
        </w:rPr>
        <w:t xml:space="preserve"> </w:t>
      </w:r>
      <w:r w:rsidR="0078376D" w:rsidRPr="00116048">
        <w:rPr>
          <w:rFonts w:ascii="Arial" w:hAnsi="Arial" w:cs="Arial"/>
          <w:b/>
          <w:bCs/>
          <w:sz w:val="28"/>
          <w:szCs w:val="28"/>
        </w:rPr>
        <w:t>Overview</w:t>
      </w:r>
      <w:r w:rsidRPr="00116048">
        <w:rPr>
          <w:rFonts w:ascii="Arial" w:hAnsi="Arial" w:cs="Arial"/>
          <w:b/>
          <w:bCs/>
          <w:sz w:val="28"/>
          <w:szCs w:val="28"/>
        </w:rPr>
        <w:t xml:space="preserve"> </w:t>
      </w:r>
    </w:p>
    <w:p w:rsidR="00116048" w:rsidRPr="00116048" w:rsidRDefault="00116048" w:rsidP="00116048">
      <w:pPr>
        <w:pStyle w:val="pdq2pgselectionanchorcontainer"/>
        <w:rPr>
          <w:rFonts w:ascii="Arial" w:hAnsi="Arial" w:cs="Arial"/>
        </w:rPr>
      </w:pPr>
      <w:r w:rsidRPr="00116048">
        <w:rPr>
          <w:rFonts w:ascii="Arial" w:hAnsi="Arial" w:cs="Arial"/>
        </w:rPr>
        <w:t xml:space="preserve">The Power BI dashboard provides an interactive view of customer shopping </w:t>
      </w:r>
      <w:proofErr w:type="spellStart"/>
      <w:r w:rsidRPr="00116048">
        <w:rPr>
          <w:rFonts w:ascii="Arial" w:hAnsi="Arial" w:cs="Arial"/>
        </w:rPr>
        <w:t>behavior</w:t>
      </w:r>
      <w:proofErr w:type="spellEnd"/>
      <w:r w:rsidRPr="00116048">
        <w:rPr>
          <w:rFonts w:ascii="Arial" w:hAnsi="Arial" w:cs="Arial"/>
        </w:rPr>
        <w:t xml:space="preserve">. Users can apply filters such as </w:t>
      </w:r>
      <w:r w:rsidRPr="00116048">
        <w:rPr>
          <w:rStyle w:val="Strong"/>
          <w:rFonts w:ascii="Arial" w:hAnsi="Arial" w:cs="Arial"/>
        </w:rPr>
        <w:t>Subscription Status, Gender, Category, and Shipping Type</w:t>
      </w:r>
      <w:r w:rsidRPr="00116048">
        <w:rPr>
          <w:rFonts w:ascii="Arial" w:hAnsi="Arial" w:cs="Arial"/>
        </w:rPr>
        <w:t xml:space="preserve"> to </w:t>
      </w:r>
      <w:proofErr w:type="spellStart"/>
      <w:r w:rsidRPr="00116048">
        <w:rPr>
          <w:rFonts w:ascii="Arial" w:hAnsi="Arial" w:cs="Arial"/>
        </w:rPr>
        <w:t>analyze</w:t>
      </w:r>
      <w:proofErr w:type="spellEnd"/>
      <w:r w:rsidRPr="00116048">
        <w:rPr>
          <w:rFonts w:ascii="Arial" w:hAnsi="Arial" w:cs="Arial"/>
        </w:rPr>
        <w:t xml:space="preserve"> specific customer segments.</w:t>
      </w:r>
    </w:p>
    <w:p w:rsidR="00116048" w:rsidRPr="00116048" w:rsidRDefault="00116048" w:rsidP="00116048">
      <w:pPr>
        <w:pStyle w:val="NormalWeb"/>
        <w:rPr>
          <w:rFonts w:ascii="Arial" w:hAnsi="Arial" w:cs="Arial"/>
        </w:rPr>
      </w:pPr>
      <w:r w:rsidRPr="00116048">
        <w:rPr>
          <w:rFonts w:ascii="Arial" w:hAnsi="Arial" w:cs="Arial"/>
        </w:rPr>
        <w:t xml:space="preserve">The </w:t>
      </w:r>
      <w:r w:rsidRPr="00116048">
        <w:rPr>
          <w:rStyle w:val="Strong"/>
          <w:rFonts w:ascii="Arial" w:hAnsi="Arial" w:cs="Arial"/>
        </w:rPr>
        <w:t>KPI cards</w:t>
      </w:r>
      <w:r w:rsidRPr="00116048">
        <w:rPr>
          <w:rFonts w:ascii="Arial" w:hAnsi="Arial" w:cs="Arial"/>
        </w:rPr>
        <w:t xml:space="preserve"> show the total number of customers, average purchase amount, and average review rating. The charts provide insights into </w:t>
      </w:r>
      <w:r w:rsidRPr="00116048">
        <w:rPr>
          <w:rStyle w:val="Strong"/>
          <w:rFonts w:ascii="Arial" w:hAnsi="Arial" w:cs="Arial"/>
        </w:rPr>
        <w:t>subscription distribution, revenue and sales by category, and revenue and sales across age groups</w:t>
      </w:r>
      <w:r w:rsidRPr="00116048">
        <w:rPr>
          <w:rFonts w:ascii="Arial" w:hAnsi="Arial" w:cs="Arial"/>
        </w:rPr>
        <w:t>.</w:t>
      </w:r>
    </w:p>
    <w:p w:rsidR="00116048" w:rsidRPr="00116048" w:rsidRDefault="00116048" w:rsidP="00116048">
      <w:pPr>
        <w:pStyle w:val="NormalWeb"/>
        <w:rPr>
          <w:rFonts w:ascii="Arial" w:hAnsi="Arial" w:cs="Arial"/>
        </w:rPr>
      </w:pPr>
      <w:r w:rsidRPr="00116048">
        <w:rPr>
          <w:rFonts w:ascii="Arial" w:hAnsi="Arial" w:cs="Arial"/>
        </w:rPr>
        <w:t xml:space="preserve">When a filter is selected, the dashboard visuals </w:t>
      </w:r>
      <w:r w:rsidRPr="00116048">
        <w:rPr>
          <w:rStyle w:val="Strong"/>
          <w:rFonts w:ascii="Arial" w:hAnsi="Arial" w:cs="Arial"/>
        </w:rPr>
        <w:t>update dynamically</w:t>
      </w:r>
      <w:r w:rsidRPr="00116048">
        <w:rPr>
          <w:rFonts w:ascii="Arial" w:hAnsi="Arial" w:cs="Arial"/>
        </w:rPr>
        <w:t xml:space="preserve"> to reflect the selected segment, allowing users to explore customer </w:t>
      </w:r>
      <w:proofErr w:type="spellStart"/>
      <w:r w:rsidRPr="00116048">
        <w:rPr>
          <w:rFonts w:ascii="Arial" w:hAnsi="Arial" w:cs="Arial"/>
        </w:rPr>
        <w:t>behavior</w:t>
      </w:r>
      <w:proofErr w:type="spellEnd"/>
      <w:r w:rsidRPr="00116048">
        <w:rPr>
          <w:rFonts w:ascii="Arial" w:hAnsi="Arial" w:cs="Arial"/>
        </w:rPr>
        <w:t xml:space="preserve"> from different perspectives.</w:t>
      </w:r>
    </w:p>
    <w:p w:rsidR="00B007FC" w:rsidRDefault="00B007FC">
      <w:pPr>
        <w:pStyle w:val="BodyText"/>
        <w:spacing w:before="193"/>
      </w:pPr>
    </w:p>
    <w:p w:rsidR="00B007FC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:rsidR="00B007FC" w:rsidRDefault="00B007FC">
      <w:pPr>
        <w:pStyle w:val="BodyText"/>
        <w:spacing w:before="97"/>
        <w:rPr>
          <w:rFonts w:ascii="Arial"/>
          <w:b/>
          <w:sz w:val="28"/>
        </w:rPr>
      </w:pPr>
    </w:p>
    <w:p w:rsidR="005A420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5A420D">
        <w:t>Target frequent non-subscribers with relevant subscription benefits.</w:t>
      </w:r>
    </w:p>
    <w:p w:rsidR="00B007FC" w:rsidRDefault="005A420D" w:rsidP="005A420D">
      <w:pPr>
        <w:pStyle w:val="ListParagraph"/>
        <w:tabs>
          <w:tab w:val="left" w:pos="719"/>
        </w:tabs>
        <w:spacing w:before="1"/>
        <w:ind w:left="719" w:firstLine="0"/>
        <w:rPr>
          <w:rStyle w:val="Emphasis"/>
          <w:rFonts w:ascii="Arial" w:hAnsi="Arial" w:cs="Arial"/>
          <w:i w:val="0"/>
          <w:iCs w:val="0"/>
        </w:rPr>
      </w:pPr>
      <w:r>
        <w:br/>
      </w:r>
      <w:r w:rsidRPr="00024584">
        <w:rPr>
          <w:rStyle w:val="Emphasis"/>
          <w:b/>
          <w:bCs/>
          <w:i w:val="0"/>
          <w:iCs w:val="0"/>
        </w:rPr>
        <w:t>Reason</w:t>
      </w:r>
      <w:r w:rsidR="00024584" w:rsidRPr="00024584">
        <w:rPr>
          <w:rStyle w:val="Emphasis"/>
          <w:rFonts w:ascii="Arial" w:hAnsi="Arial" w:cs="Arial"/>
          <w:b/>
          <w:bCs/>
          <w:i w:val="0"/>
          <w:iCs w:val="0"/>
        </w:rPr>
        <w:t>:</w:t>
      </w:r>
      <w:r w:rsidRPr="00024584">
        <w:rPr>
          <w:rStyle w:val="Emphasis"/>
          <w:rFonts w:ascii="Arial" w:hAnsi="Arial" w:cs="Arial"/>
        </w:rPr>
        <w:t xml:space="preserve"> </w:t>
      </w:r>
      <w:r w:rsidRPr="00024584">
        <w:rPr>
          <w:rStyle w:val="Emphasis"/>
          <w:rFonts w:ascii="Arial" w:hAnsi="Arial" w:cs="Arial"/>
          <w:i w:val="0"/>
          <w:iCs w:val="0"/>
        </w:rPr>
        <w:t>Among customers with more than 5 previous purchases, 2,518 were non-subscribers compared with 958 subscribers</w:t>
      </w:r>
    </w:p>
    <w:p w:rsidR="00116048" w:rsidRDefault="00116048" w:rsidP="00116048">
      <w:pPr>
        <w:tabs>
          <w:tab w:val="left" w:pos="719"/>
        </w:tabs>
        <w:spacing w:before="1"/>
        <w:rPr>
          <w:rStyle w:val="Emphasis"/>
          <w:rFonts w:ascii="Arial" w:hAnsi="Arial" w:cs="Arial"/>
          <w:i w:val="0"/>
          <w:iCs w:val="0"/>
        </w:rPr>
      </w:pPr>
    </w:p>
    <w:p w:rsidR="00116048" w:rsidRPr="00116048" w:rsidRDefault="00116048" w:rsidP="00116048"/>
    <w:p w:rsidR="00116048" w:rsidRPr="00024584" w:rsidRDefault="00116048" w:rsidP="00116048">
      <w:pPr>
        <w:pStyle w:val="ListParagraph"/>
        <w:numPr>
          <w:ilvl w:val="0"/>
          <w:numId w:val="1"/>
        </w:numPr>
        <w:tabs>
          <w:tab w:val="left" w:pos="719"/>
        </w:tabs>
        <w:spacing w:before="75" w:line="276" w:lineRule="auto"/>
        <w:ind w:right="1458"/>
      </w:pPr>
      <w:r w:rsidRPr="00024584">
        <w:rPr>
          <w:rFonts w:ascii="Arial" w:hAnsi="Arial"/>
          <w:b/>
        </w:rPr>
        <w:t>Customer</w:t>
      </w:r>
      <w:r w:rsidRPr="00024584">
        <w:rPr>
          <w:rFonts w:ascii="Arial" w:hAnsi="Arial"/>
          <w:b/>
          <w:spacing w:val="-4"/>
        </w:rPr>
        <w:t xml:space="preserve"> </w:t>
      </w:r>
      <w:r w:rsidRPr="00024584">
        <w:rPr>
          <w:rFonts w:ascii="Arial" w:hAnsi="Arial"/>
          <w:b/>
        </w:rPr>
        <w:t>Loyalty</w:t>
      </w:r>
      <w:r w:rsidRPr="00024584">
        <w:rPr>
          <w:rFonts w:ascii="Arial" w:hAnsi="Arial"/>
          <w:b/>
          <w:spacing w:val="-4"/>
        </w:rPr>
        <w:t xml:space="preserve"> </w:t>
      </w:r>
      <w:r w:rsidRPr="00024584">
        <w:rPr>
          <w:rFonts w:ascii="Arial" w:hAnsi="Arial"/>
          <w:b/>
        </w:rPr>
        <w:t>Programs</w:t>
      </w:r>
      <w:r>
        <w:rPr>
          <w:rFonts w:ascii="Arial" w:hAnsi="Arial"/>
          <w:b/>
        </w:rPr>
        <w:t xml:space="preserve"> </w:t>
      </w:r>
      <w:r>
        <w:t>–</w:t>
      </w:r>
    </w:p>
    <w:p w:rsidR="00116048" w:rsidRDefault="00116048" w:rsidP="00116048">
      <w:pPr>
        <w:pStyle w:val="ListParagraph"/>
        <w:tabs>
          <w:tab w:val="left" w:pos="719"/>
        </w:tabs>
        <w:spacing w:before="75" w:line="276" w:lineRule="auto"/>
        <w:ind w:right="1458" w:firstLine="0"/>
      </w:pPr>
      <w:r>
        <w:t xml:space="preserve"> Use loyalty rewards to encourage Returning customers to become Loyal.</w:t>
      </w:r>
    </w:p>
    <w:p w:rsidR="00116048" w:rsidRDefault="00116048" w:rsidP="00116048">
      <w:pPr>
        <w:pStyle w:val="ListParagraph"/>
        <w:tabs>
          <w:tab w:val="left" w:pos="719"/>
        </w:tabs>
        <w:spacing w:before="75" w:line="276" w:lineRule="auto"/>
        <w:ind w:right="1458" w:firstLine="0"/>
      </w:pPr>
      <w:r>
        <w:br/>
      </w:r>
      <w:r w:rsidRPr="00024584">
        <w:rPr>
          <w:rStyle w:val="Emphasis"/>
          <w:b/>
          <w:bCs/>
          <w:i w:val="0"/>
          <w:iCs w:val="0"/>
        </w:rPr>
        <w:t>Reason:</w:t>
      </w:r>
      <w:r>
        <w:rPr>
          <w:rStyle w:val="Emphasis"/>
        </w:rPr>
        <w:t xml:space="preserve"> </w:t>
      </w:r>
      <w:r>
        <w:t>The analysis identified 3,116 Loyal customers, 701 Returning customers, and 83 New customers.</w:t>
      </w:r>
    </w:p>
    <w:p w:rsidR="00116048" w:rsidRDefault="00116048" w:rsidP="00116048">
      <w:pPr>
        <w:pStyle w:val="ListParagraph"/>
        <w:tabs>
          <w:tab w:val="left" w:pos="719"/>
        </w:tabs>
        <w:spacing w:before="75" w:line="276" w:lineRule="auto"/>
        <w:ind w:right="1458" w:firstLine="0"/>
      </w:pPr>
    </w:p>
    <w:p w:rsidR="00116048" w:rsidRDefault="00116048" w:rsidP="00116048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Promote highly rated and frequently purchased products in marketing campaigns.</w:t>
      </w:r>
    </w:p>
    <w:p w:rsidR="00116048" w:rsidRDefault="00116048" w:rsidP="00116048">
      <w:pPr>
        <w:pStyle w:val="ListParagraph"/>
        <w:tabs>
          <w:tab w:val="left" w:pos="720"/>
        </w:tabs>
        <w:spacing w:before="1"/>
        <w:ind w:left="719" w:firstLine="0"/>
      </w:pPr>
      <w:r>
        <w:t xml:space="preserve"> </w:t>
      </w:r>
    </w:p>
    <w:p w:rsidR="00116048" w:rsidRDefault="00116048" w:rsidP="00116048">
      <w:pPr>
        <w:pStyle w:val="ListParagraph"/>
        <w:tabs>
          <w:tab w:val="left" w:pos="720"/>
        </w:tabs>
        <w:spacing w:before="1"/>
        <w:ind w:left="719" w:firstLine="0"/>
      </w:pPr>
      <w:r w:rsidRPr="0078376D">
        <w:rPr>
          <w:b/>
          <w:bCs/>
        </w:rPr>
        <w:t>Reason:</w:t>
      </w:r>
      <w:r>
        <w:t xml:space="preserve"> The analysis identified top-rated products and the top 3 most purchased products within each category.</w:t>
      </w:r>
    </w:p>
    <w:p w:rsidR="00116048" w:rsidRDefault="00116048" w:rsidP="00116048">
      <w:pPr>
        <w:pStyle w:val="ListParagraph"/>
        <w:tabs>
          <w:tab w:val="left" w:pos="720"/>
        </w:tabs>
        <w:spacing w:before="1"/>
        <w:ind w:left="719" w:firstLine="0"/>
      </w:pPr>
    </w:p>
    <w:p w:rsidR="00116048" w:rsidRPr="0078376D" w:rsidRDefault="00116048" w:rsidP="00116048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left="719" w:hanging="359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:rsidR="00116048" w:rsidRPr="0078376D" w:rsidRDefault="00116048" w:rsidP="00116048">
      <w:pPr>
        <w:pStyle w:val="ListParagraph"/>
        <w:tabs>
          <w:tab w:val="left" w:pos="720"/>
        </w:tabs>
        <w:spacing w:before="1"/>
        <w:ind w:left="719" w:firstLine="0"/>
        <w:rPr>
          <w:rStyle w:val="Strong"/>
          <w:b w:val="0"/>
          <w:bCs w:val="0"/>
        </w:rPr>
      </w:pPr>
    </w:p>
    <w:p w:rsidR="00116048" w:rsidRPr="00116048" w:rsidRDefault="00116048" w:rsidP="00116048">
      <w:pPr>
        <w:pStyle w:val="ListParagraph"/>
        <w:tabs>
          <w:tab w:val="left" w:pos="720"/>
        </w:tabs>
        <w:spacing w:before="1"/>
        <w:ind w:left="719" w:firstLine="0"/>
        <w:sectPr w:rsidR="00116048" w:rsidRPr="00116048">
          <w:pgSz w:w="12240" w:h="15840"/>
          <w:pgMar w:top="1460" w:right="360" w:bottom="280" w:left="1440" w:header="720" w:footer="720" w:gutter="0"/>
          <w:cols w:space="720"/>
        </w:sectPr>
      </w:pPr>
      <w:r>
        <w:rPr>
          <w:rStyle w:val="Strong"/>
        </w:rPr>
        <w:t>Reason:</w:t>
      </w:r>
      <w:r>
        <w:t xml:space="preserve"> Young Adults generated the highest revenue among the age groups, while Express shipping had a higher average purchase amount ($60.48) than Standard shipping ($58.46).</w:t>
      </w:r>
    </w:p>
    <w:p w:rsidR="00116048" w:rsidRDefault="00116048" w:rsidP="00116048">
      <w:pPr>
        <w:tabs>
          <w:tab w:val="left" w:pos="720"/>
        </w:tabs>
        <w:spacing w:before="1"/>
      </w:pPr>
    </w:p>
    <w:sectPr w:rsidR="00116048">
      <w:pgSz w:w="12240" w:h="15840"/>
      <w:pgMar w:top="136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A48CA" w:rsidRDefault="003A48CA" w:rsidP="00116048">
      <w:r>
        <w:separator/>
      </w:r>
    </w:p>
  </w:endnote>
  <w:endnote w:type="continuationSeparator" w:id="0">
    <w:p w:rsidR="003A48CA" w:rsidRDefault="003A48CA" w:rsidP="00116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A48CA" w:rsidRDefault="003A48CA" w:rsidP="00116048">
      <w:r>
        <w:separator/>
      </w:r>
    </w:p>
  </w:footnote>
  <w:footnote w:type="continuationSeparator" w:id="0">
    <w:p w:rsidR="003A48CA" w:rsidRDefault="003A48CA" w:rsidP="00116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D905CB"/>
    <w:multiLevelType w:val="hybridMultilevel"/>
    <w:tmpl w:val="F2F412F4"/>
    <w:lvl w:ilvl="0" w:tplc="76DC5A28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315AD650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0DC5DB4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022A88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ADDA1334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2CB810E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B33C76D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B3D0E2C8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B1BAC028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2B2019EE"/>
    <w:multiLevelType w:val="hybridMultilevel"/>
    <w:tmpl w:val="D8F02D02"/>
    <w:lvl w:ilvl="0" w:tplc="2B2CAD5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2467E3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834D24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48D2042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5D03D6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62000B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4B074A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D82A61B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1EA090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B52884"/>
    <w:multiLevelType w:val="hybridMultilevel"/>
    <w:tmpl w:val="1826E96C"/>
    <w:lvl w:ilvl="0" w:tplc="783E5DA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9CC3FB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D3271D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9D70622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4254E7B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125219B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8C58A79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138A105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8C60D6D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2212C0"/>
    <w:multiLevelType w:val="hybridMultilevel"/>
    <w:tmpl w:val="FC4A4560"/>
    <w:lvl w:ilvl="0" w:tplc="CA40768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5E4738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C6A35F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35A0B3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1CCC16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51ED8E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4085EB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C2A3D8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236F07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49759228">
    <w:abstractNumId w:val="3"/>
  </w:num>
  <w:num w:numId="2" w16cid:durableId="35356512">
    <w:abstractNumId w:val="1"/>
  </w:num>
  <w:num w:numId="3" w16cid:durableId="429740534">
    <w:abstractNumId w:val="2"/>
  </w:num>
  <w:num w:numId="4" w16cid:durableId="29957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FC"/>
    <w:rsid w:val="00024584"/>
    <w:rsid w:val="00116048"/>
    <w:rsid w:val="002C5A4B"/>
    <w:rsid w:val="003A48CA"/>
    <w:rsid w:val="005A420D"/>
    <w:rsid w:val="0078376D"/>
    <w:rsid w:val="00B007FC"/>
    <w:rsid w:val="00BF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5F49"/>
  <w15:docId w15:val="{3193B738-D87D-4DDF-A93D-F0521D97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7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Emphasis">
    <w:name w:val="Emphasis"/>
    <w:basedOn w:val="DefaultParagraphFont"/>
    <w:uiPriority w:val="20"/>
    <w:qFormat/>
    <w:rsid w:val="005A420D"/>
    <w:rPr>
      <w:i/>
      <w:iCs/>
    </w:rPr>
  </w:style>
  <w:style w:type="character" w:styleId="Strong">
    <w:name w:val="Strong"/>
    <w:basedOn w:val="DefaultParagraphFont"/>
    <w:uiPriority w:val="22"/>
    <w:qFormat/>
    <w:rsid w:val="007837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76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37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paragraph" w:customStyle="1" w:styleId="pdq2pgselectionanchorcontainer">
    <w:name w:val="pdq2pg_selectionanchorcontainer"/>
    <w:basedOn w:val="Normal"/>
    <w:rsid w:val="0011604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116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04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160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04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3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4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ASUS</dc:creator>
  <cp:lastModifiedBy>Ashok birajdar</cp:lastModifiedBy>
  <cp:revision>2</cp:revision>
  <dcterms:created xsi:type="dcterms:W3CDTF">2026-09-27T13:55:00Z</dcterms:created>
  <dcterms:modified xsi:type="dcterms:W3CDTF">2026-09-27T13:55:00Z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2026-09-27T00:00:00Z</vt:filetime>
  </property>
</Properties>
</file>