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Identificación del problema y análisis de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Estudio 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Pokémon Company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Jugadores de TCG Pokémon, administradores del sistema de gestión de cartas.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Contexto del problema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La gestión eficiente de cartas en el juego de cartas coleccionables de Pokémon es fundamental para ofrecer a los usuarios una experiencia de juego organizada y accesible. Actualmente, la falta de un sistema de gestión provoca que los jugadores tengan dificultades para administrar su colección, incluyendo la búsqueda de cartas específicas, la actualización de información y la eliminación de cartas no deseadas. Este software debe permitir a los usuarios registrar, listar, consultar, actualizar y eliminar cartas de manera sencilla y rápida</w:t>
            </w:r>
          </w:p>
          <w:p w:rsidR="00000000" w:rsidDel="00000000" w:rsidP="00000000" w:rsidRDefault="00000000" w:rsidRPr="00000000" w14:paraId="0000000D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Almacenar información de una carta.</w:t>
            </w:r>
          </w:p>
          <w:p w:rsidR="00000000" w:rsidDel="00000000" w:rsidP="00000000" w:rsidRDefault="00000000" w:rsidRPr="00000000" w14:paraId="00000010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Ordenar el almacenamiento de cartas por puntos de vida.</w:t>
            </w:r>
          </w:p>
          <w:p w:rsidR="00000000" w:rsidDel="00000000" w:rsidP="00000000" w:rsidRDefault="00000000" w:rsidRPr="00000000" w14:paraId="00000011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Mostrar el listado de cartas registradas.</w:t>
            </w:r>
          </w:p>
          <w:p w:rsidR="00000000" w:rsidDel="00000000" w:rsidP="00000000" w:rsidRDefault="00000000" w:rsidRPr="00000000" w14:paraId="00000012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Consultar información detallada de una carta.</w:t>
            </w:r>
          </w:p>
          <w:p w:rsidR="00000000" w:rsidDel="00000000" w:rsidP="00000000" w:rsidRDefault="00000000" w:rsidRPr="00000000" w14:paraId="00000013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RF5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Actualizar información de una carta.</w:t>
            </w:r>
          </w:p>
          <w:p w:rsidR="00000000" w:rsidDel="00000000" w:rsidP="00000000" w:rsidRDefault="00000000" w:rsidRPr="00000000" w14:paraId="00000014">
            <w:pPr>
              <w:spacing w:after="1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RF6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Eliminar una carta del sistema.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ser fácil de usar.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respuesta del sistema a las consultas debe ser rápida (menos de 2 segundos).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garantizar la integridad de los datos.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debe ser clara y amigable.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[RF1-Almacenar Información de una Carta]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Este requerimiento permite al usuario ingresar los detalles de una carta, incluyendo su ID, nombre, puntos de vida, tipo y rareza. La entrada de datos debe validarse para asegurar que el ID sea único.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ser un número entero positivo.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Nombre de la carta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puede estar vacío.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Rareza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String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puede estar vacío.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Tipo de carta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puede estar vacío.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Puntos de vida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ser un número entero positivo.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carta se almacena en el sistema, y el ID es único.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Mensaje de éxito o 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"Carta almacenada exitosamente" o "El ID de la carta ya existe."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[RF2-Ordenar Cartas por Puntos de Vida]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Este requerimiento permite al sistema ordenar las cartas almacenadas de acuerdo a sus puntos de vida de mayor a menor, facilitando así la visualización de las cartas más poderosas.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cartas se ordenan correctamente en el sistema.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de cartas ordenadas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de objetos Carta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ID: [id], Nombre: [nombre], Puntos de Vida: [puntosVida]"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00"/>
          </w:tblPr>
          <w:tblGrid>
            <w:gridCol w:w="2865"/>
            <w:gridCol w:w="1860"/>
            <w:gridCol w:w="90"/>
            <w:gridCol w:w="2268"/>
            <w:gridCol w:w="2277"/>
            <w:tblGridChange w:id="0">
              <w:tblGrid>
                <w:gridCol w:w="2865"/>
                <w:gridCol w:w="1860"/>
                <w:gridCol w:w="90"/>
                <w:gridCol w:w="2268"/>
                <w:gridCol w:w="22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Identificador y nombre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07D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[RF3 - Mostrar el Listado de Cartas Registradas]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1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Resumen</w:t>
                </w:r>
              </w:p>
            </w:tc>
            <w:tc>
              <w:tcPr>
                <w:gridSpan w:val="4"/>
              </w:tcPr>
              <w:p w:rsidR="00000000" w:rsidDel="00000000" w:rsidP="00000000" w:rsidRDefault="00000000" w:rsidRPr="00000000" w14:paraId="00000082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5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3">
                      <w:pPr>
                        <w:spacing w:after="0" w:line="240" w:lineRule="auto"/>
                        <w:rPr>
                          <w:rFonts w:ascii="Arial" w:cs="Arial" w:eastAsia="Arial" w:hAnsi="Arial"/>
                          <w:i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84">
                      <w:pPr>
                        <w:spacing w:after="0" w:line="240" w:lineRule="auto"/>
                        <w:jc w:val="center"/>
                        <w:rPr>
                          <w:rFonts w:ascii="Arial" w:cs="Arial" w:eastAsia="Arial" w:hAnsi="Arial"/>
                          <w:i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85">
                <w:pPr>
                  <w:jc w:val="left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6"/>
                  <w:tblW w:w="627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6270"/>
                  <w:tblGridChange w:id="0">
                    <w:tblGrid>
                      <w:gridCol w:w="6270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6">
                      <w:pPr>
                        <w:spacing w:after="0" w:line="240" w:lineRule="auto"/>
                        <w:jc w:val="left"/>
                        <w:rPr>
                          <w:rFonts w:ascii="Arial" w:cs="Arial" w:eastAsia="Arial" w:hAnsi="Arial"/>
                          <w:i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i w:val="1"/>
                          <w:sz w:val="20"/>
                          <w:szCs w:val="20"/>
                          <w:rtl w:val="0"/>
                        </w:rPr>
                        <w:t xml:space="preserve">Permite al usuario ver un listado de todas las cartas registradas en el sistema, mostrando su ID, nombre y puntos de vida.</w:t>
                      </w:r>
                    </w:p>
                  </w:tc>
                </w:tr>
              </w:tbl>
              <w:p w:rsidR="00000000" w:rsidDel="00000000" w:rsidP="00000000" w:rsidRDefault="00000000" w:rsidRPr="00000000" w14:paraId="00000087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Entradas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C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entrada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F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Condición valores válidos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0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Resultado o Postcondición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7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2">
                      <w:pPr>
                        <w:spacing w:after="0" w:line="240" w:lineRule="auto"/>
                        <w:jc w:val="center"/>
                        <w:rPr>
                          <w:rFonts w:ascii="Arial" w:cs="Arial" w:eastAsia="Arial" w:hAnsi="Arial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8"/>
                  <w:tblW w:w="329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3290"/>
                  <w:tblGridChange w:id="0">
                    <w:tblGrid>
                      <w:gridCol w:w="329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4">
                      <w:pPr>
                        <w:spacing w:after="0" w:line="240" w:lineRule="auto"/>
                        <w:jc w:val="center"/>
                        <w:rPr>
                          <w:rFonts w:ascii="Arial" w:cs="Arial" w:eastAsia="Arial" w:hAnsi="Arial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0"/>
                          <w:szCs w:val="20"/>
                          <w:rtl w:val="0"/>
                        </w:rPr>
                        <w:t xml:space="preserve">Se presenta un listado de cartas.</w:t>
                      </w:r>
                    </w:p>
                  </w:tc>
                </w:tr>
              </w:tbl>
              <w:p w:rsidR="00000000" w:rsidDel="00000000" w:rsidP="00000000" w:rsidRDefault="00000000" w:rsidRPr="00000000" w14:paraId="00000095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Salidas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salida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Formato</w:t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Listado de cartas ordenadas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Lista de objetos Carta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ID: [id], Nombre: [nombre], Puntos de Vida: [puntosVida]"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[RF4 - Consultar Información Detallada de una Carta]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6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645"/>
              <w:tblGridChange w:id="0">
                <w:tblGrid>
                  <w:gridCol w:w="864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Permite al usuario consultar todos los atributos de una carta específica utilizando su ID.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Debe de existir en 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presenta la información completa de la carta.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Detalles de la carta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"ID: [id], Nombre: [nombre], Puntos de Vida: [puntosVida], Tipo: [tipo], Rareza: [rareza]"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32.66113281250455"/>
            <w:tblW w:w="9360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00"/>
          </w:tblPr>
          <w:tblGrid>
            <w:gridCol w:w="2865"/>
            <w:gridCol w:w="1860"/>
            <w:gridCol w:w="90"/>
            <w:gridCol w:w="2268"/>
            <w:gridCol w:w="2277"/>
            <w:tblGridChange w:id="0">
              <w:tblGrid>
                <w:gridCol w:w="2865"/>
                <w:gridCol w:w="1860"/>
                <w:gridCol w:w="90"/>
                <w:gridCol w:w="2268"/>
                <w:gridCol w:w="22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Identificador y nombre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0CF">
                <w:pPr>
                  <w:pStyle w:val="Heading3"/>
                  <w:keepNext w:val="0"/>
                  <w:keepLines w:val="0"/>
                  <w:jc w:val="center"/>
                  <w:rPr>
                    <w:rFonts w:ascii="Arial" w:cs="Arial" w:eastAsia="Arial" w:hAnsi="Arial"/>
                    <w:sz w:val="26"/>
                    <w:szCs w:val="26"/>
                  </w:rPr>
                </w:pPr>
                <w:bookmarkStart w:colFirst="0" w:colLast="0" w:name="_heading=h.2eut6wdkfkjc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[RF5 - Actualizar Información de una Carta]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Resumen</w:t>
                </w:r>
              </w:p>
            </w:tc>
            <w:tc>
              <w:tcPr>
                <w:gridSpan w:val="4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1"/>
                </w:sdtPr>
                <w:sdtContent>
                  <w:tbl>
                    <w:tblPr>
                      <w:tblStyle w:val="Table13"/>
                      <w:tblW w:w="737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7370"/>
                      <w:tblGridChange w:id="0">
                        <w:tblGrid>
                          <w:gridCol w:w="7370"/>
                        </w:tblGrid>
                      </w:tblGridChange>
                    </w:tblGrid>
                    <w:tr>
                      <w:trPr>
                        <w:cantSplit w:val="0"/>
                        <w:trHeight w:val="5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</w:tcPr>
                        <w:p w:rsidR="00000000" w:rsidDel="00000000" w:rsidP="00000000" w:rsidRDefault="00000000" w:rsidRPr="00000000" w14:paraId="000000D5">
                          <w:pPr>
                            <w:spacing w:after="0" w:line="240" w:lineRule="auto"/>
                            <w:jc w:val="center"/>
                            <w:rPr>
                              <w:rFonts w:ascii="Arial" w:cs="Arial" w:eastAsia="Arial" w:hAnsi="Arial"/>
                              <w:i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i w:val="1"/>
                              <w:sz w:val="20"/>
                              <w:szCs w:val="20"/>
                              <w:rtl w:val="0"/>
                            </w:rPr>
                            <w:t xml:space="preserve">Permite al usuario actualizar los atributos de una carta, exceptuando el ID.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D6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14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</w:tcPr>
                        <w:p w:rsidR="00000000" w:rsidDel="00000000" w:rsidP="00000000" w:rsidRDefault="00000000" w:rsidRPr="00000000" w14:paraId="000000D7">
                          <w:pPr>
                            <w:spacing w:after="0" w:line="240" w:lineRule="auto"/>
                            <w:jc w:val="center"/>
                            <w:rPr>
                              <w:rFonts w:ascii="Arial" w:cs="Arial" w:eastAsia="Arial" w:hAnsi="Arial"/>
                              <w:i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D8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Entradas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D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entrada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DE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0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Condición valores válidos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2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E3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int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0"/>
                    <w:szCs w:val="20"/>
                    <w:rtl w:val="0"/>
                  </w:rPr>
                  <w:t xml:space="preserve">Debe ser algo ya existente en el programa</w:t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7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Nuevo Nombre de la carta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E8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 puede estar vacío.</w:t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C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 Nuevo Rareza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ED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String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F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 puede estar vacío.</w:t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Nuevo Tipo de carta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String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 puede estar vacío.</w:t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Nuevo Puntos de vida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F7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Debe ser un número entero positivo.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Resultado o Postcondición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La carta se actualiza con la nueva información.</w:t>
                </w:r>
              </w:p>
            </w:tc>
          </w:tr>
          <w:tr>
            <w:trPr>
              <w:cantSplit w:val="0"/>
              <w:trHeight w:val="79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Salidas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0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salida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Formato</w:t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Mensaje de éxito o error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String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0"/>
                    <w:szCs w:val="20"/>
                    <w:rtl w:val="0"/>
                  </w:rPr>
                  <w:t xml:space="preserve">"Carta actualizada exitosamente" o "El ID de la carta no existe."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5"/>
            <w:tblpPr w:leftFromText="180" w:rightFromText="180" w:topFromText="180" w:bottomFromText="180" w:vertAnchor="text" w:horzAnchor="text" w:tblpX="0" w:tblpY="0"/>
            <w:tblW w:w="9360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00"/>
          </w:tblPr>
          <w:tblGrid>
            <w:gridCol w:w="2865"/>
            <w:gridCol w:w="1860"/>
            <w:gridCol w:w="90"/>
            <w:gridCol w:w="2268"/>
            <w:gridCol w:w="2277"/>
            <w:tblGridChange w:id="0">
              <w:tblGrid>
                <w:gridCol w:w="2865"/>
                <w:gridCol w:w="1860"/>
                <w:gridCol w:w="90"/>
                <w:gridCol w:w="2268"/>
                <w:gridCol w:w="22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C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Identificador y nombre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10D">
                <w:pPr>
                  <w:pStyle w:val="Heading3"/>
                  <w:keepNext w:val="0"/>
                  <w:keepLines w:val="0"/>
                  <w:jc w:val="center"/>
                  <w:rPr>
                    <w:rFonts w:ascii="Arial" w:cs="Arial" w:eastAsia="Arial" w:hAnsi="Arial"/>
                    <w:sz w:val="26"/>
                    <w:szCs w:val="26"/>
                  </w:rPr>
                </w:pPr>
                <w:bookmarkStart w:colFirst="0" w:colLast="0" w:name="_heading=h.svgdtfpqlk3h" w:id="1"/>
                <w:bookmarkEnd w:id="1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[RF6 - Eliminar una Carta del Sistema]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1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Resumen</w:t>
                </w:r>
              </w:p>
            </w:tc>
            <w:tc>
              <w:tcPr>
                <w:gridSpan w:val="4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4"/>
                </w:sdtPr>
                <w:sdtContent>
                  <w:tbl>
                    <w:tblPr>
                      <w:tblStyle w:val="Table16"/>
                      <w:tblW w:w="737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7370"/>
                      <w:tblGridChange w:id="0">
                        <w:tblGrid>
                          <w:gridCol w:w="7370"/>
                        </w:tblGrid>
                      </w:tblGridChange>
                    </w:tblGrid>
                    <w:tr>
                      <w:trPr>
                        <w:cantSplit w:val="0"/>
                        <w:trHeight w:val="5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</w:tcPr>
                        <w:p w:rsidR="00000000" w:rsidDel="00000000" w:rsidP="00000000" w:rsidRDefault="00000000" w:rsidRPr="00000000" w14:paraId="00000113">
                          <w:pPr>
                            <w:spacing w:after="0" w:line="240" w:lineRule="auto"/>
                            <w:jc w:val="center"/>
                            <w:rPr>
                              <w:rFonts w:ascii="Arial" w:cs="Arial" w:eastAsia="Arial" w:hAnsi="Arial"/>
                              <w:i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i w:val="1"/>
                              <w:sz w:val="20"/>
                              <w:szCs w:val="20"/>
                              <w:rtl w:val="0"/>
                            </w:rPr>
                            <w:t xml:space="preserve">Permite al usuario eliminar una carta del sistema utilizando su ID.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114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5"/>
                </w:sdtPr>
                <w:sdtContent>
                  <w:tbl>
                    <w:tblPr>
                      <w:tblStyle w:val="Table17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>
                          <w:tc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</w:tcBorders>
                        </w:tcPr>
                        <w:p w:rsidR="00000000" w:rsidDel="00000000" w:rsidP="00000000" w:rsidRDefault="00000000" w:rsidRPr="00000000" w14:paraId="00000115">
                          <w:pPr>
                            <w:spacing w:after="0" w:line="240" w:lineRule="auto"/>
                            <w:jc w:val="center"/>
                            <w:rPr>
                              <w:rFonts w:ascii="Arial" w:cs="Arial" w:eastAsia="Arial" w:hAnsi="Arial"/>
                              <w:i w:val="1"/>
                              <w:sz w:val="20"/>
                              <w:szCs w:val="20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116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11A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Entradas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B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entrada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Condición valores válidos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0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21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int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3">
                <w:pPr>
                  <w:jc w:val="center"/>
                  <w:rPr>
                    <w:rFonts w:ascii="Arial" w:cs="Arial" w:eastAsia="Arial" w:hAnsi="Arial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0"/>
                    <w:szCs w:val="20"/>
                    <w:rtl w:val="0"/>
                  </w:rPr>
                  <w:t xml:space="preserve">Debe ser algo ya existente en el programa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Resultado o Postcondición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125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La carta se elimina del sistema.</w:t>
                </w:r>
              </w:p>
            </w:tc>
          </w:tr>
          <w:tr>
            <w:trPr>
              <w:cantSplit w:val="0"/>
              <w:trHeight w:val="79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129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Salidas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2A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Nombre salida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C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 de dato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D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Formato</w:t>
                </w:r>
              </w:p>
            </w:tc>
          </w:tr>
          <w:tr>
            <w:trPr>
              <w:cantSplit w:val="0"/>
              <w:trHeight w:val="76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2F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Mensaje de éxito o error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31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String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 "Carta eliminada exitosamente" o "El ID de la carta no existe."</w:t>
                </w:r>
              </w:p>
            </w:tc>
          </w:tr>
        </w:tbl>
      </w:sdtContent>
    </w:sdt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center"/>
      <w:outlineLvl w:val="0"/>
    </w:pPr>
    <w:rPr>
      <w:b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1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3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5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7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9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Prrafodelista">
    <w:name w:val="List Paragraph"/>
    <w:basedOn w:val="Normal"/>
    <w:uiPriority w:val="34"/>
    <w:qFormat w:val="1"/>
    <w:rsid w:val="00C41C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V+DQTth5skjOfRK1WTApajXhg==">CgMxLjAaHwoBMBIaChgICVIUChJ0YWJsZS44OXZycjY4Z2UycTEaHwoBMRIaChgICVIUChJ0YWJsZS5uZjZrcXQ4NmdkZTYaHwoBMhIaChgICVIUChJ0YWJsZS42cXV5MXVvNHVkY3UaHwoBMxIaChgICVIUChJ0YWJsZS5pdmhhZ2x2dHowNnMaHwoBNBIaChgICVIUChJ0YWJsZS5nOGd3MGk1cGY1YTEaHwoBNRIaChgICVIUChJ0YWJsZS5saXd2NDd5Z2JnYTQaHwoBNhIaChgICVIUChJ0YWJsZS5kenU5ajA5ZTdlM28yDmguMmV1dDZ3ZGtma2pjMg5oLnN2Z2R0ZnBxbGszaDgAciExdFJjMWl3eHRlYk9nVy16cjlyaWVVYVhUQ052Q21vd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2023-01-11T20:29:00.0000000Z</dcterms:created>
  <dc:creator>Daniel Valencia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