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DDC2" w14:textId="76E591A8" w:rsidR="00D80602" w:rsidRDefault="00003C4B">
      <w:pPr>
        <w:rPr>
          <w:lang w:val="es-MX"/>
        </w:rPr>
      </w:pPr>
      <w:r>
        <w:rPr>
          <w:lang w:val="es-MX"/>
        </w:rPr>
        <w:t>COMPONENTES SERVIDOR</w:t>
      </w:r>
    </w:p>
    <w:p w14:paraId="727FB21F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Sistema operativo:</w:t>
      </w:r>
    </w:p>
    <w:p w14:paraId="27E136E4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Es el software que administra los recursos del computador y permite ejecutar aplicaciones como Node.js. Gestiona procesos, memoria, archivos y dispositivos.</w:t>
      </w:r>
    </w:p>
    <w:p w14:paraId="06038466" w14:textId="77777777" w:rsidR="00003C4B" w:rsidRPr="00003C4B" w:rsidRDefault="00003C4B" w:rsidP="00003C4B">
      <w:pPr>
        <w:rPr>
          <w:lang w:val="es-MX"/>
        </w:rPr>
      </w:pPr>
    </w:p>
    <w:p w14:paraId="4FFB000A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Node.js:</w:t>
      </w:r>
    </w:p>
    <w:p w14:paraId="6B3D684E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Es un entorno de ejecución que permite ejecutar código JavaScript fuera del navegador. Se utiliza para desarrollar aplicaciones y servidores.</w:t>
      </w:r>
    </w:p>
    <w:p w14:paraId="2DD76F06" w14:textId="77777777" w:rsidR="00003C4B" w:rsidRPr="00003C4B" w:rsidRDefault="00003C4B" w:rsidP="00003C4B">
      <w:pPr>
        <w:rPr>
          <w:lang w:val="es-MX"/>
        </w:rPr>
      </w:pPr>
    </w:p>
    <w:p w14:paraId="3CCB083B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Aplicación server.js:</w:t>
      </w:r>
    </w:p>
    <w:p w14:paraId="54078B1C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Es el archivo principal que contiene el código del servidor. Define las rutas, las respuestas y el puerto donde la aplicación escucha las solicitudes.</w:t>
      </w:r>
    </w:p>
    <w:p w14:paraId="40709C8B" w14:textId="77777777" w:rsidR="00003C4B" w:rsidRPr="00003C4B" w:rsidRDefault="00003C4B" w:rsidP="00003C4B">
      <w:pPr>
        <w:rPr>
          <w:lang w:val="es-MX"/>
        </w:rPr>
      </w:pPr>
    </w:p>
    <w:p w14:paraId="3B326580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Puerto:</w:t>
      </w:r>
    </w:p>
    <w:p w14:paraId="176CB3A6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Es un número que identifica un punto de comunicación entre el servidor y los clientes. En esta actividad se utiliza el puerto 3000.</w:t>
      </w:r>
    </w:p>
    <w:p w14:paraId="40349A1B" w14:textId="77777777" w:rsidR="00003C4B" w:rsidRPr="00003C4B" w:rsidRDefault="00003C4B" w:rsidP="00003C4B">
      <w:pPr>
        <w:rPr>
          <w:lang w:val="es-MX"/>
        </w:rPr>
      </w:pPr>
    </w:p>
    <w:p w14:paraId="3D08DD7E" w14:textId="77777777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Logs:</w:t>
      </w:r>
    </w:p>
    <w:p w14:paraId="17F69006" w14:textId="182602E4" w:rsidR="00003C4B" w:rsidRPr="00003C4B" w:rsidRDefault="00003C4B" w:rsidP="00003C4B">
      <w:pPr>
        <w:rPr>
          <w:lang w:val="es-MX"/>
        </w:rPr>
      </w:pPr>
      <w:r w:rsidRPr="00003C4B">
        <w:rPr>
          <w:lang w:val="es-MX"/>
        </w:rPr>
        <w:t>Son registros que almacenan información sobre la ejecución del servidor, errores y accesos. Permiten monitorear el funcionamiento y facilitar la solución de problemas.</w:t>
      </w:r>
    </w:p>
    <w:sectPr w:rsidR="00003C4B" w:rsidRPr="00003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4B"/>
    <w:rsid w:val="00003C4B"/>
    <w:rsid w:val="00D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B30DE"/>
  <w15:chartTrackingRefBased/>
  <w15:docId w15:val="{8267008A-8C98-4D46-AC29-700E5588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2026-06-29T01:42:00Z</dcterms:created>
  <dcterms:modified xsi:type="dcterms:W3CDTF">2026-06-29T01:42:00Z</dcterms:modified>
</cp:coreProperties>
</file>