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F8F74" w14:textId="5C735834" w:rsidR="00285C6F" w:rsidRDefault="008C75A2">
      <w:pPr>
        <w:rPr>
          <w:lang w:val="es-MX"/>
        </w:rPr>
      </w:pPr>
      <w:r>
        <w:rPr>
          <w:lang w:val="es-MX"/>
        </w:rPr>
        <w:t xml:space="preserve">Seguridad-plataformas </w:t>
      </w:r>
    </w:p>
    <w:p w14:paraId="066F290E" w14:textId="77777777" w:rsidR="008C75A2" w:rsidRPr="008C75A2" w:rsidRDefault="008C75A2" w:rsidP="008C75A2">
      <w:pPr>
        <w:rPr>
          <w:lang w:val="es-MX"/>
        </w:rPr>
      </w:pPr>
      <w:r w:rsidRPr="008C75A2">
        <w:rPr>
          <w:lang w:val="es-MX"/>
        </w:rPr>
        <w:t>1. No exponer datos personales de los usuarios en la plataforma.</w:t>
      </w:r>
    </w:p>
    <w:p w14:paraId="7186AE30" w14:textId="77777777" w:rsidR="008C75A2" w:rsidRPr="008C75A2" w:rsidRDefault="008C75A2" w:rsidP="008C75A2">
      <w:pPr>
        <w:rPr>
          <w:lang w:val="es-MX"/>
        </w:rPr>
      </w:pPr>
      <w:r w:rsidRPr="008C75A2">
        <w:rPr>
          <w:lang w:val="es-MX"/>
        </w:rPr>
        <w:t>2. Implementar autenticación segura con contraseñas robustas.</w:t>
      </w:r>
    </w:p>
    <w:p w14:paraId="56D558CE" w14:textId="77777777" w:rsidR="008C75A2" w:rsidRPr="008C75A2" w:rsidRDefault="008C75A2" w:rsidP="008C75A2">
      <w:pPr>
        <w:rPr>
          <w:lang w:val="es-MX"/>
        </w:rPr>
      </w:pPr>
      <w:r w:rsidRPr="008C75A2">
        <w:rPr>
          <w:lang w:val="es-MX"/>
        </w:rPr>
        <w:t>3. Usar conexiones cifradas (HTTPS) para proteger la información.</w:t>
      </w:r>
    </w:p>
    <w:p w14:paraId="51BCA9EE" w14:textId="77777777" w:rsidR="008C75A2" w:rsidRPr="008C75A2" w:rsidRDefault="008C75A2" w:rsidP="008C75A2">
      <w:pPr>
        <w:rPr>
          <w:lang w:val="es-MX"/>
        </w:rPr>
      </w:pPr>
      <w:r w:rsidRPr="008C75A2">
        <w:rPr>
          <w:lang w:val="es-MX"/>
        </w:rPr>
        <w:t>4. Registrar y monitorear accesos al sistema para detectar anomalías.</w:t>
      </w:r>
    </w:p>
    <w:p w14:paraId="6899C2D4" w14:textId="4DCFFA29" w:rsidR="008C75A2" w:rsidRPr="008C75A2" w:rsidRDefault="008C75A2" w:rsidP="008C75A2">
      <w:pPr>
        <w:rPr>
          <w:lang w:val="es-MX"/>
        </w:rPr>
      </w:pPr>
      <w:r w:rsidRPr="008C75A2">
        <w:rPr>
          <w:lang w:val="es-MX"/>
        </w:rPr>
        <w:t>5. Restringir el acceso a información sensible según roles de usuario.</w:t>
      </w:r>
    </w:p>
    <w:sectPr w:rsidR="008C75A2" w:rsidRPr="008C75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5A2"/>
    <w:rsid w:val="00285C6F"/>
    <w:rsid w:val="008C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7C784"/>
  <w15:chartTrackingRefBased/>
  <w15:docId w15:val="{9DDEB0A3-47CF-4AA7-B8FB-E19DA3165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303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2026-06-14T16:36:00Z</dcterms:created>
  <dcterms:modified xsi:type="dcterms:W3CDTF">2026-06-14T16:37:00Z</dcterms:modified>
</cp:coreProperties>
</file>