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1080" w:left="1440" w:header="432" w:footer="432" w:gutter="0"/>
      <w:cols w:space="720"/>
      <w:docGrid w:linePitch="360"/>
      <w:pgBorders w:offsetFrom="page">
        <w:top w:val="single" w:sz="24" w:space="24" w:color="670D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before="0" w:after="0"/>
    </w:pPr>
    <w:r>
      <w:rPr>
        <w:rFonts w:ascii="Calibri" w:hAnsi="Calibri"/>
        <w:b w:val="0"/>
        <w:i w:val="0"/>
        <w:color w:val="8A7A72"/>
        <w:sz w:val="16"/>
      </w:rPr>
      <w:t>David Dayan-Rosenman, MD  ·  1 Arnold Circle, Cambridge, MA 02139  ·  (617) 528-0538  ·  dayan-rosenman.net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spacing w:before="80" w:after="40"/>
    </w:pPr>
    <w:r>
      <w:rPr>
        <w:rFonts w:ascii="Georgia" w:hAnsi="Georgia"/>
        <w:b/>
        <w:i w:val="0"/>
        <w:color w:val="3D0800"/>
        <w:sz w:val="40"/>
      </w:rPr>
      <w:t>David Dayan-Rosenman, MD</w:t>
    </w:r>
  </w:p>
  <w:p>
    <w:pPr>
      <w:spacing w:before="0" w:after="20"/>
    </w:pPr>
    <w:r>
      <w:rPr>
        <w:rFonts w:ascii="Calibri" w:hAnsi="Calibri"/>
        <w:b w:val="0"/>
        <w:i w:val="0"/>
        <w:color w:val="8A7A72"/>
        <w:sz w:val="20"/>
      </w:rPr>
      <w:t>Board Certified in Addiction Medicine &amp; Internal Medicine</w:t>
    </w:r>
  </w:p>
  <w:p>
    <w:pPr>
      <w:spacing w:before="0" w:after="60"/>
    </w:pPr>
    <w:r>
      <w:rPr>
        <w:rFonts w:ascii="Calibri" w:hAnsi="Calibri"/>
        <w:b w:val="0"/>
        <w:i w:val="0"/>
        <w:color w:val="8A7A72"/>
        <w:sz w:val="20"/>
      </w:rPr>
      <w:t>Harvard Medical School Faculty</w:t>
    </w:r>
  </w:p>
  <w:p>
    <w:pPr>
      <w:jc w:val="left"/>
      <w:spacing w:before="0" w:after="80"/>
      <w:pBdr>
        <w:bottom w:val="single" w:sz="8" w:space="4" w:color="670D00"/>
      </w:pBdr>
    </w:pPr>
    <w:r>
      <w:rPr>
        <w:rFonts w:ascii="Calibri" w:hAnsi="Calibri"/>
        <w:b w:val="0"/>
        <w:i w:val="0"/>
        <w:caps/>
        <w:color w:val="8A7A72"/>
        <w:sz w:val="18"/>
      </w:rPr>
      <w:t>MENTAL HEALTH &amp; ADDICTION CARE  ·  CAMBRIDGE, MA</w:t>
    </w:r>
  </w:p>
  <w:p>
    <w:pPr>
      <w:jc w:val="left"/>
      <w:spacing w:before="60" w:after="0"/>
    </w:pPr>
    <w:r>
      <w:rPr>
        <w:rFonts w:ascii="Calibri" w:hAnsi="Calibri"/>
        <w:b w:val="0"/>
        <w:i w:val="0"/>
        <w:caps/>
        <w:color w:val="8A7A72"/>
        <w:sz w:val="17"/>
      </w:rPr>
      <w:t xml:space="preserve">PHONE  </w:t>
    </w:r>
    <w:r>
      <w:rPr>
        <w:rFonts w:ascii="Calibri" w:hAnsi="Calibri"/>
        <w:b w:val="0"/>
        <w:i w:val="0"/>
        <w:color w:val="3A3230"/>
        <w:sz w:val="19"/>
      </w:rPr>
      <w:t>(617) 528-0538</w:t>
    </w:r>
    <w:r>
      <w:rPr>
        <w:rFonts w:ascii="Calibri" w:hAnsi="Calibri"/>
        <w:b w:val="0"/>
        <w:i w:val="0"/>
        <w:color w:val="8A7A72"/>
        <w:sz w:val="19"/>
      </w:rPr>
      <w:t xml:space="preserve">    ·    </w:t>
    </w:r>
    <w:r>
      <w:rPr>
        <w:rFonts w:ascii="Calibri" w:hAnsi="Calibri"/>
        <w:b w:val="0"/>
        <w:i w:val="0"/>
        <w:caps/>
        <w:color w:val="8A7A72"/>
        <w:sz w:val="17"/>
      </w:rPr>
      <w:t xml:space="preserve">EMAIL  </w:t>
    </w:r>
    <w:r>
      <w:rPr>
        <w:rFonts w:ascii="Calibri" w:hAnsi="Calibri"/>
        <w:b w:val="0"/>
        <w:i w:val="0"/>
        <w:color w:val="3A3230"/>
        <w:sz w:val="19"/>
      </w:rPr>
      <w:t>david@dayan-rosenman.net</w:t>
    </w:r>
    <w:r>
      <w:rPr>
        <w:rFonts w:ascii="Calibri" w:hAnsi="Calibri"/>
        <w:b w:val="0"/>
        <w:i w:val="0"/>
        <w:color w:val="8A7A72"/>
        <w:sz w:val="19"/>
      </w:rPr>
      <w:t xml:space="preserve">    ·    </w:t>
    </w:r>
    <w:r>
      <w:rPr>
        <w:rFonts w:ascii="Calibri" w:hAnsi="Calibri"/>
        <w:b w:val="0"/>
        <w:i w:val="0"/>
        <w:caps/>
        <w:color w:val="8A7A72"/>
        <w:sz w:val="17"/>
      </w:rPr>
      <w:t xml:space="preserve">OFFICE  </w:t>
    </w:r>
    <w:r>
      <w:rPr>
        <w:rFonts w:ascii="Calibri" w:hAnsi="Calibri"/>
        <w:b w:val="0"/>
        <w:i w:val="0"/>
        <w:color w:val="3A3230"/>
        <w:sz w:val="19"/>
      </w:rPr>
      <w:t>1 Arnold Circle, Cambridge, MA 02139</w:t>
    </w:r>
    <w:r>
      <w:rPr>
        <w:rFonts w:ascii="Calibri" w:hAnsi="Calibri"/>
        <w:b w:val="0"/>
        <w:i w:val="0"/>
        <w:color w:val="8A7A72"/>
        <w:sz w:val="19"/>
      </w:rPr>
      <w:t xml:space="preserve">    ·    </w:t>
    </w:r>
    <w:r>
      <w:rPr>
        <w:rFonts w:ascii="Calibri" w:hAnsi="Calibri"/>
        <w:b w:val="0"/>
        <w:i w:val="0"/>
        <w:caps/>
        <w:color w:val="8A7A72"/>
        <w:sz w:val="17"/>
      </w:rPr>
      <w:t xml:space="preserve">WEB  </w:t>
    </w:r>
    <w:r>
      <w:rPr>
        <w:rFonts w:ascii="Calibri" w:hAnsi="Calibri"/>
        <w:b w:val="0"/>
        <w:i w:val="0"/>
        <w:color w:val="3A3230"/>
        <w:sz w:val="19"/>
      </w:rPr>
      <w:t>dayan-rosenman.net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