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2"/>
        </w:rPr>
        <w:t>eQSO ASORAPA — Relay Daemon</w:t>
      </w:r>
    </w:p>
    <w:p>
      <w:pPr>
        <w:jc w:val="center"/>
      </w:pPr>
      <w:r>
        <w:rPr>
          <w:color w:val="2E74B5"/>
          <w:sz w:val="36"/>
        </w:rPr>
        <w:t>Guía de Instalación, Configuración y Administración</w:t>
      </w:r>
    </w:p>
    <w:p/>
    <w:p>
      <w:pPr>
        <w:jc w:val="center"/>
      </w:pPr>
      <w:r>
        <w:t>Versión 1.4 — Agosto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Contenido</w:t>
      </w:r>
    </w:p>
    <w:p>
      <w:pPr>
        <w:ind w:left="283"/>
      </w:pPr>
      <w:r>
        <w:rPr>
          <w:sz w:val="22"/>
        </w:rPr>
        <w:t>1.  ¿Qué es el Relay Daemon?</w:t>
      </w:r>
    </w:p>
    <w:p>
      <w:pPr>
        <w:ind w:left="283"/>
      </w:pPr>
      <w:r>
        <w:rPr>
          <w:sz w:val="22"/>
        </w:rPr>
        <w:t>2.  Instalación en Linux / Raspberry Pi</w:t>
      </w:r>
    </w:p>
    <w:p>
      <w:pPr>
        <w:ind w:left="283"/>
      </w:pPr>
      <w:r>
        <w:rPr>
          <w:sz w:val="22"/>
        </w:rPr>
        <w:t>3.  Instalación en Windows 10/11</w:t>
      </w:r>
    </w:p>
    <w:p>
      <w:pPr>
        <w:ind w:left="283"/>
      </w:pPr>
      <w:r>
        <w:rPr>
          <w:sz w:val="22"/>
        </w:rPr>
        <w:t>4.  Archivo de configuración</w:t>
      </w:r>
    </w:p>
    <w:p>
      <w:pPr>
        <w:ind w:left="283"/>
      </w:pPr>
      <w:r>
        <w:rPr>
          <w:sz w:val="22"/>
        </w:rPr>
        <w:t>5.  Calibración del VOX</w:t>
      </w:r>
    </w:p>
    <w:p>
      <w:pPr>
        <w:ind w:left="283"/>
      </w:pPr>
      <w:r>
        <w:rPr>
          <w:sz w:val="22"/>
        </w:rPr>
        <w:t>6.  Diagnóstico y resolución de problemas</w:t>
      </w:r>
    </w:p>
    <w:p>
      <w:pPr>
        <w:ind w:left="283"/>
      </w:pPr>
      <w:r>
        <w:rPr>
          <w:sz w:val="22"/>
        </w:rPr>
        <w:t>7.  Puertos y red</w:t>
      </w:r>
    </w:p>
    <w:p>
      <w:pPr>
        <w:ind w:left="283"/>
      </w:pPr>
      <w:r>
        <w:rPr>
          <w:sz w:val="22"/>
        </w:rPr>
        <w:t>8.  Roles de usuario</w:t>
      </w:r>
    </w:p>
    <w:p>
      <w:pPr>
        <w:ind w:left="283"/>
      </w:pPr>
      <w:r>
        <w:rPr>
          <w:sz w:val="22"/>
        </w:rPr>
        <w:t>9.  Panel de Administración</w:t>
      </w:r>
    </w:p>
    <w:p>
      <w:pPr>
        <w:ind w:left="283"/>
      </w:pPr>
      <w:r>
        <w:rPr>
          <w:sz w:val="22"/>
        </w:rPr>
        <w:t>10.  Panel de Operador de Radioenlace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¿Qué es el Relay Daemon?</w:t>
      </w:r>
    </w:p>
    <w:p>
      <w:r>
        <w:t>El relay daemon conecta una radio CB física a una sala de voz eQSO a través de internet. Captura el audio de la radio, lo codifica en GSM 06.10 y lo envía al servidor eQSO. A la vez, recibe el audio de otros usuarios de la sala y lo reproduce por el altavoz de la radio.</w:t>
      </w:r>
    </w:p>
    <w:p>
      <w:r>
        <w:t>El daemon opera de forma completamente automática mediante VOX:</w:t>
      </w:r>
    </w:p>
    <w:p>
      <w:pPr>
        <w:pStyle w:val="ListBullet"/>
      </w:pPr>
      <w:r>
        <w:t>Detecta cuando alguien habla por la radio (nivel RMS supera el umbral configurado).</w:t>
      </w:r>
    </w:p>
    <w:p>
      <w:pPr>
        <w:pStyle w:val="ListBullet"/>
      </w:pPr>
      <w:r>
        <w:t>Abre el canal eQSO automáticamente (PTT virtual).</w:t>
      </w:r>
    </w:p>
    <w:p>
      <w:pPr>
        <w:pStyle w:val="ListBullet"/>
      </w:pPr>
      <w:r>
        <w:t>Cierra el canal al detectar silencio prolongado.</w:t>
      </w:r>
    </w:p>
    <w:p>
      <w:pPr>
        <w:pStyle w:val="ListBullet"/>
      </w:pPr>
      <w:r>
        <w:t>Se reconecta al servidor automáticamente si pierde la conexión.</w:t>
      </w:r>
    </w:p>
    <w:p/>
    <w:p>
      <w:pPr>
        <w:pStyle w:val="Heading2"/>
      </w:pPr>
      <w:r>
        <w:rPr>
          <w:color w:val="2E74B5"/>
        </w:rPr>
        <w:t>Requisitos de hardware</w:t>
      </w:r>
    </w:p>
    <w:p>
      <w:pPr>
        <w:pStyle w:val="ListBullet"/>
      </w:pPr>
      <w:r>
        <w:t>Tarjeta de sonido USB (CM108, Sigmate, genérica) para capturar audio de la radio.</w:t>
      </w:r>
    </w:p>
    <w:p>
      <w:pPr>
        <w:pStyle w:val="ListBullet"/>
      </w:pPr>
      <w:r>
        <w:t>Cable PTT opcional: adaptador USB-serie (CH340/FTDI) conectado al PTT de la radio vía pin RTS o DTR.</w:t>
      </w:r>
    </w:p>
    <w:p>
      <w:pPr>
        <w:pStyle w:val="ListBullet"/>
      </w:pPr>
      <w:r>
        <w:t>Sistema operativo: Linux (Ubuntu, Debian, Raspberry Pi OS) o Windows 10/11.</w:t>
      </w:r>
    </w:p>
    <w:p>
      <w:pPr>
        <w:ind w:left="340"/>
      </w:pPr>
      <w:r>
        <w:rPr>
          <w:i/>
          <w:color w:val="196019"/>
          <w:sz w:val="20"/>
        </w:rPr>
        <w:t>💡 Sin cable PTT el relay solo escucha la sala y no transmite a la radio. El VOX controla el canal eQSO, no el PTT de RF.</w:t>
      </w:r>
    </w:p>
    <w:p>
      <w:r>
        <w:br w:type="page"/>
      </w:r>
    </w:p>
    <w:p>
      <w:pPr>
        <w:pStyle w:val="Heading1"/>
      </w:pPr>
      <w:r>
        <w:t>2. Instalación en Linux / Raspberry Pi</w:t>
      </w:r>
    </w:p>
    <w:p>
      <w:pPr>
        <w:pStyle w:val="Heading2"/>
      </w:pPr>
      <w:r>
        <w:t>2.1 Requisitos y script automático (recomendado)</w:t>
      </w:r>
    </w:p>
    <w:p>
      <w:pPr/>
      <w:r>
        <w:t>Este instalador está pensado para Ubuntu, Debian y Raspberry Pi OS. Debe ejecutarse con un usuario normal que tenga permisos sudo; no debe ejecutarse como root.</w:t>
      </w:r>
    </w:p>
    <w:p>
      <w:pPr/>
      <w:r>
        <w:t>Se necesita conexión a internet, una tarjeta de sonido USB para la radio y, si se desea transmisión RF automática, un cable USB-serie para PTT. El administrador debe facilitar el token del relay.</w:t>
      </w:r>
    </w:p>
    <w:p>
      <w:pPr/>
      <w:r>
        <w:t>La instalación directa se inicia con un solo comando:</w:t>
      </w:r>
    </w:p>
    <w:p>
      <w:hyperlink r:id="rId9">
        <w:r>
          <w:rPr>
            <w:color w:val="0563C1"/>
            <w:u w:val="single"/>
          </w:rPr>
          <w:t>https://github.com/daycart/eqso-linux/raw/refs/heads/main/artifacts/relay-daemon/install/install-relay.sh</w:t>
        </w:r>
      </w:hyperlink>
    </w:p>
    <w:p>
      <w:r>
        <w:t>Descarga directa del instalador:</w:t>
      </w:r>
    </w:p>
    <w:p>
      <w:pPr>
        <w:pStyle w:val="NoSpacing"/>
      </w:pPr>
      <w:r>
        <w:rPr>
          <w:rFonts w:ascii="Consolas" w:hAnsi="Consolas" w:eastAsia="Consolas"/>
        </w:rPr>
        <w:t>bash &lt;(curl -fsSL https://raw.githubusercontent.com/daycart/eqso-linux-client/main/artifacts/relay-daemon/install/install-relay.sh)</w:t>
      </w:r>
    </w:p>
    <w:p>
      <w:pPr/>
      <w:r>
        <w:t>Si el repositorio ya está clonado, también puede ejecutarse desde él:</w:t>
      </w:r>
    </w:p>
    <w:p>
      <w:pPr>
        <w:pStyle w:val="NoSpacing"/>
      </w:pPr>
      <w:r>
        <w:rPr>
          <w:rFonts w:ascii="Consolas" w:hAnsi="Consolas" w:eastAsia="Consolas"/>
        </w:rPr>
        <w:t>git clone https://github.com/daycart/eqso-linux-client</w:t>
      </w:r>
    </w:p>
    <w:p>
      <w:pPr>
        <w:pStyle w:val="NoSpacing"/>
      </w:pPr>
      <w:r>
        <w:rPr>
          <w:rFonts w:ascii="Consolas" w:hAnsi="Consolas" w:eastAsia="Consolas"/>
        </w:rPr>
        <w:t>bash eqso-linux-client/artifacts/relay-daemon/install/install-relay.sh</w:t>
      </w:r>
    </w:p>
    <w:p>
      <w:pPr/>
      <w:r>
        <w:t>El instalador realiza automáticamente:</w:t>
      </w:r>
    </w:p>
    <w:p>
      <w:pPr>
        <w:pStyle w:val="ListBullet"/>
      </w:pPr>
      <w:r>
        <w:t>Instala vía apt ffmpeg, git, curl y alsa-utils cuando faltan. alsa-utils proporciona aplay y arecord para el audio ALSA.</w:t>
      </w:r>
    </w:p>
    <w:p>
      <w:pPr>
        <w:pStyle w:val="ListBullet"/>
      </w:pPr>
      <w:r>
        <w:t>Añade el usuario a los grupos audio y dialout. Si se modifican los grupos, puede ser necesario cerrar y abrir sesión.</w:t>
      </w:r>
    </w:p>
    <w:p>
      <w:pPr>
        <w:pStyle w:val="ListBullet"/>
      </w:pPr>
      <w:r>
        <w:t>Instala pnpm y Node.js LTS en el directorio del usuario.</w:t>
      </w:r>
    </w:p>
    <w:p>
      <w:pPr>
        <w:pStyle w:val="ListBullet"/>
      </w:pPr>
      <w:r>
        <w:t>Clona o actualiza el repositorio en ~/eqso-linux-client.</w:t>
      </w:r>
    </w:p>
    <w:p>
      <w:pPr>
        <w:pStyle w:val="ListBullet"/>
      </w:pPr>
      <w:r>
        <w:t>Instala las dependencias y compila el relay daemon.</w:t>
      </w:r>
    </w:p>
    <w:p>
      <w:pPr>
        <w:pStyle w:val="ListBullet"/>
      </w:pPr>
      <w:r>
        <w:t>Muestra las tarjetas de audio y los puertos serie disponibles.</w:t>
      </w:r>
    </w:p>
    <w:p>
      <w:pPr>
        <w:pStyle w:val="ListBullet"/>
      </w:pPr>
      <w:r>
        <w:t>Crea /etc/eqso-relay/&lt;SALA&gt;.json y configura el servicio systemd.</w:t>
      </w:r>
    </w:p>
    <w:p>
      <w:pPr>
        <w:pStyle w:val="ListBullet"/>
      </w:pPr>
      <w:r>
        <w:t>Activa y arranca eqso-relay@&lt;SALA&gt; y comprueba si queda activo.</w:t>
      </w:r>
    </w:p>
    <w:p>
      <w:pPr/>
      <w:r>
        <w:t>Durante las preguntas se solicita el callsign, el número de tarjeta ALSA, el puerto PTT opcional, el token, la sala, el servidor y el puerto. Los valores predeterminados son la sala CB, el servidor asorapa.sytes.net y el puerto 2172.</w:t>
      </w:r>
    </w:p>
    <w:p>
      <w:pPr>
        <w:pStyle w:val="Heading2"/>
      </w:pPr>
      <w:r>
        <w:t>2.2 Configuración de audio en Linux/Raspberry Pi</w:t>
      </w:r>
    </w:p>
    <w:p>
      <w:pPr/>
      <w:r>
        <w:t>El backend de Linux utiliza ALSA. La tarjeta seleccionada se convierte en un dispositivo plughw:X,0 y se utiliza tanto para capturar como para reproducir audio.</w:t>
      </w:r>
    </w:p>
    <w:p>
      <w:pPr>
        <w:pStyle w:val="NoSpacing"/>
      </w:pPr>
      <w:r>
        <w:rPr>
          <w:rFonts w:ascii="Consolas" w:hAnsi="Consolas" w:eastAsia="Consolas"/>
        </w:rPr>
        <w:t>arecord -l    # tarjetas de captura</w:t>
      </w:r>
    </w:p>
    <w:p>
      <w:pPr>
        <w:pStyle w:val="NoSpacing"/>
      </w:pPr>
      <w:r>
        <w:rPr>
          <w:rFonts w:ascii="Consolas" w:hAnsi="Consolas" w:eastAsia="Consolas"/>
        </w:rPr>
        <w:t>aplay -l      # tarjetas de reproducción</w:t>
      </w:r>
    </w:p>
    <w:p>
      <w:pPr/>
      <w:r>
        <w:t>En una Raspberry Pi, conecta primero la tarjeta USB y anota el número que aparece como card X. Sin cable PTT el relay puede recibir audio de la sala y reproducirlo, pero no podrá activar la transmisión RF.</w:t>
      </w:r>
    </w:p>
    <w:p>
      <w:pPr>
        <w:pStyle w:val="Heading2"/>
      </w:pPr>
      <w:r>
        <w:t>2.3 Instalación manual paso a paso</w:t>
      </w:r>
    </w:p>
    <w:p>
      <w:pPr>
        <w:pStyle w:val="NoSpacing"/>
      </w:pPr>
      <w:r>
        <w:rPr>
          <w:rFonts w:ascii="Consolas" w:hAnsi="Consolas" w:eastAsia="Consolas"/>
        </w:rPr>
        <w:t>sudo apt update &amp;&amp; sudo apt install -y ffmpeg git curl alsa-utils</w:t>
      </w:r>
    </w:p>
    <w:p>
      <w:pPr>
        <w:pStyle w:val="NoSpacing"/>
      </w:pPr>
      <w:r>
        <w:rPr>
          <w:rFonts w:ascii="Consolas" w:hAnsi="Consolas" w:eastAsia="Consolas"/>
        </w:rPr>
        <w:t>curl -fsSL https://get.pnpm.io/install.sh | sh -</w:t>
      </w:r>
    </w:p>
    <w:p>
      <w:pPr>
        <w:pStyle w:val="NoSpacing"/>
      </w:pPr>
      <w:r>
        <w:rPr>
          <w:rFonts w:ascii="Consolas" w:hAnsi="Consolas" w:eastAsia="Consolas"/>
        </w:rPr>
        <w:t>source ~/.bashrc</w:t>
      </w:r>
    </w:p>
    <w:p>
      <w:pPr>
        <w:pStyle w:val="NoSpacing"/>
      </w:pPr>
      <w:r>
        <w:rPr>
          <w:rFonts w:ascii="Consolas" w:hAnsi="Consolas" w:eastAsia="Consolas"/>
        </w:rPr>
        <w:t>pnpm env use --global lts</w:t>
      </w:r>
    </w:p>
    <w:p>
      <w:pPr>
        <w:pStyle w:val="NoSpacing"/>
      </w:pPr>
      <w:r>
        <w:rPr>
          <w:rFonts w:ascii="Consolas" w:hAnsi="Consolas" w:eastAsia="Consolas"/>
        </w:rPr>
        <w:t>git clone https://github.com/daycart/eqso-linux-client</w:t>
      </w:r>
    </w:p>
    <w:p>
      <w:pPr>
        <w:pStyle w:val="NoSpacing"/>
      </w:pPr>
      <w:r>
        <w:rPr>
          <w:rFonts w:ascii="Consolas" w:hAnsi="Consolas" w:eastAsia="Consolas"/>
        </w:rPr>
        <w:t>cd eqso-linux-client</w:t>
      </w:r>
    </w:p>
    <w:p>
      <w:pPr>
        <w:pStyle w:val="NoSpacing"/>
      </w:pPr>
      <w:r>
        <w:rPr>
          <w:rFonts w:ascii="Consolas" w:hAnsi="Consolas" w:eastAsia="Consolas"/>
        </w:rPr>
        <w:t>pnpm install</w:t>
      </w:r>
    </w:p>
    <w:p>
      <w:pPr>
        <w:pStyle w:val="NoSpacing"/>
      </w:pPr>
      <w:r>
        <w:rPr>
          <w:rFonts w:ascii="Consolas" w:hAnsi="Consolas" w:eastAsia="Consolas"/>
        </w:rPr>
        <w:t>pnpm --filter @workspace/relay-daemon run build</w:t>
      </w:r>
    </w:p>
    <w:p>
      <w:pPr>
        <w:pStyle w:val="NoSpacing"/>
      </w:pPr>
      <w:r>
        <w:rPr>
          <w:rFonts w:ascii="Consolas" w:hAnsi="Consolas" w:eastAsia="Consolas"/>
        </w:rPr>
        <w:t>arecord -l    # identificar la tarjeta de captura</w:t>
      </w:r>
    </w:p>
    <w:p>
      <w:pPr>
        <w:pStyle w:val="NoSpacing"/>
      </w:pPr>
      <w:r>
        <w:rPr>
          <w:rFonts w:ascii="Consolas" w:hAnsi="Consolas" w:eastAsia="Consolas"/>
        </w:rPr>
        <w:t>aplay -l      # identificar la tarjeta de reproducción</w:t>
      </w:r>
    </w:p>
    <w:p>
      <w:pPr>
        <w:pStyle w:val="NoSpacing"/>
      </w:pPr>
      <w:r>
        <w:rPr>
          <w:rFonts w:ascii="Consolas" w:hAnsi="Consolas" w:eastAsia="Consolas"/>
        </w:rPr>
        <w:t>ls /dev/ttyACM* /dev/ttyUSB* 2&gt;/dev/null    # identificar el PTT</w:t>
      </w:r>
    </w:p>
    <w:p>
      <w:pPr>
        <w:pStyle w:val="NoSpacing"/>
      </w:pPr>
      <w:r>
        <w:rPr>
          <w:rFonts w:ascii="Consolas" w:hAnsi="Consolas" w:eastAsia="Consolas"/>
        </w:rPr>
        <w:t>sudo mkdir -p /etc/eqso-relay</w:t>
      </w:r>
    </w:p>
    <w:p>
      <w:pPr>
        <w:pStyle w:val="NoSpacing"/>
      </w:pPr>
      <w:r>
        <w:rPr>
          <w:rFonts w:ascii="Consolas" w:hAnsi="Consolas" w:eastAsia="Consolas"/>
        </w:rPr>
        <w:t>sudo cp artifacts/relay-daemon/install/config.example.json /etc/eqso-relay/CB.json</w:t>
      </w:r>
    </w:p>
    <w:p>
      <w:pPr>
        <w:pStyle w:val="NoSpacing"/>
      </w:pPr>
      <w:r>
        <w:rPr>
          <w:rFonts w:ascii="Consolas" w:hAnsi="Consolas" w:eastAsia="Consolas"/>
        </w:rPr>
        <w:t>sudo nano /etc/eqso-relay/CB.json</w:t>
      </w:r>
    </w:p>
    <w:p>
      <w:pPr>
        <w:pStyle w:val="NoSpacing"/>
      </w:pPr>
      <w:r>
        <w:rPr>
          <w:rFonts w:ascii="Consolas" w:hAnsi="Consolas" w:eastAsia="Consolas"/>
        </w:rPr>
        <w:t>sudo cp artifacts/relay-daemon/install/eqso-relay@.service /etc/systemd/system/</w:t>
      </w:r>
    </w:p>
    <w:p>
      <w:pPr>
        <w:pStyle w:val="NoSpacing"/>
      </w:pPr>
      <w:r>
        <w:rPr>
          <w:rFonts w:ascii="Consolas" w:hAnsi="Consolas" w:eastAsia="Consolas"/>
        </w:rPr>
        <w:t>sudo systemctl daemon-reload</w:t>
      </w:r>
    </w:p>
    <w:p>
      <w:pPr>
        <w:pStyle w:val="NoSpacing"/>
      </w:pPr>
      <w:r>
        <w:rPr>
          <w:rFonts w:ascii="Consolas" w:hAnsi="Consolas" w:eastAsia="Consolas"/>
        </w:rPr>
        <w:t>sudo systemctl enable --now eqso-relay@CB</w:t>
      </w:r>
    </w:p>
    <w:p>
      <w:pPr>
        <w:pStyle w:val="Heading2"/>
      </w:pPr>
      <w:r>
        <w:t>2.4 Actualizar y administrar el servicio Linux/Raspberry Pi</w:t>
      </w:r>
    </w:p>
    <w:p>
      <w:pPr>
        <w:pStyle w:val="NoSpacing"/>
      </w:pPr>
      <w:r>
        <w:rPr>
          <w:rFonts w:ascii="Consolas" w:hAnsi="Consolas" w:eastAsia="Consolas"/>
        </w:rPr>
        <w:t>cd ~/eqso-linux-client</w:t>
      </w:r>
    </w:p>
    <w:p>
      <w:pPr>
        <w:pStyle w:val="NoSpacing"/>
      </w:pPr>
      <w:r>
        <w:rPr>
          <w:rFonts w:ascii="Consolas" w:hAnsi="Consolas" w:eastAsia="Consolas"/>
        </w:rPr>
        <w:t>git pull</w:t>
      </w:r>
    </w:p>
    <w:p>
      <w:pPr>
        <w:pStyle w:val="NoSpacing"/>
      </w:pPr>
      <w:r>
        <w:rPr>
          <w:rFonts w:ascii="Consolas" w:hAnsi="Consolas" w:eastAsia="Consolas"/>
        </w:rPr>
        <w:t>pnpm install</w:t>
      </w:r>
    </w:p>
    <w:p>
      <w:pPr>
        <w:pStyle w:val="NoSpacing"/>
      </w:pPr>
      <w:r>
        <w:rPr>
          <w:rFonts w:ascii="Consolas" w:hAnsi="Consolas" w:eastAsia="Consolas"/>
        </w:rPr>
        <w:t>pnpm --filter @workspace/relay-daemon run build</w:t>
      </w:r>
    </w:p>
    <w:p>
      <w:pPr>
        <w:pStyle w:val="NoSpacing"/>
      </w:pPr>
      <w:r>
        <w:rPr>
          <w:rFonts w:ascii="Consolas" w:hAnsi="Consolas" w:eastAsia="Consolas"/>
        </w:rPr>
        <w:t>sudo systemctl restart eqso-relay@CB</w:t>
      </w:r>
    </w:p>
    <w:p>
      <w:pPr/>
      <w:r>
        <w:t>La configuración está en /etc/eqso-relay/CB.json. Después de modificarla, reinicia el servicio para aplicar los cambios.</w:t>
      </w:r>
    </w:p>
    <w:p>
      <w:pPr>
        <w:pStyle w:val="NoSpacing"/>
      </w:pPr>
      <w:r>
        <w:rPr>
          <w:rFonts w:ascii="Consolas" w:hAnsi="Consolas" w:eastAsia="Consolas"/>
        </w:rPr>
        <w:t>sudo systemctl status eqso-relay@CB</w:t>
      </w:r>
    </w:p>
    <w:p>
      <w:pPr>
        <w:pStyle w:val="NoSpacing"/>
      </w:pPr>
      <w:r>
        <w:rPr>
          <w:rFonts w:ascii="Consolas" w:hAnsi="Consolas" w:eastAsia="Consolas"/>
        </w:rPr>
        <w:t>sudo journalctl -u eqso-relay@CB -f</w:t>
      </w:r>
    </w:p>
    <w:p>
      <w:pPr>
        <w:pStyle w:val="NoSpacing"/>
      </w:pPr>
      <w:r>
        <w:rPr>
          <w:rFonts w:ascii="Consolas" w:hAnsi="Consolas" w:eastAsia="Consolas"/>
        </w:rPr>
        <w:t>sudo systemctl stop eqso-relay@CB</w:t>
      </w:r>
    </w:p>
    <w:p>
      <w:pPr>
        <w:pStyle w:val="NoSpacing"/>
      </w:pPr>
      <w:r>
        <w:rPr>
          <w:rFonts w:ascii="Consolas" w:hAnsi="Consolas" w:eastAsia="Consolas"/>
        </w:rPr>
        <w:t>sudo systemctl restart eqso-relay@CB</w:t>
      </w:r>
    </w:p>
    <w:p>
      <w:pPr>
        <w:pStyle w:val="NoSpacing"/>
      </w:pPr>
      <w:r>
        <w:rPr>
          <w:rFonts w:ascii="Consolas" w:hAnsi="Consolas" w:eastAsia="Consolas"/>
        </w:rPr>
        <w:t>curl http://127.0.0.1:8009/status</w:t>
      </w:r>
    </w:p>
    <w:p>
      <w:pPr>
        <w:pStyle w:val="Heading1"/>
      </w:pPr>
      <w:r>
        <w:t>3. Instalación en Windows 10/11</w:t>
      </w:r>
    </w:p>
    <w:p>
      <w:pPr>
        <w:pStyle w:val="Heading2"/>
      </w:pPr>
      <w:r>
        <w:t>3.1 Lanzador de doble clic (recomendado)</w:t>
      </w:r>
    </w:p>
    <w:p>
      <w:pPr/>
      <w:r>
        <w:t>Descarga el ZIP del lanzador de Windows:</w:t>
      </w:r>
    </w:p>
    <w:p>
      <w:r>
        <w:t>Enlace directo al archivo .cmd:</w:t>
      </w:r>
    </w:p>
    <w:p>
      <w:hyperlink r:id="rId11">
        <w:r>
          <w:rPr>
            <w:color w:val="0563C1"/>
            <w:u w:val="single"/>
          </w:rPr>
          <w:t>https://github.com/daycart/eqso-linux/raw/refs/heads/test/windows-relay-installer/artifacts/relay-daemon/install/install-relay-windows.cmd</w:t>
        </w:r>
      </w:hyperlink>
    </w:p>
    <w:p>
      <w:pPr>
        <w:pStyle w:val="NoSpacing"/>
      </w:pPr>
      <w:hyperlink r:id="rId10">
        <w:r>
          <w:rPr>
            <w:color w:val="0563C1"/>
            <w:u w:val="single"/>
          </w:rPr>
          <w:t>https://github.com/daycart/eqso-linux/raw/refs/heads/test/windows-relay-installer/artifacts/relay-daemon/install/install-relay-windows.zip</w:t>
        </w:r>
      </w:hyperlink>
    </w:p>
    <w:p>
      <w:pPr/>
      <w:r>
        <w:t>Abre el archivo con doble clic. El lanzador solicita permisos de Administrador, utiliza install-relay.ps1 si está en la misma carpeta y, si se descarga solo, obtiene el script automáticamente desde GitHub. No es necesario escribir comandos en PowerShell.</w:t>
      </w:r>
    </w:p>
    <w:p>
      <w:pPr/>
      <w:r>
        <w:t>Si el navegador guarda el archivo como install-relay-windows.cmd.txt, activa Ver → Mostrar → Extensiones de nombre de archivo en el Explorador y renómbralo para que termine exactamente en .cmd. También se pueden descargar ambos archivos juntos desde la carpeta del repositorio.</w:t>
      </w:r>
    </w:p>
    <w:p>
      <w:pPr/>
      <w:r>
        <w:t>Como alternativa, puede ejecutarse PowerShell como Administrador con:</w:t>
      </w:r>
    </w:p>
    <w:p>
      <w:pPr>
        <w:pStyle w:val="NoSpacing"/>
      </w:pPr>
      <w:r>
        <w:rPr>
          <w:rFonts w:ascii="Consolas" w:hAnsi="Consolas" w:eastAsia="Consolas"/>
        </w:rPr>
        <w:t>irm https://raw.githubusercontent.com/daycart/eqso-linux/test/windows-relay-installer/artifacts/relay-daemon/install/install-relay.ps1 | iex</w:t>
      </w:r>
    </w:p>
    <w:p>
      <w:pPr>
        <w:pStyle w:val="Heading2"/>
      </w:pPr>
      <w:r>
        <w:t>3.2 Modos PC físico y máquina virtual</w:t>
      </w:r>
    </w:p>
    <w:p>
      <w:pPr/>
      <w:r>
        <w:t>Al comenzar, el instalador pregunta el tipo de equipo. La opción predeterminada es la máquina virtual para evitar abrir dispositivos de audio accidentalmente.</w:t>
      </w:r>
    </w:p>
    <w:p>
      <w:pPr>
        <w:pStyle w:val="ListBullet"/>
      </w:pPr>
      <w:r>
        <w:t>PC físico — seleccionar 1: instala las dependencias con winget, compila, prueba la captura DirectShow y la reproducción FFplay, arranca el relay y activa el inicio automático de sesión.</w:t>
      </w:r>
    </w:p>
    <w:p>
      <w:pPr>
        <w:pStyle w:val="ListBullet"/>
      </w:pPr>
      <w:r>
        <w:t>Máquina virtual — seleccionar 2: instala y configura, pero no abre los dispositivos de audio, no arranca el relay y deja desactivado el inicio automático. Es el modo recomendado para VirtualBox con passthrough USB.</w:t>
      </w:r>
    </w:p>
    <w:p>
      <w:pPr/>
      <w:r>
        <w:t>Windows utiliza DirectShow para capturar y FFplay/SDL para reproducir. La entrada y la salida de audio se seleccionan por separado. No se debe utilizar wasapi como formato de salida de FFmpeg.</w:t>
      </w:r>
    </w:p>
    <w:p>
      <w:pPr>
        <w:pStyle w:val="Heading2"/>
      </w:pPr>
      <w:r>
        <w:t>3.3 Qué instala y configura el instalador Windows</w:t>
      </w:r>
    </w:p>
    <w:p>
      <w:pPr>
        <w:pStyle w:val="ListBullet"/>
      </w:pPr>
      <w:r>
        <w:t>Instala Git, Node.js LTS y FFmpeg/FFplay mediante winget si no están disponibles.</w:t>
      </w:r>
    </w:p>
    <w:p>
      <w:pPr>
        <w:pStyle w:val="ListBullet"/>
      </w:pPr>
      <w:r>
        <w:t>Clona o actualiza el repositorio en %USERPROFILE%\eqso-linux y compila el relay daemon.</w:t>
      </w:r>
    </w:p>
    <w:p>
      <w:pPr>
        <w:pStyle w:val="ListBullet"/>
      </w:pPr>
      <w:r>
        <w:t>Lista las entradas DirectShow, las salidas de audio Windows y los puertos COM.</w:t>
      </w:r>
    </w:p>
    <w:p>
      <w:pPr>
        <w:pStyle w:val="ListBullet"/>
      </w:pPr>
      <w:r>
        <w:t>Solicita callsign, entrada de captura, salida de reproducción, puerto PTT, token, sala, servidor y puerto.</w:t>
      </w:r>
    </w:p>
    <w:p>
      <w:pPr>
        <w:pStyle w:val="ListBullet"/>
      </w:pPr>
      <w:r>
        <w:t>Genera C:\eqso-relay\&lt;SALA&gt;.json en UTF-8 sin BOM y valida el JSON.</w:t>
      </w:r>
    </w:p>
    <w:p>
      <w:pPr>
        <w:pStyle w:val="ListBullet"/>
      </w:pPr>
      <w:r>
        <w:t>Crea C:\eqso-relay\start-&lt;SALA&gt;.cmd y la tarea programada eQSO Relay &lt;SALA&gt;.</w:t>
      </w:r>
    </w:p>
    <w:p>
      <w:pPr>
        <w:pStyle w:val="ListBullet"/>
      </w:pPr>
      <w:r>
        <w:t>La tarea se reinicia automáticamente si el proceso falla. En PC físico se inicia inmediatamente; en VM queda registrada pero detenida.</w:t>
      </w:r>
    </w:p>
    <w:p>
      <w:pPr>
        <w:pStyle w:val="Heading2"/>
      </w:pPr>
      <w:r>
        <w:t>3.4 Administración y actualización en Windows</w:t>
      </w:r>
    </w:p>
    <w:p>
      <w:pPr/>
      <w:r>
        <w:t>El log de la tarea se guarda en C:\eqso-relay\relay-&lt;SALA&gt;.log. Sustituye CB por el nombre real de la sala.</w:t>
      </w:r>
    </w:p>
    <w:p>
      <w:pPr>
        <w:pStyle w:val="NoSpacing"/>
      </w:pPr>
      <w:r>
        <w:rPr>
          <w:rFonts w:ascii="Consolas" w:hAnsi="Consolas" w:eastAsia="Consolas"/>
        </w:rPr>
        <w:t>Get-Content "C:\eqso-relay\relay-CB.log" -Wait -Tail 20</w:t>
      </w:r>
    </w:p>
    <w:p>
      <w:pPr>
        <w:pStyle w:val="NoSpacing"/>
      </w:pPr>
      <w:r>
        <w:rPr>
          <w:rFonts w:ascii="Consolas" w:hAnsi="Consolas" w:eastAsia="Consolas"/>
        </w:rPr>
        <w:t>Stop-ScheduledTask -TaskName "eQSO Relay CB"</w:t>
      </w:r>
    </w:p>
    <w:p>
      <w:pPr>
        <w:pStyle w:val="NoSpacing"/>
      </w:pPr>
      <w:r>
        <w:rPr>
          <w:rFonts w:ascii="Consolas" w:hAnsi="Consolas" w:eastAsia="Consolas"/>
        </w:rPr>
        <w:t>Start-ScheduledTask -TaskName "eQSO Relay CB"</w:t>
      </w:r>
    </w:p>
    <w:p>
      <w:pPr>
        <w:pStyle w:val="NoSpacing"/>
      </w:pPr>
      <w:r>
        <w:rPr>
          <w:rFonts w:ascii="Consolas" w:hAnsi="Consolas" w:eastAsia="Consolas"/>
        </w:rPr>
        <w:t>Stop-ScheduledTask -TaskName "eQSO Relay CB"; Start-ScheduledTask -TaskName "eQSO Relay CB"</w:t>
      </w:r>
    </w:p>
    <w:p>
      <w:pPr>
        <w:pStyle w:val="NoSpacing"/>
      </w:pPr>
      <w:r>
        <w:rPr>
          <w:rFonts w:ascii="Consolas" w:hAnsi="Consolas" w:eastAsia="Consolas"/>
        </w:rPr>
        <w:t>Unregister-ScheduledTask -TaskName "eQSO Relay CB" -Confirm:$false</w:t>
      </w:r>
    </w:p>
    <w:p>
      <w:pPr/>
      <w:r>
        <w:t>Para actualizar, vuelve a ejecutar el lanzador. También puede hacerse manualmente desde %USERPROFILE%\eqso-linux, instalando dependencias, compilando y reiniciando la tarea.</w:t>
      </w:r>
    </w:p>
    <w:p>
      <w:pPr>
        <w:pStyle w:val="Heading1"/>
      </w:pPr>
      <w:r>
        <w:rPr>
          <w:color w:val="1F497D"/>
        </w:rPr>
        <w:t>4. Archivo de configuración</w:t>
      </w:r>
    </w:p>
    <w:p>
      <w:r>
        <w:t>La configuración se almacena en /etc/eqso-relay/&lt;SALA&gt;.json (Linux) o C:\eqso-relay\&lt;SALA&gt;.json (Windows). Los parámetros no incluidos en el archivo toman el valor por defecto del código automáticamente.</w:t>
      </w:r>
    </w:p>
    <w:p/>
    <w:p>
      <w:pPr>
        <w:pStyle w:val="Heading2"/>
      </w:pPr>
      <w:r>
        <w:rPr>
          <w:color w:val="2E74B5"/>
        </w:rPr>
        <w:t>4.1 Configuración completa — Linux / Raspberry Pi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{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"callsign": "0R-CALLSIGN",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"room": "CB",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"password": "TOKEN-DEL-ADMIN",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"server": "asorapa.sytes.net",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"port": 2172,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"audio": {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"captureDevice": "plughw:1,0",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"playbackDevice": "plughw:1,0",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"vox": true,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"voxThresholdRms": 1500,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"voxHangMs": 800,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"inputGain": 0.3,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"outputGain": 1.0,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"postRxSuppressMs": 2500,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"postTxSuppressMs": 1000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},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"ptt": {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"device": "/dev/ttyACM0",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"method": "rts",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"inverted": false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}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}</w:t>
      </w:r>
    </w:p>
    <w:p/>
    <w:p>
      <w:pPr>
        <w:pStyle w:val="Heading2"/>
      </w:pPr>
      <w:r>
        <w:rPr>
          <w:color w:val="2E74B5"/>
        </w:rPr>
        <w:t>4.2 Configuración completa — Windows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{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"backend": "ffmpeg",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"callsign": "0R-CALLSIGN",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"room": "CB",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"password": "TOKEN-DEL-ADMIN",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"server": "asorapa.sytes.net",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"port": 2172,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"audio": {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"captureDevice": "USB Audio Device",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"playbackDevice": "USB Audio Device",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"captureFormat": "dshow",</w:t>
      </w:r>
    </w:p>
    <w:p>
      <w:pPr>
        <w:pStyle w:val="NoSpacing"/>
        <w:ind w:left="454"/>
        <w:shd w:val="clear" w:color="auto" w:fill="F2F2F2"/>
      </w:pPr>
      <w:r>
        <w:t xml:space="preserve">    "playbackFormat": "ffplay",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"vox": true,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"voxThresholdRms": 1500,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"voxHangMs": 800,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"inputGain": 0.3,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"outputGain": 1.0,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"postRxSuppressMs": 2500,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"postTxSuppressMs": 1000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},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"ptt": {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"device": "COM3",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"method": "rts",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  "inverted": false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}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}</w:t>
      </w:r>
    </w:p>
    <w:p/>
    <w:p>
      <w:pPr>
        <w:pStyle w:val="Heading2"/>
      </w:pPr>
      <w:r>
        <w:rPr>
          <w:color w:val="2E74B5"/>
        </w:rPr>
        <w:t>4.3 Referencia de parámetros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  <w:tcW w:w="2268" w:type="dxa"/>
          </w:tcPr>
          <w:p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880"/>
            <w:shd w:val="clear" w:color="auto" w:fill="2E74B5"/>
            <w:tcW w:w="2268" w:type="dxa"/>
          </w:tcPr>
          <w:p>
            <w:r>
              <w:rPr>
                <w:b/>
                <w:color w:val="FFFFFF"/>
                <w:sz w:val="20"/>
              </w:rPr>
              <w:t>Ejemplo</w:t>
            </w:r>
          </w:p>
        </w:tc>
        <w:tc>
          <w:tcPr>
            <w:tcW w:type="dxa" w:w="2880"/>
            <w:shd w:val="clear" w:color="auto" w:fill="2E74B5"/>
            <w:tcW w:w="5103" w:type="dxa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val="clear" w:color="auto" w:fill="FFFFFF"/>
            <w:tcW w:w="2268" w:type="dxa"/>
          </w:tcPr>
          <w:p>
            <w:r/>
            <w:r>
              <w:rPr>
                <w:sz w:val="20"/>
              </w:rPr>
              <w:t>callsign</w:t>
            </w:r>
          </w:p>
        </w:tc>
        <w:tc>
          <w:tcPr>
            <w:tcW w:type="dxa" w:w="2880"/>
            <w:shd w:val="clear" w:color="auto" w:fill="FFFFFF"/>
            <w:tcW w:w="2268" w:type="dxa"/>
          </w:tcPr>
          <w:p>
            <w:r/>
            <w:r>
              <w:rPr>
                <w:sz w:val="20"/>
              </w:rPr>
              <w:t>0R-IN70WN</w:t>
            </w:r>
          </w:p>
        </w:tc>
        <w:tc>
          <w:tcPr>
            <w:tcW w:type="dxa" w:w="2880"/>
            <w:shd w:val="clear" w:color="auto" w:fill="FFFFFF"/>
            <w:tcW w:w="5103" w:type="dxa"/>
          </w:tcPr>
          <w:p>
            <w:r/>
            <w:r>
              <w:rPr>
                <w:sz w:val="20"/>
              </w:rPr>
              <w:t>Indicativo del relay. Debe empezar por 0R-</w:t>
            </w:r>
          </w:p>
        </w:tc>
      </w:tr>
      <w:tr>
        <w:tc>
          <w:tcPr>
            <w:tcW w:type="dxa" w:w="2880"/>
            <w:shd w:val="clear" w:color="auto" w:fill="EEF4FB"/>
            <w:tcW w:w="2268" w:type="dxa"/>
          </w:tcPr>
          <w:p>
            <w:r/>
            <w:r>
              <w:rPr>
                <w:sz w:val="20"/>
              </w:rPr>
              <w:t>room</w:t>
            </w:r>
          </w:p>
        </w:tc>
        <w:tc>
          <w:tcPr>
            <w:tcW w:type="dxa" w:w="2880"/>
            <w:shd w:val="clear" w:color="auto" w:fill="EEF4FB"/>
            <w:tcW w:w="2268" w:type="dxa"/>
          </w:tcPr>
          <w:p>
            <w:r/>
            <w:r>
              <w:rPr>
                <w:sz w:val="20"/>
              </w:rPr>
              <w:t>CB</w:t>
            </w:r>
          </w:p>
        </w:tc>
        <w:tc>
          <w:tcPr>
            <w:tcW w:type="dxa" w:w="2880"/>
            <w:shd w:val="clear" w:color="auto" w:fill="EEF4FB"/>
            <w:tcW w:w="5103" w:type="dxa"/>
          </w:tcPr>
          <w:p>
            <w:r/>
            <w:r>
              <w:rPr>
                <w:sz w:val="20"/>
              </w:rPr>
              <w:t>Nombre de la sala eQSO a la que conecta</w:t>
            </w:r>
          </w:p>
        </w:tc>
      </w:tr>
      <w:tr>
        <w:tc>
          <w:tcPr>
            <w:tcW w:type="dxa" w:w="2880"/>
            <w:shd w:val="clear" w:color="auto" w:fill="FFFFFF"/>
            <w:tcW w:w="2268" w:type="dxa"/>
          </w:tcPr>
          <w:p>
            <w:r/>
            <w:r>
              <w:rPr>
                <w:sz w:val="20"/>
              </w:rPr>
              <w:t>password</w:t>
            </w:r>
          </w:p>
        </w:tc>
        <w:tc>
          <w:tcPr>
            <w:tcW w:type="dxa" w:w="2880"/>
            <w:shd w:val="clear" w:color="auto" w:fill="FFFFFF"/>
            <w:tcW w:w="2268" w:type="dxa"/>
          </w:tcPr>
          <w:p>
            <w:r/>
            <w:r>
              <w:rPr>
                <w:sz w:val="20"/>
              </w:rPr>
              <w:t>TOKEN123</w:t>
            </w:r>
          </w:p>
        </w:tc>
        <w:tc>
          <w:tcPr>
            <w:tcW w:type="dxa" w:w="2880"/>
            <w:shd w:val="clear" w:color="auto" w:fill="FFFFFF"/>
            <w:tcW w:w="5103" w:type="dxa"/>
          </w:tcPr>
          <w:p>
            <w:r/>
            <w:r>
              <w:rPr>
                <w:sz w:val="20"/>
              </w:rPr>
              <w:t>Token de autenticación del relay (asignado por el admin)</w:t>
            </w:r>
          </w:p>
        </w:tc>
      </w:tr>
      <w:tr>
        <w:tc>
          <w:tcPr>
            <w:tcW w:type="dxa" w:w="2880"/>
            <w:shd w:val="clear" w:color="auto" w:fill="EEF4FB"/>
            <w:tcW w:w="2268" w:type="dxa"/>
          </w:tcPr>
          <w:p>
            <w:r/>
            <w:r>
              <w:rPr>
                <w:sz w:val="20"/>
              </w:rPr>
              <w:t>server</w:t>
            </w:r>
          </w:p>
        </w:tc>
        <w:tc>
          <w:tcPr>
            <w:tcW w:type="dxa" w:w="2880"/>
            <w:shd w:val="clear" w:color="auto" w:fill="EEF4FB"/>
            <w:tcW w:w="2268" w:type="dxa"/>
          </w:tcPr>
          <w:p>
            <w:r/>
            <w:r>
              <w:rPr>
                <w:sz w:val="20"/>
              </w:rPr>
              <w:t>asorapa.sytes.net</w:t>
            </w:r>
          </w:p>
        </w:tc>
        <w:tc>
          <w:tcPr>
            <w:tcW w:type="dxa" w:w="2880"/>
            <w:shd w:val="clear" w:color="auto" w:fill="EEF4FB"/>
            <w:tcW w:w="5103" w:type="dxa"/>
          </w:tcPr>
          <w:p>
            <w:r/>
            <w:r>
              <w:rPr>
                <w:sz w:val="20"/>
              </w:rPr>
              <w:t>Dirección del servidor eQSO</w:t>
            </w:r>
          </w:p>
        </w:tc>
      </w:tr>
      <w:tr>
        <w:tc>
          <w:tcPr>
            <w:tcW w:type="dxa" w:w="2880"/>
            <w:shd w:val="clear" w:color="auto" w:fill="FFFFFF"/>
            <w:tcW w:w="2268" w:type="dxa"/>
          </w:tcPr>
          <w:p>
            <w:r/>
            <w:r>
              <w:rPr>
                <w:sz w:val="20"/>
              </w:rPr>
              <w:t>port</w:t>
            </w:r>
          </w:p>
        </w:tc>
        <w:tc>
          <w:tcPr>
            <w:tcW w:type="dxa" w:w="2880"/>
            <w:shd w:val="clear" w:color="auto" w:fill="FFFFFF"/>
            <w:tcW w:w="2268" w:type="dxa"/>
          </w:tcPr>
          <w:p>
            <w:r/>
            <w:r>
              <w:rPr>
                <w:sz w:val="20"/>
              </w:rPr>
              <w:t>2172</w:t>
            </w:r>
          </w:p>
        </w:tc>
        <w:tc>
          <w:tcPr>
            <w:tcW w:type="dxa" w:w="2880"/>
            <w:shd w:val="clear" w:color="auto" w:fill="FFFFFF"/>
            <w:tcW w:w="5103" w:type="dxa"/>
          </w:tcPr>
          <w:p>
            <w:r/>
            <w:r>
              <w:rPr>
                <w:sz w:val="20"/>
              </w:rPr>
              <w:t>Puerto TCP del servidor (externo, tras NAT)</w:t>
            </w:r>
          </w:p>
        </w:tc>
      </w:tr>
      <w:tr>
        <w:tc>
          <w:tcPr>
            <w:tcW w:type="dxa" w:w="2880"/>
            <w:shd w:val="clear" w:color="auto" w:fill="EEF4FB"/>
            <w:tcW w:w="2268" w:type="dxa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2880"/>
            <w:shd w:val="clear" w:color="auto" w:fill="EEF4FB"/>
            <w:tcW w:w="2268" w:type="dxa"/>
          </w:tcPr>
          <w:p>
            <w:r/>
            <w:r>
              <w:rPr>
                <w:sz w:val="20"/>
              </w:rPr>
              <w:t>alsa / ffmpeg</w:t>
            </w:r>
          </w:p>
        </w:tc>
        <w:tc>
          <w:tcPr>
            <w:tcW w:type="dxa" w:w="2880"/>
            <w:shd w:val="clear" w:color="auto" w:fill="EEF4FB"/>
            <w:tcW w:w="5103" w:type="dxa"/>
          </w:tcPr>
          <w:p>
            <w:r/>
            <w:r>
              <w:rPr>
                <w:sz w:val="20"/>
              </w:rPr>
              <w:t>"alsa" para Linux (default). "ffmpeg" para Windows/macOS</w:t>
            </w:r>
          </w:p>
        </w:tc>
      </w:tr>
      <w:tr>
        <w:tc>
          <w:tcPr>
            <w:tcW w:type="dxa" w:w="2880"/>
            <w:shd w:val="clear" w:color="auto" w:fill="FFFFFF"/>
            <w:tcW w:w="2268" w:type="dxa"/>
          </w:tcPr>
          <w:p>
            <w:r/>
            <w:r>
              <w:rPr>
                <w:sz w:val="20"/>
              </w:rPr>
              <w:t>message</w:t>
            </w:r>
          </w:p>
        </w:tc>
        <w:tc>
          <w:tcPr>
            <w:tcW w:type="dxa" w:w="2880"/>
            <w:shd w:val="clear" w:color="auto" w:fill="FFFFFF"/>
            <w:tcW w:w="2268" w:type="dxa"/>
          </w:tcPr>
          <w:p>
            <w:r/>
            <w:r>
              <w:rPr>
                <w:sz w:val="20"/>
              </w:rPr>
              <w:t>Radio Enlace CB</w:t>
            </w:r>
          </w:p>
        </w:tc>
        <w:tc>
          <w:tcPr>
            <w:tcW w:type="dxa" w:w="2880"/>
            <w:shd w:val="clear" w:color="auto" w:fill="FFFFFF"/>
            <w:tcW w:w="5103" w:type="dxa"/>
          </w:tcPr>
          <w:p>
            <w:r/>
            <w:r>
              <w:rPr>
                <w:sz w:val="20"/>
              </w:rPr>
              <w:t>Mensaje que aparece junto al callsign en la sala</w:t>
            </w:r>
          </w:p>
        </w:tc>
      </w:tr>
    </w:tbl>
    <w:p/>
    <w:p>
      <w:pPr>
        <w:pStyle w:val="Heading2"/>
      </w:pPr>
      <w:r>
        <w:rPr>
          <w:color w:val="2E74B5"/>
        </w:rPr>
        <w:t>4.4 Referencia de parámetros audio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  <w:tcW w:w="2381" w:type="dxa"/>
          </w:tcPr>
          <w:p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880"/>
            <w:shd w:val="clear" w:color="auto" w:fill="2E74B5"/>
            <w:tcW w:w="1417" w:type="dxa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880"/>
            <w:shd w:val="clear" w:color="auto" w:fill="2E74B5"/>
            <w:tcW w:w="5840" w:type="dxa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val="clear" w:color="auto" w:fill="FFFFFF"/>
            <w:tcW w:w="2381" w:type="dxa"/>
          </w:tcPr>
          <w:p>
            <w:r/>
            <w:r>
              <w:rPr>
                <w:sz w:val="20"/>
              </w:rPr>
              <w:t>captureDevice</w:t>
            </w:r>
          </w:p>
        </w:tc>
        <w:tc>
          <w:tcPr>
            <w:tcW w:type="dxa" w:w="2880"/>
            <w:shd w:val="clear" w:color="auto" w:fill="FFFFFF"/>
            <w:tcW w:w="1417" w:type="dxa"/>
          </w:tcPr>
          <w:p>
            <w:r/>
            <w:r>
              <w:rPr>
                <w:sz w:val="20"/>
              </w:rPr>
              <w:t>plughw:1,0</w:t>
            </w:r>
          </w:p>
        </w:tc>
        <w:tc>
          <w:tcPr>
            <w:tcW w:type="dxa" w:w="2880"/>
            <w:shd w:val="clear" w:color="auto" w:fill="FFFFFF"/>
            <w:tcW w:w="5840" w:type="dxa"/>
          </w:tcPr>
          <w:p>
            <w:r>
              <w:t>Dispositivo de captura ALSA (Linux) o nombre DirectShow (Windows)</w:t>
            </w:r>
          </w:p>
        </w:tc>
      </w:tr>
      <w:tr>
        <w:tc>
          <w:tcPr>
            <w:tcW w:type="dxa" w:w="2880"/>
            <w:shd w:val="clear" w:color="auto" w:fill="EEF4FB"/>
            <w:tcW w:w="2381" w:type="dxa"/>
          </w:tcPr>
          <w:p>
            <w:r/>
            <w:r>
              <w:rPr>
                <w:sz w:val="20"/>
              </w:rPr>
              <w:t>playbackDevice</w:t>
            </w:r>
          </w:p>
        </w:tc>
        <w:tc>
          <w:tcPr>
            <w:tcW w:type="dxa" w:w="2880"/>
            <w:shd w:val="clear" w:color="auto" w:fill="EEF4FB"/>
            <w:tcW w:w="1417" w:type="dxa"/>
          </w:tcPr>
          <w:p>
            <w:r/>
            <w:r>
              <w:rPr>
                <w:sz w:val="20"/>
              </w:rPr>
              <w:t>plughw:1,0</w:t>
            </w:r>
          </w:p>
        </w:tc>
        <w:tc>
          <w:tcPr>
            <w:tcW w:type="dxa" w:w="2880"/>
            <w:shd w:val="clear" w:color="auto" w:fill="EEF4FB"/>
            <w:tcW w:w="5840" w:type="dxa"/>
          </w:tcPr>
          <w:p>
            <w:r/>
            <w:r>
              <w:rPr>
                <w:sz w:val="20"/>
              </w:rPr>
              <w:t>Dispositivo de reproducción</w:t>
            </w:r>
          </w:p>
        </w:tc>
      </w:tr>
      <w:tr>
        <w:tc>
          <w:tcPr>
            <w:tcW w:type="dxa" w:w="2880"/>
            <w:shd w:val="clear" w:color="auto" w:fill="FFFFFF"/>
            <w:tcW w:w="2381" w:type="dxa"/>
          </w:tcPr>
          <w:p>
            <w:r/>
            <w:r>
              <w:rPr>
                <w:sz w:val="20"/>
              </w:rPr>
              <w:t>captureFormat</w:t>
            </w:r>
          </w:p>
        </w:tc>
        <w:tc>
          <w:tcPr>
            <w:tcW w:type="dxa" w:w="2880"/>
            <w:shd w:val="clear" w:color="auto" w:fill="FFFFFF"/>
            <w:tcW w:w="1417" w:type="dxa"/>
          </w:tcPr>
          <w:p>
            <w:r/>
            <w:r>
              <w:rPr>
                <w:sz w:val="20"/>
              </w:rPr>
              <w:t>(auto)</w:t>
            </w:r>
          </w:p>
        </w:tc>
        <w:tc>
          <w:tcPr>
            <w:tcW w:type="dxa" w:w="2880"/>
            <w:shd w:val="clear" w:color="auto" w:fill="FFFFFF"/>
            <w:tcW w:w="5840" w:type="dxa"/>
          </w:tcPr>
          <w:p>
            <w:r/>
            <w:r>
              <w:rPr>
                <w:sz w:val="20"/>
              </w:rPr>
              <w:t>Solo backend ffmpeg: "dshow" (Win), "alsa" (Linux), "avfoundation" (Mac)</w:t>
            </w:r>
          </w:p>
        </w:tc>
      </w:tr>
      <w:tr>
        <w:tc>
          <w:tcPr>
            <w:tcW w:type="dxa" w:w="2880"/>
            <w:shd w:val="clear" w:color="auto" w:fill="EEF4FB"/>
            <w:tcW w:w="2381" w:type="dxa"/>
          </w:tcPr>
          <w:p>
            <w:r/>
            <w:r>
              <w:rPr>
                <w:sz w:val="20"/>
              </w:rPr>
              <w:t>playbackFormat</w:t>
            </w:r>
          </w:p>
        </w:tc>
        <w:tc>
          <w:tcPr>
            <w:tcW w:type="dxa" w:w="2880"/>
            <w:shd w:val="clear" w:color="auto" w:fill="EEF4FB"/>
            <w:tcW w:w="1417" w:type="dxa"/>
          </w:tcPr>
          <w:p>
            <w:r/>
            <w:r>
              <w:rPr>
                <w:sz w:val="20"/>
              </w:rPr>
              <w:t>(auto)</w:t>
            </w:r>
          </w:p>
        </w:tc>
        <w:tc>
          <w:tcPr>
            <w:tcW w:type="dxa" w:w="2880"/>
            <w:shd w:val="clear" w:color="auto" w:fill="EEF4FB"/>
            <w:tcW w:w="5840" w:type="dxa"/>
          </w:tcPr>
          <w:p>
            <w:r>
              <w:t>Solo backend ffmpeg: "ffplay" (Win), "alsa" (Linux), "coreaudio" (Mac)</w:t>
            </w:r>
          </w:p>
        </w:tc>
      </w:tr>
      <w:tr>
        <w:tc>
          <w:tcPr>
            <w:tcW w:type="dxa" w:w="2880"/>
            <w:shd w:val="clear" w:color="auto" w:fill="FFFFFF"/>
            <w:tcW w:w="2381" w:type="dxa"/>
          </w:tcPr>
          <w:p>
            <w:r/>
            <w:r>
              <w:rPr>
                <w:sz w:val="20"/>
              </w:rPr>
              <w:t>vox</w:t>
            </w:r>
          </w:p>
        </w:tc>
        <w:tc>
          <w:tcPr>
            <w:tcW w:type="dxa" w:w="2880"/>
            <w:shd w:val="clear" w:color="auto" w:fill="FFFFFF"/>
            <w:tcW w:w="1417" w:type="dxa"/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2880"/>
            <w:shd w:val="clear" w:color="auto" w:fill="FFFFFF"/>
            <w:tcW w:w="5840" w:type="dxa"/>
          </w:tcPr>
          <w:p>
            <w:r/>
            <w:r>
              <w:rPr>
                <w:sz w:val="20"/>
              </w:rPr>
              <w:t>Activar VOX automático (false = solo recepción)</w:t>
            </w:r>
          </w:p>
        </w:tc>
      </w:tr>
      <w:tr>
        <w:tc>
          <w:tcPr>
            <w:tcW w:type="dxa" w:w="2880"/>
            <w:shd w:val="clear" w:color="auto" w:fill="EEF4FB"/>
            <w:tcW w:w="2381" w:type="dxa"/>
          </w:tcPr>
          <w:p>
            <w:r/>
            <w:r>
              <w:rPr>
                <w:sz w:val="20"/>
              </w:rPr>
              <w:t>voxThresholdRms</w:t>
            </w:r>
          </w:p>
        </w:tc>
        <w:tc>
          <w:tcPr>
            <w:tcW w:type="dxa" w:w="2880"/>
            <w:shd w:val="clear" w:color="auto" w:fill="EEF4FB"/>
            <w:tcW w:w="1417" w:type="dxa"/>
          </w:tcPr>
          <w:p>
            <w:r/>
            <w:r>
              <w:rPr>
                <w:sz w:val="20"/>
              </w:rPr>
              <w:t>800</w:t>
            </w:r>
          </w:p>
        </w:tc>
        <w:tc>
          <w:tcPr>
            <w:tcW w:type="dxa" w:w="2880"/>
            <w:shd w:val="clear" w:color="auto" w:fill="EEF4FB"/>
            <w:tcW w:w="5840" w:type="dxa"/>
          </w:tcPr>
          <w:p>
            <w:r/>
            <w:r>
              <w:rPr>
                <w:sz w:val="20"/>
              </w:rPr>
              <w:t>Umbral RMS para abrir el canal. Calibrar según el ruido de fondo de la radio</w:t>
            </w:r>
          </w:p>
        </w:tc>
      </w:tr>
      <w:tr>
        <w:tc>
          <w:tcPr>
            <w:tcW w:type="dxa" w:w="2880"/>
            <w:shd w:val="clear" w:color="auto" w:fill="FFFFFF"/>
            <w:tcW w:w="2381" w:type="dxa"/>
          </w:tcPr>
          <w:p>
            <w:r/>
            <w:r>
              <w:rPr>
                <w:sz w:val="20"/>
              </w:rPr>
              <w:t>voxHangMs</w:t>
            </w:r>
          </w:p>
        </w:tc>
        <w:tc>
          <w:tcPr>
            <w:tcW w:type="dxa" w:w="2880"/>
            <w:shd w:val="clear" w:color="auto" w:fill="FFFFFF"/>
            <w:tcW w:w="1417" w:type="dxa"/>
          </w:tcPr>
          <w:p>
            <w:r/>
            <w:r>
              <w:rPr>
                <w:sz w:val="20"/>
              </w:rPr>
              <w:t>800</w:t>
            </w:r>
          </w:p>
        </w:tc>
        <w:tc>
          <w:tcPr>
            <w:tcW w:type="dxa" w:w="2880"/>
            <w:shd w:val="clear" w:color="auto" w:fill="FFFFFF"/>
            <w:tcW w:w="5840" w:type="dxa"/>
          </w:tcPr>
          <w:p>
            <w:r/>
            <w:r>
              <w:rPr>
                <w:sz w:val="20"/>
              </w:rPr>
              <w:t>Cola del VOX: ms con audio bajo umbral antes de soltar el PTT</w:t>
            </w:r>
          </w:p>
        </w:tc>
      </w:tr>
      <w:tr>
        <w:tc>
          <w:tcPr>
            <w:tcW w:type="dxa" w:w="2880"/>
            <w:shd w:val="clear" w:color="auto" w:fill="EEF4FB"/>
            <w:tcW w:w="2381" w:type="dxa"/>
          </w:tcPr>
          <w:p>
            <w:r/>
            <w:r>
              <w:rPr>
                <w:sz w:val="20"/>
              </w:rPr>
              <w:t>txGateRms</w:t>
            </w:r>
          </w:p>
        </w:tc>
        <w:tc>
          <w:tcPr>
            <w:tcW w:type="dxa" w:w="2880"/>
            <w:shd w:val="clear" w:color="auto" w:fill="EEF4FB"/>
            <w:tcW w:w="1417" w:type="dxa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2880"/>
            <w:shd w:val="clear" w:color="auto" w:fill="EEF4FB"/>
            <w:tcW w:w="5840" w:type="dxa"/>
          </w:tcPr>
          <w:p>
            <w:r/>
            <w:r>
              <w:rPr>
                <w:sz w:val="20"/>
              </w:rPr>
              <w:t>Umbral mínimo para enviar un paquete (filtra silencio absoluto)</w:t>
            </w:r>
          </w:p>
        </w:tc>
      </w:tr>
      <w:tr>
        <w:tc>
          <w:tcPr>
            <w:tcW w:type="dxa" w:w="2880"/>
            <w:shd w:val="clear" w:color="auto" w:fill="FFFFFF"/>
            <w:tcW w:w="2381" w:type="dxa"/>
          </w:tcPr>
          <w:p>
            <w:r/>
            <w:r>
              <w:rPr>
                <w:sz w:val="20"/>
              </w:rPr>
              <w:t>inputGain</w:t>
            </w:r>
          </w:p>
        </w:tc>
        <w:tc>
          <w:tcPr>
            <w:tcW w:type="dxa" w:w="2880"/>
            <w:shd w:val="clear" w:color="auto" w:fill="FFFFFF"/>
            <w:tcW w:w="1417" w:type="dxa"/>
          </w:tcPr>
          <w:p>
            <w:r/>
            <w:r>
              <w:rPr>
                <w:sz w:val="20"/>
              </w:rPr>
              <w:t>0.5</w:t>
            </w:r>
          </w:p>
        </w:tc>
        <w:tc>
          <w:tcPr>
            <w:tcW w:type="dxa" w:w="2880"/>
            <w:shd w:val="clear" w:color="auto" w:fill="FFFFFF"/>
            <w:tcW w:w="5840" w:type="dxa"/>
          </w:tcPr>
          <w:p>
            <w:r/>
            <w:r>
              <w:rPr>
                <w:sz w:val="20"/>
              </w:rPr>
              <w:t>Ganancia de captura (0.1–2.0). Subir si el nivel es bajo; bajar si hay distorsión</w:t>
            </w:r>
          </w:p>
        </w:tc>
      </w:tr>
      <w:tr>
        <w:tc>
          <w:tcPr>
            <w:tcW w:type="dxa" w:w="2880"/>
            <w:shd w:val="clear" w:color="auto" w:fill="EEF4FB"/>
            <w:tcW w:w="2381" w:type="dxa"/>
          </w:tcPr>
          <w:p>
            <w:r/>
            <w:r>
              <w:rPr>
                <w:sz w:val="20"/>
              </w:rPr>
              <w:t>outputGain</w:t>
            </w:r>
          </w:p>
        </w:tc>
        <w:tc>
          <w:tcPr>
            <w:tcW w:type="dxa" w:w="2880"/>
            <w:shd w:val="clear" w:color="auto" w:fill="EEF4FB"/>
            <w:tcW w:w="1417" w:type="dxa"/>
          </w:tcPr>
          <w:p>
            <w:r/>
            <w:r>
              <w:rPr>
                <w:sz w:val="20"/>
              </w:rPr>
              <w:t>1.0</w:t>
            </w:r>
          </w:p>
        </w:tc>
        <w:tc>
          <w:tcPr>
            <w:tcW w:type="dxa" w:w="2880"/>
            <w:shd w:val="clear" w:color="auto" w:fill="EEF4FB"/>
            <w:tcW w:w="5840" w:type="dxa"/>
          </w:tcPr>
          <w:p>
            <w:r/>
            <w:r>
              <w:rPr>
                <w:sz w:val="20"/>
              </w:rPr>
              <w:t>Ganancia de reproducción hacia la radio</w:t>
            </w:r>
          </w:p>
        </w:tc>
      </w:tr>
      <w:tr>
        <w:tc>
          <w:tcPr>
            <w:tcW w:type="dxa" w:w="2880"/>
            <w:shd w:val="clear" w:color="auto" w:fill="FFFFFF"/>
            <w:tcW w:w="2381" w:type="dxa"/>
          </w:tcPr>
          <w:p>
            <w:r/>
            <w:r>
              <w:rPr>
                <w:sz w:val="20"/>
              </w:rPr>
              <w:t>postRxSuppressMs</w:t>
            </w:r>
          </w:p>
        </w:tc>
        <w:tc>
          <w:tcPr>
            <w:tcW w:type="dxa" w:w="2880"/>
            <w:shd w:val="clear" w:color="auto" w:fill="FFFFFF"/>
            <w:tcW w:w="1417" w:type="dxa"/>
          </w:tcPr>
          <w:p>
            <w:r/>
            <w:r>
              <w:rPr>
                <w:sz w:val="20"/>
              </w:rPr>
              <w:t>2500</w:t>
            </w:r>
          </w:p>
        </w:tc>
        <w:tc>
          <w:tcPr>
            <w:tcW w:type="dxa" w:w="2880"/>
            <w:shd w:val="clear" w:color="auto" w:fill="FFFFFF"/>
            <w:tcW w:w="5840" w:type="dxa"/>
          </w:tcPr>
          <w:p>
            <w:r/>
            <w:r>
              <w:rPr>
                <w:sz w:val="20"/>
              </w:rPr>
              <w:t>Bloqueo VOX tras recibir audio de la sala (anti-feedback de altavoz)</w:t>
            </w:r>
          </w:p>
        </w:tc>
      </w:tr>
      <w:tr>
        <w:tc>
          <w:tcPr>
            <w:tcW w:type="dxa" w:w="2880"/>
            <w:shd w:val="clear" w:color="auto" w:fill="EEF4FB"/>
            <w:tcW w:w="2381" w:type="dxa"/>
          </w:tcPr>
          <w:p>
            <w:r/>
            <w:r>
              <w:rPr>
                <w:sz w:val="20"/>
              </w:rPr>
              <w:t>postTxSuppressMs</w:t>
            </w:r>
          </w:p>
        </w:tc>
        <w:tc>
          <w:tcPr>
            <w:tcW w:type="dxa" w:w="2880"/>
            <w:shd w:val="clear" w:color="auto" w:fill="EEF4FB"/>
            <w:tcW w:w="1417" w:type="dxa"/>
          </w:tcPr>
          <w:p>
            <w:r/>
            <w:r>
              <w:rPr>
                <w:sz w:val="20"/>
              </w:rPr>
              <w:t>1000</w:t>
            </w:r>
          </w:p>
        </w:tc>
        <w:tc>
          <w:tcPr>
            <w:tcW w:type="dxa" w:w="2880"/>
            <w:shd w:val="clear" w:color="auto" w:fill="EEF4FB"/>
            <w:tcW w:w="5840" w:type="dxa"/>
          </w:tcPr>
          <w:p>
            <w:r/>
            <w:r>
              <w:rPr>
                <w:sz w:val="20"/>
              </w:rPr>
              <w:t>Bloqueo VOX tras fin de TX propio (anti-eco inmediato)</w:t>
            </w:r>
          </w:p>
        </w:tc>
      </w:tr>
    </w:tbl>
    <w:p>
      <w:pPr>
        <w:ind w:left="340"/>
      </w:pPr>
      <w:r>
        <w:rPr>
          <w:i/>
          <w:color w:val="7F6000"/>
          <w:sz w:val="20"/>
        </w:rPr>
        <w:t>⚠  captureFormat y playbackFormat solo aplican cuando backend = "ffmpeg". En backend "alsa" se ignoran.</w:t>
      </w:r>
    </w:p>
    <w:p/>
    <w:p>
      <w:pPr>
        <w:pStyle w:val="Heading2"/>
      </w:pPr>
      <w:r>
        <w:rPr>
          <w:color w:val="2E74B5"/>
        </w:rPr>
        <w:t>4.5 Actualizar config desde versiones anteriores a v1.3</w:t>
      </w:r>
    </w:p>
    <w:p>
      <w:r>
        <w:t>Si tienes un CB.json de antes de Julio 2026, añade estos campos en audio: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"audio": {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"voxHangMs": 800,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"postRxSuppressMs": 2500,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"postTxSuppressMs": 1000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}</w:t>
      </w:r>
    </w:p>
    <w:p>
      <w:r>
        <w:br w:type="page"/>
      </w:r>
    </w:p>
    <w:p>
      <w:pPr>
        <w:pStyle w:val="Heading1"/>
      </w:pPr>
      <w:r>
        <w:rPr>
          <w:color w:val="1F497D"/>
        </w:rPr>
        <w:t>5. Calibración del VOX</w:t>
      </w:r>
    </w:p>
    <w:p>
      <w:r>
        <w:t>El VOX detecta cuándo la radio está transmitiendo comparando el nivel RMS del audio con el umbral voxThresholdRms. Una calibración incorrecta causa dos problemas: canal abierto con ruido de fondo (umbral muy bajo) o no detecta la voz (umbral muy alto).</w:t>
      </w:r>
    </w:p>
    <w:p>
      <w:pPr>
        <w:pStyle w:val="Heading2"/>
      </w:pPr>
      <w:r>
        <w:rPr>
          <w:color w:val="2E74B5"/>
        </w:rPr>
        <w:t>5.1 Cómo calibrar</w:t>
      </w:r>
    </w:p>
    <w:p>
      <w:r>
        <w:t>Los logs muestran el nivel cada 5 segundos: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[audio] 2026-07-15T14:58:20Z [nivel] pico RMS=22017 (-3.5 dBFS)  VOXumbral=800  gain=0.5</w:t>
      </w:r>
    </w:p>
    <w:p/>
    <w:p>
      <w:pPr>
        <w:pStyle w:val="ListBullet"/>
      </w:pPr>
      <w:r>
        <w:t>Observar RMS durante silencio (nadie transmite). Valor típico: 50–300.</w:t>
      </w:r>
    </w:p>
    <w:p>
      <w:pPr>
        <w:pStyle w:val="ListBullet"/>
      </w:pPr>
      <w:r>
        <w:t>Observar RMS mientras alguien transmite por la radio. Valor típico CB: 5.000–25.000.</w:t>
      </w:r>
    </w:p>
    <w:p>
      <w:pPr>
        <w:pStyle w:val="ListBullet"/>
      </w:pPr>
      <w:r>
        <w:t>Ajustar voxThresholdRms entre ambos valores, más cerca del ruido de fondo.</w:t>
      </w:r>
    </w:p>
    <w:p>
      <w:pPr>
        <w:ind w:left="340"/>
      </w:pPr>
      <w:r>
        <w:rPr>
          <w:i/>
          <w:color w:val="196019"/>
          <w:sz w:val="20"/>
        </w:rPr>
        <w:t>💡 Ejemplo: ruido=200, voz=15.000 → umbral recomendado 800–2.000.</w:t>
      </w:r>
    </w:p>
    <w:p/>
    <w:p>
      <w:pPr>
        <w:pStyle w:val="Heading2"/>
      </w:pPr>
      <w:r>
        <w:rPr>
          <w:color w:val="2E74B5"/>
        </w:rPr>
        <w:t>5.2 Tabla de parámetros de tiempo VOX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  <w:tcW w:w="2268" w:type="dxa"/>
          </w:tcPr>
          <w:p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880"/>
            <w:shd w:val="clear" w:color="auto" w:fill="2E74B5"/>
            <w:tcW w:w="1417" w:type="dxa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880"/>
            <w:shd w:val="clear" w:color="auto" w:fill="2E74B5"/>
            <w:tcW w:w="5953" w:type="dxa"/>
          </w:tcPr>
          <w:p>
            <w:r>
              <w:rPr>
                <w:b/>
                <w:color w:val="FFFFFF"/>
                <w:sz w:val="20"/>
              </w:rPr>
              <w:t>Cuándo cambiar</w:t>
            </w:r>
          </w:p>
        </w:tc>
      </w:tr>
      <w:tr>
        <w:tc>
          <w:tcPr>
            <w:tcW w:type="dxa" w:w="2880"/>
            <w:shd w:val="clear" w:color="auto" w:fill="FFFFFF"/>
            <w:tcW w:w="2268" w:type="dxa"/>
          </w:tcPr>
          <w:p>
            <w:r/>
            <w:r>
              <w:rPr>
                <w:sz w:val="20"/>
              </w:rPr>
              <w:t>voxHangMs</w:t>
            </w:r>
          </w:p>
        </w:tc>
        <w:tc>
          <w:tcPr>
            <w:tcW w:type="dxa" w:w="2880"/>
            <w:shd w:val="clear" w:color="auto" w:fill="FFFFFF"/>
            <w:tcW w:w="1417" w:type="dxa"/>
          </w:tcPr>
          <w:p>
            <w:r/>
            <w:r>
              <w:rPr>
                <w:sz w:val="20"/>
              </w:rPr>
              <w:t>800 ms</w:t>
            </w:r>
          </w:p>
        </w:tc>
        <w:tc>
          <w:tcPr>
            <w:tcW w:type="dxa" w:w="2880"/>
            <w:shd w:val="clear" w:color="auto" w:fill="FFFFFF"/>
            <w:tcW w:w="5953" w:type="dxa"/>
          </w:tcPr>
          <w:p>
            <w:r/>
            <w:r>
              <w:rPr>
                <w:sz w:val="20"/>
              </w:rPr>
              <w:t>Subir (1000–1500) si el PTT se corta en pausas cortas de voz. Bajar (300–500) si la cola es demasiado larga.</w:t>
            </w:r>
          </w:p>
        </w:tc>
      </w:tr>
      <w:tr>
        <w:tc>
          <w:tcPr>
            <w:tcW w:type="dxa" w:w="2880"/>
            <w:shd w:val="clear" w:color="auto" w:fill="EEF4FB"/>
            <w:tcW w:w="2268" w:type="dxa"/>
          </w:tcPr>
          <w:p>
            <w:r/>
            <w:r>
              <w:rPr>
                <w:sz w:val="20"/>
              </w:rPr>
              <w:t>postTxSuppressMs</w:t>
            </w:r>
          </w:p>
        </w:tc>
        <w:tc>
          <w:tcPr>
            <w:tcW w:type="dxa" w:w="2880"/>
            <w:shd w:val="clear" w:color="auto" w:fill="EEF4FB"/>
            <w:tcW w:w="1417" w:type="dxa"/>
          </w:tcPr>
          <w:p>
            <w:r/>
            <w:r>
              <w:rPr>
                <w:sz w:val="20"/>
              </w:rPr>
              <w:t>1000 ms</w:t>
            </w:r>
          </w:p>
        </w:tc>
        <w:tc>
          <w:tcPr>
            <w:tcW w:type="dxa" w:w="2880"/>
            <w:shd w:val="clear" w:color="auto" w:fill="EEF4FB"/>
            <w:tcW w:w="5953" w:type="dxa"/>
          </w:tcPr>
          <w:p>
            <w:r/>
            <w:r>
              <w:rPr>
                <w:sz w:val="20"/>
              </w:rPr>
              <w:t>Subir (2000–3000) si el relay se eco-loopea al soltar el PTT. Bajar (500) si el altavoz está bien aislado de la antena.</w:t>
            </w:r>
          </w:p>
        </w:tc>
      </w:tr>
      <w:tr>
        <w:tc>
          <w:tcPr>
            <w:tcW w:type="dxa" w:w="2880"/>
            <w:shd w:val="clear" w:color="auto" w:fill="FFFFFF"/>
            <w:tcW w:w="2268" w:type="dxa"/>
          </w:tcPr>
          <w:p>
            <w:r/>
            <w:r>
              <w:rPr>
                <w:sz w:val="20"/>
              </w:rPr>
              <w:t>postRxSuppressMs</w:t>
            </w:r>
          </w:p>
        </w:tc>
        <w:tc>
          <w:tcPr>
            <w:tcW w:type="dxa" w:w="2880"/>
            <w:shd w:val="clear" w:color="auto" w:fill="FFFFFF"/>
            <w:tcW w:w="1417" w:type="dxa"/>
          </w:tcPr>
          <w:p>
            <w:r/>
            <w:r>
              <w:rPr>
                <w:sz w:val="20"/>
              </w:rPr>
              <w:t>2500 ms</w:t>
            </w:r>
          </w:p>
        </w:tc>
        <w:tc>
          <w:tcPr>
            <w:tcW w:type="dxa" w:w="2880"/>
            <w:shd w:val="clear" w:color="auto" w:fill="FFFFFF"/>
            <w:tcW w:w="5953" w:type="dxa"/>
          </w:tcPr>
          <w:p>
            <w:r/>
            <w:r>
              <w:rPr>
                <w:sz w:val="20"/>
              </w:rPr>
              <w:t>Subir si hay feedback cuando otros transmiten. Bajar si el delay entre RX y siguiente TX es demasiado largo.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6. Diagnóstico y resolución de problemas</w:t>
      </w:r>
    </w:p>
    <w:p>
      <w:pPr>
        <w:pStyle w:val="Heading2"/>
      </w:pPr>
      <w:r>
        <w:rPr>
          <w:color w:val="2E74B5"/>
        </w:rPr>
        <w:t>6.1 Comandos de diagnóstico (Linux)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# Estado completo (conexión, TX/RX, sala, usuarios)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curl http://127.0.0.1:8009/status | python3 -m json.tool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# Monitorizar TX/RX en tiempo real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watch -n2 'curl -s http://127.0.0.1:8009/status | python3 -m json.tool | grep -E "txPackets|rxPackets|state"'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# Logs en tiempo real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sudo journalctl -u eqso-relay@CB -f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# Solo eventos VOX y errores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sudo journalctl -u eqso-relay@CB -f | grep -E "VOX|PTT|gsm-enc|error"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# PTT manual (prueba sin radio)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curl -X POST http://127.0.0.1:8009/ptt/start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curl -X POST http://127.0.0.1:8009/ptt/stop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# Forzar reconexión al servidor</w:t>
      </w:r>
    </w:p>
    <w:p>
      <w:pPr>
        <w:pStyle w:val="NoSpacing"/>
        <w:ind w:left="454"/>
        <w:shd w:val="clear" w:color="auto" w:fill="F2F2F2"/>
      </w:pPr>
      <w:r>
        <w:rPr>
          <w:rFonts w:ascii="Courier New" w:hAnsi="Courier New"/>
          <w:color w:val="C7254E"/>
          <w:sz w:val="18"/>
        </w:rPr>
        <w:t>curl -X POST http://127.0.0.1:8009/reconnect</w:t>
      </w:r>
    </w:p>
    <w:p/>
    <w:p>
      <w:pPr>
        <w:pStyle w:val="Heading2"/>
      </w:pPr>
      <w:r>
        <w:rPr>
          <w:color w:val="2E74B5"/>
        </w:rPr>
        <w:t>6.2 Problemas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  <w:tcW w:w="2551" w:type="dxa"/>
          </w:tcPr>
          <w:p>
            <w:r>
              <w:rPr>
                <w:b/>
                <w:color w:val="FFFFFF"/>
                <w:sz w:val="20"/>
              </w:rPr>
              <w:t>Síntoma</w:t>
            </w:r>
          </w:p>
        </w:tc>
        <w:tc>
          <w:tcPr>
            <w:tcW w:type="dxa" w:w="2880"/>
            <w:shd w:val="clear" w:color="auto" w:fill="2E74B5"/>
            <w:tcW w:w="2835" w:type="dxa"/>
          </w:tcPr>
          <w:p>
            <w:r>
              <w:rPr>
                <w:b/>
                <w:color w:val="FFFFFF"/>
                <w:sz w:val="20"/>
              </w:rPr>
              <w:t>Causa probable</w:t>
            </w:r>
          </w:p>
        </w:tc>
        <w:tc>
          <w:tcPr>
            <w:tcW w:type="dxa" w:w="2880"/>
            <w:shd w:val="clear" w:color="auto" w:fill="2E74B5"/>
            <w:tcW w:w="4252" w:type="dxa"/>
          </w:tcPr>
          <w:p>
            <w:r>
              <w:rPr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288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txPackets = 0 siempre aunque el VOX se activa</w:t>
            </w:r>
          </w:p>
        </w:tc>
        <w:tc>
          <w:tcPr>
            <w:tcW w:type="dxa" w:w="2880"/>
            <w:shd w:val="clear" w:color="auto" w:fill="FFFFFF"/>
            <w:tcW w:w="2835" w:type="dxa"/>
          </w:tcPr>
          <w:p>
            <w:r/>
            <w:r>
              <w:rPr>
                <w:sz w:val="20"/>
              </w:rPr>
              <w:t>GsmEncoder no arranca — encoder GSM no disponible en el ffmpeg usado</w:t>
            </w:r>
          </w:p>
        </w:tc>
        <w:tc>
          <w:tcPr>
            <w:tcW w:type="dxa" w:w="2880"/>
            <w:shd w:val="clear" w:color="auto" w:fill="FFFFFF"/>
            <w:tcW w:w="4252" w:type="dxa"/>
          </w:tcPr>
          <w:p>
            <w:r/>
            <w:r>
              <w:rPr>
                <w:sz w:val="20"/>
              </w:rPr>
              <w:t>Verificar: ffmpeg -encoders | grep gsm. En Ubuntu: sudo apt install ffmpeg</w:t>
            </w:r>
          </w:p>
        </w:tc>
      </w:tr>
      <w:tr>
        <w:tc>
          <w:tcPr>
            <w:tcW w:type="dxa" w:w="288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VOX se activa con ruido sin nadie transmitir</w:t>
            </w:r>
          </w:p>
        </w:tc>
        <w:tc>
          <w:tcPr>
            <w:tcW w:type="dxa" w:w="2880"/>
            <w:shd w:val="clear" w:color="auto" w:fill="EEF4FB"/>
            <w:tcW w:w="2835" w:type="dxa"/>
          </w:tcPr>
          <w:p>
            <w:r/>
            <w:r>
              <w:rPr>
                <w:sz w:val="20"/>
              </w:rPr>
              <w:t>voxThresholdRms demasiado bajo</w:t>
            </w:r>
          </w:p>
        </w:tc>
        <w:tc>
          <w:tcPr>
            <w:tcW w:type="dxa" w:w="2880"/>
            <w:shd w:val="clear" w:color="auto" w:fill="EEF4FB"/>
            <w:tcW w:w="4252" w:type="dxa"/>
          </w:tcPr>
          <w:p>
            <w:r/>
            <w:r>
              <w:rPr>
                <w:sz w:val="20"/>
              </w:rPr>
              <w:t>Subir voxThresholdRms observando los logs [nivel]</w:t>
            </w:r>
          </w:p>
        </w:tc>
      </w:tr>
      <w:tr>
        <w:tc>
          <w:tcPr>
            <w:tcW w:type="dxa" w:w="288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VOX no detecta la transmisión</w:t>
            </w:r>
          </w:p>
        </w:tc>
        <w:tc>
          <w:tcPr>
            <w:tcW w:type="dxa" w:w="2880"/>
            <w:shd w:val="clear" w:color="auto" w:fill="FFFFFF"/>
            <w:tcW w:w="2835" w:type="dxa"/>
          </w:tcPr>
          <w:p>
            <w:r/>
            <w:r>
              <w:rPr>
                <w:sz w:val="20"/>
              </w:rPr>
              <w:t>voxThresholdRms demasiado alto o inputGain bajo</w:t>
            </w:r>
          </w:p>
        </w:tc>
        <w:tc>
          <w:tcPr>
            <w:tcW w:type="dxa" w:w="2880"/>
            <w:shd w:val="clear" w:color="auto" w:fill="FFFFFF"/>
            <w:tcW w:w="4252" w:type="dxa"/>
          </w:tcPr>
          <w:p>
            <w:r/>
            <w:r>
              <w:rPr>
                <w:sz w:val="20"/>
              </w:rPr>
              <w:t>Bajar voxThresholdRms o subir inputGain</w:t>
            </w:r>
          </w:p>
        </w:tc>
      </w:tr>
      <w:tr>
        <w:tc>
          <w:tcPr>
            <w:tcW w:type="dxa" w:w="288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Delay de 5–6s entre transmisiones</w:t>
            </w:r>
          </w:p>
        </w:tc>
        <w:tc>
          <w:tcPr>
            <w:tcW w:type="dxa" w:w="2880"/>
            <w:shd w:val="clear" w:color="auto" w:fill="EEF4FB"/>
            <w:tcW w:w="2835" w:type="dxa"/>
          </w:tcPr>
          <w:p>
            <w:r/>
            <w:r>
              <w:rPr>
                <w:sz w:val="20"/>
              </w:rPr>
              <w:t>postTxSuppressMs era 5000ms en versiones anteriores a v1.3</w:t>
            </w:r>
          </w:p>
        </w:tc>
        <w:tc>
          <w:tcPr>
            <w:tcW w:type="dxa" w:w="2880"/>
            <w:shd w:val="clear" w:color="auto" w:fill="EEF4FB"/>
            <w:tcW w:w="4252" w:type="dxa"/>
          </w:tcPr>
          <w:p>
            <w:r/>
            <w:r>
              <w:rPr>
                <w:sz w:val="20"/>
              </w:rPr>
              <w:t>Añadir "postTxSuppressMs": 1000 en la sección audio del JSON</w:t>
            </w:r>
          </w:p>
        </w:tc>
      </w:tr>
      <w:tr>
        <w:tc>
          <w:tcPr>
            <w:tcW w:type="dxa" w:w="288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El relay retransmite solo al soltar el PTT</w:t>
            </w:r>
          </w:p>
        </w:tc>
        <w:tc>
          <w:tcPr>
            <w:tcW w:type="dxa" w:w="2880"/>
            <w:shd w:val="clear" w:color="auto" w:fill="FFFFFF"/>
            <w:tcW w:w="2835" w:type="dxa"/>
          </w:tcPr>
          <w:p>
            <w:r/>
            <w:r>
              <w:rPr>
                <w:sz w:val="20"/>
              </w:rPr>
              <w:t>Eco del altavoz retriggerea el VOX</w:t>
            </w:r>
          </w:p>
        </w:tc>
        <w:tc>
          <w:tcPr>
            <w:tcW w:type="dxa" w:w="2880"/>
            <w:shd w:val="clear" w:color="auto" w:fill="FFFFFF"/>
            <w:tcW w:w="4252" w:type="dxa"/>
          </w:tcPr>
          <w:p>
            <w:r/>
            <w:r>
              <w:rPr>
                <w:sz w:val="20"/>
              </w:rPr>
              <w:t>Subir postTxSuppressMs a 2000–3000 ms</w:t>
            </w:r>
          </w:p>
        </w:tc>
      </w:tr>
      <w:tr>
        <w:tc>
          <w:tcPr>
            <w:tcW w:type="dxa" w:w="288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Audio entrecortado en RX</w:t>
            </w:r>
          </w:p>
        </w:tc>
        <w:tc>
          <w:tcPr>
            <w:tcW w:type="dxa" w:w="2880"/>
            <w:shd w:val="clear" w:color="auto" w:fill="EEF4FB"/>
            <w:tcW w:w="2835" w:type="dxa"/>
          </w:tcPr>
          <w:p>
            <w:r/>
            <w:r>
              <w:rPr>
                <w:sz w:val="20"/>
              </w:rPr>
              <w:t>Semi-duplex ALSA con CM108 bajo VirtualBox</w:t>
            </w:r>
          </w:p>
        </w:tc>
        <w:tc>
          <w:tcPr>
            <w:tcW w:type="dxa" w:w="2880"/>
            <w:shd w:val="clear" w:color="auto" w:fill="EEF4FB"/>
            <w:tcW w:w="4252" w:type="dxa"/>
          </w:tcPr>
          <w:p>
            <w:r/>
            <w:r>
              <w:rPr>
                <w:sz w:val="20"/>
              </w:rPr>
              <w:t>Normal. En hardware real plughw hace la conversión automáticamente</w:t>
            </w:r>
          </w:p>
        </w:tc>
      </w:tr>
      <w:tr>
        <w:tc>
          <w:tcPr>
            <w:tcW w:type="dxa" w:w="288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Servicio no arranca</w:t>
            </w:r>
          </w:p>
        </w:tc>
        <w:tc>
          <w:tcPr>
            <w:tcW w:type="dxa" w:w="2880"/>
            <w:shd w:val="clear" w:color="auto" w:fill="FFFFFF"/>
            <w:tcW w:w="2835" w:type="dxa"/>
          </w:tcPr>
          <w:p>
            <w:r/>
            <w:r>
              <w:rPr>
                <w:sz w:val="20"/>
              </w:rPr>
              <w:t>Ruta de config incorrecta o JSON inválido</w:t>
            </w:r>
          </w:p>
        </w:tc>
        <w:tc>
          <w:tcPr>
            <w:tcW w:type="dxa" w:w="2880"/>
            <w:shd w:val="clear" w:color="auto" w:fill="FFFFFF"/>
            <w:tcW w:w="4252" w:type="dxa"/>
          </w:tcPr>
          <w:p>
            <w:r/>
            <w:r>
              <w:rPr>
                <w:sz w:val="20"/>
              </w:rPr>
              <w:t>python3 -m json.tool &lt; /etc/eqso-relay/CB.json para validar</w:t>
            </w:r>
          </w:p>
        </w:tc>
      </w:tr>
      <w:tr>
        <w:tc>
          <w:tcPr>
            <w:tcW w:type="dxa" w:w="288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Unknown encoder libgsm en los logs</w:t>
            </w:r>
          </w:p>
        </w:tc>
        <w:tc>
          <w:tcPr>
            <w:tcW w:type="dxa" w:w="2880"/>
            <w:shd w:val="clear" w:color="auto" w:fill="EEF4FB"/>
            <w:tcW w:w="2835" w:type="dxa"/>
          </w:tcPr>
          <w:p>
            <w:r/>
            <w:r>
              <w:rPr>
                <w:sz w:val="20"/>
              </w:rPr>
              <w:t>ffmpeg-static sin libgsm tomaba prioridad sobre el sistema</w:t>
            </w:r>
          </w:p>
        </w:tc>
        <w:tc>
          <w:tcPr>
            <w:tcW w:type="dxa" w:w="2880"/>
            <w:shd w:val="clear" w:color="auto" w:fill="EEF4FB"/>
            <w:tcW w:w="4252" w:type="dxa"/>
          </w:tcPr>
          <w:p>
            <w:r/>
            <w:r>
              <w:rPr>
                <w:sz w:val="20"/>
              </w:rPr>
              <w:t>Actualizar relay-daemon a v1.3 — el fix está incluido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7. Puertos y 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4B5"/>
            <w:tcW w:w="2268" w:type="dxa"/>
          </w:tcPr>
          <w:p>
            <w:r>
              <w:rPr>
                <w:b/>
                <w:color w:val="FFFFFF"/>
                <w:sz w:val="20"/>
              </w:rPr>
              <w:t>Origen</w:t>
            </w:r>
          </w:p>
        </w:tc>
        <w:tc>
          <w:tcPr>
            <w:tcW w:type="dxa" w:w="2160"/>
            <w:shd w:val="clear" w:color="auto" w:fill="2E74B5"/>
            <w:tcW w:w="2551" w:type="dxa"/>
          </w:tcPr>
          <w:p>
            <w:r>
              <w:rPr>
                <w:b/>
                <w:color w:val="FFFFFF"/>
                <w:sz w:val="20"/>
              </w:rPr>
              <w:t>Destino</w:t>
            </w:r>
          </w:p>
        </w:tc>
        <w:tc>
          <w:tcPr>
            <w:tcW w:type="dxa" w:w="2160"/>
            <w:shd w:val="clear" w:color="auto" w:fill="2E74B5"/>
            <w:tcW w:w="2268" w:type="dxa"/>
          </w:tcPr>
          <w:p>
            <w:r>
              <w:rPr>
                <w:b/>
                <w:color w:val="FFFFFF"/>
                <w:sz w:val="20"/>
              </w:rPr>
              <w:t>Puerto</w:t>
            </w:r>
          </w:p>
        </w:tc>
        <w:tc>
          <w:tcPr>
            <w:tcW w:type="dxa" w:w="2160"/>
            <w:shd w:val="clear" w:color="auto" w:fill="2E74B5"/>
            <w:tcW w:w="2551" w:type="dxa"/>
          </w:tcPr>
          <w:p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160"/>
            <w:shd w:val="clear" w:color="auto" w:fill="FFFFFF"/>
            <w:tcW w:w="2268" w:type="dxa"/>
          </w:tcPr>
          <w:p>
            <w:r/>
            <w:r>
              <w:rPr>
                <w:sz w:val="20"/>
              </w:rPr>
              <w:t>Relay daemon (VM local)</w:t>
            </w:r>
          </w:p>
        </w:tc>
        <w:tc>
          <w:tcPr>
            <w:tcW w:type="dxa" w:w="216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api-server</w:t>
            </w:r>
          </w:p>
        </w:tc>
        <w:tc>
          <w:tcPr>
            <w:tcW w:type="dxa" w:w="2160"/>
            <w:shd w:val="clear" w:color="auto" w:fill="FFFFFF"/>
            <w:tcW w:w="2268" w:type="dxa"/>
          </w:tcPr>
          <w:p>
            <w:r/>
            <w:r>
              <w:rPr>
                <w:sz w:val="20"/>
              </w:rPr>
              <w:t>TCP 2171 (interno)</w:t>
            </w:r>
          </w:p>
        </w:tc>
        <w:tc>
          <w:tcPr>
            <w:tcW w:type="dxa" w:w="216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Relay en la misma máquina</w:t>
            </w:r>
          </w:p>
        </w:tc>
      </w:tr>
      <w:tr>
        <w:tc>
          <w:tcPr>
            <w:tcW w:type="dxa" w:w="2160"/>
            <w:shd w:val="clear" w:color="auto" w:fill="EEF4FB"/>
            <w:tcW w:w="2268" w:type="dxa"/>
          </w:tcPr>
          <w:p>
            <w:r/>
            <w:r>
              <w:rPr>
                <w:sz w:val="20"/>
              </w:rPr>
              <w:t>Relay daemon (externo)</w:t>
            </w:r>
          </w:p>
        </w:tc>
        <w:tc>
          <w:tcPr>
            <w:tcW w:type="dxa" w:w="216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asorapa.sytes.net</w:t>
            </w:r>
          </w:p>
        </w:tc>
        <w:tc>
          <w:tcPr>
            <w:tcW w:type="dxa" w:w="2160"/>
            <w:shd w:val="clear" w:color="auto" w:fill="EEF4FB"/>
            <w:tcW w:w="2268" w:type="dxa"/>
          </w:tcPr>
          <w:p>
            <w:r/>
            <w:r>
              <w:rPr>
                <w:sz w:val="20"/>
              </w:rPr>
              <w:t>TCP 2172 (NAT → 2171)</w:t>
            </w:r>
          </w:p>
        </w:tc>
        <w:tc>
          <w:tcPr>
            <w:tcW w:type="dxa" w:w="216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Relay en otro equipo o Raspi</w:t>
            </w:r>
          </w:p>
        </w:tc>
      </w:tr>
      <w:tr>
        <w:tc>
          <w:tcPr>
            <w:tcW w:type="dxa" w:w="2160"/>
            <w:shd w:val="clear" w:color="auto" w:fill="FFFFFF"/>
            <w:tcW w:w="2268" w:type="dxa"/>
          </w:tcPr>
          <w:p>
            <w:r/>
            <w:r>
              <w:rPr>
                <w:sz w:val="20"/>
              </w:rPr>
              <w:t>Cliente Windows eQSO</w:t>
            </w:r>
          </w:p>
        </w:tc>
        <w:tc>
          <w:tcPr>
            <w:tcW w:type="dxa" w:w="216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asorapa.sytes.net</w:t>
            </w:r>
          </w:p>
        </w:tc>
        <w:tc>
          <w:tcPr>
            <w:tcW w:type="dxa" w:w="2160"/>
            <w:shd w:val="clear" w:color="auto" w:fill="FFFFFF"/>
            <w:tcW w:w="2268" w:type="dxa"/>
          </w:tcPr>
          <w:p>
            <w:r/>
            <w:r>
              <w:rPr>
                <w:sz w:val="20"/>
              </w:rPr>
              <w:t>TCP 2171 o 8008</w:t>
            </w:r>
          </w:p>
        </w:tc>
        <w:tc>
          <w:tcPr>
            <w:tcW w:type="dxa" w:w="216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Cliente legacy Windows v1.13</w:t>
            </w:r>
          </w:p>
        </w:tc>
      </w:tr>
      <w:tr>
        <w:tc>
          <w:tcPr>
            <w:tcW w:type="dxa" w:w="2160"/>
            <w:shd w:val="clear" w:color="auto" w:fill="EEF4FB"/>
            <w:tcW w:w="2268" w:type="dxa"/>
          </w:tcPr>
          <w:p>
            <w:r/>
            <w:r>
              <w:rPr>
                <w:sz w:val="20"/>
              </w:rPr>
              <w:t>Diagnóstico relay</w:t>
            </w:r>
          </w:p>
        </w:tc>
        <w:tc>
          <w:tcPr>
            <w:tcW w:type="dxa" w:w="216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localhost</w:t>
            </w:r>
          </w:p>
        </w:tc>
        <w:tc>
          <w:tcPr>
            <w:tcW w:type="dxa" w:w="2160"/>
            <w:shd w:val="clear" w:color="auto" w:fill="EEF4FB"/>
            <w:tcW w:w="2268" w:type="dxa"/>
          </w:tcPr>
          <w:p>
            <w:r/>
            <w:r>
              <w:rPr>
                <w:sz w:val="20"/>
              </w:rPr>
              <w:t>HTTP 8009</w:t>
            </w:r>
          </w:p>
        </w:tc>
        <w:tc>
          <w:tcPr>
            <w:tcW w:type="dxa" w:w="216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API de control (solo localhost)</w:t>
            </w:r>
          </w:p>
        </w:tc>
      </w:tr>
    </w:tbl>
    <w:p>
      <w:pPr>
        <w:ind w:left="340"/>
      </w:pPr>
      <w:r>
        <w:rPr>
          <w:i/>
          <w:color w:val="7F6000"/>
          <w:sz w:val="20"/>
        </w:rPr>
        <w:t>⚠  El puerto 2172 es externo (router NAT). El servidor eQSO escucha internamente en el 2171.</w:t>
      </w:r>
    </w:p>
    <w:p>
      <w:r>
        <w:br w:type="page"/>
      </w:r>
    </w:p>
    <w:p>
      <w:pPr>
        <w:pStyle w:val="Heading1"/>
      </w:pPr>
      <w:r>
        <w:rPr>
          <w:color w:val="1F497D"/>
        </w:rPr>
        <w:t>8. Roles de usuario</w:t>
      </w:r>
    </w:p>
    <w:p>
      <w:r>
        <w:t>El sistema eQSO ASORAPA define cuatro roles diferenciados. Cada usuario registrado tiene un rol asignado por el administrador que determina a qué paneles y funciones tiene acceso.</w:t>
      </w:r>
    </w:p>
    <w:p/>
    <w:p>
      <w:pPr>
        <w:pStyle w:val="Heading2"/>
      </w:pPr>
      <w:r>
        <w:rPr>
          <w:color w:val="2E74B5"/>
        </w:rPr>
        <w:t>8.1 Resumen de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  <w:tcW w:w="1701" w:type="dxa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1728"/>
            <w:shd w:val="clear" w:color="auto" w:fill="2E74B5"/>
            <w:tcW w:w="2551" w:type="dxa"/>
          </w:tcPr>
          <w:p>
            <w:r>
              <w:rPr>
                <w:b/>
                <w:color w:val="FFFFFF"/>
                <w:sz w:val="20"/>
              </w:rPr>
              <w:t>Acceso al cliente web</w:t>
            </w:r>
          </w:p>
        </w:tc>
        <w:tc>
          <w:tcPr>
            <w:tcW w:type="dxa" w:w="1728"/>
            <w:shd w:val="clear" w:color="auto" w:fill="2E74B5"/>
            <w:tcW w:w="1701" w:type="dxa"/>
          </w:tcPr>
          <w:p>
            <w:r>
              <w:rPr>
                <w:b/>
                <w:color w:val="FFFFFF"/>
                <w:sz w:val="20"/>
              </w:rPr>
              <w:t>Panel Admin</w:t>
            </w:r>
          </w:p>
        </w:tc>
        <w:tc>
          <w:tcPr>
            <w:tcW w:type="dxa" w:w="1728"/>
            <w:shd w:val="clear" w:color="auto" w:fill="2E74B5"/>
            <w:tcW w:w="1701" w:type="dxa"/>
          </w:tcPr>
          <w:p>
            <w:r>
              <w:rPr>
                <w:b/>
                <w:color w:val="FFFFFF"/>
                <w:sz w:val="20"/>
              </w:rPr>
              <w:t>Panel Operador</w:t>
            </w:r>
          </w:p>
        </w:tc>
        <w:tc>
          <w:tcPr>
            <w:tcW w:type="dxa" w:w="1728"/>
            <w:shd w:val="clear" w:color="auto" w:fill="2E74B5"/>
            <w:tcW w:w="3118" w:type="dxa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728"/>
            <w:shd w:val="clear" w:color="auto" w:fill="FFFFFF"/>
            <w:tcW w:w="1701" w:type="dxa"/>
          </w:tcPr>
          <w:p>
            <w:r/>
            <w:r>
              <w:rPr>
                <w:sz w:val="20"/>
              </w:rPr>
              <w:t>usuario</w:t>
            </w:r>
          </w:p>
        </w:tc>
        <w:tc>
          <w:tcPr>
            <w:tcW w:type="dxa" w:w="1728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✅ Sala, PTT, lista de usuarios</w:t>
            </w:r>
          </w:p>
        </w:tc>
        <w:tc>
          <w:tcPr>
            <w:tcW w:type="dxa" w:w="1728"/>
            <w:shd w:val="clear" w:color="auto" w:fill="FFFFFF"/>
            <w:tcW w:w="1701" w:type="dxa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728"/>
            <w:shd w:val="clear" w:color="auto" w:fill="FFFFFF"/>
            <w:tcW w:w="1701" w:type="dxa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728"/>
            <w:shd w:val="clear" w:color="auto" w:fill="FFFFFF"/>
            <w:tcW w:w="3118" w:type="dxa"/>
          </w:tcPr>
          <w:p>
            <w:r/>
            <w:r>
              <w:rPr>
                <w:sz w:val="20"/>
              </w:rPr>
              <w:t>Usuario estándar. Solo puede escuchar y transmitir en la sala.</w:t>
            </w:r>
          </w:p>
        </w:tc>
      </w:tr>
      <w:tr>
        <w:tc>
          <w:tcPr>
            <w:tcW w:type="dxa" w:w="1728"/>
            <w:shd w:val="clear" w:color="auto" w:fill="EEF4FB"/>
            <w:tcW w:w="1701" w:type="dxa"/>
          </w:tcPr>
          <w:p>
            <w:r/>
            <w:r>
              <w:rPr>
                <w:sz w:val="20"/>
              </w:rPr>
              <w:t>relay_operator</w:t>
            </w:r>
          </w:p>
        </w:tc>
        <w:tc>
          <w:tcPr>
            <w:tcW w:type="dxa" w:w="1728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✅ Sala + PTT</w:t>
            </w:r>
          </w:p>
        </w:tc>
        <w:tc>
          <w:tcPr>
            <w:tcW w:type="dxa" w:w="1728"/>
            <w:shd w:val="clear" w:color="auto" w:fill="EEF4FB"/>
            <w:tcW w:w="1701" w:type="dxa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728"/>
            <w:shd w:val="clear" w:color="auto" w:fill="EEF4FB"/>
            <w:tcW w:w="1701" w:type="dxa"/>
          </w:tcPr>
          <w:p>
            <w:r/>
            <w:r>
              <w:rPr>
                <w:sz w:val="20"/>
              </w:rPr>
              <w:t>✅ (su relay)</w:t>
            </w:r>
          </w:p>
        </w:tc>
        <w:tc>
          <w:tcPr>
            <w:tcW w:type="dxa" w:w="1728"/>
            <w:shd w:val="clear" w:color="auto" w:fill="EEF4FB"/>
            <w:tcW w:w="3118" w:type="dxa"/>
          </w:tcPr>
          <w:p>
            <w:r/>
            <w:r>
              <w:rPr>
                <w:sz w:val="20"/>
              </w:rPr>
              <w:t>Operador de un radioenlace físico. Ve telemetría y controla su relay remoto.</w:t>
            </w:r>
          </w:p>
        </w:tc>
      </w:tr>
      <w:tr>
        <w:tc>
          <w:tcPr>
            <w:tcW w:type="dxa" w:w="1728"/>
            <w:shd w:val="clear" w:color="auto" w:fill="FFFFFF"/>
            <w:tcW w:w="1701" w:type="dxa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1728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✅ Sala + PTT</w:t>
            </w:r>
          </w:p>
        </w:tc>
        <w:tc>
          <w:tcPr>
            <w:tcW w:type="dxa" w:w="1728"/>
            <w:shd w:val="clear" w:color="auto" w:fill="FFFFFF"/>
            <w:tcW w:w="1701" w:type="dxa"/>
          </w:tcPr>
          <w:p>
            <w:r/>
            <w:r>
              <w:rPr>
                <w:sz w:val="20"/>
              </w:rPr>
              <w:t>✅ Acceso total</w:t>
            </w:r>
          </w:p>
        </w:tc>
        <w:tc>
          <w:tcPr>
            <w:tcW w:type="dxa" w:w="1728"/>
            <w:shd w:val="clear" w:color="auto" w:fill="FFFFFF"/>
            <w:tcW w:w="1701" w:type="dxa"/>
          </w:tcPr>
          <w:p>
            <w:r/>
            <w:r>
              <w:rPr>
                <w:sz w:val="20"/>
              </w:rPr>
              <w:t>✅ Todos los relays</w:t>
            </w:r>
          </w:p>
        </w:tc>
        <w:tc>
          <w:tcPr>
            <w:tcW w:type="dxa" w:w="1728"/>
            <w:shd w:val="clear" w:color="auto" w:fill="FFFFFF"/>
            <w:tcW w:w="3118" w:type="dxa"/>
          </w:tcPr>
          <w:p>
            <w:r/>
            <w:r>
              <w:rPr>
                <w:sz w:val="20"/>
              </w:rPr>
              <w:t>Administrador del servidor. Gestiona usuarios, relays y configuración global.</w:t>
            </w:r>
          </w:p>
        </w:tc>
      </w:tr>
      <w:tr>
        <w:tc>
          <w:tcPr>
            <w:tcW w:type="dxa" w:w="1728"/>
            <w:shd w:val="clear" w:color="auto" w:fill="EEF4FB"/>
            <w:tcW w:w="1701" w:type="dxa"/>
          </w:tcPr>
          <w:p>
            <w:r/>
            <w:r>
              <w:rPr>
                <w:sz w:val="20"/>
              </w:rPr>
              <w:t>relay (flag isRelay)</w:t>
            </w:r>
          </w:p>
        </w:tc>
        <w:tc>
          <w:tcPr>
            <w:tcW w:type="dxa" w:w="1728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— (conexión técnica)</w:t>
            </w:r>
          </w:p>
        </w:tc>
        <w:tc>
          <w:tcPr>
            <w:tcW w:type="dxa" w:w="1728"/>
            <w:shd w:val="clear" w:color="auto" w:fill="EEF4FB"/>
            <w:tcW w:w="1701" w:type="dxa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728"/>
            <w:shd w:val="clear" w:color="auto" w:fill="EEF4FB"/>
            <w:tcW w:w="1701" w:type="dxa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728"/>
            <w:shd w:val="clear" w:color="auto" w:fill="EEF4FB"/>
            <w:tcW w:w="3118" w:type="dxa"/>
          </w:tcPr>
          <w:p>
            <w:r/>
            <w:r>
              <w:rPr>
                <w:sz w:val="20"/>
              </w:rPr>
              <w:t>Marca técnica: identifica que la conexión proviene de un relay daemon, no de un humano.</w:t>
            </w:r>
          </w:p>
        </w:tc>
      </w:tr>
    </w:tbl>
    <w:p/>
    <w:p>
      <w:pPr>
        <w:pStyle w:val="Heading2"/>
      </w:pPr>
      <w:r>
        <w:rPr>
          <w:color w:val="2E74B5"/>
        </w:rPr>
        <w:t>8.2 Flujo de alta de un nuevo usuario</w:t>
      </w:r>
    </w:p>
    <w:p>
      <w:r>
        <w:t>Todo nuevo usuario pasa por este proceso:</w:t>
      </w:r>
    </w:p>
    <w:p>
      <w:pPr>
        <w:pStyle w:val="ListBullet"/>
      </w:pPr>
      <w:r>
        <w:t>El usuario se registra en el cliente web con su callsign y contraseña.</w:t>
      </w:r>
    </w:p>
    <w:p>
      <w:pPr>
        <w:pStyle w:val="ListBullet"/>
      </w:pPr>
      <w:r>
        <w:t>Su cuenta queda en estado pendiente — no puede acceder a la sala.</w:t>
      </w:r>
    </w:p>
    <w:p>
      <w:pPr>
        <w:pStyle w:val="ListBullet"/>
      </w:pPr>
      <w:r>
        <w:t>El administrador recibe la solicitud en el panel Admin → Usuarios → pestaña "Pendientes".</w:t>
      </w:r>
    </w:p>
    <w:p>
      <w:pPr>
        <w:pStyle w:val="ListBullet"/>
      </w:pPr>
      <w:r>
        <w:t>El admin aprueba la cuenta y asigna el rol adecuado (usuario / relay_operator).</w:t>
      </w:r>
    </w:p>
    <w:p>
      <w:pPr>
        <w:pStyle w:val="ListBullet"/>
      </w:pPr>
      <w:r>
        <w:t>El usuario recibe acceso y puede iniciar sesión.</w:t>
      </w:r>
    </w:p>
    <w:p>
      <w:pPr>
        <w:ind w:left="340"/>
      </w:pPr>
      <w:r>
        <w:rPr>
          <w:i/>
          <w:color w:val="7F6000"/>
          <w:sz w:val="20"/>
        </w:rPr>
        <w:t>⚠  Hasta que el administrador no apruebe la cuenta, el usuario ve un mensaje de "cuenta pendiente de aprobación" al intentar entrar.</w:t>
      </w:r>
    </w:p>
    <w:p/>
    <w:p>
      <w:pPr>
        <w:pStyle w:val="Heading2"/>
      </w:pPr>
      <w:r>
        <w:rPr>
          <w:color w:val="2E74B5"/>
        </w:rPr>
        <w:t>8.3 Ejemplos de asignación de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  <w:tcW w:w="3118" w:type="dxa"/>
          </w:tcPr>
          <w:p>
            <w:r>
              <w:rPr>
                <w:b/>
                <w:color w:val="FFFFFF"/>
                <w:sz w:val="20"/>
              </w:rPr>
              <w:t>Caso real</w:t>
            </w:r>
          </w:p>
        </w:tc>
        <w:tc>
          <w:tcPr>
            <w:tcW w:type="dxa" w:w="2880"/>
            <w:shd w:val="clear" w:color="auto" w:fill="2E74B5"/>
            <w:tcW w:w="1984" w:type="dxa"/>
          </w:tcPr>
          <w:p>
            <w:r>
              <w:rPr>
                <w:b/>
                <w:color w:val="FFFFFF"/>
                <w:sz w:val="20"/>
              </w:rPr>
              <w:t>Rol a asignar</w:t>
            </w:r>
          </w:p>
        </w:tc>
        <w:tc>
          <w:tcPr>
            <w:tcW w:type="dxa" w:w="2880"/>
            <w:shd w:val="clear" w:color="auto" w:fill="2E74B5"/>
            <w:tcW w:w="4536" w:type="dxa"/>
          </w:tcPr>
          <w:p>
            <w:r>
              <w:rPr>
                <w:b/>
                <w:color w:val="FFFFFF"/>
                <w:sz w:val="20"/>
              </w:rPr>
              <w:t>Acciones del admin</w:t>
            </w:r>
          </w:p>
        </w:tc>
      </w:tr>
      <w:tr>
        <w:tc>
          <w:tcPr>
            <w:tcW w:type="dxa" w:w="2880"/>
            <w:shd w:val="clear" w:color="auto" w:fill="FFFFFF"/>
            <w:tcW w:w="3118" w:type="dxa"/>
          </w:tcPr>
          <w:p>
            <w:r/>
            <w:r>
              <w:rPr>
                <w:sz w:val="20"/>
              </w:rPr>
              <w:t>EA5XXX quiere usar la sala CB para hablar</w:t>
            </w:r>
          </w:p>
        </w:tc>
        <w:tc>
          <w:tcPr>
            <w:tcW w:type="dxa" w:w="2880"/>
            <w:shd w:val="clear" w:color="auto" w:fill="FFFFFF"/>
            <w:tcW w:w="1984" w:type="dxa"/>
          </w:tcPr>
          <w:p>
            <w:r/>
            <w:r>
              <w:rPr>
                <w:sz w:val="20"/>
              </w:rPr>
              <w:t>usuario</w:t>
            </w:r>
          </w:p>
        </w:tc>
        <w:tc>
          <w:tcPr>
            <w:tcW w:type="dxa" w:w="2880"/>
            <w:shd w:val="clear" w:color="auto" w:fill="FFFFFF"/>
            <w:tcW w:w="4536" w:type="dxa"/>
          </w:tcPr>
          <w:p>
            <w:r/>
            <w:r>
              <w:rPr>
                <w:sz w:val="20"/>
              </w:rPr>
              <w:t>Aprobar cuenta → rol: usuario</w:t>
            </w:r>
          </w:p>
        </w:tc>
      </w:tr>
      <w:tr>
        <w:tc>
          <w:tcPr>
            <w:tcW w:type="dxa" w:w="2880"/>
            <w:shd w:val="clear" w:color="auto" w:fill="EEF4FB"/>
            <w:tcW w:w="3118" w:type="dxa"/>
          </w:tcPr>
          <w:p>
            <w:r/>
            <w:r>
              <w:rPr>
                <w:sz w:val="20"/>
              </w:rPr>
              <w:t>EA5YYY tiene una Raspberry Pi con radio CB y quiere operar su enlace</w:t>
            </w:r>
          </w:p>
        </w:tc>
        <w:tc>
          <w:tcPr>
            <w:tcW w:type="dxa" w:w="2880"/>
            <w:shd w:val="clear" w:color="auto" w:fill="EEF4FB"/>
            <w:tcW w:w="1984" w:type="dxa"/>
          </w:tcPr>
          <w:p>
            <w:r/>
            <w:r>
              <w:rPr>
                <w:sz w:val="20"/>
              </w:rPr>
              <w:t>relay_operator</w:t>
            </w:r>
          </w:p>
        </w:tc>
        <w:tc>
          <w:tcPr>
            <w:tcW w:type="dxa" w:w="2880"/>
            <w:shd w:val="clear" w:color="auto" w:fill="EEF4FB"/>
            <w:tcW w:w="4536" w:type="dxa"/>
          </w:tcPr>
          <w:p>
            <w:r/>
            <w:r>
              <w:rPr>
                <w:sz w:val="20"/>
              </w:rPr>
              <w:t>Aprobar cuenta → rol: relay_operator → asignar callsign: 0R-IN70WN</w:t>
            </w:r>
          </w:p>
        </w:tc>
      </w:tr>
      <w:tr>
        <w:tc>
          <w:tcPr>
            <w:tcW w:type="dxa" w:w="2880"/>
            <w:shd w:val="clear" w:color="auto" w:fill="FFFFFF"/>
            <w:tcW w:w="3118" w:type="dxa"/>
          </w:tcPr>
          <w:p>
            <w:r/>
            <w:r>
              <w:rPr>
                <w:sz w:val="20"/>
              </w:rPr>
              <w:t>EA5ZZZ es el técnico que administra el servidor</w:t>
            </w:r>
          </w:p>
        </w:tc>
        <w:tc>
          <w:tcPr>
            <w:tcW w:type="dxa" w:w="2880"/>
            <w:shd w:val="clear" w:color="auto" w:fill="FFFFFF"/>
            <w:tcW w:w="1984" w:type="dxa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880"/>
            <w:shd w:val="clear" w:color="auto" w:fill="FFFFFF"/>
            <w:tcW w:w="4536" w:type="dxa"/>
          </w:tcPr>
          <w:p>
            <w:r/>
            <w:r>
              <w:rPr>
                <w:sz w:val="20"/>
              </w:rPr>
              <w:t>Aprobar cuenta → activar isAdmin = true</w:t>
            </w:r>
          </w:p>
        </w:tc>
      </w:tr>
      <w:tr>
        <w:tc>
          <w:tcPr>
            <w:tcW w:type="dxa" w:w="2880"/>
            <w:shd w:val="clear" w:color="auto" w:fill="EEF4FB"/>
            <w:tcW w:w="3118" w:type="dxa"/>
          </w:tcPr>
          <w:p>
            <w:r/>
            <w:r>
              <w:rPr>
                <w:sz w:val="20"/>
              </w:rPr>
              <w:t>El daemon 0R-IN70WN se conecta automáticamente al servidor</w:t>
            </w:r>
          </w:p>
        </w:tc>
        <w:tc>
          <w:tcPr>
            <w:tcW w:type="dxa" w:w="2880"/>
            <w:shd w:val="clear" w:color="auto" w:fill="EEF4FB"/>
            <w:tcW w:w="1984" w:type="dxa"/>
          </w:tcPr>
          <w:p>
            <w:r/>
            <w:r>
              <w:rPr>
                <w:sz w:val="20"/>
              </w:rPr>
              <w:t>relay (automático)</w:t>
            </w:r>
          </w:p>
        </w:tc>
        <w:tc>
          <w:tcPr>
            <w:tcW w:type="dxa" w:w="2880"/>
            <w:shd w:val="clear" w:color="auto" w:fill="EEF4FB"/>
            <w:tcW w:w="4536" w:type="dxa"/>
          </w:tcPr>
          <w:p>
            <w:r/>
            <w:r>
              <w:rPr>
                <w:sz w:val="20"/>
              </w:rPr>
              <w:t>El daemon usa el token de RELAY_TOKENS — el sistema lo marca como relay automáticamente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9. Panel de Administración</w:t>
      </w:r>
    </w:p>
    <w:p>
      <w:r>
        <w:t>El panel de administración es accesible solo para usuarios con rol admin o flag isAdmin activado. Se accede desde el cliente web haciendo clic en el botón "Admin" de la barra superior.</w:t>
      </w:r>
    </w:p>
    <w:p/>
    <w:p>
      <w:pPr>
        <w:pStyle w:val="Heading2"/>
      </w:pPr>
      <w:r>
        <w:rPr>
          <w:color w:val="2E74B5"/>
        </w:rPr>
        <w:t>9.1 Pestaña — Usuarios</w:t>
      </w:r>
    </w:p>
    <w:p>
      <w:r>
        <w:t>Gestión completa de todas las cuentas registradas en el servidor.</w:t>
      </w:r>
    </w:p>
    <w:p/>
    <w:p>
      <w:r>
        <w:t>Filtros disponibles:</w:t>
      </w:r>
    </w:p>
    <w:p>
      <w:pPr>
        <w:pStyle w:val="ListBullet"/>
      </w:pPr>
      <w:r>
        <w:t>Todos — muestra todos los usuarios del sistema.</w:t>
      </w:r>
    </w:p>
    <w:p>
      <w:pPr>
        <w:pStyle w:val="ListBullet"/>
      </w:pPr>
      <w:r>
        <w:t>Pendientes — solicitudes de registro a la espera de aprobación.</w:t>
      </w:r>
    </w:p>
    <w:p>
      <w:pPr>
        <w:pStyle w:val="ListBullet"/>
      </w:pPr>
      <w:r>
        <w:t>Activos — usuarios con acceso activo.</w:t>
      </w:r>
    </w:p>
    <w:p>
      <w:pPr>
        <w:pStyle w:val="ListBullet"/>
      </w:pPr>
      <w:r>
        <w:t>Inactivos — usuarios deshabilitados.</w:t>
      </w:r>
    </w:p>
    <w:p/>
    <w:p>
      <w:r>
        <w:t>Acciones por usuario:</w:t>
      </w:r>
    </w:p>
    <w:p>
      <w:pPr>
        <w:pStyle w:val="ListBullet"/>
      </w:pPr>
      <w:r>
        <w:t>Aprobar/rechazar solicitudes pendientes.</w:t>
      </w:r>
    </w:p>
    <w:p>
      <w:pPr>
        <w:pStyle w:val="ListBullet"/>
      </w:pPr>
      <w:r>
        <w:t>Cambiar rol: usuario, relay_operator o admin.</w:t>
      </w:r>
    </w:p>
    <w:p>
      <w:pPr>
        <w:pStyle w:val="ListBullet"/>
      </w:pPr>
      <w:r>
        <w:t>Activar/desactivar isAdmin (permisos de administración global).</w:t>
      </w:r>
    </w:p>
    <w:p>
      <w:pPr>
        <w:pStyle w:val="ListBullet"/>
      </w:pPr>
      <w:r>
        <w:t>Asignar callsign de relay: indica qué relay daemon controla este operador (solo para relay_operator).</w:t>
      </w:r>
    </w:p>
    <w:p>
      <w:pPr>
        <w:pStyle w:val="ListBullet"/>
      </w:pPr>
      <w:r>
        <w:t>Activar/desactivar flag isRelay: marca la cuenta como conexión de radioenlace.</w:t>
      </w:r>
    </w:p>
    <w:p>
      <w:pPr>
        <w:pStyle w:val="ListBullet"/>
      </w:pPr>
      <w:r>
        <w:t>Resetear contraseña.</w:t>
      </w:r>
    </w:p>
    <w:p>
      <w:pPr>
        <w:pStyle w:val="ListBullet"/>
      </w:pPr>
      <w:r>
        <w:t>Eliminar usuario.</w:t>
      </w:r>
    </w:p>
    <w:p>
      <w:pPr>
        <w:ind w:left="340"/>
      </w:pPr>
      <w:r>
        <w:rPr>
          <w:i/>
          <w:color w:val="196019"/>
          <w:sz w:val="20"/>
        </w:rPr>
        <w:t>💡 Un usuario puede tener rol "relay_operator" con isAdmin=false y aun así ver solo su panel de operador. Si se activa isAdmin, pasa a ver el panel completo de administración.</w:t>
      </w:r>
    </w:p>
    <w:p/>
    <w:p>
      <w:pPr>
        <w:pStyle w:val="Heading2"/>
      </w:pPr>
      <w:r>
        <w:rPr>
          <w:color w:val="2E74B5"/>
        </w:rPr>
        <w:t>9.2 Pestaña — Radioenlaces</w:t>
      </w:r>
    </w:p>
    <w:p>
      <w:r>
        <w:t>Muestra todos los radioenlaces (relay daemons) actualmente conectados o registrados en el servidor.</w:t>
      </w:r>
    </w:p>
    <w:p>
      <w:pPr>
        <w:pStyle w:val="ListBullet"/>
      </w:pPr>
      <w:r>
        <w:t>Lista de relays con su callsign, sala, estado de conexión y tiempo de actividad.</w:t>
      </w:r>
    </w:p>
    <w:p>
      <w:pPr>
        <w:pStyle w:val="ListBullet"/>
      </w:pPr>
      <w:r>
        <w:t>Indicador de quién está transmitiendo en cada momento.</w:t>
      </w:r>
    </w:p>
    <w:p>
      <w:pPr>
        <w:pStyle w:val="ListBullet"/>
      </w:pPr>
      <w:r>
        <w:t>Acciones: silenciar RX de un relay, forzar desconexión.</w:t>
      </w:r>
    </w:p>
    <w:p>
      <w:pPr>
        <w:ind w:left="340"/>
      </w:pPr>
      <w:r>
        <w:rPr>
          <w:i/>
          <w:color w:val="7F6000"/>
          <w:sz w:val="20"/>
        </w:rPr>
        <w:t>⚠  Los relays se identifican con el prefijo 0R- en su callsign y el flag isRelay en la base de datos.</w:t>
      </w:r>
    </w:p>
    <w:p/>
    <w:p>
      <w:pPr>
        <w:pStyle w:val="Heading2"/>
      </w:pPr>
      <w:r>
        <w:rPr>
          <w:color w:val="2E74B5"/>
        </w:rPr>
        <w:t>9.3 Pestaña — Servidores</w:t>
      </w:r>
    </w:p>
    <w:p>
      <w:r>
        <w:t>Gestión de conexiones salientes a otros servidores eQSO (EqsoProxy). Permite enlazar la sala ASORAPA con salas de servidores eQSO externos.</w:t>
      </w:r>
    </w:p>
    <w:p>
      <w:pPr>
        <w:pStyle w:val="ListBullet"/>
      </w:pPr>
      <w:r>
        <w:t>Añadir/eliminar servidores externos.</w:t>
      </w:r>
    </w:p>
    <w:p>
      <w:pPr>
        <w:pStyle w:val="ListBullet"/>
      </w:pPr>
      <w:r>
        <w:t>Configurar sala de destino, contraseña y callsign con el que conectar.</w:t>
      </w:r>
    </w:p>
    <w:p>
      <w:pPr>
        <w:pStyle w:val="ListBullet"/>
      </w:pPr>
      <w:r>
        <w:t>Estado de conexión en tiempo real (conectado / reconectando / desconectado).</w:t>
      </w:r>
    </w:p>
    <w:p/>
    <w:p>
      <w:pPr>
        <w:pStyle w:val="Heading2"/>
      </w:pPr>
      <w:r>
        <w:rPr>
          <w:color w:val="2E74B5"/>
        </w:rPr>
        <w:t>9.4 Pestaña — Monitor</w:t>
      </w:r>
    </w:p>
    <w:p>
      <w:r>
        <w:t>Vista en tiempo real del estado del servidor:</w:t>
      </w:r>
    </w:p>
    <w:p>
      <w:pPr>
        <w:pStyle w:val="ListBullet"/>
      </w:pPr>
      <w:r>
        <w:t>Número de usuarios conectados por sala.</w:t>
      </w:r>
    </w:p>
    <w:p>
      <w:pPr>
        <w:pStyle w:val="ListBullet"/>
      </w:pPr>
      <w:r>
        <w:t>Quién está transmitiendo en cada sala en este momento.</w:t>
      </w:r>
    </w:p>
    <w:p>
      <w:pPr>
        <w:pStyle w:val="ListBullet"/>
      </w:pPr>
      <w:r>
        <w:t>Paquetes GSM enviados/recibidos (estadísticas globales).</w:t>
      </w:r>
    </w:p>
    <w:p>
      <w:pPr>
        <w:pStyle w:val="ListBullet"/>
      </w:pPr>
      <w:r>
        <w:t>Tiempo de actividad del servidor (uptime).</w:t>
      </w:r>
    </w:p>
    <w:p/>
    <w:p>
      <w:pPr>
        <w:pStyle w:val="Heading2"/>
      </w:pPr>
      <w:r>
        <w:rPr>
          <w:color w:val="2E74B5"/>
        </w:rPr>
        <w:t>9.5 Pestaña — Inactividad</w:t>
      </w:r>
    </w:p>
    <w:p>
      <w:r>
        <w:t>El sistema puede detectar cuando una sala lleva un tiempo sin actividad y reproducir automáticamente un aviso de audio (como "Canal CB en servicio, ASORAPA").</w:t>
      </w:r>
    </w:p>
    <w:p>
      <w:pPr>
        <w:pStyle w:val="ListBullet"/>
      </w:pPr>
      <w:r>
        <w:t>Activar/desactivar el sistema de inactividad por sala.</w:t>
      </w:r>
    </w:p>
    <w:p>
      <w:pPr>
        <w:pStyle w:val="ListBullet"/>
      </w:pPr>
      <w:r>
        <w:t>Configurar el tiempo de silencio antes del aviso (1 a 120 minutos).</w:t>
      </w:r>
    </w:p>
    <w:p>
      <w:pPr>
        <w:pStyle w:val="ListBullet"/>
      </w:pPr>
      <w:r>
        <w:t>Subir un archivo WAV personalizado como aviso de inactividad.</w:t>
      </w:r>
    </w:p>
    <w:p>
      <w:pPr>
        <w:pStyle w:val="ListBullet"/>
      </w:pPr>
      <w:r>
        <w:t>Probar el aviso manualmente en una sala específica sin esperar el timer.</w:t>
      </w:r>
    </w:p>
    <w:p>
      <w:pPr>
        <w:ind w:left="340"/>
      </w:pPr>
      <w:r>
        <w:rPr>
          <w:i/>
          <w:color w:val="7F6000"/>
          <w:sz w:val="20"/>
        </w:rPr>
        <w:t>⚠  El aviso se emite como transmisor "SERVIDOR" y todos los clientes de la sala lo escuchan, incluidos los relays físicos.</w:t>
      </w:r>
    </w:p>
    <w:p/>
    <w:p>
      <w:pPr>
        <w:pStyle w:val="Heading2"/>
      </w:pPr>
      <w:r>
        <w:rPr>
          <w:color w:val="2E74B5"/>
        </w:rPr>
        <w:t>9.6 Ejemplo de flujo de administración</w:t>
      </w:r>
    </w:p>
    <w:p>
      <w:r>
        <w:t>Escenario: EA5YYY ha instalado un relay en su Raspi y quiere operar la sala CB.</w:t>
      </w:r>
    </w:p>
    <w:p>
      <w:pPr>
        <w:pStyle w:val="ListBullet"/>
      </w:pPr>
      <w:r>
        <w:t>EA5YYY se registra en el cliente web con callsign "EA5YYY" y contraseña.</w:t>
      </w:r>
    </w:p>
    <w:p>
      <w:pPr>
        <w:pStyle w:val="ListBullet"/>
      </w:pPr>
      <w:r>
        <w:t>Admin abre Panel Admin → Usuarios → Pendientes.</w:t>
      </w:r>
    </w:p>
    <w:p>
      <w:pPr>
        <w:pStyle w:val="ListBullet"/>
      </w:pPr>
      <w:r>
        <w:t>Admin aprueba la cuenta de EA5YYY.</w:t>
      </w:r>
    </w:p>
    <w:p>
      <w:pPr>
        <w:pStyle w:val="ListBullet"/>
      </w:pPr>
      <w:r>
        <w:t>Admin cambia su rol a relay_operator.</w:t>
      </w:r>
    </w:p>
    <w:p>
      <w:pPr>
        <w:pStyle w:val="ListBullet"/>
      </w:pPr>
      <w:r>
        <w:t>Admin asigna el callsign de relay: 0R-IN70WN (el daemon de EA5YYY).</w:t>
      </w:r>
    </w:p>
    <w:p>
      <w:pPr>
        <w:pStyle w:val="ListBullet"/>
      </w:pPr>
      <w:r>
        <w:t>EA5YYY inicia sesión y ve el Panel de Operador con telemetría de su relay 0R-IN70WN.</w:t>
      </w:r>
    </w:p>
    <w:p>
      <w:pPr>
        <w:pStyle w:val="ListBullet"/>
      </w:pPr>
      <w:r>
        <w:t>Desde ese panel puede ver el nivel de audio, el estado del PTT y enviar comandos remotos a su Raspi.</w:t>
      </w:r>
    </w:p>
    <w:p>
      <w:r>
        <w:br w:type="page"/>
      </w:r>
    </w:p>
    <w:p>
      <w:pPr>
        <w:pStyle w:val="Heading1"/>
      </w:pPr>
      <w:r>
        <w:rPr>
          <w:color w:val="1F497D"/>
        </w:rPr>
        <w:t>10. Panel de Operador de Radioenlace</w:t>
      </w:r>
    </w:p>
    <w:p>
      <w:r>
        <w:t>El panel de operador es la interfaz para el operador humano responsable de un relay daemon físico. Permite monitorizar el estado del enlace y enviar comandos remotos a la Raspberry Pi o PC donde corre el relay daemon, desde cualquier navegador.</w:t>
      </w:r>
    </w:p>
    <w:p>
      <w:pPr>
        <w:ind w:left="340"/>
      </w:pPr>
      <w:r>
        <w:rPr>
          <w:i/>
          <w:color w:val="7F6000"/>
          <w:sz w:val="20"/>
        </w:rPr>
        <w:t>⚠  Para acceder, el usuario debe tener rol relay_operator y un callsign de relay asignado por el admin, o bien ser admin.</w:t>
      </w:r>
    </w:p>
    <w:p/>
    <w:p>
      <w:pPr>
        <w:pStyle w:val="Heading2"/>
      </w:pPr>
      <w:r>
        <w:rPr>
          <w:color w:val="2E74B5"/>
        </w:rPr>
        <w:t>10.1 Telemetría en tiempo real</w:t>
      </w:r>
    </w:p>
    <w:p>
      <w:r>
        <w:t>El panel muestra de forma continua: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  <w:tcW w:w="2551" w:type="dxa"/>
          </w:tcPr>
          <w:p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320"/>
            <w:shd w:val="clear" w:color="auto" w:fill="2E74B5"/>
            <w:tcW w:w="7087" w:type="dxa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Estado de conexión</w:t>
            </w:r>
          </w:p>
        </w:tc>
        <w:tc>
          <w:tcPr>
            <w:tcW w:type="dxa" w:w="4320"/>
            <w:shd w:val="clear" w:color="auto" w:fill="FFFFFF"/>
            <w:tcW w:w="7087" w:type="dxa"/>
          </w:tcPr>
          <w:p>
            <w:r/>
            <w:r>
              <w:rPr>
                <w:sz w:val="20"/>
              </w:rPr>
              <w:t>Online / Offline — si el daemon está conectado al servidor eQSO en este momento.</w:t>
            </w:r>
          </w:p>
        </w:tc>
      </w:tr>
      <w:tr>
        <w:tc>
          <w:tcPr>
            <w:tcW w:type="dxa" w:w="432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Sala actual</w:t>
            </w:r>
          </w:p>
        </w:tc>
        <w:tc>
          <w:tcPr>
            <w:tcW w:type="dxa" w:w="4320"/>
            <w:shd w:val="clear" w:color="auto" w:fill="EEF4FB"/>
            <w:tcW w:w="7087" w:type="dxa"/>
          </w:tcPr>
          <w:p>
            <w:r/>
            <w:r>
              <w:rPr>
                <w:sz w:val="20"/>
              </w:rPr>
              <w:t>Sala a la que está conectado el relay daemon (ej: CB).</w:t>
            </w:r>
          </w:p>
        </w:tc>
      </w:tr>
      <w:tr>
        <w:tc>
          <w:tcPr>
            <w:tcW w:type="dxa" w:w="432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Estado PTT</w:t>
            </w:r>
          </w:p>
        </w:tc>
        <w:tc>
          <w:tcPr>
            <w:tcW w:type="dxa" w:w="4320"/>
            <w:shd w:val="clear" w:color="auto" w:fill="FFFFFF"/>
            <w:tcW w:w="7087" w:type="dxa"/>
          </w:tcPr>
          <w:p>
            <w:r/>
            <w:r>
              <w:rPr>
                <w:sz w:val="20"/>
              </w:rPr>
              <w:t>TX (transmitiendo a la radio RF), RX (recibiendo de la sala), Idle (en espera).</w:t>
            </w:r>
          </w:p>
        </w:tc>
      </w:tr>
      <w:tr>
        <w:tc>
          <w:tcPr>
            <w:tcW w:type="dxa" w:w="432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Nivel de audio (RMS)</w:t>
            </w:r>
          </w:p>
        </w:tc>
        <w:tc>
          <w:tcPr>
            <w:tcW w:type="dxa" w:w="4320"/>
            <w:shd w:val="clear" w:color="auto" w:fill="EEF4FB"/>
            <w:tcW w:w="7087" w:type="dxa"/>
          </w:tcPr>
          <w:p>
            <w:r/>
            <w:r>
              <w:rPr>
                <w:sz w:val="20"/>
              </w:rPr>
              <w:t>Barra visual con el nivel de audio capturado de la radio en tiempo real.</w:t>
            </w:r>
          </w:p>
        </w:tc>
      </w:tr>
      <w:tr>
        <w:tc>
          <w:tcPr>
            <w:tcW w:type="dxa" w:w="432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Estado VOX</w:t>
            </w:r>
          </w:p>
        </w:tc>
        <w:tc>
          <w:tcPr>
            <w:tcW w:type="dxa" w:w="4320"/>
            <w:shd w:val="clear" w:color="auto" w:fill="FFFFFF"/>
            <w:tcW w:w="7087" w:type="dxa"/>
          </w:tcPr>
          <w:p>
            <w:r/>
            <w:r>
              <w:rPr>
                <w:sz w:val="20"/>
              </w:rPr>
              <w:t>Indica si el VOX está activo (detectando voz) o inactivo.</w:t>
            </w:r>
          </w:p>
        </w:tc>
      </w:tr>
      <w:tr>
        <w:tc>
          <w:tcPr>
            <w:tcW w:type="dxa" w:w="432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TX Packets</w:t>
            </w:r>
          </w:p>
        </w:tc>
        <w:tc>
          <w:tcPr>
            <w:tcW w:type="dxa" w:w="4320"/>
            <w:shd w:val="clear" w:color="auto" w:fill="EEF4FB"/>
            <w:tcW w:w="7087" w:type="dxa"/>
          </w:tcPr>
          <w:p>
            <w:r/>
            <w:r>
              <w:rPr>
                <w:sz w:val="20"/>
              </w:rPr>
              <w:t>Número de paquetes GSM enviados al servidor desde que arrancó el daemon.</w:t>
            </w:r>
          </w:p>
        </w:tc>
      </w:tr>
      <w:tr>
        <w:tc>
          <w:tcPr>
            <w:tcW w:type="dxa" w:w="432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RX Packets</w:t>
            </w:r>
          </w:p>
        </w:tc>
        <w:tc>
          <w:tcPr>
            <w:tcW w:type="dxa" w:w="4320"/>
            <w:shd w:val="clear" w:color="auto" w:fill="FFFFFF"/>
            <w:tcW w:w="7087" w:type="dxa"/>
          </w:tcPr>
          <w:p>
            <w:r/>
            <w:r>
              <w:rPr>
                <w:sz w:val="20"/>
              </w:rPr>
              <w:t>Número de paquetes GSM recibidos del servidor.</w:t>
            </w:r>
          </w:p>
        </w:tc>
      </w:tr>
      <w:tr>
        <w:tc>
          <w:tcPr>
            <w:tcW w:type="dxa" w:w="432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Usuarios en sala</w:t>
            </w:r>
          </w:p>
        </w:tc>
        <w:tc>
          <w:tcPr>
            <w:tcW w:type="dxa" w:w="4320"/>
            <w:shd w:val="clear" w:color="auto" w:fill="EEF4FB"/>
            <w:tcW w:w="7087" w:type="dxa"/>
          </w:tcPr>
          <w:p>
            <w:r/>
            <w:r>
              <w:rPr>
                <w:sz w:val="20"/>
              </w:rPr>
              <w:t>Número de usuarios conectados en la sala en ese momento.</w:t>
            </w:r>
          </w:p>
        </w:tc>
      </w:tr>
      <w:tr>
        <w:tc>
          <w:tcPr>
            <w:tcW w:type="dxa" w:w="432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Canal activo</w:t>
            </w:r>
          </w:p>
        </w:tc>
        <w:tc>
          <w:tcPr>
            <w:tcW w:type="dxa" w:w="4320"/>
            <w:shd w:val="clear" w:color="auto" w:fill="FFFFFF"/>
            <w:tcW w:w="7087" w:type="dxa"/>
          </w:tcPr>
          <w:p>
            <w:r/>
            <w:r>
              <w:rPr>
                <w:sz w:val="20"/>
              </w:rPr>
              <w:t>Indica si alguien está transmitiendo en la sala en este momento.</w:t>
            </w:r>
          </w:p>
        </w:tc>
      </w:tr>
      <w:tr>
        <w:tc>
          <w:tcPr>
            <w:tcW w:type="dxa" w:w="432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Uptime</w:t>
            </w:r>
          </w:p>
        </w:tc>
        <w:tc>
          <w:tcPr>
            <w:tcW w:type="dxa" w:w="4320"/>
            <w:shd w:val="clear" w:color="auto" w:fill="EEF4FB"/>
            <w:tcW w:w="7087" w:type="dxa"/>
          </w:tcPr>
          <w:p>
            <w:r/>
            <w:r>
              <w:rPr>
                <w:sz w:val="20"/>
              </w:rPr>
              <w:t>Tiempo que lleva activo el daemon sin reiniciarse.</w:t>
            </w:r>
          </w:p>
        </w:tc>
      </w:tr>
    </w:tbl>
    <w:p/>
    <w:p>
      <w:pPr>
        <w:pStyle w:val="Heading2"/>
      </w:pPr>
      <w:r>
        <w:rPr>
          <w:color w:val="2E74B5"/>
        </w:rPr>
        <w:t>10.2 Comandos remotos</w:t>
      </w:r>
    </w:p>
    <w:p>
      <w:r>
        <w:t>El operador puede enviar comandos al daemon desde el panel web: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  <w:tcW w:w="2835" w:type="dxa"/>
          </w:tcPr>
          <w:p>
            <w:r>
              <w:rPr>
                <w:b/>
                <w:color w:val="FFFFFF"/>
                <w:sz w:val="20"/>
              </w:rPr>
              <w:t>Botón / Acción</w:t>
            </w:r>
          </w:p>
        </w:tc>
        <w:tc>
          <w:tcPr>
            <w:tcW w:type="dxa" w:w="4320"/>
            <w:shd w:val="clear" w:color="auto" w:fill="2E74B5"/>
            <w:tcW w:w="6804" w:type="dxa"/>
          </w:tcPr>
          <w:p>
            <w:r>
              <w:rPr>
                <w:b/>
                <w:color w:val="FFFFFF"/>
                <w:sz w:val="20"/>
              </w:rPr>
              <w:t>Efecto en el relay daemon</w:t>
            </w:r>
          </w:p>
        </w:tc>
      </w:tr>
      <w:tr>
        <w:tc>
          <w:tcPr>
            <w:tcW w:type="dxa" w:w="4320"/>
            <w:shd w:val="clear" w:color="auto" w:fill="FFFFFF"/>
            <w:tcW w:w="2835" w:type="dxa"/>
          </w:tcPr>
          <w:p>
            <w:r/>
            <w:r>
              <w:rPr>
                <w:sz w:val="20"/>
              </w:rPr>
              <w:t>Probar PTT</w:t>
            </w:r>
          </w:p>
        </w:tc>
        <w:tc>
          <w:tcPr>
            <w:tcW w:type="dxa" w:w="4320"/>
            <w:shd w:val="clear" w:color="auto" w:fill="FFFFFF"/>
            <w:tcW w:w="6804" w:type="dxa"/>
          </w:tcPr>
          <w:p>
            <w:r/>
            <w:r>
              <w:rPr>
                <w:sz w:val="20"/>
              </w:rPr>
              <w:t>Activa el PTT de la radio durante unos segundos para verificar que el hardware funciona.</w:t>
            </w:r>
          </w:p>
        </w:tc>
      </w:tr>
      <w:tr>
        <w:tc>
          <w:tcPr>
            <w:tcW w:type="dxa" w:w="4320"/>
            <w:shd w:val="clear" w:color="auto" w:fill="EEF4FB"/>
            <w:tcW w:w="2835" w:type="dxa"/>
          </w:tcPr>
          <w:p>
            <w:r/>
            <w:r>
              <w:rPr>
                <w:sz w:val="20"/>
              </w:rPr>
              <w:t>Silenciar RX</w:t>
            </w:r>
          </w:p>
        </w:tc>
        <w:tc>
          <w:tcPr>
            <w:tcW w:type="dxa" w:w="4320"/>
            <w:shd w:val="clear" w:color="auto" w:fill="EEF4FB"/>
            <w:tcW w:w="6804" w:type="dxa"/>
          </w:tcPr>
          <w:p>
            <w:r/>
            <w:r>
              <w:rPr>
                <w:sz w:val="20"/>
              </w:rPr>
              <w:t>El daemon deja de reproducir audio de la sala por el altavoz de la radio (sin desconectarse).</w:t>
            </w:r>
          </w:p>
        </w:tc>
      </w:tr>
      <w:tr>
        <w:tc>
          <w:tcPr>
            <w:tcW w:type="dxa" w:w="4320"/>
            <w:shd w:val="clear" w:color="auto" w:fill="FFFFFF"/>
            <w:tcW w:w="2835" w:type="dxa"/>
          </w:tcPr>
          <w:p>
            <w:r/>
            <w:r>
              <w:rPr>
                <w:sz w:val="20"/>
              </w:rPr>
              <w:t>Activar RX</w:t>
            </w:r>
          </w:p>
        </w:tc>
        <w:tc>
          <w:tcPr>
            <w:tcW w:type="dxa" w:w="4320"/>
            <w:shd w:val="clear" w:color="auto" w:fill="FFFFFF"/>
            <w:tcW w:w="6804" w:type="dxa"/>
          </w:tcPr>
          <w:p>
            <w:r/>
            <w:r>
              <w:rPr>
                <w:sz w:val="20"/>
              </w:rPr>
              <w:t>Reactiva la reproducción de audio de la sala hacia la radio.</w:t>
            </w:r>
          </w:p>
        </w:tc>
      </w:tr>
      <w:tr>
        <w:tc>
          <w:tcPr>
            <w:tcW w:type="dxa" w:w="4320"/>
            <w:shd w:val="clear" w:color="auto" w:fill="EEF4FB"/>
            <w:tcW w:w="2835" w:type="dxa"/>
          </w:tcPr>
          <w:p>
            <w:r/>
            <w:r>
              <w:rPr>
                <w:sz w:val="20"/>
              </w:rPr>
              <w:t>Reconectar</w:t>
            </w:r>
          </w:p>
        </w:tc>
        <w:tc>
          <w:tcPr>
            <w:tcW w:type="dxa" w:w="4320"/>
            <w:shd w:val="clear" w:color="auto" w:fill="EEF4FB"/>
            <w:tcW w:w="6804" w:type="dxa"/>
          </w:tcPr>
          <w:p>
            <w:r/>
            <w:r>
              <w:rPr>
                <w:sz w:val="20"/>
              </w:rPr>
              <w:t>Fuerza al daemon a cerrar y reabrir la conexión TCP con el servidor eQSO.</w:t>
            </w:r>
          </w:p>
        </w:tc>
      </w:tr>
    </w:tbl>
    <w:p>
      <w:pPr>
        <w:ind w:left="340"/>
      </w:pPr>
      <w:r>
        <w:rPr>
          <w:i/>
          <w:color w:val="196019"/>
          <w:sz w:val="20"/>
        </w:rPr>
        <w:t>💡 "Probar PTT" es especialmente útil durante la puesta en marcha para verificar que el cable serie y el pin RTS/DTR están correctamente conectados a la radio.</w:t>
      </w:r>
    </w:p>
    <w:p/>
    <w:p>
      <w:pPr>
        <w:pStyle w:val="Heading2"/>
      </w:pPr>
      <w:r>
        <w:rPr>
          <w:color w:val="2E74B5"/>
        </w:rPr>
        <w:t>10.3 Diferencias entre Operador y Administrador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  <w:tcW w:w="3685" w:type="dxa"/>
          </w:tcPr>
          <w:p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val="clear" w:color="auto" w:fill="2E74B5"/>
            <w:tcW w:w="2551" w:type="dxa"/>
          </w:tcPr>
          <w:p>
            <w:r>
              <w:rPr>
                <w:b/>
                <w:color w:val="FFFFFF"/>
                <w:sz w:val="20"/>
              </w:rPr>
              <w:t>Operador (relay_operator)</w:t>
            </w:r>
          </w:p>
        </w:tc>
        <w:tc>
          <w:tcPr>
            <w:tcW w:type="dxa" w:w="2880"/>
            <w:shd w:val="clear" w:color="auto" w:fill="2E74B5"/>
            <w:tcW w:w="2551" w:type="dxa"/>
          </w:tcPr>
          <w:p>
            <w:r>
              <w:rPr>
                <w:b/>
                <w:color w:val="FFFFFF"/>
                <w:sz w:val="20"/>
              </w:rPr>
              <w:t>Administrador (admin)</w:t>
            </w:r>
          </w:p>
        </w:tc>
      </w:tr>
      <w:tr>
        <w:tc>
          <w:tcPr>
            <w:tcW w:type="dxa" w:w="2880"/>
            <w:shd w:val="clear" w:color="auto" w:fill="FFFFFF"/>
            <w:tcW w:w="3685" w:type="dxa"/>
          </w:tcPr>
          <w:p>
            <w:r/>
            <w:r>
              <w:rPr>
                <w:sz w:val="20"/>
              </w:rPr>
              <w:t>Ver telemetría de su relay</w:t>
            </w:r>
          </w:p>
        </w:tc>
        <w:tc>
          <w:tcPr>
            <w:tcW w:type="dxa" w:w="288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288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  <w:shd w:val="clear" w:color="auto" w:fill="EEF4FB"/>
            <w:tcW w:w="3685" w:type="dxa"/>
          </w:tcPr>
          <w:p>
            <w:r/>
            <w:r>
              <w:rPr>
                <w:sz w:val="20"/>
              </w:rPr>
              <w:t>Ver telemetría de todos los relays</w:t>
            </w:r>
          </w:p>
        </w:tc>
        <w:tc>
          <w:tcPr>
            <w:tcW w:type="dxa" w:w="288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288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  <w:shd w:val="clear" w:color="auto" w:fill="FFFFFF"/>
            <w:tcW w:w="3685" w:type="dxa"/>
          </w:tcPr>
          <w:p>
            <w:r/>
            <w:r>
              <w:rPr>
                <w:sz w:val="20"/>
              </w:rPr>
              <w:t>Enviar comandos a su relay</w:t>
            </w:r>
          </w:p>
        </w:tc>
        <w:tc>
          <w:tcPr>
            <w:tcW w:type="dxa" w:w="288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288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  <w:shd w:val="clear" w:color="auto" w:fill="EEF4FB"/>
            <w:tcW w:w="3685" w:type="dxa"/>
          </w:tcPr>
          <w:p>
            <w:r/>
            <w:r>
              <w:rPr>
                <w:sz w:val="20"/>
              </w:rPr>
              <w:t>Enviar comandos a cualquier relay</w:t>
            </w:r>
          </w:p>
        </w:tc>
        <w:tc>
          <w:tcPr>
            <w:tcW w:type="dxa" w:w="288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288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  <w:shd w:val="clear" w:color="auto" w:fill="FFFFFF"/>
            <w:tcW w:w="3685" w:type="dxa"/>
          </w:tcPr>
          <w:p>
            <w:r/>
            <w:r>
              <w:rPr>
                <w:sz w:val="20"/>
              </w:rPr>
              <w:t>Gestionar usuarios</w:t>
            </w:r>
          </w:p>
        </w:tc>
        <w:tc>
          <w:tcPr>
            <w:tcW w:type="dxa" w:w="288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288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  <w:shd w:val="clear" w:color="auto" w:fill="EEF4FB"/>
            <w:tcW w:w="3685" w:type="dxa"/>
          </w:tcPr>
          <w:p>
            <w:r/>
            <w:r>
              <w:rPr>
                <w:sz w:val="20"/>
              </w:rPr>
              <w:t>Gestionar servidores externos</w:t>
            </w:r>
          </w:p>
        </w:tc>
        <w:tc>
          <w:tcPr>
            <w:tcW w:type="dxa" w:w="288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288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  <w:shd w:val="clear" w:color="auto" w:fill="FFFFFF"/>
            <w:tcW w:w="3685" w:type="dxa"/>
          </w:tcPr>
          <w:p>
            <w:r/>
            <w:r>
              <w:rPr>
                <w:sz w:val="20"/>
              </w:rPr>
              <w:t>Configurar avisos de inactividad</w:t>
            </w:r>
          </w:p>
        </w:tc>
        <w:tc>
          <w:tcPr>
            <w:tcW w:type="dxa" w:w="288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288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  <w:shd w:val="clear" w:color="auto" w:fill="EEF4FB"/>
            <w:tcW w:w="3685" w:type="dxa"/>
          </w:tcPr>
          <w:p>
            <w:r/>
            <w:r>
              <w:rPr>
                <w:sz w:val="20"/>
              </w:rPr>
              <w:t>Ver monitor global de la sala</w:t>
            </w:r>
          </w:p>
        </w:tc>
        <w:tc>
          <w:tcPr>
            <w:tcW w:type="dxa" w:w="288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2880"/>
            <w:shd w:val="clear" w:color="auto" w:fill="EEF4FB"/>
            <w:tcW w:w="2551" w:type="dxa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  <w:shd w:val="clear" w:color="auto" w:fill="FFFFFF"/>
            <w:tcW w:w="3685" w:type="dxa"/>
          </w:tcPr>
          <w:p>
            <w:r/>
            <w:r>
              <w:rPr>
                <w:sz w:val="20"/>
              </w:rPr>
              <w:t>Transmitir en la sala (PTT web)</w:t>
            </w:r>
          </w:p>
        </w:tc>
        <w:tc>
          <w:tcPr>
            <w:tcW w:type="dxa" w:w="288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✅ (como usuario)</w:t>
            </w:r>
          </w:p>
        </w:tc>
        <w:tc>
          <w:tcPr>
            <w:tcW w:type="dxa" w:w="2880"/>
            <w:shd w:val="clear" w:color="auto" w:fill="FFFFFF"/>
            <w:tcW w:w="2551" w:type="dxa"/>
          </w:tcPr>
          <w:p>
            <w:r/>
            <w:r>
              <w:rPr>
                <w:sz w:val="20"/>
              </w:rPr>
              <w:t>✅ (como usuario)</w:t>
            </w:r>
          </w:p>
        </w:tc>
      </w:tr>
    </w:tbl>
    <w:p/>
    <w:p>
      <w:pPr>
        <w:pStyle w:val="Heading2"/>
      </w:pPr>
      <w:r>
        <w:rPr>
          <w:color w:val="2E74B5"/>
        </w:rPr>
        <w:t>10.4 Ejemplo de uso del Panel de Operador</w:t>
      </w:r>
    </w:p>
    <w:p>
      <w:r>
        <w:t>Escenario: EA5YYY quiere verificar que su relay 0R-IN70WN está funcionando bien.</w:t>
      </w:r>
    </w:p>
    <w:p>
      <w:pPr>
        <w:pStyle w:val="ListBullet"/>
      </w:pPr>
      <w:r>
        <w:t>Inicia sesión en el cliente web con su cuenta relay_operator.</w:t>
      </w:r>
    </w:p>
    <w:p>
      <w:pPr>
        <w:pStyle w:val="ListBullet"/>
      </w:pPr>
      <w:r>
        <w:t>Ve el Panel de Operador automáticamente (no tiene acceso al panel de admin).</w:t>
      </w:r>
    </w:p>
    <w:p>
      <w:pPr>
        <w:pStyle w:val="ListBullet"/>
      </w:pPr>
      <w:r>
        <w:t>Comprueba que el indicador "Estado de conexión" muestra Online.</w:t>
      </w:r>
    </w:p>
    <w:p>
      <w:pPr>
        <w:pStyle w:val="ListBullet"/>
      </w:pPr>
      <w:r>
        <w:t>Habla por la radio CB en su ubicación y observa que el nivel RMS sube y el VOX se activa.</w:t>
      </w:r>
    </w:p>
    <w:p>
      <w:pPr>
        <w:pStyle w:val="ListBullet"/>
      </w:pPr>
      <w:r>
        <w:t>Verifica que TX Packets aumenta (confirma que el encoder GSM está funcionando).</w:t>
      </w:r>
    </w:p>
    <w:p>
      <w:pPr>
        <w:pStyle w:val="ListBullet"/>
      </w:pPr>
      <w:r>
        <w:t>Hace clic en "Probar PTT" para verificar que la radio transmite en RF cuando el server le da canal.</w:t>
      </w:r>
    </w:p>
    <w:p>
      <w:pPr>
        <w:pStyle w:val="ListBullet"/>
      </w:pPr>
      <w:r>
        <w:t>Si hay eco, hace clic en "Silenciar RX" temporalmente mientras ajusta el nivel del altavoz.</w:t>
      </w:r>
    </w:p>
    <w:p>
      <w:pPr>
        <w:ind w:left="340"/>
      </w:pPr>
      <w:r>
        <w:rPr>
          <w:i/>
          <w:color w:val="196019"/>
          <w:sz w:val="20"/>
        </w:rPr>
        <w:t>💡 Si TX Packets no sube al hablar, el problema está en el encoder GSM o en el nivel de audio capturado. Ver sección 6.2.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daycart/eqso-linux/raw/refs/heads/main/artifacts/relay-daemon/install/install-relay.sh" TargetMode="External"/><Relationship Id="rId10" Type="http://schemas.openxmlformats.org/officeDocument/2006/relationships/hyperlink" Target="https://github.com/daycart/eqso-linux/raw/refs/heads/test/windows-relay-installer/artifacts/relay-daemon/install/install-relay-windows.zip" TargetMode="External"/><Relationship Id="rId11" Type="http://schemas.openxmlformats.org/officeDocument/2006/relationships/hyperlink" Target="https://github.com/daycart/eqso-linux/raw/refs/heads/test/windows-relay-installer/artifacts/relay-daemon/install/install-relay-windows.c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