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910C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开发记录</w:t>
      </w:r>
    </w:p>
    <w:p w14:paraId="2362057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事项拆解</w:t>
      </w:r>
    </w:p>
    <w:p w14:paraId="31281517">
      <w:pPr>
        <w:numPr>
          <w:ilvl w:val="0"/>
          <w:numId w:val="1"/>
        </w:numPr>
        <w:ind w:left="425" w:leftChars="0" w:hanging="425" w:firstLineChars="0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【完成】new 一个TCP/UDP服务</w:t>
      </w:r>
    </w:p>
    <w:p w14:paraId="6B3B28C4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【完成】</w:t>
      </w:r>
      <w:r>
        <w:rPr>
          <w:rFonts w:hint="eastAsia"/>
          <w:sz w:val="11"/>
          <w:szCs w:val="11"/>
          <w:lang w:val="en-US" w:eastAsia="zh-CN"/>
        </w:rPr>
        <w:t>捕获所有消息，非消息ID的统一控制器处理</w:t>
      </w:r>
    </w:p>
    <w:p w14:paraId="1AAF9494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Message 解析二开，增加一个非协议的统一文本消息体。</w:t>
      </w:r>
    </w:p>
    <w:p w14:paraId="1A0BA36E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非808协议/1078协议的，输出消息内容。</w:t>
      </w:r>
    </w:p>
    <w:p w14:paraId="4AA7DF26">
      <w:pPr>
        <w:numPr>
          <w:numId w:val="0"/>
        </w:numPr>
        <w:ind w:left="420" w:left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完成说明： 协议定义了消息的分割符，无分隔符的传入字节会一直在缓冲区。</w:t>
      </w:r>
      <w:bookmarkStart w:id="0" w:name="_GoBack"/>
      <w:bookmarkEnd w:id="0"/>
      <w:r>
        <w:rPr>
          <w:rFonts w:hint="eastAsia"/>
          <w:sz w:val="11"/>
          <w:szCs w:val="11"/>
          <w:lang w:val="en-US" w:eastAsia="zh-CN"/>
        </w:rPr>
        <w:t>框架已经根据808协议做了解析，只有正确的报文才会被往下解读。错误的报文会被忽略丢弃。这是合理的，不用记录。</w:t>
      </w:r>
    </w:p>
    <w:p w14:paraId="3710DC83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终端首次连接时，存储到Redis。</w:t>
      </w:r>
    </w:p>
    <w:p w14:paraId="58ED6F6E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消息推送到消息队列 Pulsar。</w:t>
      </w:r>
    </w:p>
    <w:p w14:paraId="6DCE89EF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合规/非合规消息，推送到不同的topic。</w:t>
      </w:r>
    </w:p>
    <w:p w14:paraId="5A3D232C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网关开放API接口，可以进行指令下发。</w:t>
      </w:r>
    </w:p>
    <w:p w14:paraId="74F6582D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web平台</w:t>
      </w:r>
      <w:r>
        <w:rPr>
          <w:rFonts w:hint="eastAsia"/>
          <w:sz w:val="11"/>
          <w:szCs w:val="11"/>
          <w:lang w:val="en-US" w:eastAsia="zh-CN"/>
        </w:rPr>
        <w:t>模拟</w:t>
      </w:r>
      <w:r>
        <w:rPr>
          <w:rFonts w:hint="eastAsia"/>
          <w:sz w:val="11"/>
          <w:szCs w:val="11"/>
          <w:lang w:val="en-US" w:eastAsia="zh-CN"/>
        </w:rPr>
        <w:t>构建客户端，给网关发送消息。并能接收网关消息。</w:t>
      </w:r>
    </w:p>
    <w:p w14:paraId="4BA941AF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ClickHouse 设计消息流水表。</w:t>
      </w:r>
    </w:p>
    <w:p w14:paraId="60F76FD2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业务处理程序，消费Pulsar-topic，入库ClickHouse。</w:t>
      </w:r>
    </w:p>
    <w:p w14:paraId="7CDD1B80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web 后台构建消息查看页面。</w:t>
      </w:r>
    </w:p>
    <w:p w14:paraId="3D83D74F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web </w:t>
      </w:r>
    </w:p>
    <w:p w14:paraId="44561F2F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部署两台网关和负载均衡，断开重连逻辑实现。</w:t>
      </w:r>
    </w:p>
    <w:p w14:paraId="7A45CFAC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</w:p>
    <w:p w14:paraId="565A22E7">
      <w:pPr>
        <w:rPr>
          <w:rFonts w:hint="default"/>
          <w:lang w:val="en-US" w:eastAsia="zh-CN"/>
        </w:rPr>
      </w:pPr>
    </w:p>
    <w:p w14:paraId="0E792DD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E9CCF"/>
    <w:multiLevelType w:val="multilevel"/>
    <w:tmpl w:val="7DBE9C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3F8E"/>
    <w:rsid w:val="2F6782A9"/>
    <w:rsid w:val="3D8F3BC5"/>
    <w:rsid w:val="4FBFC7A5"/>
    <w:rsid w:val="58C8D3EC"/>
    <w:rsid w:val="59FEE7DB"/>
    <w:rsid w:val="5BFF75F0"/>
    <w:rsid w:val="5DE75C3B"/>
    <w:rsid w:val="5EF2B089"/>
    <w:rsid w:val="63FF21B5"/>
    <w:rsid w:val="6D8B9AF0"/>
    <w:rsid w:val="6EE2EB10"/>
    <w:rsid w:val="6FF7A665"/>
    <w:rsid w:val="6FFFC2FB"/>
    <w:rsid w:val="75D5111C"/>
    <w:rsid w:val="79FBA718"/>
    <w:rsid w:val="7DFF60D5"/>
    <w:rsid w:val="7EFD1A67"/>
    <w:rsid w:val="7F7F6D82"/>
    <w:rsid w:val="7FE9D00D"/>
    <w:rsid w:val="8FBF6061"/>
    <w:rsid w:val="99776757"/>
    <w:rsid w:val="A7966A09"/>
    <w:rsid w:val="AFBF67D8"/>
    <w:rsid w:val="B6F5C36F"/>
    <w:rsid w:val="B9797A7D"/>
    <w:rsid w:val="BFEF3F8E"/>
    <w:rsid w:val="CEFF20E5"/>
    <w:rsid w:val="DFFF788A"/>
    <w:rsid w:val="E33DEE25"/>
    <w:rsid w:val="EBF37FF9"/>
    <w:rsid w:val="ECE7B9DA"/>
    <w:rsid w:val="EFFC2F17"/>
    <w:rsid w:val="F3FE6C94"/>
    <w:rsid w:val="F7D36212"/>
    <w:rsid w:val="FC4FF63C"/>
    <w:rsid w:val="FDE58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2025-10-01T10:11:00Z</dcterms:created>
  <dc:creator>hb02401</dc:creator>
  <cp:lastModifiedBy>黄大黄</cp:lastModifiedBy>
  <dcterms:modified xsi:type="dcterms:W3CDTF">2025-10-03T09:10:14Z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868D3AD5140F6D5BCA8DDC68ABEA1D69_41</vt:lpwstr>
  </property>
</Properties>
</file>