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in 2025-2026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chief-ai-officer-sigilark-charleston-sc"/>
    <w:p>
      <w:pPr>
        <w:pStyle w:val="Heading3"/>
      </w:pPr>
      <w:r>
        <w:t xml:space="preserve">Chief AI Officer — SigilArk, Charleston, SC</w:t>
      </w:r>
    </w:p>
    <w:p>
      <w:pPr>
        <w:pStyle w:val="FirstParagraph"/>
      </w:pPr>
      <w:r>
        <w:rPr>
          <w:b/>
          <w:bCs/>
        </w:rPr>
        <w:t xml:space="preserve">May 2025 – May 2026</w:t>
      </w:r>
    </w:p>
    <w:p>
      <w:pPr>
        <w:pStyle w:val="Compact"/>
        <w:numPr>
          <w:ilvl w:val="0"/>
          <w:numId w:val="1002"/>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 The delivery methodology was adopted program-wide by DHA Cyber Command and earned a PI Award.</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April 2013 – Sold, December 2016</w:t>
      </w:r>
      <w:r>
        <w:t xml:space="preserve"> </w:t>
      </w:r>
      <w:r>
        <w:t xml:space="preserve">(founded April 2013; full-time from June 2014)</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0bc7b23fad1d04a07c4295e934e3e43faca201e"/>
    <w:p>
      <w:pPr>
        <w:pStyle w:val="Heading3"/>
      </w:pPr>
      <w:r>
        <w:t xml:space="preserve">Senior 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2026-08-17T02:26:52Z</dcterms:created>
  <dcterms:modified xsi:type="dcterms:W3CDTF">2026-08-17T02:26:52Z</dcterms:modified>
</cp:coreProperties>
</file>

<file path=docProps/custom.xml><?xml version="1.0" encoding="utf-8"?>
<Properties xmlns="http://schemas.openxmlformats.org/officeDocument/2006/custom-properties" xmlns:vt="http://schemas.openxmlformats.org/officeDocument/2006/docPropsVTypes"/>
</file>