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Ten Thousand Hours</w:t>
      </w:r>
    </w:p>
    <w:p>
      <w:pPr>
        <w:spacing w:after="120"/>
      </w:pPr>
      <w:r>
        <w:rPr>
          <w:sz w:val="22"/>
          <w:szCs w:val="22"/>
        </w:rPr>
        <w:t xml:space="preserve">Every word on every slide. Edit the right-hand column, then send this file back.</w:t>
      </w:r>
    </w:p>
    <w:p>
      <w:pPr>
        <w:spacing w:after="120"/>
      </w:pPr>
      <w:r>
        <w:rPr>
          <w:b/>
          <w:bCs/>
          <w:color w:val="8A6100"/>
          <w:sz w:val="22"/>
          <w:szCs w:val="22"/>
        </w:rPr>
        <w:t xml:space="preserve">3 highlighted blanks still need real information.</w:t>
      </w:r>
    </w:p>
    <w:p>
      <w:pPr>
        <w:spacing w:after="200"/>
      </w:pPr>
    </w:p>
    <w:p>
      <w:pPr>
        <w:spacing w:after="120"/>
      </w:pPr>
      <w:r>
        <w:rPr>
          <w:sz w:val="20"/>
          <w:szCs w:val="20"/>
        </w:rPr>
        <w:t xml:space="preserve">Keep the left-hand labels exactly as they are — that is how each line finds its way back to the right slide.</w:t>
      </w:r>
    </w:p>
    <w:p>
      <w:pPr>
        <w:spacing w:after="120"/>
      </w:pPr>
      <w:r>
        <w:rPr>
          <w:sz w:val="20"/>
          <w:szCs w:val="20"/>
        </w:rPr>
        <w:t xml:space="preserve">Wrap words in *asterisks* to make them italic.</w:t>
      </w:r>
    </w:p>
    <w:p>
      <w:pPr>
        <w:spacing w:after="120"/>
      </w:pPr>
      <w:r>
        <w:rPr>
          <w:sz w:val="20"/>
          <w:szCs w:val="20"/>
        </w:rPr>
        <w:t xml:space="preserve">Want more or fewer photos, timeline stops, questions or costs? Add or delete rows and the layout will be reworked to match.</w:t>
      </w:r>
    </w:p>
    <w:p>
      <w:pPr>
        <w:spacing w:after="300"/>
      </w:pPr>
      <w:r>
        <w:rPr>
          <w:sz w:val="20"/>
          <w:szCs w:val="20"/>
        </w:rPr>
        <w:t xml:space="preserve">Slide numbers match the counter in the bottom-left corner of the site.</w:t>
      </w:r>
    </w:p>
    <w:p>
      <w:pPr>
        <w:pStyle w:val="Heading1"/>
        <w:spacing w:after="140" w:before="320"/>
      </w:pPr>
      <w:r>
        <w:t xml:space="preserve">On every slide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Title (first and last slide)</w:t>
            </w:r>
          </w:p>
        </w:tc>
        <w:tc>
          <w:tcPr>
            <w:tcW w:type="dxa" w:w="6260"/>
            <w:tcMar>
              <w:top w:type="dxa" w:w="80"/>
              <w:left w:type="dxa" w:w="120"/>
              <w:bottom w:type="dxa" w:w="80"/>
              <w:right w:type="dxa" w:w="120"/>
            </w:tcMar>
          </w:tcPr>
          <w:p>
            <w:r>
              <w:rPr>
                <w:b w:val="false"/>
                <w:bCs w:val="false"/>
                <w:color w:val="000000"/>
                <w:sz w:val="21"/>
                <w:szCs w:val="21"/>
              </w:rPr>
              <w:t xml:space="preserve">Ten Thousand Hours</w:t>
            </w:r>
          </w:p>
        </w:tc>
      </w:tr>
      <w:tr>
        <w:tc>
          <w:tcPr>
            <w:tcW w:type="dxa" w:w="3100"/>
            <w:tcMar>
              <w:top w:type="dxa" w:w="80"/>
              <w:left w:type="dxa" w:w="120"/>
              <w:bottom w:type="dxa" w:w="80"/>
              <w:right w:type="dxa" w:w="120"/>
            </w:tcMar>
          </w:tcPr>
          <w:p>
            <w:r>
              <w:rPr>
                <w:color w:val="555555"/>
                <w:sz w:val="19"/>
                <w:szCs w:val="19"/>
              </w:rPr>
              <w:t xml:space="preserve">Presenter(s)</w:t>
            </w:r>
          </w:p>
        </w:tc>
        <w:tc>
          <w:tcPr>
            <w:tcW w:type="dxa" w:w="6260"/>
            <w:tcMar>
              <w:top w:type="dxa" w:w="80"/>
              <w:left w:type="dxa" w:w="120"/>
              <w:bottom w:type="dxa" w:w="80"/>
              <w:right w:type="dxa" w:w="120"/>
            </w:tcMar>
          </w:tcPr>
          <w:p>
            <w:r>
              <w:rPr>
                <w:b w:val="false"/>
                <w:bCs w:val="false"/>
                <w:color w:val="000000"/>
                <w:sz w:val="21"/>
                <w:szCs w:val="21"/>
              </w:rPr>
              <w:t xml:space="preserve">Collin, Bryan, Bonga, Eduard, and Cole</w:t>
            </w:r>
          </w:p>
        </w:tc>
      </w:tr>
      <w:tr>
        <w:tc>
          <w:tcPr>
            <w:tcW w:type="dxa" w:w="3100"/>
            <w:tcMar>
              <w:top w:type="dxa" w:w="80"/>
              <w:left w:type="dxa" w:w="120"/>
              <w:bottom w:type="dxa" w:w="80"/>
              <w:right w:type="dxa" w:w="120"/>
            </w:tcMar>
          </w:tcPr>
          <w:p>
            <w:r>
              <w:rPr>
                <w:color w:val="555555"/>
                <w:sz w:val="19"/>
                <w:szCs w:val="19"/>
              </w:rPr>
              <w:t xml:space="preserve">Class</w:t>
            </w:r>
          </w:p>
        </w:tc>
        <w:tc>
          <w:tcPr>
            <w:tcW w:type="dxa" w:w="6260"/>
            <w:tcMar>
              <w:top w:type="dxa" w:w="80"/>
              <w:left w:type="dxa" w:w="120"/>
              <w:bottom w:type="dxa" w:w="80"/>
              <w:right w:type="dxa" w:w="120"/>
            </w:tcMar>
          </w:tcPr>
          <w:p>
            <w:r>
              <w:rPr>
                <w:b w:val="false"/>
                <w:bCs w:val="false"/>
                <w:color w:val="000000"/>
                <w:sz w:val="21"/>
                <w:szCs w:val="21"/>
              </w:rPr>
              <w:t xml:space="preserve">Power of Food</w:t>
            </w:r>
          </w:p>
        </w:tc>
      </w:tr>
      <w:tr>
        <w:tc>
          <w:tcPr>
            <w:tcW w:type="dxa" w:w="3100"/>
            <w:tcMar>
              <w:top w:type="dxa" w:w="80"/>
              <w:left w:type="dxa" w:w="120"/>
              <w:bottom w:type="dxa" w:w="80"/>
              <w:right w:type="dxa" w:w="120"/>
            </w:tcMar>
          </w:tcPr>
          <w:p>
            <w:r>
              <w:rPr>
                <w:color w:val="555555"/>
                <w:sz w:val="19"/>
                <w:szCs w:val="19"/>
              </w:rPr>
              <w:t xml:space="preserve">Year</w:t>
            </w:r>
          </w:p>
        </w:tc>
        <w:tc>
          <w:tcPr>
            <w:tcW w:type="dxa" w:w="6260"/>
            <w:tcMar>
              <w:top w:type="dxa" w:w="80"/>
              <w:left w:type="dxa" w:w="120"/>
              <w:bottom w:type="dxa" w:w="80"/>
              <w:right w:type="dxa" w:w="120"/>
            </w:tcMar>
          </w:tcPr>
          <w:p>
            <w:r>
              <w:rPr>
                <w:b w:val="false"/>
                <w:bCs w:val="false"/>
                <w:color w:val="000000"/>
                <w:sz w:val="21"/>
                <w:szCs w:val="21"/>
              </w:rPr>
              <w:t xml:space="preserve">MMXXVI</w:t>
            </w:r>
          </w:p>
        </w:tc>
      </w:tr>
      <w:tr>
        <w:tc>
          <w:tcPr>
            <w:tcW w:type="dxa" w:w="3100"/>
            <w:tcMar>
              <w:top w:type="dxa" w:w="80"/>
              <w:left w:type="dxa" w:w="120"/>
              <w:bottom w:type="dxa" w:w="80"/>
              <w:right w:type="dxa" w:w="120"/>
            </w:tcMar>
          </w:tcPr>
          <w:p>
            <w:r>
              <w:rPr>
                <w:color w:val="555555"/>
                <w:sz w:val="19"/>
                <w:szCs w:val="19"/>
              </w:rPr>
              <w:t xml:space="preserve">Scroll prompt</w:t>
            </w:r>
          </w:p>
        </w:tc>
        <w:tc>
          <w:tcPr>
            <w:tcW w:type="dxa" w:w="6260"/>
            <w:tcMar>
              <w:top w:type="dxa" w:w="80"/>
              <w:left w:type="dxa" w:w="120"/>
              <w:bottom w:type="dxa" w:w="80"/>
              <w:right w:type="dxa" w:w="120"/>
            </w:tcMar>
          </w:tcPr>
          <w:p>
            <w:r>
              <w:rPr>
                <w:b w:val="false"/>
                <w:bCs w:val="false"/>
                <w:color w:val="000000"/>
                <w:sz w:val="21"/>
                <w:szCs w:val="21"/>
              </w:rPr>
              <w:t xml:space="preserve">Scroll</w:t>
            </w:r>
          </w:p>
        </w:tc>
      </w:tr>
      <w:tr>
        <w:tc>
          <w:tcPr>
            <w:tcW w:type="dxa" w:w="3100"/>
            <w:tcMar>
              <w:top w:type="dxa" w:w="80"/>
              <w:left w:type="dxa" w:w="120"/>
              <w:bottom w:type="dxa" w:w="80"/>
              <w:right w:type="dxa" w:w="120"/>
            </w:tcMar>
          </w:tcPr>
          <w:p>
            <w:r>
              <w:rPr>
                <w:color w:val="555555"/>
                <w:sz w:val="19"/>
                <w:szCs w:val="19"/>
              </w:rPr>
              <w:t xml:space="preserve">Word above each chapter number</w:t>
            </w:r>
          </w:p>
        </w:tc>
        <w:tc>
          <w:tcPr>
            <w:tcW w:type="dxa" w:w="6260"/>
            <w:tcMar>
              <w:top w:type="dxa" w:w="80"/>
              <w:left w:type="dxa" w:w="120"/>
              <w:bottom w:type="dxa" w:w="80"/>
              <w:right w:type="dxa" w:w="120"/>
            </w:tcMar>
          </w:tcPr>
          <w:p>
            <w:r>
              <w:rPr>
                <w:b w:val="false"/>
                <w:bCs w:val="false"/>
                <w:color w:val="000000"/>
                <w:sz w:val="21"/>
                <w:szCs w:val="21"/>
              </w:rPr>
              <w:t xml:space="preserve">Chapter</w:t>
            </w:r>
          </w:p>
        </w:tc>
      </w:tr>
      <w:tr>
        <w:tc>
          <w:tcPr>
            <w:tcW w:type="dxa" w:w="3100"/>
            <w:tcMar>
              <w:top w:type="dxa" w:w="80"/>
              <w:left w:type="dxa" w:w="120"/>
              <w:bottom w:type="dxa" w:w="80"/>
              <w:right w:type="dxa" w:w="120"/>
            </w:tcMar>
          </w:tcPr>
          <w:p>
            <w:r>
              <w:rPr>
                <w:color w:val="555555"/>
                <w:sz w:val="19"/>
                <w:szCs w:val="19"/>
              </w:rPr>
              <w:t xml:space="preserve">Running-hours label (right edge)</w:t>
            </w:r>
          </w:p>
        </w:tc>
        <w:tc>
          <w:tcPr>
            <w:tcW w:type="dxa" w:w="6260"/>
            <w:tcMar>
              <w:top w:type="dxa" w:w="80"/>
              <w:left w:type="dxa" w:w="120"/>
              <w:bottom w:type="dxa" w:w="80"/>
              <w:right w:type="dxa" w:w="120"/>
            </w:tcMar>
          </w:tcPr>
          <w:p>
            <w:r>
              <w:rPr>
                <w:b w:val="false"/>
                <w:bCs w:val="false"/>
                <w:color w:val="000000"/>
                <w:sz w:val="21"/>
                <w:szCs w:val="21"/>
              </w:rPr>
              <w:t xml:space="preserve">Hours</w:t>
            </w:r>
          </w:p>
        </w:tc>
      </w:tr>
    </w:tbl>
    <w:p>
      <w:pPr>
        <w:pStyle w:val="Heading1"/>
        <w:spacing w:after="140" w:before="320"/>
      </w:pPr>
      <w:r>
        <w:t xml:space="preserve">Slide 01 — Open</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Top right</w:t>
            </w:r>
          </w:p>
        </w:tc>
        <w:tc>
          <w:tcPr>
            <w:tcW w:type="dxa" w:w="6260"/>
            <w:tcMar>
              <w:top w:type="dxa" w:w="80"/>
              <w:left w:type="dxa" w:w="120"/>
              <w:bottom w:type="dxa" w:w="80"/>
              <w:right w:type="dxa" w:w="120"/>
            </w:tcMar>
          </w:tcPr>
          <w:p>
            <w:r>
              <w:rPr>
                <w:b w:val="false"/>
                <w:bCs w:val="false"/>
                <w:color w:val="000000"/>
                <w:sz w:val="21"/>
                <w:szCs w:val="21"/>
              </w:rPr>
              <w:t xml:space="preserve">A presentation on mastery</w:t>
            </w:r>
          </w:p>
        </w:tc>
      </w:tr>
      <w:tr>
        <w:tc>
          <w:tcPr>
            <w:tcW w:type="dxa" w:w="3100"/>
            <w:tcMar>
              <w:top w:type="dxa" w:w="80"/>
              <w:left w:type="dxa" w:w="120"/>
              <w:bottom w:type="dxa" w:w="80"/>
              <w:right w:type="dxa" w:w="120"/>
            </w:tcMar>
          </w:tcPr>
          <w:p>
            <w:r>
              <w:rPr>
                <w:color w:val="555555"/>
                <w:sz w:val="19"/>
                <w:szCs w:val="19"/>
              </w:rPr>
              <w:t xml:space="preserve">Big number (counts up to)</w:t>
            </w:r>
          </w:p>
        </w:tc>
        <w:tc>
          <w:tcPr>
            <w:tcW w:type="dxa" w:w="6260"/>
            <w:tcMar>
              <w:top w:type="dxa" w:w="80"/>
              <w:left w:type="dxa" w:w="120"/>
              <w:bottom w:type="dxa" w:w="80"/>
              <w:right w:type="dxa" w:w="120"/>
            </w:tcMar>
          </w:tcPr>
          <w:p>
            <w:r>
              <w:rPr>
                <w:b w:val="false"/>
                <w:bCs w:val="false"/>
                <w:color w:val="000000"/>
                <w:sz w:val="21"/>
                <w:szCs w:val="21"/>
              </w:rPr>
              <w:t xml:space="preserve">10,000</w:t>
            </w:r>
          </w:p>
        </w:tc>
      </w:tr>
      <w:tr>
        <w:tc>
          <w:tcPr>
            <w:tcW w:type="dxa" w:w="3100"/>
            <w:tcMar>
              <w:top w:type="dxa" w:w="80"/>
              <w:left w:type="dxa" w:w="120"/>
              <w:bottom w:type="dxa" w:w="80"/>
              <w:right w:type="dxa" w:w="120"/>
            </w:tcMar>
          </w:tcPr>
          <w:p>
            <w:r>
              <w:rPr>
                <w:color w:val="555555"/>
                <w:sz w:val="19"/>
                <w:szCs w:val="19"/>
              </w:rPr>
              <w:t xml:space="preserve">Under the number</w:t>
            </w:r>
          </w:p>
        </w:tc>
        <w:tc>
          <w:tcPr>
            <w:tcW w:type="dxa" w:w="6260"/>
            <w:tcMar>
              <w:top w:type="dxa" w:w="80"/>
              <w:left w:type="dxa" w:w="120"/>
              <w:bottom w:type="dxa" w:w="80"/>
              <w:right w:type="dxa" w:w="120"/>
            </w:tcMar>
          </w:tcPr>
          <w:p>
            <w:r>
              <w:rPr>
                <w:b w:val="false"/>
                <w:bCs w:val="false"/>
                <w:color w:val="000000"/>
                <w:sz w:val="21"/>
                <w:szCs w:val="21"/>
              </w:rPr>
              <w:t xml:space="preserve">hours to master</w:t>
            </w:r>
          </w:p>
        </w:tc>
      </w:tr>
      <w:tr>
        <w:tc>
          <w:tcPr>
            <w:tcW w:type="dxa" w:w="3100"/>
            <w:tcMar>
              <w:top w:type="dxa" w:w="80"/>
              <w:left w:type="dxa" w:w="120"/>
              <w:bottom w:type="dxa" w:w="80"/>
              <w:right w:type="dxa" w:w="120"/>
            </w:tcMar>
          </w:tcPr>
          <w:p>
            <w:r>
              <w:rPr>
                <w:color w:val="555555"/>
                <w:sz w:val="19"/>
                <w:szCs w:val="19"/>
              </w:rPr>
              <w:t xml:space="preserve">Subtitle</w:t>
            </w:r>
          </w:p>
        </w:tc>
        <w:tc>
          <w:tcPr>
            <w:tcW w:type="dxa" w:w="6260"/>
            <w:tcMar>
              <w:top w:type="dxa" w:w="80"/>
              <w:left w:type="dxa" w:w="120"/>
              <w:bottom w:type="dxa" w:w="80"/>
              <w:right w:type="dxa" w:w="120"/>
            </w:tcMar>
          </w:tcPr>
          <w:p>
            <w:r>
              <w:rPr>
                <w:b w:val="false"/>
                <w:bCs w:val="false"/>
                <w:color w:val="000000"/>
                <w:sz w:val="21"/>
                <w:szCs w:val="21"/>
              </w:rPr>
              <w:t xml:space="preserve">It is the most quoted number in self-improvement. It is also the wrong unit.</w:t>
            </w:r>
          </w:p>
        </w:tc>
      </w:tr>
    </w:tbl>
    <w:p>
      <w:pPr>
        <w:pStyle w:val="Heading1"/>
        <w:spacing w:after="140" w:before="320"/>
      </w:pPr>
      <w:r>
        <w:t xml:space="preserve">Slide 02 — Chapter I</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Chapter number</w:t>
            </w:r>
          </w:p>
        </w:tc>
        <w:tc>
          <w:tcPr>
            <w:tcW w:type="dxa" w:w="6260"/>
            <w:tcMar>
              <w:top w:type="dxa" w:w="80"/>
              <w:left w:type="dxa" w:w="120"/>
              <w:bottom w:type="dxa" w:w="80"/>
              <w:right w:type="dxa" w:w="120"/>
            </w:tcMar>
          </w:tcPr>
          <w:p>
            <w:r>
              <w:rPr>
                <w:b w:val="false"/>
                <w:bCs w:val="false"/>
                <w:color w:val="000000"/>
                <w:sz w:val="21"/>
                <w:szCs w:val="21"/>
              </w:rPr>
              <w:t xml:space="preserve">I</w:t>
            </w:r>
          </w:p>
        </w:tc>
      </w:tr>
      <w:tr>
        <w:tc>
          <w:tcPr>
            <w:tcW w:type="dxa" w:w="3100"/>
            <w:tcMar>
              <w:top w:type="dxa" w:w="80"/>
              <w:left w:type="dxa" w:w="120"/>
              <w:bottom w:type="dxa" w:w="80"/>
              <w:right w:type="dxa" w:w="120"/>
            </w:tcMar>
          </w:tcPr>
          <w:p>
            <w:r>
              <w:rPr>
                <w:color w:val="555555"/>
                <w:sz w:val="19"/>
                <w:szCs w:val="19"/>
              </w:rPr>
              <w:t xml:space="preserve">Chapter title</w:t>
            </w:r>
          </w:p>
        </w:tc>
        <w:tc>
          <w:tcPr>
            <w:tcW w:type="dxa" w:w="6260"/>
            <w:tcMar>
              <w:top w:type="dxa" w:w="80"/>
              <w:left w:type="dxa" w:w="120"/>
              <w:bottom w:type="dxa" w:w="80"/>
              <w:right w:type="dxa" w:w="120"/>
            </w:tcMar>
          </w:tcPr>
          <w:p>
            <w:r>
              <w:rPr>
                <w:b w:val="false"/>
                <w:bCs w:val="false"/>
                <w:color w:val="000000"/>
                <w:sz w:val="21"/>
                <w:szCs w:val="21"/>
              </w:rPr>
              <w:t xml:space="preserve">The Lesson</w:t>
            </w:r>
          </w:p>
        </w:tc>
      </w:tr>
      <w:tr>
        <w:tc>
          <w:tcPr>
            <w:tcW w:type="dxa" w:w="3100"/>
            <w:tcMar>
              <w:top w:type="dxa" w:w="80"/>
              <w:left w:type="dxa" w:w="120"/>
              <w:bottom w:type="dxa" w:w="80"/>
              <w:right w:type="dxa" w:w="120"/>
            </w:tcMar>
          </w:tcPr>
          <w:p>
            <w:r>
              <w:rPr>
                <w:color w:val="555555"/>
                <w:sz w:val="19"/>
                <w:szCs w:val="19"/>
              </w:rPr>
              <w:t xml:space="preserve">Chapter subtitle</w:t>
            </w:r>
          </w:p>
        </w:tc>
        <w:tc>
          <w:tcPr>
            <w:tcW w:type="dxa" w:w="6260"/>
            <w:tcMar>
              <w:top w:type="dxa" w:w="80"/>
              <w:left w:type="dxa" w:w="120"/>
              <w:bottom w:type="dxa" w:w="80"/>
              <w:right w:type="dxa" w:w="120"/>
            </w:tcMar>
          </w:tcPr>
          <w:p>
            <w:r>
              <w:rPr>
                <w:b w:val="false"/>
                <w:bCs w:val="false"/>
                <w:color w:val="000000"/>
                <w:sz w:val="21"/>
                <w:szCs w:val="21"/>
              </w:rPr>
              <w:t xml:space="preserve">Section 1 — one lesson from Outliers</w:t>
            </w:r>
          </w:p>
        </w:tc>
      </w:tr>
    </w:tbl>
    <w:p>
      <w:pPr>
        <w:spacing w:after="120"/>
      </w:pPr>
      <w:r>
        <w:rPr>
          <w:i/>
          <w:iCs/>
          <w:color w:val="777777"/>
          <w:sz w:val="18"/>
          <w:szCs w:val="18"/>
        </w:rPr>
        <w:t xml:space="preserve">The list beside it shows all 4 chapter titles automatically.</w:t>
      </w:r>
    </w:p>
    <w:p>
      <w:pPr>
        <w:pStyle w:val="Heading1"/>
        <w:spacing w:after="140" w:before="320"/>
      </w:pPr>
      <w:r>
        <w:t xml:space="preserve">Slide 03 — The claim</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Source line</w:t>
            </w:r>
          </w:p>
        </w:tc>
        <w:tc>
          <w:tcPr>
            <w:tcW w:type="dxa" w:w="6260"/>
            <w:tcMar>
              <w:top w:type="dxa" w:w="80"/>
              <w:left w:type="dxa" w:w="120"/>
              <w:bottom w:type="dxa" w:w="80"/>
              <w:right w:type="dxa" w:w="120"/>
            </w:tcMar>
          </w:tcPr>
          <w:p>
            <w:r>
              <w:rPr>
                <w:b w:val="false"/>
                <w:bCs w:val="false"/>
                <w:color w:val="000000"/>
                <w:sz w:val="21"/>
                <w:szCs w:val="21"/>
              </w:rPr>
              <w:t xml:space="preserve">Malcolm Gladwell, Outliers, 2008</w:t>
            </w:r>
          </w:p>
        </w:tc>
      </w:tr>
      <w:tr>
        <w:tc>
          <w:tcPr>
            <w:tcW w:type="dxa" w:w="3100"/>
            <w:tcMar>
              <w:top w:type="dxa" w:w="80"/>
              <w:left w:type="dxa" w:w="120"/>
              <w:bottom w:type="dxa" w:w="80"/>
              <w:right w:type="dxa" w:w="120"/>
            </w:tcMar>
          </w:tcPr>
          <w:p>
            <w:r>
              <w:rPr>
                <w:color w:val="555555"/>
                <w:sz w:val="19"/>
                <w:szCs w:val="19"/>
              </w:rPr>
              <w:t xml:space="preserve">Big number</w:t>
            </w:r>
          </w:p>
        </w:tc>
        <w:tc>
          <w:tcPr>
            <w:tcW w:type="dxa" w:w="6260"/>
            <w:tcMar>
              <w:top w:type="dxa" w:w="80"/>
              <w:left w:type="dxa" w:w="120"/>
              <w:bottom w:type="dxa" w:w="80"/>
              <w:right w:type="dxa" w:w="120"/>
            </w:tcMar>
          </w:tcPr>
          <w:p>
            <w:r>
              <w:rPr>
                <w:b w:val="false"/>
                <w:bCs w:val="false"/>
                <w:color w:val="000000"/>
                <w:sz w:val="21"/>
                <w:szCs w:val="21"/>
              </w:rPr>
              <w:t xml:space="preserve">10,000</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The magic number of greatness</w:t>
            </w:r>
          </w:p>
        </w:tc>
      </w:tr>
      <w:tr>
        <w:tc>
          <w:tcPr>
            <w:tcW w:type="dxa" w:w="3100"/>
            <w:tcMar>
              <w:top w:type="dxa" w:w="80"/>
              <w:left w:type="dxa" w:w="120"/>
              <w:bottom w:type="dxa" w:w="80"/>
              <w:right w:type="dxa" w:w="120"/>
            </w:tcMar>
          </w:tcPr>
          <w:p>
            <w:r>
              <w:rPr>
                <w:color w:val="555555"/>
                <w:sz w:val="19"/>
                <w:szCs w:val="19"/>
              </w:rPr>
              <w:t xml:space="preserve">Body</w:t>
            </w:r>
          </w:p>
        </w:tc>
        <w:tc>
          <w:tcPr>
            <w:tcW w:type="dxa" w:w="6260"/>
            <w:tcMar>
              <w:top w:type="dxa" w:w="80"/>
              <w:left w:type="dxa" w:w="120"/>
              <w:bottom w:type="dxa" w:w="80"/>
              <w:right w:type="dxa" w:w="120"/>
            </w:tcMar>
          </w:tcPr>
          <w:p>
            <w:r>
              <w:rPr>
                <w:b w:val="false"/>
                <w:bCs w:val="false"/>
                <w:color w:val="000000"/>
                <w:sz w:val="21"/>
                <w:szCs w:val="21"/>
              </w:rPr>
              <w:t xml:space="preserve">Study the Beatles, Bill Gates, elite violinists — and you find the same figure. Roughly ten thousand hours of practice separates the great from everyone else.</w:t>
            </w:r>
          </w:p>
        </w:tc>
      </w:tr>
      <w:tr>
        <w:tc>
          <w:tcPr>
            <w:tcW w:type="dxa" w:w="3100"/>
            <w:tcMar>
              <w:top w:type="dxa" w:w="80"/>
              <w:left w:type="dxa" w:w="120"/>
              <w:bottom w:type="dxa" w:w="80"/>
              <w:right w:type="dxa" w:w="120"/>
            </w:tcMar>
          </w:tcPr>
          <w:p>
            <w:r>
              <w:rPr>
                <w:color w:val="555555"/>
                <w:sz w:val="19"/>
                <w:szCs w:val="19"/>
              </w:rPr>
              <w:t xml:space="preserve">Footnote</w:t>
            </w:r>
          </w:p>
        </w:tc>
        <w:tc>
          <w:tcPr>
            <w:tcW w:type="dxa" w:w="6260"/>
            <w:tcMar>
              <w:top w:type="dxa" w:w="80"/>
              <w:left w:type="dxa" w:w="120"/>
              <w:bottom w:type="dxa" w:w="80"/>
              <w:right w:type="dxa" w:w="120"/>
            </w:tcMar>
          </w:tcPr>
          <w:p>
            <w:r>
              <w:rPr>
                <w:b w:val="false"/>
                <w:bCs w:val="false"/>
                <w:color w:val="000000"/>
                <w:sz w:val="21"/>
                <w:szCs w:val="21"/>
              </w:rPr>
              <w:t xml:space="preserve">This is the version everybody remembers.</w:t>
            </w:r>
          </w:p>
        </w:tc>
      </w:tr>
    </w:tbl>
    <w:p>
      <w:pPr>
        <w:pStyle w:val="Heading1"/>
        <w:spacing w:after="140" w:before="320"/>
      </w:pPr>
      <w:r>
        <w:t xml:space="preserve">Slide 04 — The correction</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Source line</w:t>
            </w:r>
          </w:p>
        </w:tc>
        <w:tc>
          <w:tcPr>
            <w:tcW w:type="dxa" w:w="6260"/>
            <w:tcMar>
              <w:top w:type="dxa" w:w="80"/>
              <w:left w:type="dxa" w:w="120"/>
              <w:bottom w:type="dxa" w:w="80"/>
              <w:right w:type="dxa" w:w="120"/>
            </w:tcMar>
          </w:tcPr>
          <w:p>
            <w:r>
              <w:rPr>
                <w:b w:val="false"/>
                <w:bCs w:val="false"/>
                <w:color w:val="000000"/>
                <w:sz w:val="21"/>
                <w:szCs w:val="21"/>
              </w:rPr>
              <w:t xml:space="preserve">Anders Ericsson — the researcher Gladwell cited</w:t>
            </w:r>
          </w:p>
        </w:tc>
      </w:tr>
      <w:tr>
        <w:tc>
          <w:tcPr>
            <w:tcW w:type="dxa" w:w="3100"/>
            <w:tcMar>
              <w:top w:type="dxa" w:w="80"/>
              <w:left w:type="dxa" w:w="120"/>
              <w:bottom w:type="dxa" w:w="80"/>
              <w:right w:type="dxa" w:w="120"/>
            </w:tcMar>
          </w:tcPr>
          <w:p>
            <w:r>
              <w:rPr>
                <w:color w:val="555555"/>
                <w:sz w:val="19"/>
                <w:szCs w:val="19"/>
              </w:rPr>
              <w:t xml:space="preserve">Crossed-out line</w:t>
            </w:r>
          </w:p>
        </w:tc>
        <w:tc>
          <w:tcPr>
            <w:tcW w:type="dxa" w:w="6260"/>
            <w:tcMar>
              <w:top w:type="dxa" w:w="80"/>
              <w:left w:type="dxa" w:w="120"/>
              <w:bottom w:type="dxa" w:w="80"/>
              <w:right w:type="dxa" w:w="120"/>
            </w:tcMar>
          </w:tcPr>
          <w:p>
            <w:r>
              <w:rPr>
                <w:b w:val="false"/>
                <w:bCs w:val="false"/>
                <w:color w:val="000000"/>
                <w:sz w:val="21"/>
                <w:szCs w:val="21"/>
              </w:rPr>
              <w:t xml:space="preserve">Ten thousand hours of practice.</w:t>
            </w:r>
          </w:p>
        </w:tc>
      </w:tr>
      <w:tr>
        <w:tc>
          <w:tcPr>
            <w:tcW w:type="dxa" w:w="3100"/>
            <w:tcMar>
              <w:top w:type="dxa" w:w="80"/>
              <w:left w:type="dxa" w:w="120"/>
              <w:bottom w:type="dxa" w:w="80"/>
              <w:right w:type="dxa" w:w="120"/>
            </w:tcMar>
          </w:tcPr>
          <w:p>
            <w:r>
              <w:rPr>
                <w:color w:val="555555"/>
                <w:sz w:val="19"/>
                <w:szCs w:val="19"/>
              </w:rPr>
              <w:t xml:space="preserve">Replacement line</w:t>
            </w:r>
          </w:p>
        </w:tc>
        <w:tc>
          <w:tcPr>
            <w:tcW w:type="dxa" w:w="6260"/>
            <w:tcMar>
              <w:top w:type="dxa" w:w="80"/>
              <w:left w:type="dxa" w:w="120"/>
              <w:bottom w:type="dxa" w:w="80"/>
              <w:right w:type="dxa" w:w="120"/>
            </w:tcMar>
          </w:tcPr>
          <w:p>
            <w:r>
              <w:rPr>
                <w:b w:val="false"/>
                <w:bCs w:val="false"/>
                <w:color w:val="000000"/>
                <w:sz w:val="21"/>
                <w:szCs w:val="21"/>
              </w:rPr>
              <w:t xml:space="preserve">Ten thousand hours of *being corrected*.</w:t>
            </w:r>
          </w:p>
        </w:tc>
      </w:tr>
      <w:tr>
        <w:tc>
          <w:tcPr>
            <w:tcW w:type="dxa" w:w="3100"/>
            <w:tcMar>
              <w:top w:type="dxa" w:w="80"/>
              <w:left w:type="dxa" w:w="120"/>
              <w:bottom w:type="dxa" w:w="80"/>
              <w:right w:type="dxa" w:w="120"/>
            </w:tcMar>
          </w:tcPr>
          <w:p>
            <w:r>
              <w:rPr>
                <w:color w:val="555555"/>
                <w:sz w:val="19"/>
                <w:szCs w:val="19"/>
              </w:rPr>
              <w:t xml:space="preserve">Body</w:t>
            </w:r>
          </w:p>
        </w:tc>
        <w:tc>
          <w:tcPr>
            <w:tcW w:type="dxa" w:w="6260"/>
            <w:tcMar>
              <w:top w:type="dxa" w:w="80"/>
              <w:left w:type="dxa" w:w="120"/>
              <w:bottom w:type="dxa" w:w="80"/>
              <w:right w:type="dxa" w:w="120"/>
            </w:tcMar>
          </w:tcPr>
          <w:p>
            <w:r>
              <w:rPr>
                <w:b w:val="false"/>
                <w:bCs w:val="false"/>
                <w:color w:val="000000"/>
                <w:sz w:val="21"/>
                <w:szCs w:val="21"/>
              </w:rPr>
              <w:t xml:space="preserve">Ericsson spent years objecting to the popular version. The hours were never the mechanism. What mattered was practice at the edge of your ability with someone telling you, immediately, what you just got wrong. Take the feedback out and the hours do nothing.</w:t>
            </w:r>
          </w:p>
        </w:tc>
      </w:tr>
      <w:tr>
        <w:tc>
          <w:tcPr>
            <w:tcW w:type="dxa" w:w="3100"/>
            <w:tcMar>
              <w:top w:type="dxa" w:w="80"/>
              <w:left w:type="dxa" w:w="120"/>
              <w:bottom w:type="dxa" w:w="80"/>
              <w:right w:type="dxa" w:w="120"/>
            </w:tcMar>
          </w:tcPr>
          <w:p>
            <w:r>
              <w:rPr>
                <w:color w:val="555555"/>
                <w:sz w:val="19"/>
                <w:szCs w:val="19"/>
              </w:rPr>
              <w:t xml:space="preserve">Pull quote</w:t>
            </w:r>
          </w:p>
        </w:tc>
        <w:tc>
          <w:tcPr>
            <w:tcW w:type="dxa" w:w="6260"/>
            <w:tcMar>
              <w:top w:type="dxa" w:w="80"/>
              <w:left w:type="dxa" w:w="120"/>
              <w:bottom w:type="dxa" w:w="80"/>
              <w:right w:type="dxa" w:w="120"/>
            </w:tcMar>
          </w:tcPr>
          <w:p>
            <w:r>
              <w:rPr>
                <w:b w:val="false"/>
                <w:bCs w:val="false"/>
                <w:color w:val="000000"/>
                <w:sz w:val="21"/>
                <w:szCs w:val="21"/>
              </w:rPr>
              <w:t xml:space="preserve">The hours are a container. Feedback is what has to be inside them.</w:t>
            </w:r>
          </w:p>
        </w:tc>
      </w:tr>
    </w:tbl>
    <w:p>
      <w:pPr>
        <w:pStyle w:val="Heading1"/>
        <w:spacing w:after="140" w:before="320"/>
      </w:pPr>
      <w:r>
        <w:t xml:space="preserve">Slide 05 — Duration vs slope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Line 1</w:t>
            </w:r>
          </w:p>
        </w:tc>
        <w:tc>
          <w:tcPr>
            <w:tcW w:type="dxa" w:w="6260"/>
            <w:tcMar>
              <w:top w:type="dxa" w:w="80"/>
              <w:left w:type="dxa" w:w="120"/>
              <w:bottom w:type="dxa" w:w="80"/>
              <w:right w:type="dxa" w:w="120"/>
            </w:tcMar>
          </w:tcPr>
          <w:p>
            <w:r>
              <w:rPr>
                <w:b w:val="false"/>
                <w:bCs w:val="false"/>
                <w:color w:val="000000"/>
                <w:sz w:val="21"/>
                <w:szCs w:val="21"/>
              </w:rPr>
              <w:t xml:space="preserve">The rule counts hours.</w:t>
            </w:r>
          </w:p>
        </w:tc>
      </w:tr>
      <w:tr>
        <w:tc>
          <w:tcPr>
            <w:tcW w:type="dxa" w:w="3100"/>
            <w:tcMar>
              <w:top w:type="dxa" w:w="80"/>
              <w:left w:type="dxa" w:w="120"/>
              <w:bottom w:type="dxa" w:w="80"/>
              <w:right w:type="dxa" w:w="120"/>
            </w:tcMar>
          </w:tcPr>
          <w:p>
            <w:r>
              <w:rPr>
                <w:color w:val="555555"/>
                <w:sz w:val="19"/>
                <w:szCs w:val="19"/>
              </w:rPr>
              <w:t xml:space="preserve">Line 2</w:t>
            </w:r>
          </w:p>
        </w:tc>
        <w:tc>
          <w:tcPr>
            <w:tcW w:type="dxa" w:w="6260"/>
            <w:tcMar>
              <w:top w:type="dxa" w:w="80"/>
              <w:left w:type="dxa" w:w="120"/>
              <w:bottom w:type="dxa" w:w="80"/>
              <w:right w:type="dxa" w:w="120"/>
            </w:tcMar>
          </w:tcPr>
          <w:p>
            <w:r>
              <w:rPr>
                <w:b w:val="false"/>
                <w:bCs w:val="false"/>
                <w:color w:val="000000"/>
                <w:sz w:val="21"/>
                <w:szCs w:val="21"/>
              </w:rPr>
              <w:t xml:space="preserve">Hours are a duration.</w:t>
            </w:r>
          </w:p>
        </w:tc>
      </w:tr>
      <w:tr>
        <w:tc>
          <w:tcPr>
            <w:tcW w:type="dxa" w:w="3100"/>
            <w:tcMar>
              <w:top w:type="dxa" w:w="80"/>
              <w:left w:type="dxa" w:w="120"/>
              <w:bottom w:type="dxa" w:w="80"/>
              <w:right w:type="dxa" w:w="120"/>
            </w:tcMar>
          </w:tcPr>
          <w:p>
            <w:r>
              <w:rPr>
                <w:color w:val="555555"/>
                <w:sz w:val="19"/>
                <w:szCs w:val="19"/>
              </w:rPr>
              <w:t xml:space="preserve">Line 3 (green italic)</w:t>
            </w:r>
          </w:p>
        </w:tc>
        <w:tc>
          <w:tcPr>
            <w:tcW w:type="dxa" w:w="6260"/>
            <w:tcMar>
              <w:top w:type="dxa" w:w="80"/>
              <w:left w:type="dxa" w:w="120"/>
              <w:bottom w:type="dxa" w:w="80"/>
              <w:right w:type="dxa" w:w="120"/>
            </w:tcMar>
          </w:tcPr>
          <w:p>
            <w:r>
              <w:rPr>
                <w:b w:val="false"/>
                <w:bCs w:val="false"/>
                <w:color w:val="000000"/>
                <w:sz w:val="21"/>
                <w:szCs w:val="21"/>
              </w:rPr>
              <w:t xml:space="preserve">Skill is a slope.</w:t>
            </w:r>
          </w:p>
        </w:tc>
      </w:tr>
      <w:tr>
        <w:tc>
          <w:tcPr>
            <w:tcW w:type="dxa" w:w="3100"/>
            <w:tcMar>
              <w:top w:type="dxa" w:w="80"/>
              <w:left w:type="dxa" w:w="120"/>
              <w:bottom w:type="dxa" w:w="80"/>
              <w:right w:type="dxa" w:w="120"/>
            </w:tcMar>
          </w:tcPr>
          <w:p>
            <w:r>
              <w:rPr>
                <w:color w:val="555555"/>
                <w:sz w:val="19"/>
                <w:szCs w:val="19"/>
              </w:rPr>
              <w:t xml:space="preserve">Small print underneath</w:t>
            </w:r>
          </w:p>
        </w:tc>
        <w:tc>
          <w:tcPr>
            <w:tcW w:type="dxa" w:w="6260"/>
            <w:tcMar>
              <w:top w:type="dxa" w:w="80"/>
              <w:left w:type="dxa" w:w="120"/>
              <w:bottom w:type="dxa" w:w="80"/>
              <w:right w:type="dxa" w:w="120"/>
            </w:tcMar>
          </w:tcPr>
          <w:p>
            <w:r>
              <w:rPr>
                <w:b w:val="false"/>
                <w:bCs w:val="false"/>
                <w:color w:val="000000"/>
                <w:sz w:val="21"/>
                <w:szCs w:val="21"/>
              </w:rPr>
              <w:t xml:space="preserve">Every argument in this presentation is about the second one.</w:t>
            </w:r>
          </w:p>
        </w:tc>
      </w:tr>
    </w:tbl>
    <w:p>
      <w:pPr>
        <w:pStyle w:val="Heading1"/>
        <w:spacing w:after="140" w:before="320"/>
      </w:pPr>
      <w:r>
        <w:t xml:space="preserve">Slide 06 — Cole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name</w:t>
            </w:r>
          </w:p>
        </w:tc>
        <w:tc>
          <w:tcPr>
            <w:tcW w:type="dxa" w:w="6260"/>
            <w:tcMar>
              <w:top w:type="dxa" w:w="80"/>
              <w:left w:type="dxa" w:w="120"/>
              <w:bottom w:type="dxa" w:w="80"/>
              <w:right w:type="dxa" w:w="120"/>
            </w:tcMar>
          </w:tcPr>
          <w:p>
            <w:r>
              <w:rPr>
                <w:b w:val="false"/>
                <w:bCs w:val="false"/>
                <w:color w:val="000000"/>
                <w:sz w:val="21"/>
                <w:szCs w:val="21"/>
              </w:rPr>
              <w:t xml:space="preserve">Exhibit the First — a rising slope</w:t>
            </w:r>
          </w:p>
        </w:tc>
      </w:tr>
      <w:tr>
        <w:tc>
          <w:tcPr>
            <w:tcW w:type="dxa" w:w="3100"/>
            <w:tcMar>
              <w:top w:type="dxa" w:w="80"/>
              <w:left w:type="dxa" w:w="120"/>
              <w:bottom w:type="dxa" w:w="80"/>
              <w:right w:type="dxa" w:w="120"/>
            </w:tcMar>
          </w:tcPr>
          <w:p>
            <w:r>
              <w:rPr>
                <w:color w:val="555555"/>
                <w:sz w:val="19"/>
                <w:szCs w:val="19"/>
              </w:rPr>
              <w:t xml:space="preserve">Name</w:t>
            </w:r>
          </w:p>
        </w:tc>
        <w:tc>
          <w:tcPr>
            <w:tcW w:type="dxa" w:w="6260"/>
            <w:tcMar>
              <w:top w:type="dxa" w:w="80"/>
              <w:left w:type="dxa" w:w="120"/>
              <w:bottom w:type="dxa" w:w="80"/>
              <w:right w:type="dxa" w:w="120"/>
            </w:tcMar>
          </w:tcPr>
          <w:p>
            <w:r>
              <w:rPr>
                <w:b w:val="false"/>
                <w:bCs w:val="false"/>
                <w:color w:val="000000"/>
                <w:sz w:val="21"/>
                <w:szCs w:val="21"/>
              </w:rPr>
              <w:t xml:space="preserve">Cole</w:t>
            </w:r>
          </w:p>
        </w:tc>
      </w:tr>
      <w:tr>
        <w:tc>
          <w:tcPr>
            <w:tcW w:type="dxa" w:w="3100"/>
            <w:tcMar>
              <w:top w:type="dxa" w:w="80"/>
              <w:left w:type="dxa" w:w="120"/>
              <w:bottom w:type="dxa" w:w="80"/>
              <w:right w:type="dxa" w:w="120"/>
            </w:tcMar>
          </w:tcPr>
          <w:p>
            <w:r>
              <w:rPr>
                <w:color w:val="555555"/>
                <w:sz w:val="19"/>
                <w:szCs w:val="19"/>
              </w:rPr>
              <w:t xml:space="preserve">Line under the name</w:t>
            </w:r>
          </w:p>
        </w:tc>
        <w:tc>
          <w:tcPr>
            <w:tcW w:type="dxa" w:w="6260"/>
            <w:tcMar>
              <w:top w:type="dxa" w:w="80"/>
              <w:left w:type="dxa" w:w="120"/>
              <w:bottom w:type="dxa" w:w="80"/>
              <w:right w:type="dxa" w:w="120"/>
            </w:tcMar>
          </w:tcPr>
          <w:p>
            <w:r>
              <w:rPr>
                <w:b w:val="false"/>
                <w:bCs w:val="false"/>
                <w:color w:val="000000"/>
                <w:sz w:val="21"/>
                <w:szCs w:val="21"/>
              </w:rPr>
              <w:t xml:space="preserve">flute</w:t>
            </w:r>
          </w:p>
        </w:tc>
      </w:tr>
      <w:tr>
        <w:tc>
          <w:tcPr>
            <w:tcW w:type="dxa" w:w="3100"/>
            <w:tcMar>
              <w:top w:type="dxa" w:w="80"/>
              <w:left w:type="dxa" w:w="120"/>
              <w:bottom w:type="dxa" w:w="80"/>
              <w:right w:type="dxa" w:w="120"/>
            </w:tcMar>
          </w:tcPr>
          <w:p>
            <w:r>
              <w:rPr>
                <w:color w:val="555555"/>
                <w:sz w:val="19"/>
                <w:szCs w:val="19"/>
              </w:rPr>
              <w:t xml:space="preserve">Photo file (in public/)</w:t>
            </w:r>
          </w:p>
        </w:tc>
        <w:tc>
          <w:tcPr>
            <w:tcW w:type="dxa" w:w="6260"/>
            <w:tcMar>
              <w:top w:type="dxa" w:w="80"/>
              <w:left w:type="dxa" w:w="120"/>
              <w:bottom w:type="dxa" w:w="80"/>
              <w:right w:type="dxa" w:w="120"/>
            </w:tcMar>
          </w:tcPr>
          <w:p>
            <w:r>
              <w:rPr>
                <w:b w:val="false"/>
                <w:bCs w:val="false"/>
                <w:color w:val="000000"/>
                <w:sz w:val="21"/>
                <w:szCs w:val="21"/>
              </w:rPr>
              <w:t xml:space="preserve">/cole.jpg</w:t>
            </w:r>
          </w:p>
        </w:tc>
      </w:tr>
      <w:tr>
        <w:tc>
          <w:tcPr>
            <w:tcW w:type="dxa" w:w="3100"/>
            <w:tcMar>
              <w:top w:type="dxa" w:w="80"/>
              <w:left w:type="dxa" w:w="120"/>
              <w:bottom w:type="dxa" w:w="80"/>
              <w:right w:type="dxa" w:w="120"/>
            </w:tcMar>
          </w:tcPr>
          <w:p>
            <w:r>
              <w:rPr>
                <w:color w:val="555555"/>
                <w:sz w:val="19"/>
                <w:szCs w:val="19"/>
              </w:rPr>
              <w:t xml:space="preserve">Photo caption</w:t>
            </w:r>
          </w:p>
        </w:tc>
        <w:tc>
          <w:tcPr>
            <w:tcW w:type="dxa" w:w="6260"/>
            <w:tcMar>
              <w:top w:type="dxa" w:w="80"/>
              <w:left w:type="dxa" w:w="120"/>
              <w:bottom w:type="dxa" w:w="80"/>
              <w:right w:type="dxa" w:w="120"/>
            </w:tcMar>
          </w:tcPr>
          <w:p>
            <w:r>
              <w:rPr>
                <w:b w:val="false"/>
                <w:bCs w:val="false"/>
                <w:color w:val="000000"/>
                <w:sz w:val="21"/>
                <w:szCs w:val="21"/>
              </w:rPr>
              <w:t xml:space="preserve">Photograph of Cole</w:t>
            </w:r>
          </w:p>
        </w:tc>
      </w:tr>
      <w:tr>
        <w:tc>
          <w:tcPr>
            <w:tcW w:type="dxa" w:w="3100"/>
            <w:tcMar>
              <w:top w:type="dxa" w:w="80"/>
              <w:left w:type="dxa" w:w="120"/>
              <w:bottom w:type="dxa" w:w="80"/>
              <w:right w:type="dxa" w:w="120"/>
            </w:tcMar>
          </w:tcPr>
          <w:p>
            <w:r>
              <w:rPr>
                <w:color w:val="555555"/>
                <w:sz w:val="19"/>
                <w:szCs w:val="19"/>
              </w:rPr>
              <w:t xml:space="preserve">Fact 1 label</w:t>
            </w:r>
          </w:p>
        </w:tc>
        <w:tc>
          <w:tcPr>
            <w:tcW w:type="dxa" w:w="6260"/>
            <w:tcMar>
              <w:top w:type="dxa" w:w="80"/>
              <w:left w:type="dxa" w:w="120"/>
              <w:bottom w:type="dxa" w:w="80"/>
              <w:right w:type="dxa" w:w="120"/>
            </w:tcMar>
          </w:tcPr>
          <w:p>
            <w:r>
              <w:rPr>
                <w:b w:val="false"/>
                <w:bCs w:val="false"/>
                <w:color w:val="000000"/>
                <w:sz w:val="21"/>
                <w:szCs w:val="21"/>
              </w:rPr>
              <w:t xml:space="preserve">Started</w:t>
            </w:r>
          </w:p>
        </w:tc>
      </w:tr>
      <w:tr>
        <w:tc>
          <w:tcPr>
            <w:tcW w:type="dxa" w:w="3100"/>
            <w:tcMar>
              <w:top w:type="dxa" w:w="80"/>
              <w:left w:type="dxa" w:w="120"/>
              <w:bottom w:type="dxa" w:w="80"/>
              <w:right w:type="dxa" w:w="120"/>
            </w:tcMar>
          </w:tcPr>
          <w:p>
            <w:r>
              <w:rPr>
                <w:color w:val="555555"/>
                <w:sz w:val="19"/>
                <w:szCs w:val="19"/>
              </w:rPr>
              <w:t xml:space="preserve">Fact 1 value</w:t>
            </w:r>
          </w:p>
        </w:tc>
        <w:tc>
          <w:tcPr>
            <w:tcW w:type="dxa" w:w="6260"/>
            <w:tcMar>
              <w:top w:type="dxa" w:w="80"/>
              <w:left w:type="dxa" w:w="120"/>
              <w:bottom w:type="dxa" w:w="80"/>
              <w:right w:type="dxa" w:w="120"/>
            </w:tcMar>
          </w:tcPr>
          <w:p>
            <w:r>
              <w:rPr>
                <w:b w:val="false"/>
                <w:bCs w:val="false"/>
                <w:color w:val="000000"/>
                <w:sz w:val="21"/>
                <w:szCs w:val="21"/>
              </w:rPr>
              <w:t xml:space="preserve">Age 11, 6th grade</w:t>
            </w:r>
          </w:p>
        </w:tc>
      </w:tr>
      <w:tr>
        <w:tc>
          <w:tcPr>
            <w:tcW w:type="dxa" w:w="3100"/>
            <w:tcMar>
              <w:top w:type="dxa" w:w="80"/>
              <w:left w:type="dxa" w:w="120"/>
              <w:bottom w:type="dxa" w:w="80"/>
              <w:right w:type="dxa" w:w="120"/>
            </w:tcMar>
          </w:tcPr>
          <w:p>
            <w:r>
              <w:rPr>
                <w:color w:val="555555"/>
                <w:sz w:val="19"/>
                <w:szCs w:val="19"/>
              </w:rPr>
              <w:t xml:space="preserve">Fact 2 label</w:t>
            </w:r>
          </w:p>
        </w:tc>
        <w:tc>
          <w:tcPr>
            <w:tcW w:type="dxa" w:w="6260"/>
            <w:tcMar>
              <w:top w:type="dxa" w:w="80"/>
              <w:left w:type="dxa" w:w="120"/>
              <w:bottom w:type="dxa" w:w="80"/>
              <w:right w:type="dxa" w:w="120"/>
            </w:tcMar>
          </w:tcPr>
          <w:p>
            <w:r>
              <w:rPr>
                <w:b w:val="false"/>
                <w:bCs w:val="false"/>
                <w:color w:val="000000"/>
                <w:sz w:val="21"/>
                <w:szCs w:val="21"/>
              </w:rPr>
              <w:t xml:space="preserve">Years in</w:t>
            </w:r>
          </w:p>
        </w:tc>
      </w:tr>
      <w:tr>
        <w:tc>
          <w:tcPr>
            <w:tcW w:type="dxa" w:w="3100"/>
            <w:tcMar>
              <w:top w:type="dxa" w:w="80"/>
              <w:left w:type="dxa" w:w="120"/>
              <w:bottom w:type="dxa" w:w="80"/>
              <w:right w:type="dxa" w:w="120"/>
            </w:tcMar>
          </w:tcPr>
          <w:p>
            <w:r>
              <w:rPr>
                <w:color w:val="555555"/>
                <w:sz w:val="19"/>
                <w:szCs w:val="19"/>
              </w:rPr>
              <w:t xml:space="preserve">Fact 2 value</w:t>
            </w:r>
          </w:p>
        </w:tc>
        <w:tc>
          <w:tcPr>
            <w:tcW w:type="dxa" w:w="6260"/>
            <w:tcMar>
              <w:top w:type="dxa" w:w="80"/>
              <w:left w:type="dxa" w:w="120"/>
              <w:bottom w:type="dxa" w:w="80"/>
              <w:right w:type="dxa" w:w="120"/>
            </w:tcMar>
          </w:tcPr>
          <w:p>
            <w:r>
              <w:rPr>
                <w:b w:val="false"/>
                <w:bCs w:val="false"/>
                <w:color w:val="000000"/>
                <w:sz w:val="21"/>
                <w:szCs w:val="21"/>
              </w:rPr>
              <w:t xml:space="preserve">7</w:t>
            </w:r>
          </w:p>
        </w:tc>
      </w:tr>
      <w:tr>
        <w:tc>
          <w:tcPr>
            <w:tcW w:type="dxa" w:w="3100"/>
            <w:tcMar>
              <w:top w:type="dxa" w:w="80"/>
              <w:left w:type="dxa" w:w="120"/>
              <w:bottom w:type="dxa" w:w="80"/>
              <w:right w:type="dxa" w:w="120"/>
            </w:tcMar>
          </w:tcPr>
          <w:p>
            <w:r>
              <w:rPr>
                <w:color w:val="555555"/>
                <w:sz w:val="19"/>
                <w:szCs w:val="19"/>
              </w:rPr>
              <w:t xml:space="preserve">Fact 3 label</w:t>
            </w:r>
          </w:p>
        </w:tc>
        <w:tc>
          <w:tcPr>
            <w:tcW w:type="dxa" w:w="6260"/>
            <w:tcMar>
              <w:top w:type="dxa" w:w="80"/>
              <w:left w:type="dxa" w:w="120"/>
              <w:bottom w:type="dxa" w:w="80"/>
              <w:right w:type="dxa" w:w="120"/>
            </w:tcMar>
          </w:tcPr>
          <w:p>
            <w:r>
              <w:rPr>
                <w:b w:val="false"/>
                <w:bCs w:val="false"/>
                <w:color w:val="000000"/>
                <w:sz w:val="21"/>
                <w:szCs w:val="21"/>
              </w:rPr>
              <w:t xml:space="preserve">Hours</w:t>
            </w:r>
          </w:p>
        </w:tc>
      </w:tr>
      <w:tr>
        <w:tc>
          <w:tcPr>
            <w:tcW w:type="dxa" w:w="3100"/>
            <w:tcMar>
              <w:top w:type="dxa" w:w="80"/>
              <w:left w:type="dxa" w:w="120"/>
              <w:bottom w:type="dxa" w:w="80"/>
              <w:right w:type="dxa" w:w="120"/>
            </w:tcMar>
          </w:tcPr>
          <w:p>
            <w:r>
              <w:rPr>
                <w:color w:val="555555"/>
                <w:sz w:val="19"/>
                <w:szCs w:val="19"/>
              </w:rPr>
              <w:t xml:space="preserve">Fact 3 value</w:t>
            </w:r>
          </w:p>
        </w:tc>
        <w:tc>
          <w:tcPr>
            <w:tcW w:type="dxa" w:w="6260"/>
            <w:tcMar>
              <w:top w:type="dxa" w:w="80"/>
              <w:left w:type="dxa" w:w="120"/>
              <w:bottom w:type="dxa" w:w="80"/>
              <w:right w:type="dxa" w:w="120"/>
            </w:tcMar>
          </w:tcPr>
          <w:p>
            <w:r>
              <w:rPr>
                <w:b w:val="false"/>
                <w:bCs w:val="false"/>
                <w:color w:val="000000"/>
                <w:sz w:val="21"/>
                <w:szCs w:val="21"/>
              </w:rPr>
              <w:t xml:space="preserve">4,200</w:t>
            </w:r>
          </w:p>
        </w:tc>
      </w:tr>
      <w:tr>
        <w:tc>
          <w:tcPr>
            <w:tcW w:type="dxa" w:w="3100"/>
            <w:tcMar>
              <w:top w:type="dxa" w:w="80"/>
              <w:left w:type="dxa" w:w="120"/>
              <w:bottom w:type="dxa" w:w="80"/>
              <w:right w:type="dxa" w:w="120"/>
            </w:tcMar>
          </w:tcPr>
          <w:p>
            <w:r>
              <w:rPr>
                <w:color w:val="555555"/>
                <w:sz w:val="19"/>
                <w:szCs w:val="19"/>
              </w:rPr>
              <w:t xml:space="preserve">Fact 4 label</w:t>
            </w:r>
          </w:p>
        </w:tc>
        <w:tc>
          <w:tcPr>
            <w:tcW w:type="dxa" w:w="6260"/>
            <w:tcMar>
              <w:top w:type="dxa" w:w="80"/>
              <w:left w:type="dxa" w:w="120"/>
              <w:bottom w:type="dxa" w:w="80"/>
              <w:right w:type="dxa" w:w="120"/>
            </w:tcMar>
          </w:tcPr>
          <w:p>
            <w:r>
              <w:rPr>
                <w:b w:val="false"/>
                <w:bCs w:val="false"/>
                <w:color w:val="000000"/>
                <w:sz w:val="21"/>
                <w:szCs w:val="21"/>
              </w:rPr>
              <w:t xml:space="preserve">Corrected by a teacher</w:t>
            </w:r>
          </w:p>
        </w:tc>
      </w:tr>
      <w:tr>
        <w:tc>
          <w:tcPr>
            <w:tcW w:type="dxa" w:w="3100"/>
            <w:tcMar>
              <w:top w:type="dxa" w:w="80"/>
              <w:left w:type="dxa" w:w="120"/>
              <w:bottom w:type="dxa" w:w="80"/>
              <w:right w:type="dxa" w:w="120"/>
            </w:tcMar>
          </w:tcPr>
          <w:p>
            <w:r>
              <w:rPr>
                <w:color w:val="555555"/>
                <w:sz w:val="19"/>
                <w:szCs w:val="19"/>
              </w:rPr>
              <w:t xml:space="preserve">Fact 4 value</w:t>
            </w:r>
          </w:p>
        </w:tc>
        <w:tc>
          <w:tcPr>
            <w:tcW w:type="dxa" w:w="6260"/>
            <w:tcMar>
              <w:top w:type="dxa" w:w="80"/>
              <w:left w:type="dxa" w:w="120"/>
              <w:bottom w:type="dxa" w:w="80"/>
              <w:right w:type="dxa" w:w="120"/>
            </w:tcMar>
          </w:tcPr>
          <w:p>
            <w:r>
              <w:rPr>
                <w:b w:val="false"/>
                <w:bCs w:val="false"/>
                <w:color w:val="000000"/>
                <w:sz w:val="21"/>
                <w:szCs w:val="21"/>
              </w:rPr>
              <w:t xml:space="preserve">Every week, 7 years</w:t>
            </w:r>
          </w:p>
        </w:tc>
      </w:tr>
      <w:tr>
        <w:tc>
          <w:tcPr>
            <w:tcW w:type="dxa" w:w="3100"/>
            <w:tcMar>
              <w:top w:type="dxa" w:w="80"/>
              <w:left w:type="dxa" w:w="120"/>
              <w:bottom w:type="dxa" w:w="80"/>
              <w:right w:type="dxa" w:w="120"/>
            </w:tcMar>
          </w:tcPr>
          <w:p>
            <w:r>
              <w:rPr>
                <w:color w:val="555555"/>
                <w:sz w:val="19"/>
                <w:szCs w:val="19"/>
              </w:rPr>
              <w:t xml:space="preserve">Quote under the facts</w:t>
            </w:r>
          </w:p>
        </w:tc>
        <w:tc>
          <w:tcPr>
            <w:tcW w:type="dxa" w:w="6260"/>
            <w:tcMar>
              <w:top w:type="dxa" w:w="80"/>
              <w:left w:type="dxa" w:w="120"/>
              <w:bottom w:type="dxa" w:w="80"/>
              <w:right w:type="dxa" w:w="120"/>
            </w:tcMar>
          </w:tcPr>
          <w:p>
            <w:r>
              <w:rPr>
                <w:b w:val="false"/>
                <w:bCs w:val="false"/>
                <w:color w:val="000000"/>
                <w:sz w:val="21"/>
                <w:szCs w:val="21"/>
              </w:rPr>
              <w:t xml:space="preserve">She is not obsessed. She did the solo because it was required, and she never had to audition for anything. What she had was somebody in the room telling her what was wrong — every week, for seven years.</w:t>
            </w:r>
          </w:p>
        </w:tc>
      </w:tr>
    </w:tbl>
    <w:p>
      <w:pPr>
        <w:pStyle w:val="Heading1"/>
        <w:spacing w:after="140" w:before="320"/>
      </w:pPr>
      <w:r>
        <w:t xml:space="preserve">Slide 07 — Tyler</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name</w:t>
            </w:r>
          </w:p>
        </w:tc>
        <w:tc>
          <w:tcPr>
            <w:tcW w:type="dxa" w:w="6260"/>
            <w:tcMar>
              <w:top w:type="dxa" w:w="80"/>
              <w:left w:type="dxa" w:w="120"/>
              <w:bottom w:type="dxa" w:w="80"/>
              <w:right w:type="dxa" w:w="120"/>
            </w:tcMar>
          </w:tcPr>
          <w:p>
            <w:r>
              <w:rPr>
                <w:b w:val="false"/>
                <w:bCs w:val="false"/>
                <w:color w:val="000000"/>
                <w:sz w:val="21"/>
                <w:szCs w:val="21"/>
              </w:rPr>
              <w:t xml:space="preserve">Exhibit the Second — a flat slope</w:t>
            </w:r>
          </w:p>
        </w:tc>
      </w:tr>
      <w:tr>
        <w:tc>
          <w:tcPr>
            <w:tcW w:type="dxa" w:w="3100"/>
            <w:tcMar>
              <w:top w:type="dxa" w:w="80"/>
              <w:left w:type="dxa" w:w="120"/>
              <w:bottom w:type="dxa" w:w="80"/>
              <w:right w:type="dxa" w:w="120"/>
            </w:tcMar>
          </w:tcPr>
          <w:p>
            <w:r>
              <w:rPr>
                <w:color w:val="555555"/>
                <w:sz w:val="19"/>
                <w:szCs w:val="19"/>
              </w:rPr>
              <w:t xml:space="preserve">Name</w:t>
            </w:r>
          </w:p>
        </w:tc>
        <w:tc>
          <w:tcPr>
            <w:tcW w:type="dxa" w:w="6260"/>
            <w:tcMar>
              <w:top w:type="dxa" w:w="80"/>
              <w:left w:type="dxa" w:w="120"/>
              <w:bottom w:type="dxa" w:w="80"/>
              <w:right w:type="dxa" w:w="120"/>
            </w:tcMar>
          </w:tcPr>
          <w:p>
            <w:r>
              <w:rPr>
                <w:b w:val="false"/>
                <w:bCs w:val="false"/>
                <w:color w:val="000000"/>
                <w:sz w:val="21"/>
                <w:szCs w:val="21"/>
              </w:rPr>
              <w:t xml:space="preserve">Tyler</w:t>
            </w:r>
          </w:p>
        </w:tc>
      </w:tr>
      <w:tr>
        <w:tc>
          <w:tcPr>
            <w:tcW w:type="dxa" w:w="3100"/>
            <w:tcMar>
              <w:top w:type="dxa" w:w="80"/>
              <w:left w:type="dxa" w:w="120"/>
              <w:bottom w:type="dxa" w:w="80"/>
              <w:right w:type="dxa" w:w="120"/>
            </w:tcMar>
          </w:tcPr>
          <w:p>
            <w:r>
              <w:rPr>
                <w:color w:val="555555"/>
                <w:sz w:val="19"/>
                <w:szCs w:val="19"/>
              </w:rPr>
              <w:t xml:space="preserve">Game (under the name)</w:t>
            </w:r>
          </w:p>
        </w:tc>
        <w:tc>
          <w:tcPr>
            <w:tcW w:type="dxa" w:w="6260"/>
            <w:tcMar>
              <w:top w:type="dxa" w:w="80"/>
              <w:left w:type="dxa" w:w="120"/>
              <w:bottom w:type="dxa" w:w="80"/>
              <w:right w:type="dxa" w:w="120"/>
            </w:tcMar>
          </w:tcPr>
          <w:p>
            <w:r>
              <w:rPr>
                <w:b w:val="false"/>
                <w:bCs w:val="false"/>
                <w:color w:val="000000"/>
                <w:sz w:val="21"/>
                <w:szCs w:val="21"/>
              </w:rPr>
              <w:t xml:space="preserve">Rainbow Six Siege</w:t>
            </w:r>
          </w:p>
        </w:tc>
      </w:tr>
      <w:tr>
        <w:tc>
          <w:tcPr>
            <w:tcW w:type="dxa" w:w="3100"/>
            <w:tcMar>
              <w:top w:type="dxa" w:w="80"/>
              <w:left w:type="dxa" w:w="120"/>
              <w:bottom w:type="dxa" w:w="80"/>
              <w:right w:type="dxa" w:w="120"/>
            </w:tcMar>
          </w:tcPr>
          <w:p>
            <w:r>
              <w:rPr>
                <w:color w:val="555555"/>
                <w:sz w:val="19"/>
                <w:szCs w:val="19"/>
              </w:rPr>
              <w:t xml:space="preserve">Big number (counts up to)</w:t>
            </w:r>
          </w:p>
        </w:tc>
        <w:tc>
          <w:tcPr>
            <w:tcW w:type="dxa" w:w="6260"/>
            <w:tcMar>
              <w:top w:type="dxa" w:w="80"/>
              <w:left w:type="dxa" w:w="120"/>
              <w:bottom w:type="dxa" w:w="80"/>
              <w:right w:type="dxa" w:w="120"/>
            </w:tcMar>
          </w:tcPr>
          <w:p>
            <w:r>
              <w:rPr>
                <w:b w:val="false"/>
                <w:bCs w:val="false"/>
                <w:color w:val="000000"/>
                <w:sz w:val="21"/>
                <w:szCs w:val="21"/>
              </w:rPr>
              <w:t xml:space="preserve">2,500</w:t>
            </w:r>
          </w:p>
        </w:tc>
      </w:tr>
      <w:tr>
        <w:tc>
          <w:tcPr>
            <w:tcW w:type="dxa" w:w="3100"/>
            <w:tcMar>
              <w:top w:type="dxa" w:w="80"/>
              <w:left w:type="dxa" w:w="120"/>
              <w:bottom w:type="dxa" w:w="80"/>
              <w:right w:type="dxa" w:w="120"/>
            </w:tcMar>
          </w:tcPr>
          <w:p>
            <w:r>
              <w:rPr>
                <w:color w:val="555555"/>
                <w:sz w:val="19"/>
                <w:szCs w:val="19"/>
              </w:rPr>
              <w:t xml:space="preserve">Word after the number</w:t>
            </w:r>
          </w:p>
        </w:tc>
        <w:tc>
          <w:tcPr>
            <w:tcW w:type="dxa" w:w="6260"/>
            <w:tcMar>
              <w:top w:type="dxa" w:w="80"/>
              <w:left w:type="dxa" w:w="120"/>
              <w:bottom w:type="dxa" w:w="80"/>
              <w:right w:type="dxa" w:w="120"/>
            </w:tcMar>
          </w:tcPr>
          <w:p>
            <w:r>
              <w:rPr>
                <w:b w:val="false"/>
                <w:bCs w:val="false"/>
                <w:color w:val="000000"/>
                <w:sz w:val="21"/>
                <w:szCs w:val="21"/>
              </w:rPr>
              <w:t xml:space="preserve">hours</w:t>
            </w:r>
          </w:p>
        </w:tc>
      </w:tr>
      <w:tr>
        <w:tc>
          <w:tcPr>
            <w:tcW w:type="dxa" w:w="3100"/>
            <w:tcMar>
              <w:top w:type="dxa" w:w="80"/>
              <w:left w:type="dxa" w:w="120"/>
              <w:bottom w:type="dxa" w:w="80"/>
              <w:right w:type="dxa" w:w="120"/>
            </w:tcMar>
          </w:tcPr>
          <w:p>
            <w:r>
              <w:rPr>
                <w:color w:val="555555"/>
                <w:sz w:val="19"/>
                <w:szCs w:val="19"/>
              </w:rPr>
              <w:t xml:space="preserve">Punchline</w:t>
            </w:r>
          </w:p>
        </w:tc>
        <w:tc>
          <w:tcPr>
            <w:tcW w:type="dxa" w:w="6260"/>
            <w:tcMar>
              <w:top w:type="dxa" w:w="80"/>
              <w:left w:type="dxa" w:w="120"/>
              <w:bottom w:type="dxa" w:w="80"/>
              <w:right w:type="dxa" w:w="120"/>
            </w:tcMar>
          </w:tcPr>
          <w:p>
            <w:r>
              <w:rPr>
                <w:b w:val="false"/>
                <w:bCs w:val="false"/>
                <w:color w:val="000000"/>
                <w:sz w:val="21"/>
                <w:szCs w:val="21"/>
              </w:rPr>
              <w:t xml:space="preserve">No coach. No VOD review. Nobody has ever watched him play and told him what he did wrong. Two and a half thousand hours of finding out for himself.</w:t>
            </w:r>
          </w:p>
        </w:tc>
      </w:tr>
      <w:tr>
        <w:tc>
          <w:tcPr>
            <w:tcW w:type="dxa" w:w="3100"/>
            <w:tcMar>
              <w:top w:type="dxa" w:w="80"/>
              <w:left w:type="dxa" w:w="120"/>
              <w:bottom w:type="dxa" w:w="80"/>
              <w:right w:type="dxa" w:w="120"/>
            </w:tcMar>
          </w:tcPr>
          <w:p>
            <w:r>
              <w:rPr>
                <w:color w:val="555555"/>
                <w:sz w:val="19"/>
                <w:szCs w:val="19"/>
              </w:rPr>
              <w:t xml:space="preserve">Rank box label</w:t>
            </w:r>
          </w:p>
        </w:tc>
        <w:tc>
          <w:tcPr>
            <w:tcW w:type="dxa" w:w="6260"/>
            <w:tcMar>
              <w:top w:type="dxa" w:w="80"/>
              <w:left w:type="dxa" w:w="120"/>
              <w:bottom w:type="dxa" w:w="80"/>
              <w:right w:type="dxa" w:w="120"/>
            </w:tcMar>
          </w:tcPr>
          <w:p>
            <w:r>
              <w:rPr>
                <w:b w:val="false"/>
                <w:bCs w:val="false"/>
                <w:color w:val="000000"/>
                <w:sz w:val="21"/>
                <w:szCs w:val="21"/>
              </w:rPr>
              <w:t xml:space="preserve">Current rank</w:t>
            </w:r>
          </w:p>
        </w:tc>
      </w:tr>
      <w:tr>
        <w:tc>
          <w:tcPr>
            <w:tcW w:type="dxa" w:w="3100"/>
            <w:tcMar>
              <w:top w:type="dxa" w:w="80"/>
              <w:left w:type="dxa" w:w="120"/>
              <w:bottom w:type="dxa" w:w="80"/>
              <w:right w:type="dxa" w:w="120"/>
            </w:tcMar>
          </w:tcPr>
          <w:p>
            <w:r>
              <w:rPr>
                <w:color w:val="555555"/>
                <w:sz w:val="19"/>
                <w:szCs w:val="19"/>
              </w:rPr>
              <w:t xml:space="preserve">Rank</w:t>
            </w:r>
          </w:p>
        </w:tc>
        <w:tc>
          <w:tcPr>
            <w:tcW w:type="dxa" w:w="6260"/>
            <w:shd w:fill="FFF3C4" w:val="clear"/>
            <w:tcMar>
              <w:top w:type="dxa" w:w="80"/>
              <w:left w:type="dxa" w:w="120"/>
              <w:bottom w:type="dxa" w:w="80"/>
              <w:right w:type="dxa" w:w="120"/>
            </w:tcMar>
          </w:tcPr>
          <w:p>
            <w:r>
              <w:rPr>
                <w:b/>
                <w:bCs/>
                <w:color w:val="8A6100"/>
                <w:sz w:val="21"/>
                <w:szCs w:val="21"/>
              </w:rPr>
              <w:t xml:space="preserve">[FILL IN: actual rank]</w:t>
            </w:r>
          </w:p>
        </w:tc>
      </w:tr>
      <w:tr>
        <w:tc>
          <w:tcPr>
            <w:tcW w:type="dxa" w:w="3100"/>
            <w:tcMar>
              <w:top w:type="dxa" w:w="80"/>
              <w:left w:type="dxa" w:w="120"/>
              <w:bottom w:type="dxa" w:w="80"/>
              <w:right w:type="dxa" w:w="120"/>
            </w:tcMar>
          </w:tcPr>
          <w:p>
            <w:r>
              <w:rPr>
                <w:color w:val="555555"/>
                <w:sz w:val="19"/>
                <w:szCs w:val="19"/>
              </w:rPr>
              <w:t xml:space="preserve">Quote</w:t>
            </w:r>
          </w:p>
        </w:tc>
        <w:tc>
          <w:tcPr>
            <w:tcW w:type="dxa" w:w="6260"/>
            <w:shd w:fill="FFF3C4" w:val="clear"/>
            <w:tcMar>
              <w:top w:type="dxa" w:w="80"/>
              <w:left w:type="dxa" w:w="120"/>
              <w:bottom w:type="dxa" w:w="80"/>
              <w:right w:type="dxa" w:w="120"/>
            </w:tcMar>
          </w:tcPr>
          <w:p>
            <w:r>
              <w:rPr>
                <w:b/>
                <w:bCs/>
                <w:color w:val="8A6100"/>
                <w:sz w:val="21"/>
                <w:szCs w:val="21"/>
              </w:rPr>
              <w:t xml:space="preserve">[FILL IN: Tyler's exact quote — the “still trash” line, verbatim]</w:t>
            </w:r>
          </w:p>
        </w:tc>
      </w:tr>
    </w:tbl>
    <w:p>
      <w:pPr>
        <w:spacing w:after="120"/>
      </w:pPr>
      <w:r>
        <w:rPr>
          <w:i/>
          <w:iCs/>
          <w:color w:val="777777"/>
          <w:sz w:val="18"/>
          <w:szCs w:val="18"/>
        </w:rPr>
        <w:t xml:space="preserve">The quote is signed with his name automatically.</w:t>
      </w:r>
    </w:p>
    <w:p>
      <w:pPr>
        <w:pStyle w:val="Heading1"/>
        <w:spacing w:after="140" w:before="320"/>
      </w:pPr>
      <w:r>
        <w:t xml:space="preserve">Slide 08 — The graph</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Plate III — the whole argument</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The gap is not the hours. *It is the feedback.*</w:t>
            </w:r>
          </w:p>
        </w:tc>
      </w:tr>
      <w:tr>
        <w:tc>
          <w:tcPr>
            <w:tcW w:type="dxa" w:w="3100"/>
            <w:tcMar>
              <w:top w:type="dxa" w:w="80"/>
              <w:left w:type="dxa" w:w="120"/>
              <w:bottom w:type="dxa" w:w="80"/>
              <w:right w:type="dxa" w:w="120"/>
            </w:tcMar>
          </w:tcPr>
          <w:p>
            <w:r>
              <w:rPr>
                <w:color w:val="555555"/>
                <w:sz w:val="19"/>
                <w:szCs w:val="19"/>
              </w:rPr>
              <w:t xml:space="preserve">Legend 1 name</w:t>
            </w:r>
          </w:p>
        </w:tc>
        <w:tc>
          <w:tcPr>
            <w:tcW w:type="dxa" w:w="6260"/>
            <w:tcMar>
              <w:top w:type="dxa" w:w="80"/>
              <w:left w:type="dxa" w:w="120"/>
              <w:bottom w:type="dxa" w:w="80"/>
              <w:right w:type="dxa" w:w="120"/>
            </w:tcMar>
          </w:tcPr>
          <w:p>
            <w:r>
              <w:rPr>
                <w:b w:val="false"/>
                <w:bCs w:val="false"/>
                <w:color w:val="000000"/>
                <w:sz w:val="21"/>
                <w:szCs w:val="21"/>
              </w:rPr>
              <w:t xml:space="preserve">Uncoached</w:t>
            </w:r>
          </w:p>
        </w:tc>
      </w:tr>
      <w:tr>
        <w:tc>
          <w:tcPr>
            <w:tcW w:type="dxa" w:w="3100"/>
            <w:tcMar>
              <w:top w:type="dxa" w:w="80"/>
              <w:left w:type="dxa" w:w="120"/>
              <w:bottom w:type="dxa" w:w="80"/>
              <w:right w:type="dxa" w:w="120"/>
            </w:tcMar>
          </w:tcPr>
          <w:p>
            <w:r>
              <w:rPr>
                <w:color w:val="555555"/>
                <w:sz w:val="19"/>
                <w:szCs w:val="19"/>
              </w:rPr>
              <w:t xml:space="preserve">Legend 1 quote</w:t>
            </w:r>
          </w:p>
        </w:tc>
        <w:tc>
          <w:tcPr>
            <w:tcW w:type="dxa" w:w="6260"/>
            <w:tcMar>
              <w:top w:type="dxa" w:w="80"/>
              <w:left w:type="dxa" w:w="120"/>
              <w:bottom w:type="dxa" w:w="80"/>
              <w:right w:type="dxa" w:w="120"/>
            </w:tcMar>
          </w:tcPr>
          <w:p>
            <w:r>
              <w:rPr>
                <w:b w:val="false"/>
                <w:bCs w:val="false"/>
                <w:color w:val="000000"/>
                <w:sz w:val="21"/>
                <w:szCs w:val="21"/>
              </w:rPr>
              <w:t xml:space="preserve">"Nobody ever told him."</w:t>
            </w:r>
          </w:p>
        </w:tc>
      </w:tr>
      <w:tr>
        <w:tc>
          <w:tcPr>
            <w:tcW w:type="dxa" w:w="3100"/>
            <w:tcMar>
              <w:top w:type="dxa" w:w="80"/>
              <w:left w:type="dxa" w:w="120"/>
              <w:bottom w:type="dxa" w:w="80"/>
              <w:right w:type="dxa" w:w="120"/>
            </w:tcMar>
          </w:tcPr>
          <w:p>
            <w:r>
              <w:rPr>
                <w:color w:val="555555"/>
                <w:sz w:val="19"/>
                <w:szCs w:val="19"/>
              </w:rPr>
              <w:t xml:space="preserve">Legend 2 name</w:t>
            </w:r>
          </w:p>
        </w:tc>
        <w:tc>
          <w:tcPr>
            <w:tcW w:type="dxa" w:w="6260"/>
            <w:tcMar>
              <w:top w:type="dxa" w:w="80"/>
              <w:left w:type="dxa" w:w="120"/>
              <w:bottom w:type="dxa" w:w="80"/>
              <w:right w:type="dxa" w:w="120"/>
            </w:tcMar>
          </w:tcPr>
          <w:p>
            <w:r>
              <w:rPr>
                <w:b w:val="false"/>
                <w:bCs w:val="false"/>
                <w:color w:val="000000"/>
                <w:sz w:val="21"/>
                <w:szCs w:val="21"/>
              </w:rPr>
              <w:t xml:space="preserve">Coached</w:t>
            </w:r>
          </w:p>
        </w:tc>
      </w:tr>
      <w:tr>
        <w:tc>
          <w:tcPr>
            <w:tcW w:type="dxa" w:w="3100"/>
            <w:tcMar>
              <w:top w:type="dxa" w:w="80"/>
              <w:left w:type="dxa" w:w="120"/>
              <w:bottom w:type="dxa" w:w="80"/>
              <w:right w:type="dxa" w:w="120"/>
            </w:tcMar>
          </w:tcPr>
          <w:p>
            <w:r>
              <w:rPr>
                <w:color w:val="555555"/>
                <w:sz w:val="19"/>
                <w:szCs w:val="19"/>
              </w:rPr>
              <w:t xml:space="preserve">Legend 2 quote</w:t>
            </w:r>
          </w:p>
        </w:tc>
        <w:tc>
          <w:tcPr>
            <w:tcW w:type="dxa" w:w="6260"/>
            <w:tcMar>
              <w:top w:type="dxa" w:w="80"/>
              <w:left w:type="dxa" w:w="120"/>
              <w:bottom w:type="dxa" w:w="80"/>
              <w:right w:type="dxa" w:w="120"/>
            </w:tcMar>
          </w:tcPr>
          <w:p>
            <w:r>
              <w:rPr>
                <w:b w:val="false"/>
                <w:bCs w:val="false"/>
                <w:color w:val="000000"/>
                <w:sz w:val="21"/>
                <w:szCs w:val="21"/>
              </w:rPr>
              <w:t xml:space="preserve">"Every week, someone did."</w:t>
            </w:r>
          </w:p>
        </w:tc>
      </w:tr>
      <w:tr>
        <w:tc>
          <w:tcPr>
            <w:tcW w:type="dxa" w:w="3100"/>
            <w:tcMar>
              <w:top w:type="dxa" w:w="80"/>
              <w:left w:type="dxa" w:w="120"/>
              <w:bottom w:type="dxa" w:w="80"/>
              <w:right w:type="dxa" w:w="120"/>
            </w:tcMar>
          </w:tcPr>
          <w:p>
            <w:r>
              <w:rPr>
                <w:color w:val="555555"/>
                <w:sz w:val="19"/>
                <w:szCs w:val="19"/>
              </w:rPr>
              <w:t xml:space="preserve">Dot 1 name</w:t>
            </w:r>
          </w:p>
        </w:tc>
        <w:tc>
          <w:tcPr>
            <w:tcW w:type="dxa" w:w="6260"/>
            <w:tcMar>
              <w:top w:type="dxa" w:w="80"/>
              <w:left w:type="dxa" w:w="120"/>
              <w:bottom w:type="dxa" w:w="80"/>
              <w:right w:type="dxa" w:w="120"/>
            </w:tcMar>
          </w:tcPr>
          <w:p>
            <w:r>
              <w:rPr>
                <w:b w:val="false"/>
                <w:bCs w:val="false"/>
                <w:color w:val="000000"/>
                <w:sz w:val="21"/>
                <w:szCs w:val="21"/>
              </w:rPr>
              <w:t xml:space="preserve">Tyler</w:t>
            </w:r>
          </w:p>
        </w:tc>
      </w:tr>
      <w:tr>
        <w:tc>
          <w:tcPr>
            <w:tcW w:type="dxa" w:w="3100"/>
            <w:tcMar>
              <w:top w:type="dxa" w:w="80"/>
              <w:left w:type="dxa" w:w="120"/>
              <w:bottom w:type="dxa" w:w="80"/>
              <w:right w:type="dxa" w:w="120"/>
            </w:tcMar>
          </w:tcPr>
          <w:p>
            <w:r>
              <w:rPr>
                <w:color w:val="555555"/>
                <w:sz w:val="19"/>
                <w:szCs w:val="19"/>
              </w:rPr>
              <w:t xml:space="preserve">Dot 1 note</w:t>
            </w:r>
          </w:p>
        </w:tc>
        <w:tc>
          <w:tcPr>
            <w:tcW w:type="dxa" w:w="6260"/>
            <w:tcMar>
              <w:top w:type="dxa" w:w="80"/>
              <w:left w:type="dxa" w:w="120"/>
              <w:bottom w:type="dxa" w:w="80"/>
              <w:right w:type="dxa" w:w="120"/>
            </w:tcMar>
          </w:tcPr>
          <w:p>
            <w:r>
              <w:rPr>
                <w:b w:val="false"/>
                <w:bCs w:val="false"/>
                <w:color w:val="000000"/>
                <w:sz w:val="21"/>
                <w:szCs w:val="21"/>
              </w:rPr>
              <w:t xml:space="preserve">2,500 hrs · flat</w:t>
            </w:r>
          </w:p>
        </w:tc>
      </w:tr>
      <w:tr>
        <w:tc>
          <w:tcPr>
            <w:tcW w:type="dxa" w:w="3100"/>
            <w:tcMar>
              <w:top w:type="dxa" w:w="80"/>
              <w:left w:type="dxa" w:w="120"/>
              <w:bottom w:type="dxa" w:w="80"/>
              <w:right w:type="dxa" w:w="120"/>
            </w:tcMar>
          </w:tcPr>
          <w:p>
            <w:r>
              <w:rPr>
                <w:color w:val="555555"/>
                <w:sz w:val="19"/>
                <w:szCs w:val="19"/>
              </w:rPr>
              <w:t xml:space="preserve">Dot 2 name</w:t>
            </w:r>
          </w:p>
        </w:tc>
        <w:tc>
          <w:tcPr>
            <w:tcW w:type="dxa" w:w="6260"/>
            <w:tcMar>
              <w:top w:type="dxa" w:w="80"/>
              <w:left w:type="dxa" w:w="120"/>
              <w:bottom w:type="dxa" w:w="80"/>
              <w:right w:type="dxa" w:w="120"/>
            </w:tcMar>
          </w:tcPr>
          <w:p>
            <w:r>
              <w:rPr>
                <w:b w:val="false"/>
                <w:bCs w:val="false"/>
                <w:color w:val="000000"/>
                <w:sz w:val="21"/>
                <w:szCs w:val="21"/>
              </w:rPr>
              <w:t xml:space="preserve">Cole</w:t>
            </w:r>
          </w:p>
        </w:tc>
      </w:tr>
      <w:tr>
        <w:tc>
          <w:tcPr>
            <w:tcW w:type="dxa" w:w="3100"/>
            <w:tcMar>
              <w:top w:type="dxa" w:w="80"/>
              <w:left w:type="dxa" w:w="120"/>
              <w:bottom w:type="dxa" w:w="80"/>
              <w:right w:type="dxa" w:w="120"/>
            </w:tcMar>
          </w:tcPr>
          <w:p>
            <w:r>
              <w:rPr>
                <w:color w:val="555555"/>
                <w:sz w:val="19"/>
                <w:szCs w:val="19"/>
              </w:rPr>
              <w:t xml:space="preserve">Dot 2 note</w:t>
            </w:r>
          </w:p>
        </w:tc>
        <w:tc>
          <w:tcPr>
            <w:tcW w:type="dxa" w:w="6260"/>
            <w:tcMar>
              <w:top w:type="dxa" w:w="80"/>
              <w:left w:type="dxa" w:w="120"/>
              <w:bottom w:type="dxa" w:w="80"/>
              <w:right w:type="dxa" w:w="120"/>
            </w:tcMar>
          </w:tcPr>
          <w:p>
            <w:r>
              <w:rPr>
                <w:b w:val="false"/>
                <w:bCs w:val="false"/>
                <w:color w:val="000000"/>
                <w:sz w:val="21"/>
                <w:szCs w:val="21"/>
              </w:rPr>
              <w:t xml:space="preserve">4,200 hrs · still climbing</w:t>
            </w:r>
          </w:p>
        </w:tc>
      </w:tr>
      <w:tr>
        <w:tc>
          <w:tcPr>
            <w:tcW w:type="dxa" w:w="3100"/>
            <w:tcMar>
              <w:top w:type="dxa" w:w="80"/>
              <w:left w:type="dxa" w:w="120"/>
              <w:bottom w:type="dxa" w:w="80"/>
              <w:right w:type="dxa" w:w="120"/>
            </w:tcMar>
          </w:tcPr>
          <w:p>
            <w:r>
              <w:rPr>
                <w:color w:val="555555"/>
                <w:sz w:val="19"/>
                <w:szCs w:val="19"/>
              </w:rPr>
              <w:t xml:space="preserve">Projection marker label</w:t>
            </w:r>
          </w:p>
        </w:tc>
        <w:tc>
          <w:tcPr>
            <w:tcW w:type="dxa" w:w="6260"/>
            <w:tcMar>
              <w:top w:type="dxa" w:w="80"/>
              <w:left w:type="dxa" w:w="120"/>
              <w:bottom w:type="dxa" w:w="80"/>
              <w:right w:type="dxa" w:w="120"/>
            </w:tcMar>
          </w:tcPr>
          <w:p>
            <w:r>
              <w:rPr>
                <w:b w:val="false"/>
                <w:bCs w:val="false"/>
                <w:color w:val="000000"/>
                <w:sz w:val="21"/>
                <w:szCs w:val="21"/>
              </w:rPr>
              <w:t xml:space="preserve">Tyler at 10,000 hrs</w:t>
            </w:r>
          </w:p>
        </w:tc>
      </w:tr>
      <w:tr>
        <w:tc>
          <w:tcPr>
            <w:tcW w:type="dxa" w:w="3100"/>
            <w:tcMar>
              <w:top w:type="dxa" w:w="80"/>
              <w:left w:type="dxa" w:w="120"/>
              <w:bottom w:type="dxa" w:w="80"/>
              <w:right w:type="dxa" w:w="120"/>
            </w:tcMar>
          </w:tcPr>
          <w:p>
            <w:r>
              <w:rPr>
                <w:color w:val="555555"/>
                <w:sz w:val="19"/>
                <w:szCs w:val="19"/>
              </w:rPr>
              <w:t xml:space="preserve">Projection marker note</w:t>
            </w:r>
          </w:p>
        </w:tc>
        <w:tc>
          <w:tcPr>
            <w:tcW w:type="dxa" w:w="6260"/>
            <w:tcMar>
              <w:top w:type="dxa" w:w="80"/>
              <w:left w:type="dxa" w:w="120"/>
              <w:bottom w:type="dxa" w:w="80"/>
              <w:right w:type="dxa" w:w="120"/>
            </w:tcMar>
          </w:tcPr>
          <w:p>
            <w:r>
              <w:rPr>
                <w:b w:val="false"/>
                <w:bCs w:val="false"/>
                <w:color w:val="000000"/>
                <w:sz w:val="21"/>
                <w:szCs w:val="21"/>
              </w:rPr>
              <w:t xml:space="preserve">Same place.</w:t>
            </w:r>
          </w:p>
        </w:tc>
      </w:tr>
      <w:tr>
        <w:tc>
          <w:tcPr>
            <w:tcW w:type="dxa" w:w="3100"/>
            <w:tcMar>
              <w:top w:type="dxa" w:w="80"/>
              <w:left w:type="dxa" w:w="120"/>
              <w:bottom w:type="dxa" w:w="80"/>
              <w:right w:type="dxa" w:w="120"/>
            </w:tcMar>
          </w:tcPr>
          <w:p>
            <w:r>
              <w:rPr>
                <w:color w:val="555555"/>
                <w:sz w:val="19"/>
                <w:szCs w:val="19"/>
              </w:rPr>
              <w:t xml:space="preserve">Label on the gap between the lines</w:t>
            </w:r>
          </w:p>
        </w:tc>
        <w:tc>
          <w:tcPr>
            <w:tcW w:type="dxa" w:w="6260"/>
            <w:tcMar>
              <w:top w:type="dxa" w:w="80"/>
              <w:left w:type="dxa" w:w="120"/>
              <w:bottom w:type="dxa" w:w="80"/>
              <w:right w:type="dxa" w:w="120"/>
            </w:tcMar>
          </w:tcPr>
          <w:p>
            <w:r>
              <w:rPr>
                <w:b w:val="false"/>
                <w:bCs w:val="false"/>
                <w:color w:val="000000"/>
                <w:sz w:val="21"/>
                <w:szCs w:val="21"/>
              </w:rPr>
              <w:t xml:space="preserve">This gap is the presentation</w:t>
            </w:r>
          </w:p>
        </w:tc>
      </w:tr>
      <w:tr>
        <w:tc>
          <w:tcPr>
            <w:tcW w:type="dxa" w:w="3100"/>
            <w:tcMar>
              <w:top w:type="dxa" w:w="80"/>
              <w:left w:type="dxa" w:w="120"/>
              <w:bottom w:type="dxa" w:w="80"/>
              <w:right w:type="dxa" w:w="120"/>
            </w:tcMar>
          </w:tcPr>
          <w:p>
            <w:r>
              <w:rPr>
                <w:color w:val="555555"/>
                <w:sz w:val="19"/>
                <w:szCs w:val="19"/>
              </w:rPr>
              <w:t xml:space="preserve">Bottom axis label</w:t>
            </w:r>
          </w:p>
        </w:tc>
        <w:tc>
          <w:tcPr>
            <w:tcW w:type="dxa" w:w="6260"/>
            <w:tcMar>
              <w:top w:type="dxa" w:w="80"/>
              <w:left w:type="dxa" w:w="120"/>
              <w:bottom w:type="dxa" w:w="80"/>
              <w:right w:type="dxa" w:w="120"/>
            </w:tcMar>
          </w:tcPr>
          <w:p>
            <w:r>
              <w:rPr>
                <w:b w:val="false"/>
                <w:bCs w:val="false"/>
                <w:color w:val="000000"/>
                <w:sz w:val="21"/>
                <w:szCs w:val="21"/>
              </w:rPr>
              <w:t xml:space="preserve">Hours invested</w:t>
            </w:r>
          </w:p>
        </w:tc>
      </w:tr>
      <w:tr>
        <w:tc>
          <w:tcPr>
            <w:tcW w:type="dxa" w:w="3100"/>
            <w:tcMar>
              <w:top w:type="dxa" w:w="80"/>
              <w:left w:type="dxa" w:w="120"/>
              <w:bottom w:type="dxa" w:w="80"/>
              <w:right w:type="dxa" w:w="120"/>
            </w:tcMar>
          </w:tcPr>
          <w:p>
            <w:r>
              <w:rPr>
                <w:color w:val="555555"/>
                <w:sz w:val="19"/>
                <w:szCs w:val="19"/>
              </w:rPr>
              <w:t xml:space="preserve">Side axis label</w:t>
            </w:r>
          </w:p>
        </w:tc>
        <w:tc>
          <w:tcPr>
            <w:tcW w:type="dxa" w:w="6260"/>
            <w:tcMar>
              <w:top w:type="dxa" w:w="80"/>
              <w:left w:type="dxa" w:w="120"/>
              <w:bottom w:type="dxa" w:w="80"/>
              <w:right w:type="dxa" w:w="120"/>
            </w:tcMar>
          </w:tcPr>
          <w:p>
            <w:r>
              <w:rPr>
                <w:b w:val="false"/>
                <w:bCs w:val="false"/>
                <w:color w:val="000000"/>
                <w:sz w:val="21"/>
                <w:szCs w:val="21"/>
              </w:rPr>
              <w:t xml:space="preserve">Actual skill</w:t>
            </w:r>
          </w:p>
        </w:tc>
      </w:tr>
      <w:tr>
        <w:tc>
          <w:tcPr>
            <w:tcW w:type="dxa" w:w="3100"/>
            <w:tcMar>
              <w:top w:type="dxa" w:w="80"/>
              <w:left w:type="dxa" w:w="120"/>
              <w:bottom w:type="dxa" w:w="80"/>
              <w:right w:type="dxa" w:w="120"/>
            </w:tcMar>
          </w:tcPr>
          <w:p>
            <w:r>
              <w:rPr>
                <w:color w:val="555555"/>
                <w:sz w:val="19"/>
                <w:szCs w:val="19"/>
              </w:rPr>
              <w:t xml:space="preserve">Line under the graph</w:t>
            </w:r>
          </w:p>
        </w:tc>
        <w:tc>
          <w:tcPr>
            <w:tcW w:type="dxa" w:w="6260"/>
            <w:tcMar>
              <w:top w:type="dxa" w:w="80"/>
              <w:left w:type="dxa" w:w="120"/>
              <w:bottom w:type="dxa" w:w="80"/>
              <w:right w:type="dxa" w:w="120"/>
            </w:tcMar>
          </w:tcPr>
          <w:p>
            <w:r>
              <w:rPr>
                <w:b w:val="false"/>
                <w:bCs w:val="false"/>
                <w:color w:val="000000"/>
                <w:sz w:val="21"/>
                <w:szCs w:val="21"/>
              </w:rPr>
              <w:t xml:space="preserve">He is not short of hours. He is short of the thing that makes hours count. Ten thousand of these ends up in the same spot — the line is already flat.</w:t>
            </w:r>
          </w:p>
        </w:tc>
      </w:tr>
    </w:tbl>
    <w:p>
      <w:pPr>
        <w:pStyle w:val="Heading1"/>
        <w:spacing w:after="140" w:before="320"/>
      </w:pPr>
      <w:r>
        <w:t xml:space="preserve">Slide 09 — His own coach</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Marginalia — what it sounds like with nobody to ask</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With no coach, you have to become one</w:t>
            </w:r>
          </w:p>
        </w:tc>
      </w:tr>
      <w:tr>
        <w:tc>
          <w:tcPr>
            <w:tcW w:type="dxa" w:w="3100"/>
            <w:tcMar>
              <w:top w:type="dxa" w:w="80"/>
              <w:left w:type="dxa" w:w="120"/>
              <w:bottom w:type="dxa" w:w="80"/>
              <w:right w:type="dxa" w:w="120"/>
            </w:tcMar>
          </w:tcPr>
          <w:p>
            <w:r>
              <w:rPr>
                <w:color w:val="555555"/>
                <w:sz w:val="19"/>
                <w:szCs w:val="19"/>
              </w:rPr>
              <w:t xml:space="preserve">Subtitle</w:t>
            </w:r>
          </w:p>
        </w:tc>
        <w:tc>
          <w:tcPr>
            <w:tcW w:type="dxa" w:w="6260"/>
            <w:tcMar>
              <w:top w:type="dxa" w:w="80"/>
              <w:left w:type="dxa" w:w="120"/>
              <w:bottom w:type="dxa" w:w="80"/>
              <w:right w:type="dxa" w:w="120"/>
            </w:tcMar>
          </w:tcPr>
          <w:p>
            <w:r>
              <w:rPr>
                <w:b w:val="false"/>
                <w:bCs w:val="false"/>
                <w:color w:val="000000"/>
                <w:sz w:val="21"/>
                <w:szCs w:val="21"/>
              </w:rPr>
              <w:t xml:space="preserve">So he interrogates everything himself. It starts reasonable.</w:t>
            </w:r>
          </w:p>
        </w:tc>
      </w:tr>
      <w:tr>
        <w:tc>
          <w:tcPr>
            <w:tcW w:type="dxa" w:w="3100"/>
            <w:tcMar>
              <w:top w:type="dxa" w:w="80"/>
              <w:left w:type="dxa" w:w="120"/>
              <w:bottom w:type="dxa" w:w="80"/>
              <w:right w:type="dxa" w:w="120"/>
            </w:tcMar>
          </w:tcPr>
          <w:p>
            <w:r>
              <w:rPr>
                <w:color w:val="555555"/>
                <w:sz w:val="19"/>
                <w:szCs w:val="19"/>
              </w:rPr>
              <w:t xml:space="preserve">Question 1</w:t>
            </w:r>
          </w:p>
        </w:tc>
        <w:tc>
          <w:tcPr>
            <w:tcW w:type="dxa" w:w="6260"/>
            <w:tcMar>
              <w:top w:type="dxa" w:w="80"/>
              <w:left w:type="dxa" w:w="120"/>
              <w:bottom w:type="dxa" w:w="80"/>
              <w:right w:type="dxa" w:w="120"/>
            </w:tcMar>
          </w:tcPr>
          <w:p>
            <w:r>
              <w:rPr>
                <w:b w:val="false"/>
                <w:bCs w:val="false"/>
                <w:color w:val="000000"/>
                <w:sz w:val="21"/>
                <w:szCs w:val="21"/>
              </w:rPr>
              <w:t xml:space="preserve">Which strategies actually work?</w:t>
            </w:r>
          </w:p>
        </w:tc>
      </w:tr>
      <w:tr>
        <w:tc>
          <w:tcPr>
            <w:tcW w:type="dxa" w:w="3100"/>
            <w:tcMar>
              <w:top w:type="dxa" w:w="80"/>
              <w:left w:type="dxa" w:w="120"/>
              <w:bottom w:type="dxa" w:w="80"/>
              <w:right w:type="dxa" w:w="120"/>
            </w:tcMar>
          </w:tcPr>
          <w:p>
            <w:r>
              <w:rPr>
                <w:color w:val="555555"/>
                <w:sz w:val="19"/>
                <w:szCs w:val="19"/>
              </w:rPr>
              <w:t xml:space="preserve">Question 2</w:t>
            </w:r>
          </w:p>
        </w:tc>
        <w:tc>
          <w:tcPr>
            <w:tcW w:type="dxa" w:w="6260"/>
            <w:tcMar>
              <w:top w:type="dxa" w:w="80"/>
              <w:left w:type="dxa" w:w="120"/>
              <w:bottom w:type="dxa" w:w="80"/>
              <w:right w:type="dxa" w:w="120"/>
            </w:tcMar>
          </w:tcPr>
          <w:p>
            <w:r>
              <w:rPr>
                <w:b w:val="false"/>
                <w:bCs w:val="false"/>
                <w:color w:val="000000"/>
                <w:sz w:val="21"/>
                <w:szCs w:val="21"/>
              </w:rPr>
              <w:t xml:space="preserve">Which ones only look like they work?</w:t>
            </w:r>
          </w:p>
        </w:tc>
      </w:tr>
      <w:tr>
        <w:tc>
          <w:tcPr>
            <w:tcW w:type="dxa" w:w="3100"/>
            <w:tcMar>
              <w:top w:type="dxa" w:w="80"/>
              <w:left w:type="dxa" w:w="120"/>
              <w:bottom w:type="dxa" w:w="80"/>
              <w:right w:type="dxa" w:w="120"/>
            </w:tcMar>
          </w:tcPr>
          <w:p>
            <w:r>
              <w:rPr>
                <w:color w:val="555555"/>
                <w:sz w:val="19"/>
                <w:szCs w:val="19"/>
              </w:rPr>
              <w:t xml:space="preserve">Question 3</w:t>
            </w:r>
          </w:p>
        </w:tc>
        <w:tc>
          <w:tcPr>
            <w:tcW w:type="dxa" w:w="6260"/>
            <w:tcMar>
              <w:top w:type="dxa" w:w="80"/>
              <w:left w:type="dxa" w:w="120"/>
              <w:bottom w:type="dxa" w:w="80"/>
              <w:right w:type="dxa" w:w="120"/>
            </w:tcMar>
          </w:tcPr>
          <w:p>
            <w:r>
              <w:rPr>
                <w:b w:val="false"/>
                <w:bCs w:val="false"/>
                <w:color w:val="000000"/>
                <w:sz w:val="21"/>
                <w:szCs w:val="21"/>
              </w:rPr>
              <w:t xml:space="preserve">What are the optimal peek angles?</w:t>
            </w:r>
          </w:p>
        </w:tc>
      </w:tr>
      <w:tr>
        <w:tc>
          <w:tcPr>
            <w:tcW w:type="dxa" w:w="3100"/>
            <w:tcMar>
              <w:top w:type="dxa" w:w="80"/>
              <w:left w:type="dxa" w:w="120"/>
              <w:bottom w:type="dxa" w:w="80"/>
              <w:right w:type="dxa" w:w="120"/>
            </w:tcMar>
          </w:tcPr>
          <w:p>
            <w:r>
              <w:rPr>
                <w:color w:val="555555"/>
                <w:sz w:val="19"/>
                <w:szCs w:val="19"/>
              </w:rPr>
              <w:t xml:space="preserve">Question 4</w:t>
            </w:r>
          </w:p>
        </w:tc>
        <w:tc>
          <w:tcPr>
            <w:tcW w:type="dxa" w:w="6260"/>
            <w:tcMar>
              <w:top w:type="dxa" w:w="80"/>
              <w:left w:type="dxa" w:w="120"/>
              <w:bottom w:type="dxa" w:w="80"/>
              <w:right w:type="dxa" w:w="120"/>
            </w:tcMar>
          </w:tcPr>
          <w:p>
            <w:r>
              <w:rPr>
                <w:b w:val="false"/>
                <w:bCs w:val="false"/>
                <w:color w:val="000000"/>
                <w:sz w:val="21"/>
                <w:szCs w:val="21"/>
              </w:rPr>
              <w:t xml:space="preserve">Which movement tech makes me harder to hit?</w:t>
            </w:r>
          </w:p>
        </w:tc>
      </w:tr>
      <w:tr>
        <w:tc>
          <w:tcPr>
            <w:tcW w:type="dxa" w:w="3100"/>
            <w:tcMar>
              <w:top w:type="dxa" w:w="80"/>
              <w:left w:type="dxa" w:w="120"/>
              <w:bottom w:type="dxa" w:w="80"/>
              <w:right w:type="dxa" w:w="120"/>
            </w:tcMar>
          </w:tcPr>
          <w:p>
            <w:r>
              <w:rPr>
                <w:color w:val="555555"/>
                <w:sz w:val="19"/>
                <w:szCs w:val="19"/>
              </w:rPr>
              <w:t xml:space="preserve">Question 5</w:t>
            </w:r>
          </w:p>
        </w:tc>
        <w:tc>
          <w:tcPr>
            <w:tcW w:type="dxa" w:w="6260"/>
            <w:tcMar>
              <w:top w:type="dxa" w:w="80"/>
              <w:left w:type="dxa" w:w="120"/>
              <w:bottom w:type="dxa" w:w="80"/>
              <w:right w:type="dxa" w:w="120"/>
            </w:tcMar>
          </w:tcPr>
          <w:p>
            <w:r>
              <w:rPr>
                <w:b w:val="false"/>
                <w:bCs w:val="false"/>
                <w:color w:val="000000"/>
                <w:sz w:val="21"/>
                <w:szCs w:val="21"/>
              </w:rPr>
              <w:t xml:space="preserve">Am I holding the wrong angles on defense?</w:t>
            </w:r>
          </w:p>
        </w:tc>
      </w:tr>
      <w:tr>
        <w:tc>
          <w:tcPr>
            <w:tcW w:type="dxa" w:w="3100"/>
            <w:tcMar>
              <w:top w:type="dxa" w:w="80"/>
              <w:left w:type="dxa" w:w="120"/>
              <w:bottom w:type="dxa" w:w="80"/>
              <w:right w:type="dxa" w:w="120"/>
            </w:tcMar>
          </w:tcPr>
          <w:p>
            <w:r>
              <w:rPr>
                <w:color w:val="555555"/>
                <w:sz w:val="19"/>
                <w:szCs w:val="19"/>
              </w:rPr>
              <w:t xml:space="preserve">Question 6</w:t>
            </w:r>
          </w:p>
        </w:tc>
        <w:tc>
          <w:tcPr>
            <w:tcW w:type="dxa" w:w="6260"/>
            <w:tcMar>
              <w:top w:type="dxa" w:w="80"/>
              <w:left w:type="dxa" w:w="120"/>
              <w:bottom w:type="dxa" w:w="80"/>
              <w:right w:type="dxa" w:w="120"/>
            </w:tcMar>
          </w:tcPr>
          <w:p>
            <w:r>
              <w:rPr>
                <w:b w:val="false"/>
                <w:bCs w:val="false"/>
                <w:color w:val="000000"/>
                <w:sz w:val="21"/>
                <w:szCs w:val="21"/>
              </w:rPr>
              <w:t xml:space="preserve">Is my sensitivity costing me flicks?</w:t>
            </w:r>
          </w:p>
        </w:tc>
      </w:tr>
      <w:tr>
        <w:tc>
          <w:tcPr>
            <w:tcW w:type="dxa" w:w="3100"/>
            <w:tcMar>
              <w:top w:type="dxa" w:w="80"/>
              <w:left w:type="dxa" w:w="120"/>
              <w:bottom w:type="dxa" w:w="80"/>
              <w:right w:type="dxa" w:w="120"/>
            </w:tcMar>
          </w:tcPr>
          <w:p>
            <w:r>
              <w:rPr>
                <w:color w:val="555555"/>
                <w:sz w:val="19"/>
                <w:szCs w:val="19"/>
              </w:rPr>
              <w:t xml:space="preserve">Question 7</w:t>
            </w:r>
          </w:p>
        </w:tc>
        <w:tc>
          <w:tcPr>
            <w:tcW w:type="dxa" w:w="6260"/>
            <w:tcMar>
              <w:top w:type="dxa" w:w="80"/>
              <w:left w:type="dxa" w:w="120"/>
              <w:bottom w:type="dxa" w:w="80"/>
              <w:right w:type="dxa" w:w="120"/>
            </w:tcMar>
          </w:tcPr>
          <w:p>
            <w:r>
              <w:rPr>
                <w:b w:val="false"/>
                <w:bCs w:val="false"/>
                <w:color w:val="000000"/>
                <w:sz w:val="21"/>
                <w:szCs w:val="21"/>
              </w:rPr>
              <w:t xml:space="preserve">Is my mouse polling rate too low?</w:t>
            </w:r>
          </w:p>
        </w:tc>
      </w:tr>
      <w:tr>
        <w:tc>
          <w:tcPr>
            <w:tcW w:type="dxa" w:w="3100"/>
            <w:tcMar>
              <w:top w:type="dxa" w:w="80"/>
              <w:left w:type="dxa" w:w="120"/>
              <w:bottom w:type="dxa" w:w="80"/>
              <w:right w:type="dxa" w:w="120"/>
            </w:tcMar>
          </w:tcPr>
          <w:p>
            <w:r>
              <w:rPr>
                <w:color w:val="555555"/>
                <w:sz w:val="19"/>
                <w:szCs w:val="19"/>
              </w:rPr>
              <w:t xml:space="preserve">Question 8</w:t>
            </w:r>
          </w:p>
        </w:tc>
        <w:tc>
          <w:tcPr>
            <w:tcW w:type="dxa" w:w="6260"/>
            <w:tcMar>
              <w:top w:type="dxa" w:w="80"/>
              <w:left w:type="dxa" w:w="120"/>
              <w:bottom w:type="dxa" w:w="80"/>
              <w:right w:type="dxa" w:w="120"/>
            </w:tcMar>
          </w:tcPr>
          <w:p>
            <w:r>
              <w:rPr>
                <w:b w:val="false"/>
                <w:bCs w:val="false"/>
                <w:color w:val="000000"/>
                <w:sz w:val="21"/>
                <w:szCs w:val="21"/>
              </w:rPr>
              <w:t xml:space="preserve">Is my monitor adding input lag?</w:t>
            </w:r>
          </w:p>
        </w:tc>
      </w:tr>
      <w:tr>
        <w:tc>
          <w:tcPr>
            <w:tcW w:type="dxa" w:w="3100"/>
            <w:tcMar>
              <w:top w:type="dxa" w:w="80"/>
              <w:left w:type="dxa" w:w="120"/>
              <w:bottom w:type="dxa" w:w="80"/>
              <w:right w:type="dxa" w:w="120"/>
            </w:tcMar>
          </w:tcPr>
          <w:p>
            <w:r>
              <w:rPr>
                <w:color w:val="555555"/>
                <w:sz w:val="19"/>
                <w:szCs w:val="19"/>
              </w:rPr>
              <w:t xml:space="preserve">Question 9</w:t>
            </w:r>
          </w:p>
        </w:tc>
        <w:tc>
          <w:tcPr>
            <w:tcW w:type="dxa" w:w="6260"/>
            <w:tcMar>
              <w:top w:type="dxa" w:w="80"/>
              <w:left w:type="dxa" w:w="120"/>
              <w:bottom w:type="dxa" w:w="80"/>
              <w:right w:type="dxa" w:w="120"/>
            </w:tcMar>
          </w:tcPr>
          <w:p>
            <w:r>
              <w:rPr>
                <w:b w:val="false"/>
                <w:bCs w:val="false"/>
                <w:color w:val="000000"/>
                <w:sz w:val="21"/>
                <w:szCs w:val="21"/>
              </w:rPr>
              <w:t xml:space="preserve">What temperature should my room be to lock in?</w:t>
            </w:r>
          </w:p>
        </w:tc>
      </w:tr>
      <w:tr>
        <w:tc>
          <w:tcPr>
            <w:tcW w:type="dxa" w:w="3100"/>
            <w:tcMar>
              <w:top w:type="dxa" w:w="80"/>
              <w:left w:type="dxa" w:w="120"/>
              <w:bottom w:type="dxa" w:w="80"/>
              <w:right w:type="dxa" w:w="120"/>
            </w:tcMar>
          </w:tcPr>
          <w:p>
            <w:r>
              <w:rPr>
                <w:color w:val="555555"/>
                <w:sz w:val="19"/>
                <w:szCs w:val="19"/>
              </w:rPr>
              <w:t xml:space="preserve">Question 10</w:t>
            </w:r>
          </w:p>
        </w:tc>
        <w:tc>
          <w:tcPr>
            <w:tcW w:type="dxa" w:w="6260"/>
            <w:tcMar>
              <w:top w:type="dxa" w:w="80"/>
              <w:left w:type="dxa" w:w="120"/>
              <w:bottom w:type="dxa" w:w="80"/>
              <w:right w:type="dxa" w:w="120"/>
            </w:tcMar>
          </w:tcPr>
          <w:p>
            <w:r>
              <w:rPr>
                <w:b w:val="false"/>
                <w:bCs w:val="false"/>
                <w:color w:val="000000"/>
                <w:sz w:val="21"/>
                <w:szCs w:val="21"/>
              </w:rPr>
              <w:t xml:space="preserve">Am I playing worse after 9pm?</w:t>
            </w:r>
          </w:p>
        </w:tc>
      </w:tr>
      <w:tr>
        <w:tc>
          <w:tcPr>
            <w:tcW w:type="dxa" w:w="3100"/>
            <w:tcMar>
              <w:top w:type="dxa" w:w="80"/>
              <w:left w:type="dxa" w:w="120"/>
              <w:bottom w:type="dxa" w:w="80"/>
              <w:right w:type="dxa" w:w="120"/>
            </w:tcMar>
          </w:tcPr>
          <w:p>
            <w:r>
              <w:rPr>
                <w:color w:val="555555"/>
                <w:sz w:val="19"/>
                <w:szCs w:val="19"/>
              </w:rPr>
              <w:t xml:space="preserve">Question 11</w:t>
            </w:r>
          </w:p>
        </w:tc>
        <w:tc>
          <w:tcPr>
            <w:tcW w:type="dxa" w:w="6260"/>
            <w:tcMar>
              <w:top w:type="dxa" w:w="80"/>
              <w:left w:type="dxa" w:w="120"/>
              <w:bottom w:type="dxa" w:w="80"/>
              <w:right w:type="dxa" w:w="120"/>
            </w:tcMar>
          </w:tcPr>
          <w:p>
            <w:r>
              <w:rPr>
                <w:b w:val="false"/>
                <w:bCs w:val="false"/>
                <w:color w:val="000000"/>
                <w:sz w:val="21"/>
                <w:szCs w:val="21"/>
              </w:rPr>
              <w:t xml:space="preserve">How far am I from the nearest server?</w:t>
            </w:r>
          </w:p>
        </w:tc>
      </w:tr>
      <w:tr>
        <w:tc>
          <w:tcPr>
            <w:tcW w:type="dxa" w:w="3100"/>
            <w:tcMar>
              <w:top w:type="dxa" w:w="80"/>
              <w:left w:type="dxa" w:w="120"/>
              <w:bottom w:type="dxa" w:w="80"/>
              <w:right w:type="dxa" w:w="120"/>
            </w:tcMar>
          </w:tcPr>
          <w:p>
            <w:r>
              <w:rPr>
                <w:color w:val="555555"/>
                <w:sz w:val="19"/>
                <w:szCs w:val="19"/>
              </w:rPr>
              <w:t xml:space="preserve">Question 12</w:t>
            </w:r>
          </w:p>
        </w:tc>
        <w:tc>
          <w:tcPr>
            <w:tcW w:type="dxa" w:w="6260"/>
            <w:tcMar>
              <w:top w:type="dxa" w:w="80"/>
              <w:left w:type="dxa" w:w="120"/>
              <w:bottom w:type="dxa" w:w="80"/>
              <w:right w:type="dxa" w:w="120"/>
            </w:tcMar>
          </w:tcPr>
          <w:p>
            <w:r>
              <w:rPr>
                <w:b w:val="false"/>
                <w:bCs w:val="false"/>
                <w:color w:val="000000"/>
                <w:sz w:val="21"/>
                <w:szCs w:val="21"/>
              </w:rPr>
              <w:t xml:space="preserve">Should I move house for better ping?</w:t>
            </w:r>
          </w:p>
        </w:tc>
      </w:tr>
      <w:tr>
        <w:tc>
          <w:tcPr>
            <w:tcW w:type="dxa" w:w="3100"/>
            <w:tcMar>
              <w:top w:type="dxa" w:w="80"/>
              <w:left w:type="dxa" w:w="120"/>
              <w:bottom w:type="dxa" w:w="80"/>
              <w:right w:type="dxa" w:w="120"/>
            </w:tcMar>
          </w:tcPr>
          <w:p>
            <w:r>
              <w:rPr>
                <w:color w:val="555555"/>
                <w:sz w:val="19"/>
                <w:szCs w:val="19"/>
              </w:rPr>
              <w:t xml:space="preserve">Line under the final question</w:t>
            </w:r>
          </w:p>
        </w:tc>
        <w:tc>
          <w:tcPr>
            <w:tcW w:type="dxa" w:w="6260"/>
            <w:tcMar>
              <w:top w:type="dxa" w:w="80"/>
              <w:left w:type="dxa" w:w="120"/>
              <w:bottom w:type="dxa" w:w="80"/>
              <w:right w:type="dxa" w:w="120"/>
            </w:tcMar>
          </w:tcPr>
          <w:p>
            <w:r>
              <w:rPr>
                <w:b w:val="false"/>
                <w:bCs w:val="false"/>
                <w:color w:val="000000"/>
                <w:sz w:val="21"/>
                <w:szCs w:val="21"/>
              </w:rPr>
              <w:t xml:space="preserve">A coach answers that in one sentence. Alone, it takes a year and you still get it wrong.</w:t>
            </w:r>
          </w:p>
        </w:tc>
      </w:tr>
    </w:tbl>
    <w:p>
      <w:pPr>
        <w:spacing w:after="120"/>
      </w:pPr>
      <w:r>
        <w:rPr>
          <w:i/>
          <w:iCs/>
          <w:color w:val="777777"/>
          <w:sz w:val="18"/>
          <w:szCs w:val="18"/>
        </w:rPr>
        <w:t xml:space="preserve">The last question is the punchline — it ends up alone on screen.</w:t>
      </w:r>
    </w:p>
    <w:p>
      <w:pPr>
        <w:pStyle w:val="Heading1"/>
        <w:spacing w:after="140" w:before="320"/>
      </w:pPr>
      <w:r>
        <w:t xml:space="preserve">Slide 10 — The price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Outliers — the part nobody quotes</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Every one of those questions has an answer. The answers are for sale.</w:t>
            </w:r>
          </w:p>
        </w:tc>
      </w:tr>
      <w:tr>
        <w:tc>
          <w:tcPr>
            <w:tcW w:type="dxa" w:w="3100"/>
            <w:tcMar>
              <w:top w:type="dxa" w:w="80"/>
              <w:left w:type="dxa" w:w="120"/>
              <w:bottom w:type="dxa" w:w="80"/>
              <w:right w:type="dxa" w:w="120"/>
            </w:tcMar>
          </w:tcPr>
          <w:p>
            <w:r>
              <w:rPr>
                <w:color w:val="555555"/>
                <w:sz w:val="19"/>
                <w:szCs w:val="19"/>
              </w:rPr>
              <w:t xml:space="preserve">Cost 1 question</w:t>
            </w:r>
          </w:p>
        </w:tc>
        <w:tc>
          <w:tcPr>
            <w:tcW w:type="dxa" w:w="6260"/>
            <w:tcMar>
              <w:top w:type="dxa" w:w="80"/>
              <w:left w:type="dxa" w:w="120"/>
              <w:bottom w:type="dxa" w:w="80"/>
              <w:right w:type="dxa" w:w="120"/>
            </w:tcMar>
          </w:tcPr>
          <w:p>
            <w:r>
              <w:rPr>
                <w:b w:val="false"/>
                <w:bCs w:val="false"/>
                <w:color w:val="000000"/>
                <w:sz w:val="21"/>
                <w:szCs w:val="21"/>
              </w:rPr>
              <w:t xml:space="preserve">A coach who reviews your VOD?</w:t>
            </w:r>
          </w:p>
        </w:tc>
      </w:tr>
      <w:tr>
        <w:tc>
          <w:tcPr>
            <w:tcW w:type="dxa" w:w="3100"/>
            <w:tcMar>
              <w:top w:type="dxa" w:w="80"/>
              <w:left w:type="dxa" w:w="120"/>
              <w:bottom w:type="dxa" w:w="80"/>
              <w:right w:type="dxa" w:w="120"/>
            </w:tcMar>
          </w:tcPr>
          <w:p>
            <w:r>
              <w:rPr>
                <w:color w:val="555555"/>
                <w:sz w:val="19"/>
                <w:szCs w:val="19"/>
              </w:rPr>
              <w:t xml:space="preserve">Cost 1 price</w:t>
            </w:r>
          </w:p>
        </w:tc>
        <w:tc>
          <w:tcPr>
            <w:tcW w:type="dxa" w:w="6260"/>
            <w:tcMar>
              <w:top w:type="dxa" w:w="80"/>
              <w:left w:type="dxa" w:w="120"/>
              <w:bottom w:type="dxa" w:w="80"/>
              <w:right w:type="dxa" w:w="120"/>
            </w:tcMar>
          </w:tcPr>
          <w:p>
            <w:r>
              <w:rPr>
                <w:b w:val="false"/>
                <w:bCs w:val="false"/>
                <w:color w:val="000000"/>
                <w:sz w:val="21"/>
                <w:szCs w:val="21"/>
              </w:rPr>
              <w:t xml:space="preserve">$40 / hour</w:t>
            </w:r>
          </w:p>
        </w:tc>
      </w:tr>
      <w:tr>
        <w:tc>
          <w:tcPr>
            <w:tcW w:type="dxa" w:w="3100"/>
            <w:tcMar>
              <w:top w:type="dxa" w:w="80"/>
              <w:left w:type="dxa" w:w="120"/>
              <w:bottom w:type="dxa" w:w="80"/>
              <w:right w:type="dxa" w:w="120"/>
            </w:tcMar>
          </w:tcPr>
          <w:p>
            <w:r>
              <w:rPr>
                <w:color w:val="555555"/>
                <w:sz w:val="19"/>
                <w:szCs w:val="19"/>
              </w:rPr>
              <w:t xml:space="preserve">Cost 2 question</w:t>
            </w:r>
          </w:p>
        </w:tc>
        <w:tc>
          <w:tcPr>
            <w:tcW w:type="dxa" w:w="6260"/>
            <w:tcMar>
              <w:top w:type="dxa" w:w="80"/>
              <w:left w:type="dxa" w:w="120"/>
              <w:bottom w:type="dxa" w:w="80"/>
              <w:right w:type="dxa" w:w="120"/>
            </w:tcMar>
          </w:tcPr>
          <w:p>
            <w:r>
              <w:rPr>
                <w:b w:val="false"/>
                <w:bCs w:val="false"/>
                <w:color w:val="000000"/>
                <w:sz w:val="21"/>
                <w:szCs w:val="21"/>
              </w:rPr>
              <w:t xml:space="preserve">A teacher, once a week, for eleven years?</w:t>
            </w:r>
          </w:p>
        </w:tc>
      </w:tr>
      <w:tr>
        <w:tc>
          <w:tcPr>
            <w:tcW w:type="dxa" w:w="3100"/>
            <w:tcMar>
              <w:top w:type="dxa" w:w="80"/>
              <w:left w:type="dxa" w:w="120"/>
              <w:bottom w:type="dxa" w:w="80"/>
              <w:right w:type="dxa" w:w="120"/>
            </w:tcMar>
          </w:tcPr>
          <w:p>
            <w:r>
              <w:rPr>
                <w:color w:val="555555"/>
                <w:sz w:val="19"/>
                <w:szCs w:val="19"/>
              </w:rPr>
              <w:t xml:space="preserve">Cost 2 price</w:t>
            </w:r>
          </w:p>
        </w:tc>
        <w:tc>
          <w:tcPr>
            <w:tcW w:type="dxa" w:w="6260"/>
            <w:tcMar>
              <w:top w:type="dxa" w:w="80"/>
              <w:left w:type="dxa" w:w="120"/>
              <w:bottom w:type="dxa" w:w="80"/>
              <w:right w:type="dxa" w:w="120"/>
            </w:tcMar>
          </w:tcPr>
          <w:p>
            <w:r>
              <w:rPr>
                <w:b w:val="false"/>
                <w:bCs w:val="false"/>
                <w:color w:val="000000"/>
                <w:sz w:val="21"/>
                <w:szCs w:val="21"/>
              </w:rPr>
              <w:t xml:space="preserve">$26,400</w:t>
            </w:r>
          </w:p>
        </w:tc>
      </w:tr>
      <w:tr>
        <w:tc>
          <w:tcPr>
            <w:tcW w:type="dxa" w:w="3100"/>
            <w:tcMar>
              <w:top w:type="dxa" w:w="80"/>
              <w:left w:type="dxa" w:w="120"/>
              <w:bottom w:type="dxa" w:w="80"/>
              <w:right w:type="dxa" w:w="120"/>
            </w:tcMar>
          </w:tcPr>
          <w:p>
            <w:r>
              <w:rPr>
                <w:color w:val="555555"/>
                <w:sz w:val="19"/>
                <w:szCs w:val="19"/>
              </w:rPr>
              <w:t xml:space="preserve">Cost 3 question</w:t>
            </w:r>
          </w:p>
        </w:tc>
        <w:tc>
          <w:tcPr>
            <w:tcW w:type="dxa" w:w="6260"/>
            <w:tcMar>
              <w:top w:type="dxa" w:w="80"/>
              <w:left w:type="dxa" w:w="120"/>
              <w:bottom w:type="dxa" w:w="80"/>
              <w:right w:type="dxa" w:w="120"/>
            </w:tcMar>
          </w:tcPr>
          <w:p>
            <w:r>
              <w:rPr>
                <w:b w:val="false"/>
                <w:bCs w:val="false"/>
                <w:color w:val="000000"/>
                <w:sz w:val="21"/>
                <w:szCs w:val="21"/>
              </w:rPr>
              <w:t xml:space="preserve">A flute that stays in tune enough to hear the mistake?</w:t>
            </w:r>
          </w:p>
        </w:tc>
      </w:tr>
      <w:tr>
        <w:tc>
          <w:tcPr>
            <w:tcW w:type="dxa" w:w="3100"/>
            <w:tcMar>
              <w:top w:type="dxa" w:w="80"/>
              <w:left w:type="dxa" w:w="120"/>
              <w:bottom w:type="dxa" w:w="80"/>
              <w:right w:type="dxa" w:w="120"/>
            </w:tcMar>
          </w:tcPr>
          <w:p>
            <w:r>
              <w:rPr>
                <w:color w:val="555555"/>
                <w:sz w:val="19"/>
                <w:szCs w:val="19"/>
              </w:rPr>
              <w:t xml:space="preserve">Cost 3 price</w:t>
            </w:r>
          </w:p>
        </w:tc>
        <w:tc>
          <w:tcPr>
            <w:tcW w:type="dxa" w:w="6260"/>
            <w:tcMar>
              <w:top w:type="dxa" w:w="80"/>
              <w:left w:type="dxa" w:w="120"/>
              <w:bottom w:type="dxa" w:w="80"/>
              <w:right w:type="dxa" w:w="120"/>
            </w:tcMar>
          </w:tcPr>
          <w:p>
            <w:r>
              <w:rPr>
                <w:b w:val="false"/>
                <w:bCs w:val="false"/>
                <w:color w:val="000000"/>
                <w:sz w:val="21"/>
                <w:szCs w:val="21"/>
              </w:rPr>
              <w:t xml:space="preserve">$900</w:t>
            </w:r>
          </w:p>
        </w:tc>
      </w:tr>
      <w:tr>
        <w:tc>
          <w:tcPr>
            <w:tcW w:type="dxa" w:w="3100"/>
            <w:tcMar>
              <w:top w:type="dxa" w:w="80"/>
              <w:left w:type="dxa" w:w="120"/>
              <w:bottom w:type="dxa" w:w="80"/>
              <w:right w:type="dxa" w:w="120"/>
            </w:tcMar>
          </w:tcPr>
          <w:p>
            <w:r>
              <w:rPr>
                <w:color w:val="555555"/>
                <w:sz w:val="19"/>
                <w:szCs w:val="19"/>
              </w:rPr>
              <w:t xml:space="preserve">Cost 4 question</w:t>
            </w:r>
          </w:p>
        </w:tc>
        <w:tc>
          <w:tcPr>
            <w:tcW w:type="dxa" w:w="6260"/>
            <w:tcMar>
              <w:top w:type="dxa" w:w="80"/>
              <w:left w:type="dxa" w:w="120"/>
              <w:bottom w:type="dxa" w:w="80"/>
              <w:right w:type="dxa" w:w="120"/>
            </w:tcMar>
          </w:tcPr>
          <w:p>
            <w:r>
              <w:rPr>
                <w:b w:val="false"/>
                <w:bCs w:val="false"/>
                <w:color w:val="000000"/>
                <w:sz w:val="21"/>
                <w:szCs w:val="21"/>
              </w:rPr>
              <w:t xml:space="preserve">A monitor that shows you what happened?</w:t>
            </w:r>
          </w:p>
        </w:tc>
      </w:tr>
      <w:tr>
        <w:tc>
          <w:tcPr>
            <w:tcW w:type="dxa" w:w="3100"/>
            <w:tcMar>
              <w:top w:type="dxa" w:w="80"/>
              <w:left w:type="dxa" w:w="120"/>
              <w:bottom w:type="dxa" w:w="80"/>
              <w:right w:type="dxa" w:w="120"/>
            </w:tcMar>
          </w:tcPr>
          <w:p>
            <w:r>
              <w:rPr>
                <w:color w:val="555555"/>
                <w:sz w:val="19"/>
                <w:szCs w:val="19"/>
              </w:rPr>
              <w:t xml:space="preserve">Cost 4 price</w:t>
            </w:r>
          </w:p>
        </w:tc>
        <w:tc>
          <w:tcPr>
            <w:tcW w:type="dxa" w:w="6260"/>
            <w:tcMar>
              <w:top w:type="dxa" w:w="80"/>
              <w:left w:type="dxa" w:w="120"/>
              <w:bottom w:type="dxa" w:w="80"/>
              <w:right w:type="dxa" w:w="120"/>
            </w:tcMar>
          </w:tcPr>
          <w:p>
            <w:r>
              <w:rPr>
                <w:b w:val="false"/>
                <w:bCs w:val="false"/>
                <w:color w:val="000000"/>
                <w:sz w:val="21"/>
                <w:szCs w:val="21"/>
              </w:rPr>
              <w:t xml:space="preserve">$250–400</w:t>
            </w:r>
          </w:p>
        </w:tc>
      </w:tr>
      <w:tr>
        <w:tc>
          <w:tcPr>
            <w:tcW w:type="dxa" w:w="3100"/>
            <w:tcMar>
              <w:top w:type="dxa" w:w="80"/>
              <w:left w:type="dxa" w:w="120"/>
              <w:bottom w:type="dxa" w:w="80"/>
              <w:right w:type="dxa" w:w="120"/>
            </w:tcMar>
          </w:tcPr>
          <w:p>
            <w:r>
              <w:rPr>
                <w:color w:val="555555"/>
                <w:sz w:val="19"/>
                <w:szCs w:val="19"/>
              </w:rPr>
              <w:t xml:space="preserve">Cost 5 question</w:t>
            </w:r>
          </w:p>
        </w:tc>
        <w:tc>
          <w:tcPr>
            <w:tcW w:type="dxa" w:w="6260"/>
            <w:tcMar>
              <w:top w:type="dxa" w:w="80"/>
              <w:left w:type="dxa" w:w="120"/>
              <w:bottom w:type="dxa" w:w="80"/>
              <w:right w:type="dxa" w:w="120"/>
            </w:tcMar>
          </w:tcPr>
          <w:p>
            <w:r>
              <w:rPr>
                <w:b w:val="false"/>
                <w:bCs w:val="false"/>
                <w:color w:val="000000"/>
                <w:sz w:val="21"/>
                <w:szCs w:val="21"/>
              </w:rPr>
              <w:t xml:space="preserve">Move closer to a server so the game tells you the truth?</w:t>
            </w:r>
          </w:p>
        </w:tc>
      </w:tr>
      <w:tr>
        <w:tc>
          <w:tcPr>
            <w:tcW w:type="dxa" w:w="3100"/>
            <w:tcMar>
              <w:top w:type="dxa" w:w="80"/>
              <w:left w:type="dxa" w:w="120"/>
              <w:bottom w:type="dxa" w:w="80"/>
              <w:right w:type="dxa" w:w="120"/>
            </w:tcMar>
          </w:tcPr>
          <w:p>
            <w:r>
              <w:rPr>
                <w:color w:val="555555"/>
                <w:sz w:val="19"/>
                <w:szCs w:val="19"/>
              </w:rPr>
              <w:t xml:space="preserve">Cost 5 price</w:t>
            </w:r>
          </w:p>
        </w:tc>
        <w:tc>
          <w:tcPr>
            <w:tcW w:type="dxa" w:w="6260"/>
            <w:tcMar>
              <w:top w:type="dxa" w:w="80"/>
              <w:left w:type="dxa" w:w="120"/>
              <w:bottom w:type="dxa" w:w="80"/>
              <w:right w:type="dxa" w:w="120"/>
            </w:tcMar>
          </w:tcPr>
          <w:p>
            <w:r>
              <w:rPr>
                <w:b w:val="false"/>
                <w:bCs w:val="false"/>
                <w:color w:val="000000"/>
                <w:sz w:val="21"/>
                <w:szCs w:val="21"/>
              </w:rPr>
              <w:t xml:space="preserve">$5,000+</w:t>
            </w:r>
          </w:p>
        </w:tc>
      </w:tr>
      <w:tr>
        <w:tc>
          <w:tcPr>
            <w:tcW w:type="dxa" w:w="3100"/>
            <w:tcMar>
              <w:top w:type="dxa" w:w="80"/>
              <w:left w:type="dxa" w:w="120"/>
              <w:bottom w:type="dxa" w:w="80"/>
              <w:right w:type="dxa" w:w="120"/>
            </w:tcMar>
          </w:tcPr>
          <w:p>
            <w:r>
              <w:rPr>
                <w:color w:val="555555"/>
                <w:sz w:val="19"/>
                <w:szCs w:val="19"/>
              </w:rPr>
              <w:t xml:space="preserve">Cost 6 question</w:t>
            </w:r>
          </w:p>
        </w:tc>
        <w:tc>
          <w:tcPr>
            <w:tcW w:type="dxa" w:w="6260"/>
            <w:tcMar>
              <w:top w:type="dxa" w:w="80"/>
              <w:left w:type="dxa" w:w="120"/>
              <w:bottom w:type="dxa" w:w="80"/>
              <w:right w:type="dxa" w:w="120"/>
            </w:tcMar>
          </w:tcPr>
          <w:p>
            <w:r>
              <w:rPr>
                <w:b w:val="false"/>
                <w:bCs w:val="false"/>
                <w:color w:val="000000"/>
                <w:sz w:val="21"/>
                <w:szCs w:val="21"/>
              </w:rPr>
              <w:t xml:space="preserve">Someone free to drive you there every week?</w:t>
            </w:r>
          </w:p>
        </w:tc>
      </w:tr>
      <w:tr>
        <w:tc>
          <w:tcPr>
            <w:tcW w:type="dxa" w:w="3100"/>
            <w:tcMar>
              <w:top w:type="dxa" w:w="80"/>
              <w:left w:type="dxa" w:w="120"/>
              <w:bottom w:type="dxa" w:w="80"/>
              <w:right w:type="dxa" w:w="120"/>
            </w:tcMar>
          </w:tcPr>
          <w:p>
            <w:r>
              <w:rPr>
                <w:color w:val="555555"/>
                <w:sz w:val="19"/>
                <w:szCs w:val="19"/>
              </w:rPr>
              <w:t xml:space="preserve">Cost 6 price</w:t>
            </w:r>
          </w:p>
        </w:tc>
        <w:tc>
          <w:tcPr>
            <w:tcW w:type="dxa" w:w="6260"/>
            <w:tcMar>
              <w:top w:type="dxa" w:w="80"/>
              <w:left w:type="dxa" w:w="120"/>
              <w:bottom w:type="dxa" w:w="80"/>
              <w:right w:type="dxa" w:w="120"/>
            </w:tcMar>
          </w:tcPr>
          <w:p>
            <w:r>
              <w:rPr>
                <w:b w:val="false"/>
                <w:bCs w:val="false"/>
                <w:color w:val="000000"/>
                <w:sz w:val="21"/>
                <w:szCs w:val="21"/>
              </w:rPr>
              <w:t xml:space="preserve">Priceless / unbuyable</w:t>
            </w:r>
          </w:p>
        </w:tc>
      </w:tr>
      <w:tr>
        <w:tc>
          <w:tcPr>
            <w:tcW w:type="dxa" w:w="3100"/>
            <w:tcMar>
              <w:top w:type="dxa" w:w="80"/>
              <w:left w:type="dxa" w:w="120"/>
              <w:bottom w:type="dxa" w:w="80"/>
              <w:right w:type="dxa" w:w="120"/>
            </w:tcMar>
          </w:tcPr>
          <w:p>
            <w:r>
              <w:rPr>
                <w:color w:val="555555"/>
                <w:sz w:val="19"/>
                <w:szCs w:val="19"/>
              </w:rPr>
              <w:t xml:space="preserve">Paragraph beside the costs</w:t>
            </w:r>
          </w:p>
        </w:tc>
        <w:tc>
          <w:tcPr>
            <w:tcW w:type="dxa" w:w="6260"/>
            <w:tcMar>
              <w:top w:type="dxa" w:w="80"/>
              <w:left w:type="dxa" w:w="120"/>
              <w:bottom w:type="dxa" w:w="80"/>
              <w:right w:type="dxa" w:w="120"/>
            </w:tcMar>
          </w:tcPr>
          <w:p>
            <w:r>
              <w:rPr>
                <w:b w:val="false"/>
                <w:bCs w:val="false"/>
                <w:color w:val="000000"/>
                <w:sz w:val="21"/>
                <w:szCs w:val="21"/>
              </w:rPr>
              <w:t xml:space="preserve">This is Gladwell’s actual argument, and it is not about effort. Every name in the book was standing somewhere that answered them faster than everyone else. Feedback is not free, and it is not evenly handed out.</w:t>
            </w:r>
          </w:p>
        </w:tc>
      </w:tr>
      <w:tr>
        <w:tc>
          <w:tcPr>
            <w:tcW w:type="dxa" w:w="3100"/>
            <w:tcMar>
              <w:top w:type="dxa" w:w="80"/>
              <w:left w:type="dxa" w:w="120"/>
              <w:bottom w:type="dxa" w:w="80"/>
              <w:right w:type="dxa" w:w="120"/>
            </w:tcMar>
          </w:tcPr>
          <w:p>
            <w:r>
              <w:rPr>
                <w:color w:val="555555"/>
                <w:sz w:val="19"/>
                <w:szCs w:val="19"/>
              </w:rPr>
              <w:t xml:space="preserve">Example 1 who</w:t>
            </w:r>
          </w:p>
        </w:tc>
        <w:tc>
          <w:tcPr>
            <w:tcW w:type="dxa" w:w="6260"/>
            <w:tcMar>
              <w:top w:type="dxa" w:w="80"/>
              <w:left w:type="dxa" w:w="120"/>
              <w:bottom w:type="dxa" w:w="80"/>
              <w:right w:type="dxa" w:w="120"/>
            </w:tcMar>
          </w:tcPr>
          <w:p>
            <w:r>
              <w:rPr>
                <w:b w:val="false"/>
                <w:bCs w:val="false"/>
                <w:color w:val="000000"/>
                <w:sz w:val="21"/>
                <w:szCs w:val="21"/>
              </w:rPr>
              <w:t xml:space="preserve">Bill Gates</w:t>
            </w:r>
          </w:p>
        </w:tc>
      </w:tr>
      <w:tr>
        <w:tc>
          <w:tcPr>
            <w:tcW w:type="dxa" w:w="3100"/>
            <w:tcMar>
              <w:top w:type="dxa" w:w="80"/>
              <w:left w:type="dxa" w:w="120"/>
              <w:bottom w:type="dxa" w:w="80"/>
              <w:right w:type="dxa" w:w="120"/>
            </w:tcMar>
          </w:tcPr>
          <w:p>
            <w:r>
              <w:rPr>
                <w:color w:val="555555"/>
                <w:sz w:val="19"/>
                <w:szCs w:val="19"/>
              </w:rPr>
              <w:t xml:space="preserve">Example 1 what</w:t>
            </w:r>
          </w:p>
        </w:tc>
        <w:tc>
          <w:tcPr>
            <w:tcW w:type="dxa" w:w="6260"/>
            <w:tcMar>
              <w:top w:type="dxa" w:w="80"/>
              <w:left w:type="dxa" w:w="120"/>
              <w:bottom w:type="dxa" w:w="80"/>
              <w:right w:type="dxa" w:w="120"/>
            </w:tcMar>
          </w:tcPr>
          <w:p>
            <w:r>
              <w:rPr>
                <w:b w:val="false"/>
                <w:bCs w:val="false"/>
                <w:color w:val="000000"/>
                <w:sz w:val="21"/>
                <w:szCs w:val="21"/>
              </w:rPr>
              <w:t xml:space="preserve">Lakeside, 1968: a terminal that answered instantly, while everyone else waited days for punch cards to come back</w:t>
            </w:r>
          </w:p>
        </w:tc>
      </w:tr>
      <w:tr>
        <w:tc>
          <w:tcPr>
            <w:tcW w:type="dxa" w:w="3100"/>
            <w:tcMar>
              <w:top w:type="dxa" w:w="80"/>
              <w:left w:type="dxa" w:w="120"/>
              <w:bottom w:type="dxa" w:w="80"/>
              <w:right w:type="dxa" w:w="120"/>
            </w:tcMar>
          </w:tcPr>
          <w:p>
            <w:r>
              <w:rPr>
                <w:color w:val="555555"/>
                <w:sz w:val="19"/>
                <w:szCs w:val="19"/>
              </w:rPr>
              <w:t xml:space="preserve">Example 2 who</w:t>
            </w:r>
          </w:p>
        </w:tc>
        <w:tc>
          <w:tcPr>
            <w:tcW w:type="dxa" w:w="6260"/>
            <w:tcMar>
              <w:top w:type="dxa" w:w="80"/>
              <w:left w:type="dxa" w:w="120"/>
              <w:bottom w:type="dxa" w:w="80"/>
              <w:right w:type="dxa" w:w="120"/>
            </w:tcMar>
          </w:tcPr>
          <w:p>
            <w:r>
              <w:rPr>
                <w:b w:val="false"/>
                <w:bCs w:val="false"/>
                <w:color w:val="000000"/>
                <w:sz w:val="21"/>
                <w:szCs w:val="21"/>
              </w:rPr>
              <w:t xml:space="preserve">The Beatles</w:t>
            </w:r>
          </w:p>
        </w:tc>
      </w:tr>
      <w:tr>
        <w:tc>
          <w:tcPr>
            <w:tcW w:type="dxa" w:w="3100"/>
            <w:tcMar>
              <w:top w:type="dxa" w:w="80"/>
              <w:left w:type="dxa" w:w="120"/>
              <w:bottom w:type="dxa" w:w="80"/>
              <w:right w:type="dxa" w:w="120"/>
            </w:tcMar>
          </w:tcPr>
          <w:p>
            <w:r>
              <w:rPr>
                <w:color w:val="555555"/>
                <w:sz w:val="19"/>
                <w:szCs w:val="19"/>
              </w:rPr>
              <w:t xml:space="preserve">Example 2 what</w:t>
            </w:r>
          </w:p>
        </w:tc>
        <w:tc>
          <w:tcPr>
            <w:tcW w:type="dxa" w:w="6260"/>
            <w:tcMar>
              <w:top w:type="dxa" w:w="80"/>
              <w:left w:type="dxa" w:w="120"/>
              <w:bottom w:type="dxa" w:w="80"/>
              <w:right w:type="dxa" w:w="120"/>
            </w:tcMar>
          </w:tcPr>
          <w:p>
            <w:r>
              <w:rPr>
                <w:b w:val="false"/>
                <w:bCs w:val="false"/>
                <w:color w:val="000000"/>
                <w:sz w:val="21"/>
                <w:szCs w:val="21"/>
              </w:rPr>
              <w:t xml:space="preserve">Hamburg, 1960–62: 270 nights, five or more hours a night, a live audience reacting to every song</w:t>
            </w:r>
          </w:p>
        </w:tc>
      </w:tr>
      <w:tr>
        <w:tc>
          <w:tcPr>
            <w:tcW w:type="dxa" w:w="3100"/>
            <w:tcMar>
              <w:top w:type="dxa" w:w="80"/>
              <w:left w:type="dxa" w:w="120"/>
              <w:bottom w:type="dxa" w:w="80"/>
              <w:right w:type="dxa" w:w="120"/>
            </w:tcMar>
          </w:tcPr>
          <w:p>
            <w:r>
              <w:rPr>
                <w:color w:val="555555"/>
                <w:sz w:val="19"/>
                <w:szCs w:val="19"/>
              </w:rPr>
              <w:t xml:space="preserve">Example 3 who</w:t>
            </w:r>
          </w:p>
        </w:tc>
        <w:tc>
          <w:tcPr>
            <w:tcW w:type="dxa" w:w="6260"/>
            <w:tcMar>
              <w:top w:type="dxa" w:w="80"/>
              <w:left w:type="dxa" w:w="120"/>
              <w:bottom w:type="dxa" w:w="80"/>
              <w:right w:type="dxa" w:w="120"/>
            </w:tcMar>
          </w:tcPr>
          <w:p>
            <w:r>
              <w:rPr>
                <w:b w:val="false"/>
                <w:bCs w:val="false"/>
                <w:color w:val="000000"/>
                <w:sz w:val="21"/>
                <w:szCs w:val="21"/>
              </w:rPr>
              <w:t xml:space="preserve">Canadian hockey</w:t>
            </w:r>
          </w:p>
        </w:tc>
      </w:tr>
      <w:tr>
        <w:tc>
          <w:tcPr>
            <w:tcW w:type="dxa" w:w="3100"/>
            <w:tcMar>
              <w:top w:type="dxa" w:w="80"/>
              <w:left w:type="dxa" w:w="120"/>
              <w:bottom w:type="dxa" w:w="80"/>
              <w:right w:type="dxa" w:w="120"/>
            </w:tcMar>
          </w:tcPr>
          <w:p>
            <w:r>
              <w:rPr>
                <w:color w:val="555555"/>
                <w:sz w:val="19"/>
                <w:szCs w:val="19"/>
              </w:rPr>
              <w:t xml:space="preserve">Example 3 what</w:t>
            </w:r>
          </w:p>
        </w:tc>
        <w:tc>
          <w:tcPr>
            <w:tcW w:type="dxa" w:w="6260"/>
            <w:tcMar>
              <w:top w:type="dxa" w:w="80"/>
              <w:left w:type="dxa" w:w="120"/>
              <w:bottom w:type="dxa" w:w="80"/>
              <w:right w:type="dxa" w:w="120"/>
            </w:tcMar>
          </w:tcPr>
          <w:p>
            <w:r>
              <w:rPr>
                <w:b w:val="false"/>
                <w:bCs w:val="false"/>
                <w:color w:val="000000"/>
                <w:sz w:val="21"/>
                <w:szCs w:val="21"/>
              </w:rPr>
              <w:t xml:space="preserve">Born in January, picked for the select team at nine — and from then on coached by better coaches than everyone born in December</w:t>
            </w:r>
          </w:p>
        </w:tc>
      </w:tr>
      <w:tr>
        <w:tc>
          <w:tcPr>
            <w:tcW w:type="dxa" w:w="3100"/>
            <w:tcMar>
              <w:top w:type="dxa" w:w="80"/>
              <w:left w:type="dxa" w:w="120"/>
              <w:bottom w:type="dxa" w:w="80"/>
              <w:right w:type="dxa" w:w="120"/>
            </w:tcMar>
          </w:tcPr>
          <w:p>
            <w:r>
              <w:rPr>
                <w:color w:val="555555"/>
                <w:sz w:val="19"/>
                <w:szCs w:val="19"/>
              </w:rPr>
              <w:t xml:space="preserve">Closing line</w:t>
            </w:r>
          </w:p>
        </w:tc>
        <w:tc>
          <w:tcPr>
            <w:tcW w:type="dxa" w:w="6260"/>
            <w:tcMar>
              <w:top w:type="dxa" w:w="80"/>
              <w:left w:type="dxa" w:w="120"/>
              <w:bottom w:type="dxa" w:w="80"/>
              <w:right w:type="dxa" w:w="120"/>
            </w:tcMar>
          </w:tcPr>
          <w:p>
            <w:r>
              <w:rPr>
                <w:b w:val="false"/>
                <w:bCs w:val="false"/>
                <w:color w:val="000000"/>
                <w:sz w:val="21"/>
                <w:szCs w:val="21"/>
              </w:rPr>
              <w:t xml:space="preserve">Nobody in that book out-willed anyone. *They were all standing closer to the answer.*</w:t>
            </w:r>
          </w:p>
        </w:tc>
      </w:tr>
    </w:tbl>
    <w:p>
      <w:pPr>
        <w:pStyle w:val="Heading1"/>
        <w:spacing w:after="140" w:before="320"/>
      </w:pPr>
      <w:r>
        <w:t xml:space="preserve">Slide 11 — Chapter II</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Chapter number</w:t>
            </w:r>
          </w:p>
        </w:tc>
        <w:tc>
          <w:tcPr>
            <w:tcW w:type="dxa" w:w="6260"/>
            <w:tcMar>
              <w:top w:type="dxa" w:w="80"/>
              <w:left w:type="dxa" w:w="120"/>
              <w:bottom w:type="dxa" w:w="80"/>
              <w:right w:type="dxa" w:w="120"/>
            </w:tcMar>
          </w:tcPr>
          <w:p>
            <w:r>
              <w:rPr>
                <w:b w:val="false"/>
                <w:bCs w:val="false"/>
                <w:color w:val="000000"/>
                <w:sz w:val="21"/>
                <w:szCs w:val="21"/>
              </w:rPr>
              <w:t xml:space="preserve">II</w:t>
            </w:r>
          </w:p>
        </w:tc>
      </w:tr>
      <w:tr>
        <w:tc>
          <w:tcPr>
            <w:tcW w:type="dxa" w:w="3100"/>
            <w:tcMar>
              <w:top w:type="dxa" w:w="80"/>
              <w:left w:type="dxa" w:w="120"/>
              <w:bottom w:type="dxa" w:w="80"/>
              <w:right w:type="dxa" w:w="120"/>
            </w:tcMar>
          </w:tcPr>
          <w:p>
            <w:r>
              <w:rPr>
                <w:color w:val="555555"/>
                <w:sz w:val="19"/>
                <w:szCs w:val="19"/>
              </w:rPr>
              <w:t xml:space="preserve">Chapter title</w:t>
            </w:r>
          </w:p>
        </w:tc>
        <w:tc>
          <w:tcPr>
            <w:tcW w:type="dxa" w:w="6260"/>
            <w:tcMar>
              <w:top w:type="dxa" w:w="80"/>
              <w:left w:type="dxa" w:w="120"/>
              <w:bottom w:type="dxa" w:w="80"/>
              <w:right w:type="dxa" w:w="120"/>
            </w:tcMar>
          </w:tcPr>
          <w:p>
            <w:r>
              <w:rPr>
                <w:b w:val="false"/>
                <w:bCs w:val="false"/>
                <w:color w:val="000000"/>
                <w:sz w:val="21"/>
                <w:szCs w:val="21"/>
              </w:rPr>
              <w:t xml:space="preserve">The Mindset</w:t>
            </w:r>
          </w:p>
        </w:tc>
      </w:tr>
      <w:tr>
        <w:tc>
          <w:tcPr>
            <w:tcW w:type="dxa" w:w="3100"/>
            <w:tcMar>
              <w:top w:type="dxa" w:w="80"/>
              <w:left w:type="dxa" w:w="120"/>
              <w:bottom w:type="dxa" w:w="80"/>
              <w:right w:type="dxa" w:w="120"/>
            </w:tcMar>
          </w:tcPr>
          <w:p>
            <w:r>
              <w:rPr>
                <w:color w:val="555555"/>
                <w:sz w:val="19"/>
                <w:szCs w:val="19"/>
              </w:rPr>
              <w:t xml:space="preserve">Chapter subtitle</w:t>
            </w:r>
          </w:p>
        </w:tc>
        <w:tc>
          <w:tcPr>
            <w:tcW w:type="dxa" w:w="6260"/>
            <w:tcMar>
              <w:top w:type="dxa" w:w="80"/>
              <w:left w:type="dxa" w:w="120"/>
              <w:bottom w:type="dxa" w:w="80"/>
              <w:right w:type="dxa" w:w="120"/>
            </w:tcMar>
          </w:tcPr>
          <w:p>
            <w:r>
              <w:rPr>
                <w:b w:val="false"/>
                <w:bCs w:val="false"/>
                <w:color w:val="000000"/>
                <w:sz w:val="21"/>
                <w:szCs w:val="21"/>
              </w:rPr>
              <w:t xml:space="preserve">Section 2 — Developing Leadership Mindsets</w:t>
            </w:r>
          </w:p>
        </w:tc>
      </w:tr>
    </w:tbl>
    <w:p>
      <w:pPr>
        <w:spacing w:after="120"/>
      </w:pPr>
      <w:r>
        <w:rPr>
          <w:i/>
          <w:iCs/>
          <w:color w:val="777777"/>
          <w:sz w:val="18"/>
          <w:szCs w:val="18"/>
        </w:rPr>
        <w:t xml:space="preserve">The list beside it shows all 4 chapter titles automatically.</w:t>
      </w:r>
    </w:p>
    <w:p>
      <w:pPr>
        <w:pStyle w:val="Heading1"/>
        <w:spacing w:after="140" w:before="320"/>
      </w:pPr>
      <w:r>
        <w:t xml:space="preserve">Slide 12 — The shift</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Source line</w:t>
            </w:r>
          </w:p>
        </w:tc>
        <w:tc>
          <w:tcPr>
            <w:tcW w:type="dxa" w:w="6260"/>
            <w:tcMar>
              <w:top w:type="dxa" w:w="80"/>
              <w:left w:type="dxa" w:w="120"/>
              <w:bottom w:type="dxa" w:w="80"/>
              <w:right w:type="dxa" w:w="120"/>
            </w:tcMar>
          </w:tcPr>
          <w:p>
            <w:r>
              <w:rPr>
                <w:b w:val="false"/>
                <w:bCs w:val="false"/>
                <w:color w:val="000000"/>
                <w:sz w:val="21"/>
                <w:szCs w:val="21"/>
              </w:rPr>
              <w:t xml:space="preserve">Section 2 — LinkedIn Learning, “Developing Leadership Mindsets”</w:t>
            </w:r>
          </w:p>
        </w:tc>
      </w:tr>
      <w:tr>
        <w:tc>
          <w:tcPr>
            <w:tcW w:type="dxa" w:w="3100"/>
            <w:tcMar>
              <w:top w:type="dxa" w:w="80"/>
              <w:left w:type="dxa" w:w="120"/>
              <w:bottom w:type="dxa" w:w="80"/>
              <w:right w:type="dxa" w:w="120"/>
            </w:tcMar>
          </w:tcPr>
          <w:p>
            <w:r>
              <w:rPr>
                <w:color w:val="555555"/>
                <w:sz w:val="19"/>
                <w:szCs w:val="19"/>
              </w:rPr>
              <w:t xml:space="preserve">Crossed-out line</w:t>
            </w:r>
          </w:p>
        </w:tc>
        <w:tc>
          <w:tcPr>
            <w:tcW w:type="dxa" w:w="6260"/>
            <w:tcMar>
              <w:top w:type="dxa" w:w="80"/>
              <w:left w:type="dxa" w:w="120"/>
              <w:bottom w:type="dxa" w:w="80"/>
              <w:right w:type="dxa" w:w="120"/>
            </w:tcMar>
          </w:tcPr>
          <w:p>
            <w:r>
              <w:rPr>
                <w:b w:val="false"/>
                <w:bCs w:val="false"/>
                <w:color w:val="000000"/>
                <w:sz w:val="21"/>
                <w:szCs w:val="21"/>
              </w:rPr>
              <w:t xml:space="preserve">Feedback is something you survive.</w:t>
            </w:r>
          </w:p>
        </w:tc>
      </w:tr>
      <w:tr>
        <w:tc>
          <w:tcPr>
            <w:tcW w:type="dxa" w:w="3100"/>
            <w:tcMar>
              <w:top w:type="dxa" w:w="80"/>
              <w:left w:type="dxa" w:w="120"/>
              <w:bottom w:type="dxa" w:w="80"/>
              <w:right w:type="dxa" w:w="120"/>
            </w:tcMar>
          </w:tcPr>
          <w:p>
            <w:r>
              <w:rPr>
                <w:color w:val="555555"/>
                <w:sz w:val="19"/>
                <w:szCs w:val="19"/>
              </w:rPr>
              <w:t xml:space="preserve">Replacement line</w:t>
            </w:r>
          </w:p>
        </w:tc>
        <w:tc>
          <w:tcPr>
            <w:tcW w:type="dxa" w:w="6260"/>
            <w:tcMar>
              <w:top w:type="dxa" w:w="80"/>
              <w:left w:type="dxa" w:w="120"/>
              <w:bottom w:type="dxa" w:w="80"/>
              <w:right w:type="dxa" w:w="120"/>
            </w:tcMar>
          </w:tcPr>
          <w:p>
            <w:r>
              <w:rPr>
                <w:b w:val="false"/>
                <w:bCs w:val="false"/>
                <w:color w:val="000000"/>
                <w:sz w:val="21"/>
                <w:szCs w:val="21"/>
              </w:rPr>
              <w:t xml:space="preserve">Feedback is the *input*.</w:t>
            </w:r>
          </w:p>
        </w:tc>
      </w:tr>
      <w:tr>
        <w:tc>
          <w:tcPr>
            <w:tcW w:type="dxa" w:w="3100"/>
            <w:tcMar>
              <w:top w:type="dxa" w:w="80"/>
              <w:left w:type="dxa" w:w="120"/>
              <w:bottom w:type="dxa" w:w="80"/>
              <w:right w:type="dxa" w:w="120"/>
            </w:tcMar>
          </w:tcPr>
          <w:p>
            <w:r>
              <w:rPr>
                <w:color w:val="555555"/>
                <w:sz w:val="19"/>
                <w:szCs w:val="19"/>
              </w:rPr>
              <w:t xml:space="preserve">Body</w:t>
            </w:r>
          </w:p>
        </w:tc>
        <w:tc>
          <w:tcPr>
            <w:tcW w:type="dxa" w:w="6260"/>
            <w:tcMar>
              <w:top w:type="dxa" w:w="80"/>
              <w:left w:type="dxa" w:w="120"/>
              <w:bottom w:type="dxa" w:w="80"/>
              <w:right w:type="dxa" w:w="120"/>
            </w:tcMar>
          </w:tcPr>
          <w:p>
            <w:r>
              <w:rPr>
                <w:b w:val="false"/>
                <w:bCs w:val="false"/>
                <w:color w:val="000000"/>
                <w:sz w:val="21"/>
                <w:szCs w:val="21"/>
              </w:rPr>
              <w:t xml:space="preserve">If the hours only count when someone is correcting you, then the single most valuable habit a leader can build is asking to be corrected — early, often, and before it is comfortable. The mindset is not toughness. It is treating every correction as the thing that moves the slope.</w:t>
            </w:r>
          </w:p>
        </w:tc>
      </w:tr>
      <w:tr>
        <w:tc>
          <w:tcPr>
            <w:tcW w:type="dxa" w:w="3100"/>
            <w:tcMar>
              <w:top w:type="dxa" w:w="80"/>
              <w:left w:type="dxa" w:w="120"/>
              <w:bottom w:type="dxa" w:w="80"/>
              <w:right w:type="dxa" w:w="120"/>
            </w:tcMar>
          </w:tcPr>
          <w:p>
            <w:r>
              <w:rPr>
                <w:color w:val="555555"/>
                <w:sz w:val="19"/>
                <w:szCs w:val="19"/>
              </w:rPr>
              <w:t xml:space="preserve">Pull quote</w:t>
            </w:r>
          </w:p>
        </w:tc>
        <w:tc>
          <w:tcPr>
            <w:tcW w:type="dxa" w:w="6260"/>
            <w:shd w:fill="FFF3C4" w:val="clear"/>
            <w:tcMar>
              <w:top w:type="dxa" w:w="80"/>
              <w:left w:type="dxa" w:w="120"/>
              <w:bottom w:type="dxa" w:w="80"/>
              <w:right w:type="dxa" w:w="120"/>
            </w:tcMar>
          </w:tcPr>
          <w:p>
            <w:r>
              <w:rPr>
                <w:b/>
                <w:bCs/>
                <w:color w:val="8A6100"/>
                <w:sz w:val="21"/>
                <w:szCs w:val="21"/>
              </w:rPr>
              <w:t xml:space="preserve">[FILL IN: The specific mindset from the module you are building on — name it and quote a line]</w:t>
            </w:r>
          </w:p>
        </w:tc>
      </w:tr>
    </w:tbl>
    <w:p>
      <w:pPr>
        <w:pStyle w:val="Heading1"/>
        <w:spacing w:after="140" w:before="320"/>
      </w:pPr>
      <w:r>
        <w:t xml:space="preserve">Slide 13 — Both directions</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Line 1</w:t>
            </w:r>
          </w:p>
        </w:tc>
        <w:tc>
          <w:tcPr>
            <w:tcW w:type="dxa" w:w="6260"/>
            <w:tcMar>
              <w:top w:type="dxa" w:w="80"/>
              <w:left w:type="dxa" w:w="120"/>
              <w:bottom w:type="dxa" w:w="80"/>
              <w:right w:type="dxa" w:w="120"/>
            </w:tcMar>
          </w:tcPr>
          <w:p>
            <w:r>
              <w:rPr>
                <w:b w:val="false"/>
                <w:bCs w:val="false"/>
                <w:color w:val="000000"/>
                <w:sz w:val="21"/>
                <w:szCs w:val="21"/>
              </w:rPr>
              <w:t xml:space="preserve">Asking for feedback</w:t>
            </w:r>
          </w:p>
        </w:tc>
      </w:tr>
      <w:tr>
        <w:tc>
          <w:tcPr>
            <w:tcW w:type="dxa" w:w="3100"/>
            <w:tcMar>
              <w:top w:type="dxa" w:w="80"/>
              <w:left w:type="dxa" w:w="120"/>
              <w:bottom w:type="dxa" w:w="80"/>
              <w:right w:type="dxa" w:w="120"/>
            </w:tcMar>
          </w:tcPr>
          <w:p>
            <w:r>
              <w:rPr>
                <w:color w:val="555555"/>
                <w:sz w:val="19"/>
                <w:szCs w:val="19"/>
              </w:rPr>
              <w:t xml:space="preserve">Line 2</w:t>
            </w:r>
          </w:p>
        </w:tc>
        <w:tc>
          <w:tcPr>
            <w:tcW w:type="dxa" w:w="6260"/>
            <w:tcMar>
              <w:top w:type="dxa" w:w="80"/>
              <w:left w:type="dxa" w:w="120"/>
              <w:bottom w:type="dxa" w:w="80"/>
              <w:right w:type="dxa" w:w="120"/>
            </w:tcMar>
          </w:tcPr>
          <w:p>
            <w:r>
              <w:rPr>
                <w:b w:val="false"/>
                <w:bCs w:val="false"/>
                <w:color w:val="000000"/>
                <w:sz w:val="21"/>
                <w:szCs w:val="21"/>
              </w:rPr>
              <w:t xml:space="preserve">changes your own slope.</w:t>
            </w:r>
          </w:p>
        </w:tc>
      </w:tr>
      <w:tr>
        <w:tc>
          <w:tcPr>
            <w:tcW w:type="dxa" w:w="3100"/>
            <w:tcMar>
              <w:top w:type="dxa" w:w="80"/>
              <w:left w:type="dxa" w:w="120"/>
              <w:bottom w:type="dxa" w:w="80"/>
              <w:right w:type="dxa" w:w="120"/>
            </w:tcMar>
          </w:tcPr>
          <w:p>
            <w:r>
              <w:rPr>
                <w:color w:val="555555"/>
                <w:sz w:val="19"/>
                <w:szCs w:val="19"/>
              </w:rPr>
              <w:t xml:space="preserve">Line 3 (green italic)</w:t>
            </w:r>
          </w:p>
        </w:tc>
        <w:tc>
          <w:tcPr>
            <w:tcW w:type="dxa" w:w="6260"/>
            <w:tcMar>
              <w:top w:type="dxa" w:w="80"/>
              <w:left w:type="dxa" w:w="120"/>
              <w:bottom w:type="dxa" w:w="80"/>
              <w:right w:type="dxa" w:w="120"/>
            </w:tcMar>
          </w:tcPr>
          <w:p>
            <w:r>
              <w:rPr>
                <w:b w:val="false"/>
                <w:bCs w:val="false"/>
                <w:color w:val="000000"/>
                <w:sz w:val="21"/>
                <w:szCs w:val="21"/>
              </w:rPr>
              <w:t xml:space="preserve">Giving it</w:t>
            </w:r>
          </w:p>
        </w:tc>
      </w:tr>
      <w:tr>
        <w:tc>
          <w:tcPr>
            <w:tcW w:type="dxa" w:w="3100"/>
            <w:tcMar>
              <w:top w:type="dxa" w:w="80"/>
              <w:left w:type="dxa" w:w="120"/>
              <w:bottom w:type="dxa" w:w="80"/>
              <w:right w:type="dxa" w:w="120"/>
            </w:tcMar>
          </w:tcPr>
          <w:p>
            <w:r>
              <w:rPr>
                <w:color w:val="555555"/>
                <w:sz w:val="19"/>
                <w:szCs w:val="19"/>
              </w:rPr>
              <w:t xml:space="preserve">Line 4 (green italic)</w:t>
            </w:r>
          </w:p>
        </w:tc>
        <w:tc>
          <w:tcPr>
            <w:tcW w:type="dxa" w:w="6260"/>
            <w:tcMar>
              <w:top w:type="dxa" w:w="80"/>
              <w:left w:type="dxa" w:w="120"/>
              <w:bottom w:type="dxa" w:w="80"/>
              <w:right w:type="dxa" w:w="120"/>
            </w:tcMar>
          </w:tcPr>
          <w:p>
            <w:r>
              <w:rPr>
                <w:b w:val="false"/>
                <w:bCs w:val="false"/>
                <w:color w:val="000000"/>
                <w:sz w:val="21"/>
                <w:szCs w:val="21"/>
              </w:rPr>
              <w:t xml:space="preserve">changes everybody else’s.</w:t>
            </w:r>
          </w:p>
        </w:tc>
      </w:tr>
      <w:tr>
        <w:tc>
          <w:tcPr>
            <w:tcW w:type="dxa" w:w="3100"/>
            <w:tcMar>
              <w:top w:type="dxa" w:w="80"/>
              <w:left w:type="dxa" w:w="120"/>
              <w:bottom w:type="dxa" w:w="80"/>
              <w:right w:type="dxa" w:w="120"/>
            </w:tcMar>
          </w:tcPr>
          <w:p>
            <w:r>
              <w:rPr>
                <w:color w:val="555555"/>
                <w:sz w:val="19"/>
                <w:szCs w:val="19"/>
              </w:rPr>
              <w:t xml:space="preserve">Small print underneath</w:t>
            </w:r>
          </w:p>
        </w:tc>
        <w:tc>
          <w:tcPr>
            <w:tcW w:type="dxa" w:w="6260"/>
            <w:tcMar>
              <w:top w:type="dxa" w:w="80"/>
              <w:left w:type="dxa" w:w="120"/>
              <w:bottom w:type="dxa" w:w="80"/>
              <w:right w:type="dxa" w:w="120"/>
            </w:tcMar>
          </w:tcPr>
          <w:p>
            <w:r>
              <w:rPr>
                <w:b w:val="false"/>
                <w:bCs w:val="false"/>
                <w:color w:val="000000"/>
                <w:sz w:val="21"/>
                <w:szCs w:val="21"/>
              </w:rPr>
              <w:t xml:space="preserve">That second one is the entire job description of a leader.</w:t>
            </w:r>
          </w:p>
        </w:tc>
      </w:tr>
    </w:tbl>
    <w:p>
      <w:pPr>
        <w:pStyle w:val="Heading1"/>
        <w:spacing w:after="140" w:before="320"/>
      </w:pPr>
      <w:r>
        <w:t xml:space="preserve">Slide 14 — Chapter III</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Chapter number</w:t>
            </w:r>
          </w:p>
        </w:tc>
        <w:tc>
          <w:tcPr>
            <w:tcW w:type="dxa" w:w="6260"/>
            <w:tcMar>
              <w:top w:type="dxa" w:w="80"/>
              <w:left w:type="dxa" w:w="120"/>
              <w:bottom w:type="dxa" w:w="80"/>
              <w:right w:type="dxa" w:w="120"/>
            </w:tcMar>
          </w:tcPr>
          <w:p>
            <w:r>
              <w:rPr>
                <w:b w:val="false"/>
                <w:bCs w:val="false"/>
                <w:color w:val="000000"/>
                <w:sz w:val="21"/>
                <w:szCs w:val="21"/>
              </w:rPr>
              <w:t xml:space="preserve">III</w:t>
            </w:r>
          </w:p>
        </w:tc>
      </w:tr>
      <w:tr>
        <w:tc>
          <w:tcPr>
            <w:tcW w:type="dxa" w:w="3100"/>
            <w:tcMar>
              <w:top w:type="dxa" w:w="80"/>
              <w:left w:type="dxa" w:w="120"/>
              <w:bottom w:type="dxa" w:w="80"/>
              <w:right w:type="dxa" w:w="120"/>
            </w:tcMar>
          </w:tcPr>
          <w:p>
            <w:r>
              <w:rPr>
                <w:color w:val="555555"/>
                <w:sz w:val="19"/>
                <w:szCs w:val="19"/>
              </w:rPr>
              <w:t xml:space="preserve">Chapter title</w:t>
            </w:r>
          </w:p>
        </w:tc>
        <w:tc>
          <w:tcPr>
            <w:tcW w:type="dxa" w:w="6260"/>
            <w:tcMar>
              <w:top w:type="dxa" w:w="80"/>
              <w:left w:type="dxa" w:w="120"/>
              <w:bottom w:type="dxa" w:w="80"/>
              <w:right w:type="dxa" w:w="120"/>
            </w:tcMar>
          </w:tcPr>
          <w:p>
            <w:r>
              <w:rPr>
                <w:b w:val="false"/>
                <w:bCs w:val="false"/>
                <w:color w:val="000000"/>
                <w:sz w:val="21"/>
                <w:szCs w:val="21"/>
              </w:rPr>
              <w:t xml:space="preserve">The Table</w:t>
            </w:r>
          </w:p>
        </w:tc>
      </w:tr>
      <w:tr>
        <w:tc>
          <w:tcPr>
            <w:tcW w:type="dxa" w:w="3100"/>
            <w:tcMar>
              <w:top w:type="dxa" w:w="80"/>
              <w:left w:type="dxa" w:w="120"/>
              <w:bottom w:type="dxa" w:w="80"/>
              <w:right w:type="dxa" w:w="120"/>
            </w:tcMar>
          </w:tcPr>
          <w:p>
            <w:r>
              <w:rPr>
                <w:color w:val="555555"/>
                <w:sz w:val="19"/>
                <w:szCs w:val="19"/>
              </w:rPr>
              <w:t xml:space="preserve">Chapter subtitle</w:t>
            </w:r>
          </w:p>
        </w:tc>
        <w:tc>
          <w:tcPr>
            <w:tcW w:type="dxa" w:w="6260"/>
            <w:tcMar>
              <w:top w:type="dxa" w:w="80"/>
              <w:left w:type="dxa" w:w="120"/>
              <w:bottom w:type="dxa" w:w="80"/>
              <w:right w:type="dxa" w:w="120"/>
            </w:tcMar>
          </w:tcPr>
          <w:p>
            <w:r>
              <w:rPr>
                <w:b w:val="false"/>
                <w:bCs w:val="false"/>
                <w:color w:val="000000"/>
                <w:sz w:val="21"/>
                <w:szCs w:val="21"/>
              </w:rPr>
              <w:t xml:space="preserve">Section 3 — food insecurity</w:t>
            </w:r>
          </w:p>
        </w:tc>
      </w:tr>
    </w:tbl>
    <w:p>
      <w:pPr>
        <w:spacing w:after="120"/>
      </w:pPr>
      <w:r>
        <w:rPr>
          <w:i/>
          <w:iCs/>
          <w:color w:val="777777"/>
          <w:sz w:val="18"/>
          <w:szCs w:val="18"/>
        </w:rPr>
        <w:t xml:space="preserve">The list beside it shows all 4 chapter titles automatically.</w:t>
      </w:r>
    </w:p>
    <w:p>
      <w:pPr>
        <w:pStyle w:val="Heading1"/>
        <w:spacing w:after="140" w:before="320"/>
      </w:pPr>
      <w:r>
        <w:t xml:space="preserve">Slide 15 — Food security</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Section 3 — Power of Food, the same argument</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Every gate has a name. None of them are willpower.</w:t>
            </w:r>
          </w:p>
        </w:tc>
      </w:tr>
      <w:tr>
        <w:tc>
          <w:tcPr>
            <w:tcW w:type="dxa" w:w="3100"/>
            <w:tcMar>
              <w:top w:type="dxa" w:w="80"/>
              <w:left w:type="dxa" w:w="120"/>
              <w:bottom w:type="dxa" w:w="80"/>
              <w:right w:type="dxa" w:w="120"/>
            </w:tcMar>
          </w:tcPr>
          <w:p>
            <w:r>
              <w:rPr>
                <w:color w:val="555555"/>
                <w:sz w:val="19"/>
                <w:szCs w:val="19"/>
              </w:rPr>
              <w:t xml:space="preserve">Cost 1 question</w:t>
            </w:r>
          </w:p>
        </w:tc>
        <w:tc>
          <w:tcPr>
            <w:tcW w:type="dxa" w:w="6260"/>
            <w:tcMar>
              <w:top w:type="dxa" w:w="80"/>
              <w:left w:type="dxa" w:w="120"/>
              <w:bottom w:type="dxa" w:w="80"/>
              <w:right w:type="dxa" w:w="120"/>
            </w:tcMar>
          </w:tcPr>
          <w:p>
            <w:r>
              <w:rPr>
                <w:b w:val="false"/>
                <w:bCs w:val="false"/>
                <w:color w:val="000000"/>
                <w:sz w:val="21"/>
                <w:szCs w:val="21"/>
              </w:rPr>
              <w:t xml:space="preserve">A grocery store nearby?</w:t>
            </w:r>
          </w:p>
        </w:tc>
      </w:tr>
      <w:tr>
        <w:tc>
          <w:tcPr>
            <w:tcW w:type="dxa" w:w="3100"/>
            <w:tcMar>
              <w:top w:type="dxa" w:w="80"/>
              <w:left w:type="dxa" w:w="120"/>
              <w:bottom w:type="dxa" w:w="80"/>
              <w:right w:type="dxa" w:w="120"/>
            </w:tcMar>
          </w:tcPr>
          <w:p>
            <w:r>
              <w:rPr>
                <w:color w:val="555555"/>
                <w:sz w:val="19"/>
                <w:szCs w:val="19"/>
              </w:rPr>
              <w:t xml:space="preserve">Cost 1 price</w:t>
            </w:r>
          </w:p>
        </w:tc>
        <w:tc>
          <w:tcPr>
            <w:tcW w:type="dxa" w:w="6260"/>
            <w:tcMar>
              <w:top w:type="dxa" w:w="80"/>
              <w:left w:type="dxa" w:w="120"/>
              <w:bottom w:type="dxa" w:w="80"/>
              <w:right w:type="dxa" w:w="120"/>
            </w:tcMar>
          </w:tcPr>
          <w:p>
            <w:r>
              <w:rPr>
                <w:b w:val="false"/>
                <w:bCs w:val="false"/>
                <w:color w:val="000000"/>
                <w:sz w:val="21"/>
                <w:szCs w:val="21"/>
              </w:rPr>
              <w:t xml:space="preserve">Miles, not minutes</w:t>
            </w:r>
          </w:p>
        </w:tc>
      </w:tr>
      <w:tr>
        <w:tc>
          <w:tcPr>
            <w:tcW w:type="dxa" w:w="3100"/>
            <w:tcMar>
              <w:top w:type="dxa" w:w="80"/>
              <w:left w:type="dxa" w:w="120"/>
              <w:bottom w:type="dxa" w:w="80"/>
              <w:right w:type="dxa" w:w="120"/>
            </w:tcMar>
          </w:tcPr>
          <w:p>
            <w:r>
              <w:rPr>
                <w:color w:val="555555"/>
                <w:sz w:val="19"/>
                <w:szCs w:val="19"/>
              </w:rPr>
              <w:t xml:space="preserve">Cost 2 question</w:t>
            </w:r>
          </w:p>
        </w:tc>
        <w:tc>
          <w:tcPr>
            <w:tcW w:type="dxa" w:w="6260"/>
            <w:tcMar>
              <w:top w:type="dxa" w:w="80"/>
              <w:left w:type="dxa" w:w="120"/>
              <w:bottom w:type="dxa" w:w="80"/>
              <w:right w:type="dxa" w:w="120"/>
            </w:tcMar>
          </w:tcPr>
          <w:p>
            <w:r>
              <w:rPr>
                <w:b w:val="false"/>
                <w:bCs w:val="false"/>
                <w:color w:val="000000"/>
                <w:sz w:val="21"/>
                <w:szCs w:val="21"/>
              </w:rPr>
              <w:t xml:space="preserve">Time to cook after two jobs?</w:t>
            </w:r>
          </w:p>
        </w:tc>
      </w:tr>
      <w:tr>
        <w:tc>
          <w:tcPr>
            <w:tcW w:type="dxa" w:w="3100"/>
            <w:tcMar>
              <w:top w:type="dxa" w:w="80"/>
              <w:left w:type="dxa" w:w="120"/>
              <w:bottom w:type="dxa" w:w="80"/>
              <w:right w:type="dxa" w:w="120"/>
            </w:tcMar>
          </w:tcPr>
          <w:p>
            <w:r>
              <w:rPr>
                <w:color w:val="555555"/>
                <w:sz w:val="19"/>
                <w:szCs w:val="19"/>
              </w:rPr>
              <w:t xml:space="preserve">Cost 2 price</w:t>
            </w:r>
          </w:p>
        </w:tc>
        <w:tc>
          <w:tcPr>
            <w:tcW w:type="dxa" w:w="6260"/>
            <w:tcMar>
              <w:top w:type="dxa" w:w="80"/>
              <w:left w:type="dxa" w:w="120"/>
              <w:bottom w:type="dxa" w:w="80"/>
              <w:right w:type="dxa" w:w="120"/>
            </w:tcMar>
          </w:tcPr>
          <w:p>
            <w:r>
              <w:rPr>
                <w:b w:val="false"/>
                <w:bCs w:val="false"/>
                <w:color w:val="000000"/>
                <w:sz w:val="21"/>
                <w:szCs w:val="21"/>
              </w:rPr>
              <w:t xml:space="preserve">Rarely any</w:t>
            </w:r>
          </w:p>
        </w:tc>
      </w:tr>
      <w:tr>
        <w:tc>
          <w:tcPr>
            <w:tcW w:type="dxa" w:w="3100"/>
            <w:tcMar>
              <w:top w:type="dxa" w:w="80"/>
              <w:left w:type="dxa" w:w="120"/>
              <w:bottom w:type="dxa" w:w="80"/>
              <w:right w:type="dxa" w:w="120"/>
            </w:tcMar>
          </w:tcPr>
          <w:p>
            <w:r>
              <w:rPr>
                <w:color w:val="555555"/>
                <w:sz w:val="19"/>
                <w:szCs w:val="19"/>
              </w:rPr>
              <w:t xml:space="preserve">Cost 3 question</w:t>
            </w:r>
          </w:p>
        </w:tc>
        <w:tc>
          <w:tcPr>
            <w:tcW w:type="dxa" w:w="6260"/>
            <w:tcMar>
              <w:top w:type="dxa" w:w="80"/>
              <w:left w:type="dxa" w:w="120"/>
              <w:bottom w:type="dxa" w:w="80"/>
              <w:right w:type="dxa" w:w="120"/>
            </w:tcMar>
          </w:tcPr>
          <w:p>
            <w:r>
              <w:rPr>
                <w:b w:val="false"/>
                <w:bCs w:val="false"/>
                <w:color w:val="000000"/>
                <w:sz w:val="21"/>
                <w:szCs w:val="21"/>
              </w:rPr>
              <w:t xml:space="preserve">Money for the version that is not packaged?</w:t>
            </w:r>
          </w:p>
        </w:tc>
      </w:tr>
      <w:tr>
        <w:tc>
          <w:tcPr>
            <w:tcW w:type="dxa" w:w="3100"/>
            <w:tcMar>
              <w:top w:type="dxa" w:w="80"/>
              <w:left w:type="dxa" w:w="120"/>
              <w:bottom w:type="dxa" w:w="80"/>
              <w:right w:type="dxa" w:w="120"/>
            </w:tcMar>
          </w:tcPr>
          <w:p>
            <w:r>
              <w:rPr>
                <w:color w:val="555555"/>
                <w:sz w:val="19"/>
                <w:szCs w:val="19"/>
              </w:rPr>
              <w:t xml:space="preserve">Cost 3 price</w:t>
            </w:r>
          </w:p>
        </w:tc>
        <w:tc>
          <w:tcPr>
            <w:tcW w:type="dxa" w:w="6260"/>
            <w:tcMar>
              <w:top w:type="dxa" w:w="80"/>
              <w:left w:type="dxa" w:w="120"/>
              <w:bottom w:type="dxa" w:w="80"/>
              <w:right w:type="dxa" w:w="120"/>
            </w:tcMar>
          </w:tcPr>
          <w:p>
            <w:r>
              <w:rPr>
                <w:b w:val="false"/>
                <w:bCs w:val="false"/>
                <w:color w:val="000000"/>
                <w:sz w:val="21"/>
                <w:szCs w:val="21"/>
              </w:rPr>
              <w:t xml:space="preserve">Priced like a luxury</w:t>
            </w:r>
          </w:p>
        </w:tc>
      </w:tr>
      <w:tr>
        <w:tc>
          <w:tcPr>
            <w:tcW w:type="dxa" w:w="3100"/>
            <w:tcMar>
              <w:top w:type="dxa" w:w="80"/>
              <w:left w:type="dxa" w:w="120"/>
              <w:bottom w:type="dxa" w:w="80"/>
              <w:right w:type="dxa" w:w="120"/>
            </w:tcMar>
          </w:tcPr>
          <w:p>
            <w:r>
              <w:rPr>
                <w:color w:val="555555"/>
                <w:sz w:val="19"/>
                <w:szCs w:val="19"/>
              </w:rPr>
              <w:t xml:space="preserve">Cost 4 question</w:t>
            </w:r>
          </w:p>
        </w:tc>
        <w:tc>
          <w:tcPr>
            <w:tcW w:type="dxa" w:w="6260"/>
            <w:tcMar>
              <w:top w:type="dxa" w:w="80"/>
              <w:left w:type="dxa" w:w="120"/>
              <w:bottom w:type="dxa" w:w="80"/>
              <w:right w:type="dxa" w:w="120"/>
            </w:tcMar>
          </w:tcPr>
          <w:p>
            <w:r>
              <w:rPr>
                <w:b w:val="false"/>
                <w:bCs w:val="false"/>
                <w:color w:val="000000"/>
                <w:sz w:val="21"/>
                <w:szCs w:val="21"/>
              </w:rPr>
              <w:t xml:space="preserve">A kitchen that actually works?</w:t>
            </w:r>
          </w:p>
        </w:tc>
      </w:tr>
      <w:tr>
        <w:tc>
          <w:tcPr>
            <w:tcW w:type="dxa" w:w="3100"/>
            <w:tcMar>
              <w:top w:type="dxa" w:w="80"/>
              <w:left w:type="dxa" w:w="120"/>
              <w:bottom w:type="dxa" w:w="80"/>
              <w:right w:type="dxa" w:w="120"/>
            </w:tcMar>
          </w:tcPr>
          <w:p>
            <w:r>
              <w:rPr>
                <w:color w:val="555555"/>
                <w:sz w:val="19"/>
                <w:szCs w:val="19"/>
              </w:rPr>
              <w:t xml:space="preserve">Cost 4 price</w:t>
            </w:r>
          </w:p>
        </w:tc>
        <w:tc>
          <w:tcPr>
            <w:tcW w:type="dxa" w:w="6260"/>
            <w:tcMar>
              <w:top w:type="dxa" w:w="80"/>
              <w:left w:type="dxa" w:w="120"/>
              <w:bottom w:type="dxa" w:w="80"/>
              <w:right w:type="dxa" w:w="120"/>
            </w:tcMar>
          </w:tcPr>
          <w:p>
            <w:r>
              <w:rPr>
                <w:b w:val="false"/>
                <w:bCs w:val="false"/>
                <w:color w:val="000000"/>
                <w:sz w:val="21"/>
                <w:szCs w:val="21"/>
              </w:rPr>
              <w:t xml:space="preserve">Not guaranteed</w:t>
            </w:r>
          </w:p>
        </w:tc>
      </w:tr>
      <w:tr>
        <w:tc>
          <w:tcPr>
            <w:tcW w:type="dxa" w:w="3100"/>
            <w:tcMar>
              <w:top w:type="dxa" w:w="80"/>
              <w:left w:type="dxa" w:w="120"/>
              <w:bottom w:type="dxa" w:w="80"/>
              <w:right w:type="dxa" w:w="120"/>
            </w:tcMar>
          </w:tcPr>
          <w:p>
            <w:r>
              <w:rPr>
                <w:color w:val="555555"/>
                <w:sz w:val="19"/>
                <w:szCs w:val="19"/>
              </w:rPr>
              <w:t xml:space="preserve">Cost 5 question</w:t>
            </w:r>
          </w:p>
        </w:tc>
        <w:tc>
          <w:tcPr>
            <w:tcW w:type="dxa" w:w="6260"/>
            <w:tcMar>
              <w:top w:type="dxa" w:w="80"/>
              <w:left w:type="dxa" w:w="120"/>
              <w:bottom w:type="dxa" w:w="80"/>
              <w:right w:type="dxa" w:w="120"/>
            </w:tcMar>
          </w:tcPr>
          <w:p>
            <w:r>
              <w:rPr>
                <w:b w:val="false"/>
                <w:bCs w:val="false"/>
                <w:color w:val="000000"/>
                <w:sz w:val="21"/>
                <w:szCs w:val="21"/>
              </w:rPr>
              <w:t xml:space="preserve">Someone who already knows how to cook it?</w:t>
            </w:r>
          </w:p>
        </w:tc>
      </w:tr>
      <w:tr>
        <w:tc>
          <w:tcPr>
            <w:tcW w:type="dxa" w:w="3100"/>
            <w:tcMar>
              <w:top w:type="dxa" w:w="80"/>
              <w:left w:type="dxa" w:w="120"/>
              <w:bottom w:type="dxa" w:w="80"/>
              <w:right w:type="dxa" w:w="120"/>
            </w:tcMar>
          </w:tcPr>
          <w:p>
            <w:r>
              <w:rPr>
                <w:color w:val="555555"/>
                <w:sz w:val="19"/>
                <w:szCs w:val="19"/>
              </w:rPr>
              <w:t xml:space="preserve">Cost 5 price</w:t>
            </w:r>
          </w:p>
        </w:tc>
        <w:tc>
          <w:tcPr>
            <w:tcW w:type="dxa" w:w="6260"/>
            <w:tcMar>
              <w:top w:type="dxa" w:w="80"/>
              <w:left w:type="dxa" w:w="120"/>
              <w:bottom w:type="dxa" w:w="80"/>
              <w:right w:type="dxa" w:w="120"/>
            </w:tcMar>
          </w:tcPr>
          <w:p>
            <w:r>
              <w:rPr>
                <w:b w:val="false"/>
                <w:bCs w:val="false"/>
                <w:color w:val="000000"/>
                <w:sz w:val="21"/>
                <w:szCs w:val="21"/>
              </w:rPr>
              <w:t xml:space="preserve">Depends who raised you</w:t>
            </w:r>
          </w:p>
        </w:tc>
      </w:tr>
      <w:tr>
        <w:tc>
          <w:tcPr>
            <w:tcW w:type="dxa" w:w="3100"/>
            <w:tcMar>
              <w:top w:type="dxa" w:w="80"/>
              <w:left w:type="dxa" w:w="120"/>
              <w:bottom w:type="dxa" w:w="80"/>
              <w:right w:type="dxa" w:w="120"/>
            </w:tcMar>
          </w:tcPr>
          <w:p>
            <w:r>
              <w:rPr>
                <w:color w:val="555555"/>
                <w:sz w:val="19"/>
                <w:szCs w:val="19"/>
              </w:rPr>
              <w:t xml:space="preserve">Cost 6 question</w:t>
            </w:r>
          </w:p>
        </w:tc>
        <w:tc>
          <w:tcPr>
            <w:tcW w:type="dxa" w:w="6260"/>
            <w:tcMar>
              <w:top w:type="dxa" w:w="80"/>
              <w:left w:type="dxa" w:w="120"/>
              <w:bottom w:type="dxa" w:w="80"/>
              <w:right w:type="dxa" w:w="120"/>
            </w:tcMar>
          </w:tcPr>
          <w:p>
            <w:r>
              <w:rPr>
                <w:b w:val="false"/>
                <w:bCs w:val="false"/>
                <w:color w:val="000000"/>
                <w:sz w:val="21"/>
                <w:szCs w:val="21"/>
              </w:rPr>
              <w:t xml:space="preserve">A ride to get there at all?</w:t>
            </w:r>
          </w:p>
        </w:tc>
      </w:tr>
      <w:tr>
        <w:tc>
          <w:tcPr>
            <w:tcW w:type="dxa" w:w="3100"/>
            <w:tcMar>
              <w:top w:type="dxa" w:w="80"/>
              <w:left w:type="dxa" w:w="120"/>
              <w:bottom w:type="dxa" w:w="80"/>
              <w:right w:type="dxa" w:w="120"/>
            </w:tcMar>
          </w:tcPr>
          <w:p>
            <w:r>
              <w:rPr>
                <w:color w:val="555555"/>
                <w:sz w:val="19"/>
                <w:szCs w:val="19"/>
              </w:rPr>
              <w:t xml:space="preserve">Cost 6 price</w:t>
            </w:r>
          </w:p>
        </w:tc>
        <w:tc>
          <w:tcPr>
            <w:tcW w:type="dxa" w:w="6260"/>
            <w:tcMar>
              <w:top w:type="dxa" w:w="80"/>
              <w:left w:type="dxa" w:w="120"/>
              <w:bottom w:type="dxa" w:w="80"/>
              <w:right w:type="dxa" w:w="120"/>
            </w:tcMar>
          </w:tcPr>
          <w:p>
            <w:r>
              <w:rPr>
                <w:b w:val="false"/>
                <w:bCs w:val="false"/>
                <w:color w:val="000000"/>
                <w:sz w:val="21"/>
                <w:szCs w:val="21"/>
              </w:rPr>
              <w:t xml:space="preserve">Not everyone has one</w:t>
            </w:r>
          </w:p>
        </w:tc>
      </w:tr>
      <w:tr>
        <w:tc>
          <w:tcPr>
            <w:tcW w:type="dxa" w:w="3100"/>
            <w:tcMar>
              <w:top w:type="dxa" w:w="80"/>
              <w:left w:type="dxa" w:w="120"/>
              <w:bottom w:type="dxa" w:w="80"/>
              <w:right w:type="dxa" w:w="120"/>
            </w:tcMar>
          </w:tcPr>
          <w:p>
            <w:r>
              <w:rPr>
                <w:color w:val="555555"/>
                <w:sz w:val="19"/>
                <w:szCs w:val="19"/>
              </w:rPr>
              <w:t xml:space="preserve">Paragraph beside the costs</w:t>
            </w:r>
          </w:p>
        </w:tc>
        <w:tc>
          <w:tcPr>
            <w:tcW w:type="dxa" w:w="6260"/>
            <w:tcMar>
              <w:top w:type="dxa" w:w="80"/>
              <w:left w:type="dxa" w:w="120"/>
              <w:bottom w:type="dxa" w:w="80"/>
              <w:right w:type="dxa" w:w="120"/>
            </w:tcMar>
          </w:tcPr>
          <w:p>
            <w:r>
              <w:rPr>
                <w:b w:val="false"/>
                <w:bCs w:val="false"/>
                <w:color w:val="000000"/>
                <w:sz w:val="21"/>
                <w:szCs w:val="21"/>
              </w:rPr>
              <w:t xml:space="preserve">Nobody eats badly because they lack willpower, any more than Tyler lacked hours. Eating well is a skill, and skills need somebody who already knows how. Take that person away and you get the same flat line — not because people are not trying, but because nothing is telling them what would work.</w:t>
            </w:r>
          </w:p>
        </w:tc>
      </w:tr>
      <w:tr>
        <w:tc>
          <w:tcPr>
            <w:tcW w:type="dxa" w:w="3100"/>
            <w:tcMar>
              <w:top w:type="dxa" w:w="80"/>
              <w:left w:type="dxa" w:w="120"/>
              <w:bottom w:type="dxa" w:w="80"/>
              <w:right w:type="dxa" w:w="120"/>
            </w:tcMar>
          </w:tcPr>
          <w:p>
            <w:r>
              <w:rPr>
                <w:color w:val="555555"/>
                <w:sz w:val="19"/>
                <w:szCs w:val="19"/>
              </w:rPr>
              <w:t xml:space="preserve">Example 1 who</w:t>
            </w:r>
          </w:p>
        </w:tc>
        <w:tc>
          <w:tcPr>
            <w:tcW w:type="dxa" w:w="6260"/>
            <w:tcMar>
              <w:top w:type="dxa" w:w="80"/>
              <w:left w:type="dxa" w:w="120"/>
              <w:bottom w:type="dxa" w:w="80"/>
              <w:right w:type="dxa" w:w="120"/>
            </w:tcMar>
          </w:tcPr>
          <w:p>
            <w:r>
              <w:rPr>
                <w:b w:val="false"/>
                <w:bCs w:val="false"/>
                <w:color w:val="000000"/>
                <w:sz w:val="21"/>
                <w:szCs w:val="21"/>
              </w:rPr>
              <w:t xml:space="preserve">A ride</w:t>
            </w:r>
          </w:p>
        </w:tc>
      </w:tr>
      <w:tr>
        <w:tc>
          <w:tcPr>
            <w:tcW w:type="dxa" w:w="3100"/>
            <w:tcMar>
              <w:top w:type="dxa" w:w="80"/>
              <w:left w:type="dxa" w:w="120"/>
              <w:bottom w:type="dxa" w:w="80"/>
              <w:right w:type="dxa" w:w="120"/>
            </w:tcMar>
          </w:tcPr>
          <w:p>
            <w:r>
              <w:rPr>
                <w:color w:val="555555"/>
                <w:sz w:val="19"/>
                <w:szCs w:val="19"/>
              </w:rPr>
              <w:t xml:space="preserve">Example 1 what</w:t>
            </w:r>
          </w:p>
        </w:tc>
        <w:tc>
          <w:tcPr>
            <w:tcW w:type="dxa" w:w="6260"/>
            <w:tcMar>
              <w:top w:type="dxa" w:w="80"/>
              <w:left w:type="dxa" w:w="120"/>
              <w:bottom w:type="dxa" w:w="80"/>
              <w:right w:type="dxa" w:w="120"/>
            </w:tcMar>
          </w:tcPr>
          <w:p>
            <w:r>
              <w:rPr>
                <w:b w:val="false"/>
                <w:bCs w:val="false"/>
                <w:color w:val="000000"/>
                <w:sz w:val="21"/>
                <w:szCs w:val="21"/>
              </w:rPr>
              <w:t xml:space="preserve">A community shuttle on pantry days — the gate that costs the least to open</w:t>
            </w:r>
          </w:p>
        </w:tc>
      </w:tr>
      <w:tr>
        <w:tc>
          <w:tcPr>
            <w:tcW w:type="dxa" w:w="3100"/>
            <w:tcMar>
              <w:top w:type="dxa" w:w="80"/>
              <w:left w:type="dxa" w:w="120"/>
              <w:bottom w:type="dxa" w:w="80"/>
              <w:right w:type="dxa" w:w="120"/>
            </w:tcMar>
          </w:tcPr>
          <w:p>
            <w:r>
              <w:rPr>
                <w:color w:val="555555"/>
                <w:sz w:val="19"/>
                <w:szCs w:val="19"/>
              </w:rPr>
              <w:t xml:space="preserve">Example 2 who</w:t>
            </w:r>
          </w:p>
        </w:tc>
        <w:tc>
          <w:tcPr>
            <w:tcW w:type="dxa" w:w="6260"/>
            <w:tcMar>
              <w:top w:type="dxa" w:w="80"/>
              <w:left w:type="dxa" w:w="120"/>
              <w:bottom w:type="dxa" w:w="80"/>
              <w:right w:type="dxa" w:w="120"/>
            </w:tcMar>
          </w:tcPr>
          <w:p>
            <w:r>
              <w:rPr>
                <w:b w:val="false"/>
                <w:bCs w:val="false"/>
                <w:color w:val="000000"/>
                <w:sz w:val="21"/>
                <w:szCs w:val="21"/>
              </w:rPr>
              <w:t xml:space="preserve">A recipe</w:t>
            </w:r>
          </w:p>
        </w:tc>
      </w:tr>
      <w:tr>
        <w:tc>
          <w:tcPr>
            <w:tcW w:type="dxa" w:w="3100"/>
            <w:tcMar>
              <w:top w:type="dxa" w:w="80"/>
              <w:left w:type="dxa" w:w="120"/>
              <w:bottom w:type="dxa" w:w="80"/>
              <w:right w:type="dxa" w:w="120"/>
            </w:tcMar>
          </w:tcPr>
          <w:p>
            <w:r>
              <w:rPr>
                <w:color w:val="555555"/>
                <w:sz w:val="19"/>
                <w:szCs w:val="19"/>
              </w:rPr>
              <w:t xml:space="preserve">Example 2 what</w:t>
            </w:r>
          </w:p>
        </w:tc>
        <w:tc>
          <w:tcPr>
            <w:tcW w:type="dxa" w:w="6260"/>
            <w:tcMar>
              <w:top w:type="dxa" w:w="80"/>
              <w:left w:type="dxa" w:w="120"/>
              <w:bottom w:type="dxa" w:w="80"/>
              <w:right w:type="dxa" w:w="120"/>
            </w:tcMar>
          </w:tcPr>
          <w:p>
            <w:r>
              <w:rPr>
                <w:b w:val="false"/>
                <w:bCs w:val="false"/>
                <w:color w:val="000000"/>
                <w:sz w:val="21"/>
                <w:szCs w:val="21"/>
              </w:rPr>
              <w:t xml:space="preserve">A thirty-minute card that assumes two jobs and one pan</w:t>
            </w:r>
          </w:p>
        </w:tc>
      </w:tr>
      <w:tr>
        <w:tc>
          <w:tcPr>
            <w:tcW w:type="dxa" w:w="3100"/>
            <w:tcMar>
              <w:top w:type="dxa" w:w="80"/>
              <w:left w:type="dxa" w:w="120"/>
              <w:bottom w:type="dxa" w:w="80"/>
              <w:right w:type="dxa" w:w="120"/>
            </w:tcMar>
          </w:tcPr>
          <w:p>
            <w:r>
              <w:rPr>
                <w:color w:val="555555"/>
                <w:sz w:val="19"/>
                <w:szCs w:val="19"/>
              </w:rPr>
              <w:t xml:space="preserve">Example 3 who</w:t>
            </w:r>
          </w:p>
        </w:tc>
        <w:tc>
          <w:tcPr>
            <w:tcW w:type="dxa" w:w="6260"/>
            <w:tcMar>
              <w:top w:type="dxa" w:w="80"/>
              <w:left w:type="dxa" w:w="120"/>
              <w:bottom w:type="dxa" w:w="80"/>
              <w:right w:type="dxa" w:w="120"/>
            </w:tcMar>
          </w:tcPr>
          <w:p>
            <w:r>
              <w:rPr>
                <w:b w:val="false"/>
                <w:bCs w:val="false"/>
                <w:color w:val="000000"/>
                <w:sz w:val="21"/>
                <w:szCs w:val="21"/>
              </w:rPr>
              <w:t xml:space="preserve">A person</w:t>
            </w:r>
          </w:p>
        </w:tc>
      </w:tr>
      <w:tr>
        <w:tc>
          <w:tcPr>
            <w:tcW w:type="dxa" w:w="3100"/>
            <w:tcMar>
              <w:top w:type="dxa" w:w="80"/>
              <w:left w:type="dxa" w:w="120"/>
              <w:bottom w:type="dxa" w:w="80"/>
              <w:right w:type="dxa" w:w="120"/>
            </w:tcMar>
          </w:tcPr>
          <w:p>
            <w:r>
              <w:rPr>
                <w:color w:val="555555"/>
                <w:sz w:val="19"/>
                <w:szCs w:val="19"/>
              </w:rPr>
              <w:t xml:space="preserve">Example 3 what</w:t>
            </w:r>
          </w:p>
        </w:tc>
        <w:tc>
          <w:tcPr>
            <w:tcW w:type="dxa" w:w="6260"/>
            <w:tcMar>
              <w:top w:type="dxa" w:w="80"/>
              <w:left w:type="dxa" w:w="120"/>
              <w:bottom w:type="dxa" w:w="80"/>
              <w:right w:type="dxa" w:w="120"/>
            </w:tcMar>
          </w:tcPr>
          <w:p>
            <w:r>
              <w:rPr>
                <w:b w:val="false"/>
                <w:bCs w:val="false"/>
                <w:color w:val="000000"/>
                <w:sz w:val="21"/>
                <w:szCs w:val="21"/>
              </w:rPr>
              <w:t xml:space="preserve">Somebody who stands there and shows you once. That is the teacher Cole had.</w:t>
            </w:r>
          </w:p>
        </w:tc>
      </w:tr>
      <w:tr>
        <w:tc>
          <w:tcPr>
            <w:tcW w:type="dxa" w:w="3100"/>
            <w:tcMar>
              <w:top w:type="dxa" w:w="80"/>
              <w:left w:type="dxa" w:w="120"/>
              <w:bottom w:type="dxa" w:w="80"/>
              <w:right w:type="dxa" w:w="120"/>
            </w:tcMar>
          </w:tcPr>
          <w:p>
            <w:r>
              <w:rPr>
                <w:color w:val="555555"/>
                <w:sz w:val="19"/>
                <w:szCs w:val="19"/>
              </w:rPr>
              <w:t xml:space="preserve">Closing line</w:t>
            </w:r>
          </w:p>
        </w:tc>
        <w:tc>
          <w:tcPr>
            <w:tcW w:type="dxa" w:w="6260"/>
            <w:tcMar>
              <w:top w:type="dxa" w:w="80"/>
              <w:left w:type="dxa" w:w="120"/>
              <w:bottom w:type="dxa" w:w="80"/>
              <w:right w:type="dxa" w:w="120"/>
            </w:tcMar>
          </w:tcPr>
          <w:p>
            <w:r>
              <w:rPr>
                <w:b w:val="false"/>
                <w:bCs w:val="false"/>
                <w:color w:val="000000"/>
                <w:sz w:val="21"/>
                <w:szCs w:val="21"/>
              </w:rPr>
              <w:t xml:space="preserve">Leadership here is not telling people to try harder. *It is being the feedback they were never given.*</w:t>
            </w:r>
          </w:p>
        </w:tc>
      </w:tr>
    </w:tbl>
    <w:p>
      <w:pPr>
        <w:pStyle w:val="Heading1"/>
        <w:spacing w:after="140" w:before="320"/>
      </w:pPr>
      <w:r>
        <w:t xml:space="preserve">Slide 16 — Chapter IV</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Chapter number</w:t>
            </w:r>
          </w:p>
        </w:tc>
        <w:tc>
          <w:tcPr>
            <w:tcW w:type="dxa" w:w="6260"/>
            <w:tcMar>
              <w:top w:type="dxa" w:w="80"/>
              <w:left w:type="dxa" w:w="120"/>
              <w:bottom w:type="dxa" w:w="80"/>
              <w:right w:type="dxa" w:w="120"/>
            </w:tcMar>
          </w:tcPr>
          <w:p>
            <w:r>
              <w:rPr>
                <w:b w:val="false"/>
                <w:bCs w:val="false"/>
                <w:color w:val="000000"/>
                <w:sz w:val="21"/>
                <w:szCs w:val="21"/>
              </w:rPr>
              <w:t xml:space="preserve">IV</w:t>
            </w:r>
          </w:p>
        </w:tc>
      </w:tr>
      <w:tr>
        <w:tc>
          <w:tcPr>
            <w:tcW w:type="dxa" w:w="3100"/>
            <w:tcMar>
              <w:top w:type="dxa" w:w="80"/>
              <w:left w:type="dxa" w:w="120"/>
              <w:bottom w:type="dxa" w:w="80"/>
              <w:right w:type="dxa" w:w="120"/>
            </w:tcMar>
          </w:tcPr>
          <w:p>
            <w:r>
              <w:rPr>
                <w:color w:val="555555"/>
                <w:sz w:val="19"/>
                <w:szCs w:val="19"/>
              </w:rPr>
              <w:t xml:space="preserve">Chapter title</w:t>
            </w:r>
          </w:p>
        </w:tc>
        <w:tc>
          <w:tcPr>
            <w:tcW w:type="dxa" w:w="6260"/>
            <w:tcMar>
              <w:top w:type="dxa" w:w="80"/>
              <w:left w:type="dxa" w:w="120"/>
              <w:bottom w:type="dxa" w:w="80"/>
              <w:right w:type="dxa" w:w="120"/>
            </w:tcMar>
          </w:tcPr>
          <w:p>
            <w:r>
              <w:rPr>
                <w:b w:val="false"/>
                <w:bCs w:val="false"/>
                <w:color w:val="000000"/>
                <w:sz w:val="21"/>
                <w:szCs w:val="21"/>
              </w:rPr>
              <w:t xml:space="preserve">The Brand</w:t>
            </w:r>
          </w:p>
        </w:tc>
      </w:tr>
      <w:tr>
        <w:tc>
          <w:tcPr>
            <w:tcW w:type="dxa" w:w="3100"/>
            <w:tcMar>
              <w:top w:type="dxa" w:w="80"/>
              <w:left w:type="dxa" w:w="120"/>
              <w:bottom w:type="dxa" w:w="80"/>
              <w:right w:type="dxa" w:w="120"/>
            </w:tcMar>
          </w:tcPr>
          <w:p>
            <w:r>
              <w:rPr>
                <w:color w:val="555555"/>
                <w:sz w:val="19"/>
                <w:szCs w:val="19"/>
              </w:rPr>
              <w:t xml:space="preserve">Chapter subtitle</w:t>
            </w:r>
          </w:p>
        </w:tc>
        <w:tc>
          <w:tcPr>
            <w:tcW w:type="dxa" w:w="6260"/>
            <w:tcMar>
              <w:top w:type="dxa" w:w="80"/>
              <w:left w:type="dxa" w:w="120"/>
              <w:bottom w:type="dxa" w:w="80"/>
              <w:right w:type="dxa" w:w="120"/>
            </w:tcMar>
          </w:tcPr>
          <w:p>
            <w:r>
              <w:rPr>
                <w:b w:val="false"/>
                <w:bCs w:val="false"/>
                <w:color w:val="000000"/>
                <w:sz w:val="21"/>
                <w:szCs w:val="21"/>
              </w:rPr>
              <w:t xml:space="preserve">Section 4 — who we are becoming</w:t>
            </w:r>
          </w:p>
        </w:tc>
      </w:tr>
    </w:tbl>
    <w:p>
      <w:pPr>
        <w:spacing w:after="120"/>
      </w:pPr>
      <w:r>
        <w:rPr>
          <w:i/>
          <w:iCs/>
          <w:color w:val="777777"/>
          <w:sz w:val="18"/>
          <w:szCs w:val="18"/>
        </w:rPr>
        <w:t xml:space="preserve">The list beside it shows all 4 chapter titles automatically.</w:t>
      </w:r>
    </w:p>
    <w:p>
      <w:pPr>
        <w:pStyle w:val="Heading1"/>
        <w:spacing w:after="140" w:before="320"/>
      </w:pPr>
      <w:r>
        <w:t xml:space="preserve">Slide 17 — Our brand</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at the top</w:t>
            </w:r>
          </w:p>
        </w:tc>
        <w:tc>
          <w:tcPr>
            <w:tcW w:type="dxa" w:w="6260"/>
            <w:tcMar>
              <w:top w:type="dxa" w:w="80"/>
              <w:left w:type="dxa" w:w="120"/>
              <w:bottom w:type="dxa" w:w="80"/>
              <w:right w:type="dxa" w:w="120"/>
            </w:tcMar>
          </w:tcPr>
          <w:p>
            <w:r>
              <w:rPr>
                <w:b w:val="false"/>
                <w:bCs w:val="false"/>
                <w:color w:val="000000"/>
                <w:sz w:val="21"/>
                <w:szCs w:val="21"/>
              </w:rPr>
              <w:t xml:space="preserve">Section 4 — professional brand statement</w:t>
            </w:r>
          </w:p>
        </w:tc>
      </w:tr>
      <w:tr>
        <w:tc>
          <w:tcPr>
            <w:tcW w:type="dxa" w:w="3100"/>
            <w:tcMar>
              <w:top w:type="dxa" w:w="80"/>
              <w:left w:type="dxa" w:w="120"/>
              <w:bottom w:type="dxa" w:w="80"/>
              <w:right w:type="dxa" w:w="120"/>
            </w:tcMar>
          </w:tcPr>
          <w:p>
            <w:r>
              <w:rPr>
                <w:color w:val="555555"/>
                <w:sz w:val="19"/>
                <w:szCs w:val="19"/>
              </w:rPr>
              <w:t xml:space="preserve">Lead-in</w:t>
            </w:r>
          </w:p>
        </w:tc>
        <w:tc>
          <w:tcPr>
            <w:tcW w:type="dxa" w:w="6260"/>
            <w:tcMar>
              <w:top w:type="dxa" w:w="80"/>
              <w:left w:type="dxa" w:w="120"/>
              <w:bottom w:type="dxa" w:w="80"/>
              <w:right w:type="dxa" w:w="120"/>
            </w:tcMar>
          </w:tcPr>
          <w:p>
            <w:r>
              <w:rPr>
                <w:b w:val="false"/>
                <w:bCs w:val="false"/>
                <w:color w:val="000000"/>
                <w:sz w:val="21"/>
                <w:szCs w:val="21"/>
              </w:rPr>
              <w:t xml:space="preserve">So here is the statement we are staking our name to.</w:t>
            </w:r>
          </w:p>
        </w:tc>
      </w:tr>
      <w:tr>
        <w:tc>
          <w:tcPr>
            <w:tcW w:type="dxa" w:w="3100"/>
            <w:tcMar>
              <w:top w:type="dxa" w:w="80"/>
              <w:left w:type="dxa" w:w="120"/>
              <w:bottom w:type="dxa" w:w="80"/>
              <w:right w:type="dxa" w:w="120"/>
            </w:tcMar>
          </w:tcPr>
          <w:p>
            <w:r>
              <w:rPr>
                <w:color w:val="555555"/>
                <w:sz w:val="19"/>
                <w:szCs w:val="19"/>
              </w:rPr>
              <w:t xml:space="preserve">Cole’s quote</w:t>
            </w:r>
          </w:p>
        </w:tc>
        <w:tc>
          <w:tcPr>
            <w:tcW w:type="dxa" w:w="6260"/>
            <w:tcMar>
              <w:top w:type="dxa" w:w="80"/>
              <w:left w:type="dxa" w:w="120"/>
              <w:bottom w:type="dxa" w:w="80"/>
              <w:right w:type="dxa" w:w="120"/>
            </w:tcMar>
          </w:tcPr>
          <w:p>
            <w:r>
              <w:rPr>
                <w:b w:val="false"/>
                <w:bCs w:val="false"/>
                <w:color w:val="000000"/>
                <w:sz w:val="21"/>
                <w:szCs w:val="21"/>
              </w:rPr>
              <w:t xml:space="preserve">We do not count hours. We build the loops that make hours count — asking to be corrected before it is comfortable, and being that correction for the people around us. Nobody gets good alone, and we would rather fewer people had to try.</w:t>
            </w:r>
          </w:p>
        </w:tc>
      </w:tr>
      <w:tr>
        <w:tc>
          <w:tcPr>
            <w:tcW w:type="dxa" w:w="3100"/>
            <w:tcMar>
              <w:top w:type="dxa" w:w="80"/>
              <w:left w:type="dxa" w:w="120"/>
              <w:bottom w:type="dxa" w:w="80"/>
              <w:right w:type="dxa" w:w="120"/>
            </w:tcMar>
          </w:tcPr>
          <w:p>
            <w:r>
              <w:rPr>
                <w:color w:val="555555"/>
                <w:sz w:val="19"/>
                <w:szCs w:val="19"/>
              </w:rPr>
              <w:t xml:space="preserve">Signed</w:t>
            </w:r>
          </w:p>
        </w:tc>
        <w:tc>
          <w:tcPr>
            <w:tcW w:type="dxa" w:w="6260"/>
            <w:tcMar>
              <w:top w:type="dxa" w:w="80"/>
              <w:left w:type="dxa" w:w="120"/>
              <w:bottom w:type="dxa" w:w="80"/>
              <w:right w:type="dxa" w:w="120"/>
            </w:tcMar>
          </w:tcPr>
          <w:p>
            <w:r>
              <w:rPr>
                <w:b w:val="false"/>
                <w:bCs w:val="false"/>
                <w:color w:val="000000"/>
                <w:sz w:val="21"/>
                <w:szCs w:val="21"/>
              </w:rPr>
              <w:t xml:space="preserve">Collin, Bryan, Bonga, Eduard, and Cole</w:t>
            </w:r>
          </w:p>
        </w:tc>
      </w:tr>
    </w:tbl>
    <w:p>
      <w:pPr>
        <w:pStyle w:val="Heading1"/>
        <w:spacing w:after="140" w:before="320"/>
      </w:pPr>
      <w:r>
        <w:t xml:space="preserve">Slide 18 — In practice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name</w:t>
            </w:r>
          </w:p>
        </w:tc>
        <w:tc>
          <w:tcPr>
            <w:tcW w:type="dxa" w:w="6260"/>
            <w:tcMar>
              <w:top w:type="dxa" w:w="80"/>
              <w:left w:type="dxa" w:w="120"/>
              <w:bottom w:type="dxa" w:w="80"/>
              <w:right w:type="dxa" w:w="120"/>
            </w:tcMar>
          </w:tcPr>
          <w:p>
            <w:r>
              <w:rPr>
                <w:b w:val="false"/>
                <w:bCs w:val="false"/>
                <w:color w:val="000000"/>
                <w:sz w:val="21"/>
                <w:szCs w:val="21"/>
              </w:rPr>
              <w:t xml:space="preserve">The brand, already running</w:t>
            </w:r>
          </w:p>
        </w:tc>
      </w:tr>
      <w:tr>
        <w:tc>
          <w:tcPr>
            <w:tcW w:type="dxa" w:w="3100"/>
            <w:tcMar>
              <w:top w:type="dxa" w:w="80"/>
              <w:left w:type="dxa" w:w="120"/>
              <w:bottom w:type="dxa" w:w="80"/>
              <w:right w:type="dxa" w:w="120"/>
            </w:tcMar>
          </w:tcPr>
          <w:p>
            <w:r>
              <w:rPr>
                <w:color w:val="555555"/>
                <w:sz w:val="19"/>
                <w:szCs w:val="19"/>
              </w:rPr>
              <w:t xml:space="preserve">Name</w:t>
            </w:r>
          </w:p>
        </w:tc>
        <w:tc>
          <w:tcPr>
            <w:tcW w:type="dxa" w:w="6260"/>
            <w:tcMar>
              <w:top w:type="dxa" w:w="80"/>
              <w:left w:type="dxa" w:w="120"/>
              <w:bottom w:type="dxa" w:w="80"/>
              <w:right w:type="dxa" w:w="120"/>
            </w:tcMar>
          </w:tcPr>
          <w:p>
            <w:r>
              <w:rPr>
                <w:b w:val="false"/>
                <w:bCs w:val="false"/>
                <w:color w:val="000000"/>
                <w:sz w:val="21"/>
                <w:szCs w:val="21"/>
              </w:rPr>
              <w:t xml:space="preserve">Eduard Varga</w:t>
            </w:r>
          </w:p>
        </w:tc>
      </w:tr>
      <w:tr>
        <w:tc>
          <w:tcPr>
            <w:tcW w:type="dxa" w:w="3100"/>
            <w:tcMar>
              <w:top w:type="dxa" w:w="80"/>
              <w:left w:type="dxa" w:w="120"/>
              <w:bottom w:type="dxa" w:w="80"/>
              <w:right w:type="dxa" w:w="120"/>
            </w:tcMar>
          </w:tcPr>
          <w:p>
            <w:r>
              <w:rPr>
                <w:color w:val="555555"/>
                <w:sz w:val="19"/>
                <w:szCs w:val="19"/>
              </w:rPr>
              <w:t xml:space="preserve">Line under the name</w:t>
            </w:r>
          </w:p>
        </w:tc>
        <w:tc>
          <w:tcPr>
            <w:tcW w:type="dxa" w:w="6260"/>
            <w:tcMar>
              <w:top w:type="dxa" w:w="80"/>
              <w:left w:type="dxa" w:w="120"/>
              <w:bottom w:type="dxa" w:w="80"/>
              <w:right w:type="dxa" w:w="120"/>
            </w:tcMar>
          </w:tcPr>
          <w:p>
            <w:r>
              <w:rPr>
                <w:b w:val="false"/>
                <w:bCs w:val="false"/>
                <w:color w:val="000000"/>
                <w:sz w:val="21"/>
                <w:szCs w:val="21"/>
              </w:rPr>
              <w:t xml:space="preserve">Honors Finance Student, UNF</w:t>
            </w:r>
          </w:p>
        </w:tc>
      </w:tr>
      <w:tr>
        <w:tc>
          <w:tcPr>
            <w:tcW w:type="dxa" w:w="3100"/>
            <w:tcMar>
              <w:top w:type="dxa" w:w="80"/>
              <w:left w:type="dxa" w:w="120"/>
              <w:bottom w:type="dxa" w:w="80"/>
              <w:right w:type="dxa" w:w="120"/>
            </w:tcMar>
          </w:tcPr>
          <w:p>
            <w:r>
              <w:rPr>
                <w:color w:val="555555"/>
                <w:sz w:val="19"/>
                <w:szCs w:val="19"/>
              </w:rPr>
              <w:t xml:space="preserve">Photo file (in public/)</w:t>
            </w:r>
          </w:p>
        </w:tc>
        <w:tc>
          <w:tcPr>
            <w:tcW w:type="dxa" w:w="6260"/>
            <w:tcMar>
              <w:top w:type="dxa" w:w="80"/>
              <w:left w:type="dxa" w:w="120"/>
              <w:bottom w:type="dxa" w:w="80"/>
              <w:right w:type="dxa" w:w="120"/>
            </w:tcMar>
          </w:tcPr>
          <w:p>
            <w:r>
              <w:rPr>
                <w:b w:val="false"/>
                <w:bCs w:val="false"/>
                <w:color w:val="000000"/>
                <w:sz w:val="21"/>
                <w:szCs w:val="21"/>
              </w:rPr>
              <w:t xml:space="preserve">/eduard.png</w:t>
            </w:r>
          </w:p>
        </w:tc>
      </w:tr>
      <w:tr>
        <w:tc>
          <w:tcPr>
            <w:tcW w:type="dxa" w:w="3100"/>
            <w:tcMar>
              <w:top w:type="dxa" w:w="80"/>
              <w:left w:type="dxa" w:w="120"/>
              <w:bottom w:type="dxa" w:w="80"/>
              <w:right w:type="dxa" w:w="120"/>
            </w:tcMar>
          </w:tcPr>
          <w:p>
            <w:r>
              <w:rPr>
                <w:color w:val="555555"/>
                <w:sz w:val="19"/>
                <w:szCs w:val="19"/>
              </w:rPr>
              <w:t xml:space="preserve">Photo caption</w:t>
            </w:r>
          </w:p>
        </w:tc>
        <w:tc>
          <w:tcPr>
            <w:tcW w:type="dxa" w:w="6260"/>
            <w:tcMar>
              <w:top w:type="dxa" w:w="80"/>
              <w:left w:type="dxa" w:w="120"/>
              <w:bottom w:type="dxa" w:w="80"/>
              <w:right w:type="dxa" w:w="120"/>
            </w:tcMar>
          </w:tcPr>
          <w:p>
            <w:r>
              <w:rPr>
                <w:b w:val="false"/>
                <w:bCs w:val="false"/>
                <w:color w:val="000000"/>
                <w:sz w:val="21"/>
                <w:szCs w:val="21"/>
              </w:rPr>
              <w:t xml:space="preserve">linkedin.com/in/eduardvarga</w:t>
            </w:r>
          </w:p>
        </w:tc>
      </w:tr>
      <w:tr>
        <w:tc>
          <w:tcPr>
            <w:tcW w:type="dxa" w:w="3100"/>
            <w:tcMar>
              <w:top w:type="dxa" w:w="80"/>
              <w:left w:type="dxa" w:w="120"/>
              <w:bottom w:type="dxa" w:w="80"/>
              <w:right w:type="dxa" w:w="120"/>
            </w:tcMar>
          </w:tcPr>
          <w:p>
            <w:r>
              <w:rPr>
                <w:color w:val="555555"/>
                <w:sz w:val="19"/>
                <w:szCs w:val="19"/>
              </w:rPr>
              <w:t xml:space="preserve">Fact 1 label</w:t>
            </w:r>
          </w:p>
        </w:tc>
        <w:tc>
          <w:tcPr>
            <w:tcW w:type="dxa" w:w="6260"/>
            <w:tcMar>
              <w:top w:type="dxa" w:w="80"/>
              <w:left w:type="dxa" w:w="120"/>
              <w:bottom w:type="dxa" w:w="80"/>
              <w:right w:type="dxa" w:w="120"/>
            </w:tcMar>
          </w:tcPr>
          <w:p>
            <w:r>
              <w:rPr>
                <w:b w:val="false"/>
                <w:bCs w:val="false"/>
                <w:color w:val="000000"/>
                <w:sz w:val="21"/>
                <w:szCs w:val="21"/>
              </w:rPr>
              <w:t xml:space="preserve">School</w:t>
            </w:r>
          </w:p>
        </w:tc>
      </w:tr>
      <w:tr>
        <w:tc>
          <w:tcPr>
            <w:tcW w:type="dxa" w:w="3100"/>
            <w:tcMar>
              <w:top w:type="dxa" w:w="80"/>
              <w:left w:type="dxa" w:w="120"/>
              <w:bottom w:type="dxa" w:w="80"/>
              <w:right w:type="dxa" w:w="120"/>
            </w:tcMar>
          </w:tcPr>
          <w:p>
            <w:r>
              <w:rPr>
                <w:color w:val="555555"/>
                <w:sz w:val="19"/>
                <w:szCs w:val="19"/>
              </w:rPr>
              <w:t xml:space="preserve">Fact 1 value</w:t>
            </w:r>
          </w:p>
        </w:tc>
        <w:tc>
          <w:tcPr>
            <w:tcW w:type="dxa" w:w="6260"/>
            <w:tcMar>
              <w:top w:type="dxa" w:w="80"/>
              <w:left w:type="dxa" w:w="120"/>
              <w:bottom w:type="dxa" w:w="80"/>
              <w:right w:type="dxa" w:w="120"/>
            </w:tcMar>
          </w:tcPr>
          <w:p>
            <w:r>
              <w:rPr>
                <w:b w:val="false"/>
                <w:bCs w:val="false"/>
                <w:color w:val="000000"/>
                <w:sz w:val="21"/>
                <w:szCs w:val="21"/>
              </w:rPr>
              <w:t xml:space="preserve">UNF, Coggin Honors</w:t>
            </w:r>
          </w:p>
        </w:tc>
      </w:tr>
      <w:tr>
        <w:tc>
          <w:tcPr>
            <w:tcW w:type="dxa" w:w="3100"/>
            <w:tcMar>
              <w:top w:type="dxa" w:w="80"/>
              <w:left w:type="dxa" w:w="120"/>
              <w:bottom w:type="dxa" w:w="80"/>
              <w:right w:type="dxa" w:w="120"/>
            </w:tcMar>
          </w:tcPr>
          <w:p>
            <w:r>
              <w:rPr>
                <w:color w:val="555555"/>
                <w:sz w:val="19"/>
                <w:szCs w:val="19"/>
              </w:rPr>
              <w:t xml:space="preserve">Fact 2 label</w:t>
            </w:r>
          </w:p>
        </w:tc>
        <w:tc>
          <w:tcPr>
            <w:tcW w:type="dxa" w:w="6260"/>
            <w:tcMar>
              <w:top w:type="dxa" w:w="80"/>
              <w:left w:type="dxa" w:w="120"/>
              <w:bottom w:type="dxa" w:w="80"/>
              <w:right w:type="dxa" w:w="120"/>
            </w:tcMar>
          </w:tcPr>
          <w:p>
            <w:r>
              <w:rPr>
                <w:b w:val="false"/>
                <w:bCs w:val="false"/>
                <w:color w:val="000000"/>
                <w:sz w:val="21"/>
                <w:szCs w:val="21"/>
              </w:rPr>
              <w:t xml:space="preserve">Major</w:t>
            </w:r>
          </w:p>
        </w:tc>
      </w:tr>
      <w:tr>
        <w:tc>
          <w:tcPr>
            <w:tcW w:type="dxa" w:w="3100"/>
            <w:tcMar>
              <w:top w:type="dxa" w:w="80"/>
              <w:left w:type="dxa" w:w="120"/>
              <w:bottom w:type="dxa" w:w="80"/>
              <w:right w:type="dxa" w:w="120"/>
            </w:tcMar>
          </w:tcPr>
          <w:p>
            <w:r>
              <w:rPr>
                <w:color w:val="555555"/>
                <w:sz w:val="19"/>
                <w:szCs w:val="19"/>
              </w:rPr>
              <w:t xml:space="preserve">Fact 2 value</w:t>
            </w:r>
          </w:p>
        </w:tc>
        <w:tc>
          <w:tcPr>
            <w:tcW w:type="dxa" w:w="6260"/>
            <w:tcMar>
              <w:top w:type="dxa" w:w="80"/>
              <w:left w:type="dxa" w:w="120"/>
              <w:bottom w:type="dxa" w:w="80"/>
              <w:right w:type="dxa" w:w="120"/>
            </w:tcMar>
          </w:tcPr>
          <w:p>
            <w:r>
              <w:rPr>
                <w:b w:val="false"/>
                <w:bCs w:val="false"/>
                <w:color w:val="000000"/>
                <w:sz w:val="21"/>
                <w:szCs w:val="21"/>
              </w:rPr>
              <w:t xml:space="preserve">Finance</w:t>
            </w:r>
          </w:p>
        </w:tc>
      </w:tr>
      <w:tr>
        <w:tc>
          <w:tcPr>
            <w:tcW w:type="dxa" w:w="3100"/>
            <w:tcMar>
              <w:top w:type="dxa" w:w="80"/>
              <w:left w:type="dxa" w:w="120"/>
              <w:bottom w:type="dxa" w:w="80"/>
              <w:right w:type="dxa" w:w="120"/>
            </w:tcMar>
          </w:tcPr>
          <w:p>
            <w:r>
              <w:rPr>
                <w:color w:val="555555"/>
                <w:sz w:val="19"/>
                <w:szCs w:val="19"/>
              </w:rPr>
              <w:t xml:space="preserve">Fact 3 label</w:t>
            </w:r>
          </w:p>
        </w:tc>
        <w:tc>
          <w:tcPr>
            <w:tcW w:type="dxa" w:w="6260"/>
            <w:tcMar>
              <w:top w:type="dxa" w:w="80"/>
              <w:left w:type="dxa" w:w="120"/>
              <w:bottom w:type="dxa" w:w="80"/>
              <w:right w:type="dxa" w:w="120"/>
            </w:tcMar>
          </w:tcPr>
          <w:p>
            <w:r>
              <w:rPr>
                <w:b w:val="false"/>
                <w:bCs w:val="false"/>
                <w:color w:val="000000"/>
                <w:sz w:val="21"/>
                <w:szCs w:val="21"/>
              </w:rPr>
              <w:t xml:space="preserve">Matches reffed</w:t>
            </w:r>
          </w:p>
        </w:tc>
      </w:tr>
      <w:tr>
        <w:tc>
          <w:tcPr>
            <w:tcW w:type="dxa" w:w="3100"/>
            <w:tcMar>
              <w:top w:type="dxa" w:w="80"/>
              <w:left w:type="dxa" w:w="120"/>
              <w:bottom w:type="dxa" w:w="80"/>
              <w:right w:type="dxa" w:w="120"/>
            </w:tcMar>
          </w:tcPr>
          <w:p>
            <w:r>
              <w:rPr>
                <w:color w:val="555555"/>
                <w:sz w:val="19"/>
                <w:szCs w:val="19"/>
              </w:rPr>
              <w:t xml:space="preserve">Fact 3 value</w:t>
            </w:r>
          </w:p>
        </w:tc>
        <w:tc>
          <w:tcPr>
            <w:tcW w:type="dxa" w:w="6260"/>
            <w:tcMar>
              <w:top w:type="dxa" w:w="80"/>
              <w:left w:type="dxa" w:w="120"/>
              <w:bottom w:type="dxa" w:w="80"/>
              <w:right w:type="dxa" w:w="120"/>
            </w:tcMar>
          </w:tcPr>
          <w:p>
            <w:r>
              <w:rPr>
                <w:b w:val="false"/>
                <w:bCs w:val="false"/>
                <w:color w:val="000000"/>
                <w:sz w:val="21"/>
                <w:szCs w:val="21"/>
              </w:rPr>
              <w:t xml:space="preserve">200+</w:t>
            </w:r>
          </w:p>
        </w:tc>
      </w:tr>
      <w:tr>
        <w:tc>
          <w:tcPr>
            <w:tcW w:type="dxa" w:w="3100"/>
            <w:tcMar>
              <w:top w:type="dxa" w:w="80"/>
              <w:left w:type="dxa" w:w="120"/>
              <w:bottom w:type="dxa" w:w="80"/>
              <w:right w:type="dxa" w:w="120"/>
            </w:tcMar>
          </w:tcPr>
          <w:p>
            <w:r>
              <w:rPr>
                <w:color w:val="555555"/>
                <w:sz w:val="19"/>
                <w:szCs w:val="19"/>
              </w:rPr>
              <w:t xml:space="preserve">Fact 4 label</w:t>
            </w:r>
          </w:p>
        </w:tc>
        <w:tc>
          <w:tcPr>
            <w:tcW w:type="dxa" w:w="6260"/>
            <w:tcMar>
              <w:top w:type="dxa" w:w="80"/>
              <w:left w:type="dxa" w:w="120"/>
              <w:bottom w:type="dxa" w:w="80"/>
              <w:right w:type="dxa" w:w="120"/>
            </w:tcMar>
          </w:tcPr>
          <w:p>
            <w:r>
              <w:rPr>
                <w:b w:val="false"/>
                <w:bCs w:val="false"/>
                <w:color w:val="000000"/>
                <w:sz w:val="21"/>
                <w:szCs w:val="21"/>
              </w:rPr>
              <w:t xml:space="preserve">New hires trained</w:t>
            </w:r>
          </w:p>
        </w:tc>
      </w:tr>
      <w:tr>
        <w:tc>
          <w:tcPr>
            <w:tcW w:type="dxa" w:w="3100"/>
            <w:tcMar>
              <w:top w:type="dxa" w:w="80"/>
              <w:left w:type="dxa" w:w="120"/>
              <w:bottom w:type="dxa" w:w="80"/>
              <w:right w:type="dxa" w:w="120"/>
            </w:tcMar>
          </w:tcPr>
          <w:p>
            <w:r>
              <w:rPr>
                <w:color w:val="555555"/>
                <w:sz w:val="19"/>
                <w:szCs w:val="19"/>
              </w:rPr>
              <w:t xml:space="preserve">Fact 4 value</w:t>
            </w:r>
          </w:p>
        </w:tc>
        <w:tc>
          <w:tcPr>
            <w:tcW w:type="dxa" w:w="6260"/>
            <w:tcMar>
              <w:top w:type="dxa" w:w="80"/>
              <w:left w:type="dxa" w:w="120"/>
              <w:bottom w:type="dxa" w:w="80"/>
              <w:right w:type="dxa" w:w="120"/>
            </w:tcMar>
          </w:tcPr>
          <w:p>
            <w:r>
              <w:rPr>
                <w:b w:val="false"/>
                <w:bCs w:val="false"/>
                <w:color w:val="000000"/>
                <w:sz w:val="21"/>
                <w:szCs w:val="21"/>
              </w:rPr>
              <w:t xml:space="preserve">Every one at the shop</w:t>
            </w:r>
          </w:p>
        </w:tc>
      </w:tr>
      <w:tr>
        <w:tc>
          <w:tcPr>
            <w:tcW w:type="dxa" w:w="3100"/>
            <w:tcMar>
              <w:top w:type="dxa" w:w="80"/>
              <w:left w:type="dxa" w:w="120"/>
              <w:bottom w:type="dxa" w:w="80"/>
              <w:right w:type="dxa" w:w="120"/>
            </w:tcMar>
          </w:tcPr>
          <w:p>
            <w:r>
              <w:rPr>
                <w:color w:val="555555"/>
                <w:sz w:val="19"/>
                <w:szCs w:val="19"/>
              </w:rPr>
              <w:t xml:space="preserve">Quote under the facts</w:t>
            </w:r>
          </w:p>
        </w:tc>
        <w:tc>
          <w:tcPr>
            <w:tcW w:type="dxa" w:w="6260"/>
            <w:tcMar>
              <w:top w:type="dxa" w:w="80"/>
              <w:left w:type="dxa" w:w="120"/>
              <w:bottom w:type="dxa" w:w="80"/>
              <w:right w:type="dxa" w:w="120"/>
            </w:tcMar>
          </w:tcPr>
          <w:p>
            <w:r>
              <w:rPr>
                <w:b w:val="false"/>
                <w:bCs w:val="false"/>
                <w:color w:val="000000"/>
                <w:sz w:val="21"/>
                <w:szCs w:val="21"/>
              </w:rPr>
              <w:t xml:space="preserve">Two hundred matches a year is two hundred rooms full of people telling you instantly when you were wrong. Then he turns around and trains the new hires — which is the same loop, pointed at somebody else.</w:t>
            </w:r>
          </w:p>
        </w:tc>
      </w:tr>
    </w:tbl>
    <w:p>
      <w:pPr>
        <w:pStyle w:val="Heading1"/>
        <w:spacing w:after="140" w:before="320"/>
      </w:pPr>
      <w:r>
        <w:t xml:space="preserve">Slide 19 — End</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Line 1</w:t>
            </w:r>
          </w:p>
        </w:tc>
        <w:tc>
          <w:tcPr>
            <w:tcW w:type="dxa" w:w="6260"/>
            <w:tcMar>
              <w:top w:type="dxa" w:w="80"/>
              <w:left w:type="dxa" w:w="120"/>
              <w:bottom w:type="dxa" w:w="80"/>
              <w:right w:type="dxa" w:w="120"/>
            </w:tcMar>
          </w:tcPr>
          <w:p>
            <w:r>
              <w:rPr>
                <w:b w:val="false"/>
                <w:bCs w:val="false"/>
                <w:color w:val="000000"/>
                <w:sz w:val="21"/>
                <w:szCs w:val="21"/>
              </w:rPr>
              <w:t xml:space="preserve">Ten thousand hours</w:t>
            </w:r>
          </w:p>
        </w:tc>
      </w:tr>
      <w:tr>
        <w:tc>
          <w:tcPr>
            <w:tcW w:type="dxa" w:w="3100"/>
            <w:tcMar>
              <w:top w:type="dxa" w:w="80"/>
              <w:left w:type="dxa" w:w="120"/>
              <w:bottom w:type="dxa" w:w="80"/>
              <w:right w:type="dxa" w:w="120"/>
            </w:tcMar>
          </w:tcPr>
          <w:p>
            <w:r>
              <w:rPr>
                <w:color w:val="555555"/>
                <w:sz w:val="19"/>
                <w:szCs w:val="19"/>
              </w:rPr>
              <w:t xml:space="preserve">Line 2</w:t>
            </w:r>
          </w:p>
        </w:tc>
        <w:tc>
          <w:tcPr>
            <w:tcW w:type="dxa" w:w="6260"/>
            <w:tcMar>
              <w:top w:type="dxa" w:w="80"/>
              <w:left w:type="dxa" w:w="120"/>
              <w:bottom w:type="dxa" w:w="80"/>
              <w:right w:type="dxa" w:w="120"/>
            </w:tcMar>
          </w:tcPr>
          <w:p>
            <w:r>
              <w:rPr>
                <w:b w:val="false"/>
                <w:bCs w:val="false"/>
                <w:color w:val="000000"/>
                <w:sz w:val="21"/>
                <w:szCs w:val="21"/>
              </w:rPr>
              <w:t xml:space="preserve">will not teach you anything.</w:t>
            </w:r>
          </w:p>
        </w:tc>
      </w:tr>
      <w:tr>
        <w:tc>
          <w:tcPr>
            <w:tcW w:type="dxa" w:w="3100"/>
            <w:tcMar>
              <w:top w:type="dxa" w:w="80"/>
              <w:left w:type="dxa" w:w="120"/>
              <w:bottom w:type="dxa" w:w="80"/>
              <w:right w:type="dxa" w:w="120"/>
            </w:tcMar>
          </w:tcPr>
          <w:p>
            <w:r>
              <w:rPr>
                <w:color w:val="555555"/>
                <w:sz w:val="19"/>
                <w:szCs w:val="19"/>
              </w:rPr>
              <w:t xml:space="preserve">Line 3 (green italic)</w:t>
            </w:r>
          </w:p>
        </w:tc>
        <w:tc>
          <w:tcPr>
            <w:tcW w:type="dxa" w:w="6260"/>
            <w:tcMar>
              <w:top w:type="dxa" w:w="80"/>
              <w:left w:type="dxa" w:w="120"/>
              <w:bottom w:type="dxa" w:w="80"/>
              <w:right w:type="dxa" w:w="120"/>
            </w:tcMar>
          </w:tcPr>
          <w:p>
            <w:r>
              <w:rPr>
                <w:b w:val="false"/>
                <w:bCs w:val="false"/>
                <w:color w:val="000000"/>
                <w:sz w:val="21"/>
                <w:szCs w:val="21"/>
              </w:rPr>
              <w:t xml:space="preserve">Ten thousand corrections will.</w:t>
            </w:r>
          </w:p>
        </w:tc>
      </w:tr>
    </w:tbl>
    <w:p>
      <w:r>
        <w:br w:type="page"/>
      </w:r>
    </w:p>
    <w:p>
      <w:pPr>
        <w:pStyle w:val="Heading1"/>
        <w:spacing w:after="140" w:before="320"/>
      </w:pPr>
      <w:r>
        <w:t xml:space="preserve">Section 2 — the slide that does not exist yet</w:t>
      </w:r>
    </w:p>
    <w:p>
      <w:pPr>
        <w:spacing w:after="120"/>
      </w:pPr>
      <w:r>
        <w:rPr>
          <w:sz w:val="21"/>
          <w:szCs w:val="21"/>
        </w:rPr>
        <w:t xml:space="preserve">The assignment asks you to connect the Outliers lesson to the LinkedIn Learning module “Developing Leadership Mindsets”. Nothing in the deck does that yet — it is the only section without slides.</w:t>
      </w:r>
    </w:p>
    <w:p>
      <w:pPr>
        <w:spacing w:after="200"/>
      </w:pPr>
      <w:r>
        <w:rPr>
          <w:sz w:val="21"/>
          <w:szCs w:val="21"/>
        </w:rPr>
        <w:t xml:space="preserve">Rough notes are enough. Send them back and they get built into a chapter that sits between the argument and the food-security section.</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Which mindset from the module you are using</w:t>
            </w:r>
          </w:p>
        </w:tc>
        <w:tc>
          <w:tcPr>
            <w:tcW w:type="dxa" w:w="6260"/>
            <w:tcMar>
              <w:top w:type="dxa" w:w="80"/>
              <w:left w:type="dxa" w:w="120"/>
              <w:bottom w:type="dxa" w:w="80"/>
              <w:right w:type="dxa" w:w="120"/>
            </w:tcMar>
          </w:tcPr>
          <w:p>
            <w:r>
              <w:rPr>
                <w:b w:val="false"/>
                <w:bCs w:val="false"/>
                <w:color w:val="000000"/>
                <w:sz w:val="21"/>
                <w:szCs w:val="21"/>
              </w:rPr>
              <w:t xml:space="preserve">[FILL IN]</w:t>
            </w:r>
          </w:p>
        </w:tc>
      </w:tr>
      <w:tr>
        <w:tc>
          <w:tcPr>
            <w:tcW w:type="dxa" w:w="3100"/>
            <w:tcMar>
              <w:top w:type="dxa" w:w="80"/>
              <w:left w:type="dxa" w:w="120"/>
              <w:bottom w:type="dxa" w:w="80"/>
              <w:right w:type="dxa" w:w="120"/>
            </w:tcMar>
          </w:tcPr>
          <w:p>
            <w:r>
              <w:rPr>
                <w:color w:val="555555"/>
                <w:sz w:val="19"/>
                <w:szCs w:val="19"/>
              </w:rPr>
              <w:t xml:space="preserve">How it connects to hours vs. deliberate practice</w:t>
            </w:r>
          </w:p>
        </w:tc>
        <w:tc>
          <w:tcPr>
            <w:tcW w:type="dxa" w:w="6260"/>
            <w:tcMar>
              <w:top w:type="dxa" w:w="80"/>
              <w:left w:type="dxa" w:w="120"/>
              <w:bottom w:type="dxa" w:w="80"/>
              <w:right w:type="dxa" w:w="120"/>
            </w:tcMar>
          </w:tcPr>
          <w:p>
            <w:r>
              <w:rPr>
                <w:b w:val="false"/>
                <w:bCs w:val="false"/>
                <w:color w:val="000000"/>
                <w:sz w:val="21"/>
                <w:szCs w:val="21"/>
              </w:rPr>
              <w:t xml:space="preserve">[FILL IN]</w:t>
            </w:r>
          </w:p>
        </w:tc>
      </w:tr>
      <w:tr>
        <w:tc>
          <w:tcPr>
            <w:tcW w:type="dxa" w:w="3100"/>
            <w:tcMar>
              <w:top w:type="dxa" w:w="80"/>
              <w:left w:type="dxa" w:w="120"/>
              <w:bottom w:type="dxa" w:w="80"/>
              <w:right w:type="dxa" w:w="120"/>
            </w:tcMar>
          </w:tcPr>
          <w:p>
            <w:r>
              <w:rPr>
                <w:color w:val="555555"/>
                <w:sz w:val="19"/>
                <w:szCs w:val="19"/>
              </w:rPr>
              <w:t xml:space="preserve">A line from the module worth putting on screen</w:t>
            </w:r>
          </w:p>
        </w:tc>
        <w:tc>
          <w:tcPr>
            <w:tcW w:type="dxa" w:w="6260"/>
            <w:tcMar>
              <w:top w:type="dxa" w:w="80"/>
              <w:left w:type="dxa" w:w="120"/>
              <w:bottom w:type="dxa" w:w="80"/>
              <w:right w:type="dxa" w:w="120"/>
            </w:tcMar>
          </w:tcPr>
          <w:p>
            <w:r>
              <w:rPr>
                <w:b w:val="false"/>
                <w:bCs w:val="false"/>
                <w:color w:val="000000"/>
                <w:sz w:val="21"/>
                <w:szCs w:val="21"/>
              </w:rPr>
              <w:t xml:space="preserve">[FILL IN]</w:t>
            </w:r>
          </w:p>
        </w:tc>
      </w:tr>
      <w:tr>
        <w:tc>
          <w:tcPr>
            <w:tcW w:type="dxa" w:w="3100"/>
            <w:tcMar>
              <w:top w:type="dxa" w:w="80"/>
              <w:left w:type="dxa" w:w="120"/>
              <w:bottom w:type="dxa" w:w="80"/>
              <w:right w:type="dxa" w:w="120"/>
            </w:tcMar>
          </w:tcPr>
          <w:p>
            <w:r>
              <w:rPr>
                <w:color w:val="555555"/>
                <w:sz w:val="19"/>
                <w:szCs w:val="19"/>
              </w:rPr>
              <w:t xml:space="preserve">Where it shows up in your own group</w:t>
            </w:r>
          </w:p>
        </w:tc>
        <w:tc>
          <w:tcPr>
            <w:tcW w:type="dxa" w:w="6260"/>
            <w:tcMar>
              <w:top w:type="dxa" w:w="80"/>
              <w:left w:type="dxa" w:w="120"/>
              <w:bottom w:type="dxa" w:w="80"/>
              <w:right w:type="dxa" w:w="120"/>
            </w:tcMar>
          </w:tcPr>
          <w:p>
            <w:r>
              <w:rPr>
                <w:b w:val="false"/>
                <w:bCs w:val="false"/>
                <w:color w:val="000000"/>
                <w:sz w:val="21"/>
                <w:szCs w:val="21"/>
              </w:rPr>
              <w:t xml:space="preserve">[FILL IN]</w:t>
            </w:r>
          </w:p>
        </w:tc>
      </w:tr>
    </w:tbl>
    <w:p>
      <w:pPr>
        <w:spacing w:after="120"/>
      </w:pPr>
      <w:r>
        <w:rPr>
          <w:i/>
          <w:iCs/>
          <w:color w:val="777777"/>
          <w:sz w:val="18"/>
          <w:szCs w:val="18"/>
        </w:rPr>
        <w:t xml:space="preserve">Delete any row you do not want and the slide gets built around what is left.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60"/>
    </w:pPr>
    <w:rPr>
      <w:rFonts w:ascii="Georgia" w:cs="Georgia" w:eastAsia="Georgia" w:hAnsi="Georgia"/>
      <w:b/>
      <w:bCs/>
      <w:sz w:val="52"/>
      <w:szCs w:val="52"/>
    </w:rPr>
  </w:style>
  <w:style w:type="paragraph" w:styleId="Heading1">
    <w:name w:val="Heading 1"/>
    <w:basedOn w:val="Normal"/>
    <w:next w:val="Normal"/>
    <w:qFormat/>
    <w:pPr>
      <w:spacing w:after="140" w:before="360"/>
    </w:pPr>
    <w:rPr>
      <w:rFonts w:ascii="Georgia" w:cs="Georgia" w:eastAsia="Georgia" w:hAnsi="Georgia"/>
      <w:b/>
      <w:bCs/>
      <w:color w:val="2A2A2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2026-09-13T21:34:52.576Z</dcterms:created>
  <dcterms:modified xsi:type="dcterms:W3CDTF">2026-09-13T21:34:52.576Z</dcterms:modified>
</cp:coreProperties>
</file>

<file path=docProps/custom.xml><?xml version="1.0" encoding="utf-8"?>
<Properties xmlns="http://schemas.openxmlformats.org/officeDocument/2006/custom-properties" xmlns:vt="http://schemas.openxmlformats.org/officeDocument/2006/docPropsVTypes"/>
</file>