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F3" w:rsidRDefault="00B533F3" w:rsidP="00B533F3">
      <w:r>
        <w:t>Overall:</w:t>
      </w:r>
    </w:p>
    <w:p w:rsidR="00B533F3" w:rsidRDefault="00B533F3" w:rsidP="00B533F3">
      <w:r>
        <w:t>Overall attention rate is: 0.38</w:t>
      </w:r>
    </w:p>
    <w:p w:rsidR="00B533F3" w:rsidRDefault="00B533F3" w:rsidP="00B533F3">
      <w:r>
        <w:t xml:space="preserve">Overall </w:t>
      </w:r>
      <w:proofErr w:type="spellStart"/>
      <w:r>
        <w:t>roi</w:t>
      </w:r>
      <w:proofErr w:type="spellEnd"/>
      <w:r>
        <w:t xml:space="preserve"> attention rate is: 0.72</w:t>
      </w:r>
    </w:p>
    <w:p w:rsidR="00B533F3" w:rsidRDefault="00B533F3" w:rsidP="00B533F3"/>
    <w:p w:rsidR="00B533F3" w:rsidRDefault="00B533F3" w:rsidP="00B533F3">
      <w:r>
        <w:t>Touch vs. non-touch:</w:t>
      </w:r>
    </w:p>
    <w:p w:rsidR="00B533F3" w:rsidRDefault="00B533F3" w:rsidP="00B533F3">
      <w:r>
        <w:t>Attention rate for touch group is: 0.3</w:t>
      </w:r>
      <w:r>
        <w:t>9</w:t>
      </w:r>
    </w:p>
    <w:p w:rsidR="00B533F3" w:rsidRDefault="00B533F3" w:rsidP="00B533F3">
      <w:r>
        <w:t>Attention rate for non-touch group is: 0.38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touch group is: 0.6</w:t>
      </w:r>
      <w:r>
        <w:t>7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non-touch group is: 0.7</w:t>
      </w:r>
      <w:r>
        <w:t>8</w:t>
      </w:r>
    </w:p>
    <w:p w:rsidR="00B533F3" w:rsidRDefault="00B533F3" w:rsidP="00B533F3">
      <w:r>
        <w:t>Heart rate for touch group is: 121.50</w:t>
      </w:r>
    </w:p>
    <w:p w:rsidR="00B533F3" w:rsidRDefault="00B533F3" w:rsidP="00B533F3">
      <w:r>
        <w:t>Heart rate for non-touch group is: 120.0</w:t>
      </w:r>
      <w:r>
        <w:t>8</w:t>
      </w:r>
    </w:p>
    <w:p w:rsidR="00B533F3" w:rsidRDefault="00B533F3" w:rsidP="00B533F3">
      <w:proofErr w:type="spellStart"/>
      <w:r>
        <w:t>Ibi</w:t>
      </w:r>
      <w:proofErr w:type="spellEnd"/>
      <w:r>
        <w:t xml:space="preserve"> for touch group is: 0.50</w:t>
      </w:r>
    </w:p>
    <w:p w:rsidR="00B533F3" w:rsidRDefault="00B533F3" w:rsidP="00B533F3">
      <w:proofErr w:type="spellStart"/>
      <w:r>
        <w:t>Ibi</w:t>
      </w:r>
      <w:proofErr w:type="spellEnd"/>
      <w:r>
        <w:t xml:space="preserve"> for non-touch group is: 0.50</w:t>
      </w:r>
    </w:p>
    <w:p w:rsidR="00B533F3" w:rsidRDefault="00B533F3" w:rsidP="00B533F3"/>
    <w:p w:rsidR="00B533F3" w:rsidRDefault="00B533F3" w:rsidP="00B533F3">
      <w:r>
        <w:t xml:space="preserve">Sync vs. </w:t>
      </w:r>
      <w:proofErr w:type="spellStart"/>
      <w:r>
        <w:t>async</w:t>
      </w:r>
      <w:proofErr w:type="spellEnd"/>
      <w:r>
        <w:t>:</w:t>
      </w:r>
    </w:p>
    <w:p w:rsidR="00B533F3" w:rsidRDefault="00B533F3" w:rsidP="00B533F3">
      <w:r>
        <w:t>Attention rate for sync group is: 0.36</w:t>
      </w:r>
    </w:p>
    <w:p w:rsidR="00B533F3" w:rsidRDefault="00B533F3" w:rsidP="00B533F3">
      <w:r>
        <w:t xml:space="preserve">Attention rate for </w:t>
      </w:r>
      <w:proofErr w:type="spellStart"/>
      <w:r>
        <w:t>async</w:t>
      </w:r>
      <w:proofErr w:type="spellEnd"/>
      <w:r>
        <w:t xml:space="preserve"> group is: 0.42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sync group is: 0.7</w:t>
      </w:r>
      <w:r>
        <w:t>3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</w:t>
      </w:r>
      <w:proofErr w:type="spellStart"/>
      <w:r>
        <w:t>async</w:t>
      </w:r>
      <w:proofErr w:type="spellEnd"/>
      <w:r>
        <w:t xml:space="preserve"> group is: 0.70</w:t>
      </w:r>
    </w:p>
    <w:p w:rsidR="00B533F3" w:rsidRDefault="00B533F3" w:rsidP="00B533F3"/>
    <w:p w:rsidR="00B533F3" w:rsidRDefault="00B533F3" w:rsidP="00B533F3">
      <w:r>
        <w:t>Native vs. non-native:</w:t>
      </w:r>
    </w:p>
    <w:p w:rsidR="00B533F3" w:rsidRDefault="00B533F3" w:rsidP="00B533F3">
      <w:r>
        <w:t>Attention rate for native group is: 0.40</w:t>
      </w:r>
    </w:p>
    <w:p w:rsidR="00B533F3" w:rsidRDefault="00B533F3" w:rsidP="00B533F3">
      <w:r>
        <w:t>Attention rate for nonnative group is: 0.3</w:t>
      </w:r>
      <w:r>
        <w:t>3</w:t>
      </w:r>
    </w:p>
    <w:p w:rsidR="00B533F3" w:rsidRDefault="00B533F3" w:rsidP="00B533F3">
      <w:proofErr w:type="spellStart"/>
      <w:r>
        <w:t>Roi</w:t>
      </w:r>
      <w:proofErr w:type="spellEnd"/>
      <w:r>
        <w:t xml:space="preserve"> attention rate for native group is: 0.75</w:t>
      </w:r>
    </w:p>
    <w:p w:rsidR="004E1CE6" w:rsidRDefault="00B533F3" w:rsidP="00B533F3">
      <w:proofErr w:type="spellStart"/>
      <w:r>
        <w:t>Roi</w:t>
      </w:r>
      <w:proofErr w:type="spellEnd"/>
      <w:r>
        <w:t xml:space="preserve"> attention rate for nonnative group is: 0.7</w:t>
      </w:r>
      <w:r>
        <w:t>1</w:t>
      </w:r>
      <w:bookmarkStart w:id="0" w:name="_GoBack"/>
      <w:bookmarkEnd w:id="0"/>
    </w:p>
    <w:sectPr w:rsidR="004E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wNjY0NzA3tDA2NDVQ0lEKTi0uzszPAykwrAUArw14SCwAAAA="/>
  </w:docVars>
  <w:rsids>
    <w:rsidRoot w:val="00D014E3"/>
    <w:rsid w:val="004E1CE6"/>
    <w:rsid w:val="00B533F3"/>
    <w:rsid w:val="00D014E3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E26F76-AA65-4CE0-881C-D93C0461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Bian, Dayi</dc:creator>
  <cp:keywords/>
  <dc:description/>
  <cp:lastModifiedBy>Bian, Dayi</cp:lastModifiedBy>
  <cp:revision>1</cp:revision>
  <dcterms:created xsi:type="dcterms:W3CDTF">2016-09-22T15:52:00Z</dcterms:created>
  <dcterms:modified xsi:type="dcterms:W3CDTF">2016-09-22T16:44:00Z</dcterms:modified>
</cp:coreProperties>
</file>