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71909EE" w14:textId="374A897A" w:rsidR="002E4824" w:rsidRDefault="00CD4344" w:rsidP="00CD4344">
      <w:pPr>
        <w:spacing w:line="240" w:lineRule="auto"/>
        <w:jc w:val="center"/>
        <w:rPr>
          <w:rFonts w:ascii="Baloo Tamma 2" w:eastAsia="Baloo Tamma 2" w:hAnsi="Baloo Tamma 2" w:cs="Baloo Tamma 2"/>
          <w:sz w:val="22"/>
          <w:szCs w:val="22"/>
        </w:rPr>
      </w:pPr>
      <w:commentRangeStart w:id="0"/>
      <w:r w:rsidRPr="00CD4344">
        <w:rPr>
          <w:rFonts w:ascii="Baloo Tamma 2" w:eastAsia="Baloo Tamma 2" w:hAnsi="Baloo Tamma 2" w:cs="Baloo Tamma 2"/>
          <w:b/>
          <w:sz w:val="28"/>
        </w:rPr>
        <w:t>Forecasting Indonesian Coal Sector Stock Prices Using a Hybrid ARIMA-LSTM Framework</w:t>
      </w:r>
      <w:commentRangeEnd w:id="0"/>
      <w:r w:rsidR="00BA7F32">
        <w:rPr>
          <w:rStyle w:val="ReferensiKomentar"/>
          <w:rFonts w:ascii="Baloo Tamma 2" w:eastAsia="Baloo Tamma 2" w:hAnsi="Baloo Tamma 2" w:cs="Baloo Tamma 2"/>
          <w:sz w:val="22"/>
          <w:szCs w:val="22"/>
        </w:rPr>
        <w:commentReference w:id="0"/>
      </w:r>
    </w:p>
    <w:p w14:paraId="263473E6" w14:textId="77777777" w:rsidR="00CD4344" w:rsidRDefault="00CD4344" w:rsidP="00CD4344">
      <w:pPr>
        <w:spacing w:line="240" w:lineRule="auto"/>
        <w:jc w:val="center"/>
        <w:rPr>
          <w:rFonts w:ascii="Baloo Tamma 2" w:eastAsia="Baloo Tamma 2" w:hAnsi="Baloo Tamma 2" w:cs="Baloo Tamma 2"/>
          <w:sz w:val="22"/>
          <w:szCs w:val="22"/>
        </w:rPr>
      </w:pPr>
    </w:p>
    <w:p w14:paraId="2C15D624" w14:textId="3B59ACD9" w:rsidR="006469C0" w:rsidRDefault="00B32301">
      <w:pPr>
        <w:spacing w:line="240" w:lineRule="auto"/>
        <w:jc w:val="center"/>
        <w:rPr>
          <w:rFonts w:ascii="Baloo Tamma 2" w:eastAsia="Baloo Tamma 2" w:hAnsi="Baloo Tamma 2" w:cs="Baloo Tamma 2"/>
          <w:b/>
          <w:bCs/>
          <w:sz w:val="22"/>
          <w:szCs w:val="22"/>
          <w:lang w:val="en-US"/>
        </w:rPr>
      </w:pPr>
      <w:r w:rsidRPr="56856DB6">
        <w:rPr>
          <w:rFonts w:ascii="Baloo Tamma 2" w:eastAsia="Baloo Tamma 2" w:hAnsi="Baloo Tamma 2" w:cs="Baloo Tamma 2"/>
          <w:b/>
          <w:bCs/>
          <w:sz w:val="22"/>
          <w:szCs w:val="22"/>
          <w:lang w:val="en-US"/>
        </w:rPr>
        <w:t>Dayinta Agustina Zanuel</w:t>
      </w:r>
      <w:r w:rsidRPr="56856DB6">
        <w:rPr>
          <w:rFonts w:ascii="Baloo Tamma 2" w:eastAsia="Baloo Tamma 2" w:hAnsi="Baloo Tamma 2" w:cs="Baloo Tamma 2"/>
          <w:b/>
          <w:bCs/>
          <w:sz w:val="16"/>
          <w:szCs w:val="16"/>
          <w:vertAlign w:val="superscript"/>
          <w:lang w:val="en-US"/>
        </w:rPr>
        <w:t>1</w:t>
      </w:r>
      <w:r w:rsidRPr="56856DB6">
        <w:rPr>
          <w:rFonts w:ascii="Baloo Tamma 2" w:eastAsia="Baloo Tamma 2" w:hAnsi="Baloo Tamma 2" w:cs="Baloo Tamma 2"/>
          <w:b/>
          <w:bCs/>
          <w:sz w:val="22"/>
          <w:szCs w:val="22"/>
          <w:lang w:val="en-US"/>
        </w:rPr>
        <w:t>, Ibrahim Frosly Alesandro</w:t>
      </w:r>
      <w:r w:rsidRPr="56856DB6">
        <w:rPr>
          <w:rFonts w:ascii="Baloo Tamma 2" w:eastAsia="Baloo Tamma 2" w:hAnsi="Baloo Tamma 2" w:cs="Baloo Tamma 2"/>
          <w:b/>
          <w:bCs/>
          <w:sz w:val="16"/>
          <w:szCs w:val="16"/>
          <w:vertAlign w:val="superscript"/>
          <w:lang w:val="en-US"/>
        </w:rPr>
        <w:t>2</w:t>
      </w:r>
      <w:r w:rsidRPr="56856DB6">
        <w:rPr>
          <w:rFonts w:ascii="Baloo Tamma 2" w:eastAsia="Baloo Tamma 2" w:hAnsi="Baloo Tamma 2" w:cs="Baloo Tamma 2"/>
          <w:b/>
          <w:bCs/>
          <w:sz w:val="22"/>
          <w:szCs w:val="22"/>
          <w:lang w:val="en-US"/>
        </w:rPr>
        <w:t>, Fanya Az-Zahra Fakhressy</w:t>
      </w:r>
      <w:r w:rsidRPr="56856DB6">
        <w:rPr>
          <w:rFonts w:ascii="Baloo Tamma 2" w:eastAsia="Baloo Tamma 2" w:hAnsi="Baloo Tamma 2" w:cs="Baloo Tamma 2"/>
          <w:b/>
          <w:bCs/>
          <w:sz w:val="16"/>
          <w:szCs w:val="16"/>
          <w:vertAlign w:val="superscript"/>
          <w:lang w:val="en-US"/>
        </w:rPr>
        <w:t>3</w:t>
      </w:r>
      <w:r w:rsidRPr="56856DB6">
        <w:rPr>
          <w:rFonts w:ascii="Baloo Tamma 2" w:eastAsia="Baloo Tamma 2" w:hAnsi="Baloo Tamma 2" w:cs="Baloo Tamma 2"/>
          <w:b/>
          <w:bCs/>
          <w:sz w:val="22"/>
          <w:szCs w:val="22"/>
          <w:lang w:val="en-US"/>
        </w:rPr>
        <w:t>, Dinda Tria Kusuma</w:t>
      </w:r>
      <w:r w:rsidRPr="56856DB6">
        <w:rPr>
          <w:rFonts w:ascii="Baloo Tamma 2" w:eastAsia="Baloo Tamma 2" w:hAnsi="Baloo Tamma 2" w:cs="Baloo Tamma 2"/>
          <w:b/>
          <w:bCs/>
          <w:sz w:val="16"/>
          <w:szCs w:val="16"/>
          <w:vertAlign w:val="superscript"/>
          <w:lang w:val="en-US"/>
        </w:rPr>
        <w:t>4</w:t>
      </w:r>
      <w:r w:rsidRPr="56856DB6">
        <w:rPr>
          <w:rFonts w:ascii="Baloo Tamma 2" w:eastAsia="Baloo Tamma 2" w:hAnsi="Baloo Tamma 2" w:cs="Baloo Tamma 2"/>
          <w:b/>
          <w:bCs/>
          <w:sz w:val="22"/>
          <w:szCs w:val="22"/>
          <w:lang w:val="en-US"/>
        </w:rPr>
        <w:t>, Faiz Makiinun Amin</w:t>
      </w:r>
      <w:r w:rsidRPr="56856DB6">
        <w:rPr>
          <w:rFonts w:ascii="Baloo Tamma 2" w:eastAsia="Baloo Tamma 2" w:hAnsi="Baloo Tamma 2" w:cs="Baloo Tamma 2"/>
          <w:b/>
          <w:bCs/>
          <w:sz w:val="16"/>
          <w:szCs w:val="16"/>
          <w:vertAlign w:val="superscript"/>
          <w:lang w:val="en-US"/>
        </w:rPr>
        <w:t>5</w:t>
      </w:r>
      <w:r w:rsidRPr="56856DB6">
        <w:rPr>
          <w:rFonts w:ascii="Baloo Tamma 2" w:eastAsia="Baloo Tamma 2" w:hAnsi="Baloo Tamma 2" w:cs="Baloo Tamma 2"/>
          <w:b/>
          <w:bCs/>
          <w:sz w:val="22"/>
          <w:szCs w:val="22"/>
          <w:lang w:val="en-US"/>
        </w:rPr>
        <w:t>, Ulfa Siti Nuraini</w:t>
      </w:r>
      <w:r w:rsidRPr="56856DB6">
        <w:rPr>
          <w:rFonts w:ascii="Baloo Tamma 2" w:eastAsia="Baloo Tamma 2" w:hAnsi="Baloo Tamma 2" w:cs="Baloo Tamma 2"/>
          <w:b/>
          <w:bCs/>
          <w:sz w:val="16"/>
          <w:szCs w:val="16"/>
          <w:vertAlign w:val="superscript"/>
          <w:lang w:val="en-US"/>
        </w:rPr>
        <w:t>6</w:t>
      </w:r>
      <w:r w:rsidR="00D55B9C" w:rsidRPr="56856DB6">
        <w:rPr>
          <w:rFonts w:ascii="Baloo Tamma 2" w:eastAsia="Baloo Tamma 2" w:hAnsi="Baloo Tamma 2" w:cs="Baloo Tamma 2"/>
          <w:b/>
          <w:bCs/>
          <w:sz w:val="16"/>
          <w:szCs w:val="16"/>
          <w:vertAlign w:val="superscript"/>
          <w:lang w:val="en-US"/>
        </w:rPr>
        <w:t>*</w:t>
      </w:r>
    </w:p>
    <w:p w14:paraId="5CC4F7AC" w14:textId="77777777" w:rsidR="006469C0" w:rsidRDefault="006469C0">
      <w:pPr>
        <w:spacing w:line="240" w:lineRule="auto"/>
        <w:jc w:val="center"/>
        <w:rPr>
          <w:rFonts w:ascii="Baloo Tamma 2" w:eastAsia="Baloo Tamma 2" w:hAnsi="Baloo Tamma 2" w:cs="Baloo Tamma 2"/>
          <w:b/>
          <w:bCs/>
          <w:sz w:val="18"/>
          <w:szCs w:val="18"/>
        </w:rPr>
      </w:pPr>
    </w:p>
    <w:p w14:paraId="0B5E5E19" w14:textId="3D04DB11" w:rsidR="006469C0" w:rsidRDefault="00B32301">
      <w:pPr>
        <w:spacing w:line="240" w:lineRule="auto"/>
        <w:jc w:val="center"/>
        <w:rPr>
          <w:rFonts w:ascii="Baloo Tamma 2" w:eastAsia="Baloo Tamma 2" w:hAnsi="Baloo Tamma 2" w:cs="Baloo Tamma 2"/>
          <w:sz w:val="18"/>
          <w:szCs w:val="18"/>
          <w:lang w:val="en-US"/>
        </w:rPr>
      </w:pPr>
      <w:r w:rsidRPr="56856DB6">
        <w:rPr>
          <w:rFonts w:ascii="Baloo Tamma 2" w:eastAsia="Baloo Tamma 2" w:hAnsi="Baloo Tamma 2" w:cs="Baloo Tamma 2"/>
          <w:sz w:val="16"/>
          <w:szCs w:val="16"/>
          <w:vertAlign w:val="superscript"/>
          <w:lang w:val="en-US"/>
        </w:rPr>
        <w:t>1,2,3,4,5,6</w:t>
      </w:r>
      <w:r w:rsidRPr="56856DB6">
        <w:rPr>
          <w:rFonts w:ascii="Baloo Tamma 2" w:eastAsia="Baloo Tamma 2" w:hAnsi="Baloo Tamma 2" w:cs="Baloo Tamma 2"/>
          <w:sz w:val="18"/>
          <w:szCs w:val="18"/>
          <w:lang w:val="en-US"/>
        </w:rPr>
        <w:t xml:space="preserve"> </w:t>
      </w:r>
      <w:r w:rsidR="00675EF1" w:rsidRPr="56856DB6">
        <w:rPr>
          <w:rFonts w:ascii="Baloo Tamma 2" w:eastAsia="Baloo Tamma 2" w:hAnsi="Baloo Tamma 2" w:cs="Baloo Tamma 2"/>
          <w:sz w:val="18"/>
          <w:szCs w:val="18"/>
          <w:lang w:val="en-US"/>
        </w:rPr>
        <w:t xml:space="preserve">Data Science Departement, </w:t>
      </w:r>
      <w:r w:rsidRPr="56856DB6">
        <w:rPr>
          <w:rFonts w:ascii="Baloo Tamma 2" w:eastAsia="Baloo Tamma 2" w:hAnsi="Baloo Tamma 2" w:cs="Baloo Tamma 2"/>
          <w:sz w:val="18"/>
          <w:szCs w:val="18"/>
          <w:lang w:val="en-US"/>
        </w:rPr>
        <w:t>Faculty of Mathematics and Natural Sciences, Universitas Negeri Surabaya, Surabaya, Indonesia</w:t>
      </w:r>
    </w:p>
    <w:p w14:paraId="3E4CAC0A" w14:textId="7043BF26" w:rsidR="006469C0" w:rsidRDefault="00B32301">
      <w:pPr>
        <w:spacing w:line="240" w:lineRule="auto"/>
        <w:jc w:val="center"/>
        <w:rPr>
          <w:rFonts w:ascii="Baloo Tamma 2" w:eastAsia="Baloo Tamma 2" w:hAnsi="Baloo Tamma 2" w:cs="Baloo Tamma 2"/>
          <w:sz w:val="18"/>
          <w:szCs w:val="18"/>
        </w:rPr>
      </w:pPr>
      <w:r>
        <w:rPr>
          <w:rFonts w:ascii="Baloo Tamma 2" w:eastAsia="Baloo Tamma 2" w:hAnsi="Baloo Tamma 2" w:cs="Baloo Tamma 2"/>
          <w:i/>
          <w:sz w:val="18"/>
        </w:rPr>
        <w:t xml:space="preserve">*Corresponding author: </w:t>
      </w:r>
      <w:r w:rsidR="001F6CB7" w:rsidRPr="001F6CB7">
        <w:rPr>
          <w:rFonts w:ascii="Baloo Tamma 2" w:eastAsia="Baloo Tamma 2" w:hAnsi="Baloo Tamma 2" w:cs="Baloo Tamma 2"/>
          <w:sz w:val="18"/>
          <w:szCs w:val="18"/>
        </w:rPr>
        <w:t>ulfanuraini@unesa.ac.id</w:t>
      </w:r>
    </w:p>
    <w:p w14:paraId="1E70D600" w14:textId="77777777" w:rsidR="006469C0" w:rsidRDefault="006469C0">
      <w:pPr>
        <w:spacing w:line="240" w:lineRule="auto"/>
        <w:jc w:val="center"/>
        <w:rPr>
          <w:rFonts w:ascii="Baloo Tamma 2" w:eastAsia="Baloo Tamma 2" w:hAnsi="Baloo Tamma 2" w:cs="Baloo Tamma 2"/>
          <w:sz w:val="18"/>
          <w:szCs w:val="18"/>
        </w:rPr>
      </w:pPr>
    </w:p>
    <w:tbl>
      <w:tblPr>
        <w:tblStyle w:val="a"/>
        <w:tblW w:w="849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10"/>
        <w:gridCol w:w="6085"/>
      </w:tblGrid>
      <w:tr w:rsidR="006469C0" w14:paraId="3EA58542" w14:textId="77777777">
        <w:tc>
          <w:tcPr>
            <w:tcW w:w="2410" w:type="dxa"/>
            <w:tcBorders>
              <w:top w:val="single" w:sz="4" w:space="0" w:color="002060"/>
              <w:bottom w:val="single" w:sz="4" w:space="0" w:color="002060"/>
            </w:tcBorders>
            <w:shd w:val="clear" w:color="auto" w:fill="FCE4D6"/>
            <w:tcMar>
              <w:top w:w="100" w:type="dxa"/>
              <w:left w:w="100" w:type="dxa"/>
              <w:bottom w:w="100" w:type="dxa"/>
              <w:right w:w="100" w:type="dxa"/>
            </w:tcMar>
          </w:tcPr>
          <w:p w14:paraId="69CE73B9" w14:textId="77777777" w:rsidR="006469C0" w:rsidRDefault="00B32301">
            <w:pPr>
              <w:spacing w:line="240" w:lineRule="auto"/>
            </w:pPr>
            <w:r>
              <w:rPr>
                <w:rFonts w:ascii="Baloo Tamma 2" w:eastAsia="Baloo Tamma 2" w:hAnsi="Baloo Tamma 2" w:cs="Baloo Tamma 2"/>
                <w:b/>
                <w:sz w:val="17"/>
              </w:rPr>
              <w:t>Received:</w:t>
            </w:r>
            <w:r>
              <w:rPr>
                <w:rFonts w:ascii="Baloo Tamma 2" w:eastAsia="Baloo Tamma 2" w:hAnsi="Baloo Tamma 2" w:cs="Baloo Tamma 2"/>
                <w:sz w:val="17"/>
              </w:rPr>
              <w:t xml:space="preserve"> -</w:t>
            </w:r>
          </w:p>
          <w:p w14:paraId="303A631D" w14:textId="77777777" w:rsidR="006469C0" w:rsidRDefault="00B32301">
            <w:pPr>
              <w:spacing w:line="240" w:lineRule="auto"/>
            </w:pPr>
            <w:r>
              <w:rPr>
                <w:rFonts w:ascii="Baloo Tamma 2" w:eastAsia="Baloo Tamma 2" w:hAnsi="Baloo Tamma 2" w:cs="Baloo Tamma 2"/>
                <w:b/>
                <w:sz w:val="17"/>
              </w:rPr>
              <w:t>Revised:</w:t>
            </w:r>
            <w:r>
              <w:rPr>
                <w:rFonts w:ascii="Baloo Tamma 2" w:eastAsia="Baloo Tamma 2" w:hAnsi="Baloo Tamma 2" w:cs="Baloo Tamma 2"/>
                <w:sz w:val="17"/>
              </w:rPr>
              <w:t xml:space="preserve"> -</w:t>
            </w:r>
          </w:p>
          <w:p w14:paraId="4AF92062" w14:textId="77777777" w:rsidR="006469C0" w:rsidRDefault="00B32301">
            <w:pPr>
              <w:spacing w:line="240" w:lineRule="auto"/>
            </w:pPr>
            <w:r>
              <w:rPr>
                <w:rFonts w:ascii="Baloo Tamma 2" w:eastAsia="Baloo Tamma 2" w:hAnsi="Baloo Tamma 2" w:cs="Baloo Tamma 2"/>
                <w:b/>
                <w:sz w:val="17"/>
              </w:rPr>
              <w:t>Accepted:</w:t>
            </w:r>
            <w:r>
              <w:rPr>
                <w:rFonts w:ascii="Baloo Tamma 2" w:eastAsia="Baloo Tamma 2" w:hAnsi="Baloo Tamma 2" w:cs="Baloo Tamma 2"/>
                <w:sz w:val="17"/>
              </w:rPr>
              <w:t xml:space="preserve"> -</w:t>
            </w:r>
          </w:p>
          <w:p w14:paraId="525C2911" w14:textId="77777777" w:rsidR="006469C0" w:rsidRDefault="00B32301">
            <w:pPr>
              <w:spacing w:line="240" w:lineRule="auto"/>
            </w:pPr>
            <w:r>
              <w:rPr>
                <w:rFonts w:ascii="Baloo Tamma 2" w:eastAsia="Baloo Tamma 2" w:hAnsi="Baloo Tamma 2" w:cs="Baloo Tamma 2"/>
                <w:b/>
                <w:sz w:val="17"/>
              </w:rPr>
              <w:t>Published:</w:t>
            </w:r>
            <w:r>
              <w:rPr>
                <w:rFonts w:ascii="Baloo Tamma 2" w:eastAsia="Baloo Tamma 2" w:hAnsi="Baloo Tamma 2" w:cs="Baloo Tamma 2"/>
                <w:sz w:val="17"/>
              </w:rPr>
              <w:t xml:space="preserve"> -</w:t>
            </w:r>
          </w:p>
          <w:p w14:paraId="34A0465F" w14:textId="77777777" w:rsidR="006469C0" w:rsidRDefault="006469C0"/>
          <w:p w14:paraId="03B87226" w14:textId="77777777" w:rsidR="006469C0" w:rsidRDefault="00B32301">
            <w:pPr>
              <w:spacing w:line="240" w:lineRule="auto"/>
            </w:pPr>
            <w:r>
              <w:rPr>
                <w:rFonts w:ascii="Baloo Tamma 2" w:eastAsia="Baloo Tamma 2" w:hAnsi="Baloo Tamma 2" w:cs="Baloo Tamma 2"/>
                <w:sz w:val="17"/>
              </w:rPr>
              <w:t>Corresponding Author:</w:t>
            </w:r>
          </w:p>
          <w:p w14:paraId="55FFC1CB" w14:textId="3B31FEA7" w:rsidR="006469C0" w:rsidRDefault="00B32301">
            <w:pPr>
              <w:spacing w:line="240" w:lineRule="auto"/>
            </w:pPr>
            <w:r w:rsidRPr="56856DB6">
              <w:rPr>
                <w:rFonts w:ascii="Baloo Tamma 2" w:eastAsia="Baloo Tamma 2" w:hAnsi="Baloo Tamma 2" w:cs="Baloo Tamma 2"/>
                <w:b/>
                <w:bCs/>
                <w:sz w:val="17"/>
                <w:szCs w:val="17"/>
                <w:lang w:val="en-US"/>
              </w:rPr>
              <w:t xml:space="preserve">Author Name*: </w:t>
            </w:r>
            <w:r w:rsidR="001F6CB7" w:rsidRPr="56856DB6">
              <w:rPr>
                <w:rFonts w:ascii="Baloo Tamma 2" w:eastAsia="Baloo Tamma 2" w:hAnsi="Baloo Tamma 2" w:cs="Baloo Tamma 2"/>
                <w:sz w:val="15"/>
                <w:szCs w:val="15"/>
                <w:lang w:val="en-US"/>
              </w:rPr>
              <w:t>Ulfa Siti Nuraini</w:t>
            </w:r>
          </w:p>
          <w:p w14:paraId="4FBA661B" w14:textId="5D9DD870" w:rsidR="006469C0" w:rsidRDefault="00B32301">
            <w:pPr>
              <w:spacing w:line="240" w:lineRule="auto"/>
            </w:pPr>
            <w:r>
              <w:rPr>
                <w:rFonts w:ascii="Baloo Tamma 2" w:eastAsia="Baloo Tamma 2" w:hAnsi="Baloo Tamma 2" w:cs="Baloo Tamma 2"/>
                <w:b/>
                <w:sz w:val="17"/>
              </w:rPr>
              <w:t xml:space="preserve">Email*: </w:t>
            </w:r>
            <w:r w:rsidR="001F6CB7" w:rsidRPr="001F6CB7">
              <w:rPr>
                <w:rFonts w:ascii="Baloo Tamma 2" w:eastAsia="Baloo Tamma 2" w:hAnsi="Baloo Tamma 2" w:cs="Baloo Tamma 2"/>
                <w:bCs/>
                <w:sz w:val="15"/>
                <w:szCs w:val="15"/>
              </w:rPr>
              <w:t>ulfanuraini@unesa.ac.id</w:t>
            </w:r>
          </w:p>
          <w:p w14:paraId="3CEC0016" w14:textId="77777777" w:rsidR="006469C0" w:rsidRDefault="006469C0"/>
          <w:p w14:paraId="44CC2382" w14:textId="77777777" w:rsidR="006469C0" w:rsidRDefault="00B32301">
            <w:pPr>
              <w:spacing w:line="240" w:lineRule="auto"/>
            </w:pPr>
            <w:r>
              <w:rPr>
                <w:rFonts w:ascii="Baloo Tamma 2" w:eastAsia="Baloo Tamma 2" w:hAnsi="Baloo Tamma 2" w:cs="Baloo Tamma 2"/>
                <w:sz w:val="17"/>
              </w:rPr>
              <w:t>DOI:</w:t>
            </w:r>
          </w:p>
          <w:p w14:paraId="667B120F" w14:textId="77777777" w:rsidR="006469C0" w:rsidRDefault="00B32301">
            <w:pPr>
              <w:spacing w:line="240" w:lineRule="auto"/>
            </w:pPr>
            <w:r>
              <w:rPr>
                <w:rFonts w:ascii="Baloo Tamma 2" w:eastAsia="Baloo Tamma 2" w:hAnsi="Baloo Tamma 2" w:cs="Baloo Tamma 2"/>
                <w:sz w:val="17"/>
              </w:rPr>
              <w:t>To be assigned</w:t>
            </w:r>
          </w:p>
          <w:p w14:paraId="1A70AF81" w14:textId="77777777" w:rsidR="006469C0" w:rsidRDefault="006469C0"/>
          <w:p w14:paraId="7009AA79" w14:textId="77777777" w:rsidR="006469C0" w:rsidRDefault="00B32301">
            <w:r w:rsidRPr="56856DB6">
              <w:rPr>
                <w:rFonts w:ascii="Baloo Tamma 2" w:eastAsia="Baloo Tamma 2" w:hAnsi="Baloo Tamma 2" w:cs="Baloo Tamma 2"/>
                <w:sz w:val="17"/>
                <w:szCs w:val="17"/>
                <w:lang w:val="en-US"/>
              </w:rPr>
              <w:t>© 2026 Journal of Information Systems and Informatics. This open access article is distributed under a CC-BY License.</w:t>
            </w:r>
          </w:p>
        </w:tc>
        <w:tc>
          <w:tcPr>
            <w:tcW w:w="6085" w:type="dxa"/>
            <w:tcBorders>
              <w:top w:val="single" w:sz="4" w:space="0" w:color="002060"/>
              <w:bottom w:val="single" w:sz="4" w:space="0" w:color="002060"/>
            </w:tcBorders>
            <w:shd w:val="clear" w:color="auto" w:fill="FCE4D6"/>
            <w:tcMar>
              <w:top w:w="100" w:type="dxa"/>
              <w:left w:w="110" w:type="dxa"/>
              <w:bottom w:w="100" w:type="dxa"/>
              <w:right w:w="110" w:type="dxa"/>
            </w:tcMar>
          </w:tcPr>
          <w:p w14:paraId="3DDDD027" w14:textId="57E014B7" w:rsidR="006469C0" w:rsidRDefault="00B32301">
            <w:pPr>
              <w:spacing w:after="40" w:line="240" w:lineRule="auto"/>
              <w:jc w:val="both"/>
            </w:pPr>
            <w:r w:rsidRPr="56856DB6">
              <w:rPr>
                <w:rFonts w:ascii="Baloo Tamma 2" w:eastAsia="Baloo Tamma 2" w:hAnsi="Baloo Tamma 2" w:cs="Baloo Tamma 2"/>
                <w:b/>
                <w:bCs/>
                <w:sz w:val="20"/>
                <w:szCs w:val="20"/>
                <w:lang w:val="en-US"/>
              </w:rPr>
              <w:t xml:space="preserve">Abstract. </w:t>
            </w:r>
            <w:r w:rsidR="00462A6D" w:rsidRPr="00462A6D">
              <w:rPr>
                <w:rFonts w:ascii="Baloo Tamma 2" w:eastAsia="Baloo Tamma 2" w:hAnsi="Baloo Tamma 2" w:cs="Baloo Tamma 2"/>
                <w:sz w:val="20"/>
                <w:szCs w:val="20"/>
                <w:lang w:val="en-US"/>
              </w:rPr>
              <w:t xml:space="preserve">Coal-sector stock prices exhibit high volatility and complex temporal patterns, requiring forecasting methods capable of capturing linear and nonlinear behaviors. This study develops a hybrid Autoregressive Integrated Moving Average-Long Short-Term Memory (ARIMA-LSTM) framework for forecasting the daily adjusted closing prices of ADRO, PTBA, INDY, and ITMG using Yahoo Finance data through December 2024. </w:t>
            </w:r>
            <w:commentRangeStart w:id="1"/>
            <w:r w:rsidR="00462A6D" w:rsidRPr="00462A6D">
              <w:rPr>
                <w:rFonts w:ascii="Baloo Tamma 2" w:eastAsia="Baloo Tamma 2" w:hAnsi="Baloo Tamma 2" w:cs="Baloo Tamma 2"/>
                <w:sz w:val="20"/>
                <w:szCs w:val="20"/>
                <w:lang w:val="en-US"/>
              </w:rPr>
              <w:t>The proposed framework combines ARIMA for linear patterns and LSTM for nonlinear residual learning and is compared with standalone ARIMA and LSTM models using out-of-sample evaluation for January 2023–December 2024 based on MAE, RMSE, MAPE, and R². The hybrid model showed different performance across stocks, achieving MAPE values of 5.29% for PTBA, 8.51% for ITMG, 11.97% for ADRO, and 29.94% for INDY. The hybrid model yielded positive R² values for ADRO and PTBA, while negative R² values for ITMG and INDY indicate that hybridization did not consistently improve performance.</w:t>
            </w:r>
            <w:commentRangeEnd w:id="1"/>
            <w:r w:rsidR="001F5825" w:rsidRPr="00462A6D">
              <w:rPr>
                <w:rStyle w:val="ReferensiKomentar"/>
                <w:rFonts w:ascii="Baloo Tamma 2" w:eastAsia="Baloo Tamma 2" w:hAnsi="Baloo Tamma 2" w:cs="Baloo Tamma 2"/>
                <w:sz w:val="20"/>
                <w:szCs w:val="20"/>
                <w:lang w:val="en-US"/>
              </w:rPr>
              <w:commentReference w:id="1"/>
            </w:r>
            <w:r w:rsidR="00462A6D" w:rsidRPr="00462A6D">
              <w:rPr>
                <w:rFonts w:ascii="Baloo Tamma 2" w:eastAsia="Baloo Tamma 2" w:hAnsi="Baloo Tamma 2" w:cs="Baloo Tamma 2"/>
                <w:sz w:val="20"/>
                <w:szCs w:val="20"/>
                <w:lang w:val="en-US"/>
              </w:rPr>
              <w:t xml:space="preserve"> </w:t>
            </w:r>
            <w:commentRangeStart w:id="2"/>
            <w:r w:rsidR="00462A6D" w:rsidRPr="00462A6D">
              <w:rPr>
                <w:rFonts w:ascii="Baloo Tamma 2" w:eastAsia="Baloo Tamma 2" w:hAnsi="Baloo Tamma 2" w:cs="Baloo Tamma 2"/>
                <w:sz w:val="20"/>
                <w:szCs w:val="20"/>
                <w:lang w:val="en-US"/>
              </w:rPr>
              <w:t>The company-specific hybrid models were used to generate exploratory projections for 2025–2045, which represent methodological scenarios rather than investment recommendations.</w:t>
            </w:r>
            <w:commentRangeEnd w:id="2"/>
            <w:r w:rsidR="001F5825" w:rsidRPr="00462A6D">
              <w:rPr>
                <w:rStyle w:val="ReferensiKomentar"/>
                <w:rFonts w:ascii="Baloo Tamma 2" w:eastAsia="Baloo Tamma 2" w:hAnsi="Baloo Tamma 2" w:cs="Baloo Tamma 2"/>
                <w:sz w:val="20"/>
                <w:szCs w:val="20"/>
                <w:lang w:val="en-US"/>
              </w:rPr>
              <w:commentReference w:id="2"/>
            </w:r>
            <w:r w:rsidR="00462A6D" w:rsidRPr="00462A6D">
              <w:rPr>
                <w:rFonts w:ascii="Baloo Tamma 2" w:eastAsia="Baloo Tamma 2" w:hAnsi="Baloo Tamma 2" w:cs="Baloo Tamma 2"/>
                <w:sz w:val="20"/>
                <w:szCs w:val="20"/>
                <w:lang w:val="en-US"/>
              </w:rPr>
              <w:t xml:space="preserve"> The study contributes a stock-specific evaluation of hybrid forecasting performance and provides a web-based analytical interface for monitoring coal-sector price scenarios.</w:t>
            </w:r>
          </w:p>
          <w:p w14:paraId="01874D1A" w14:textId="5C3F9679" w:rsidR="006469C0" w:rsidRPr="004C26A0" w:rsidRDefault="00B32301" w:rsidP="004C26A0">
            <w:pPr>
              <w:jc w:val="both"/>
              <w:rPr>
                <w:rFonts w:ascii="Baloo Tamma 2" w:eastAsia="Baloo Tamma 2" w:hAnsi="Baloo Tamma 2" w:cs="Baloo Tamma 2"/>
                <w:sz w:val="20"/>
                <w:lang w:val="en-US"/>
              </w:rPr>
            </w:pPr>
            <w:r>
              <w:rPr>
                <w:rFonts w:ascii="Baloo Tamma 2" w:eastAsia="Baloo Tamma 2" w:hAnsi="Baloo Tamma 2" w:cs="Baloo Tamma 2"/>
                <w:b/>
                <w:sz w:val="20"/>
              </w:rPr>
              <w:t xml:space="preserve">Keywords: </w:t>
            </w:r>
            <w:commentRangeStart w:id="3"/>
            <w:r w:rsidR="004C26A0" w:rsidRPr="004C26A0">
              <w:rPr>
                <w:rFonts w:ascii="Baloo Tamma 2" w:eastAsia="Baloo Tamma 2" w:hAnsi="Baloo Tamma 2" w:cs="Baloo Tamma 2"/>
                <w:sz w:val="20"/>
                <w:lang w:val="en-US"/>
              </w:rPr>
              <w:t>ARIMA-LSTM, coal stocks, financial forecasting, machine learning, decision-support systems, interactive dashboar</w:t>
            </w:r>
            <w:r w:rsidR="004C26A0">
              <w:rPr>
                <w:rFonts w:ascii="Baloo Tamma 2" w:eastAsia="Baloo Tamma 2" w:hAnsi="Baloo Tamma 2" w:cs="Baloo Tamma 2"/>
                <w:sz w:val="20"/>
                <w:lang w:val="en-US"/>
              </w:rPr>
              <w:t>d</w:t>
            </w:r>
            <w:commentRangeEnd w:id="3"/>
            <w:r w:rsidR="007B0589" w:rsidRPr="004C26A0">
              <w:rPr>
                <w:rStyle w:val="ReferensiKomentar"/>
                <w:rFonts w:ascii="Baloo Tamma 2" w:eastAsia="Baloo Tamma 2" w:hAnsi="Baloo Tamma 2" w:cs="Baloo Tamma 2"/>
                <w:sz w:val="20"/>
                <w:szCs w:val="24"/>
                <w:lang w:val="en-US"/>
              </w:rPr>
              <w:commentReference w:id="3"/>
            </w:r>
          </w:p>
        </w:tc>
      </w:tr>
    </w:tbl>
    <w:p w14:paraId="6EF61243" w14:textId="0B8515CF" w:rsidR="006469C0" w:rsidRDefault="00B32301">
      <w:pPr>
        <w:keepNext/>
        <w:spacing w:before="80" w:after="40" w:line="240" w:lineRule="auto"/>
        <w:ind w:left="360" w:hanging="360"/>
      </w:pPr>
      <w:r>
        <w:rPr>
          <w:rFonts w:ascii="Baloo Tamma 2" w:eastAsia="Baloo Tamma 2" w:hAnsi="Baloo Tamma 2" w:cs="Baloo Tamma 2"/>
          <w:b/>
          <w:sz w:val="22"/>
        </w:rPr>
        <w:lastRenderedPageBreak/>
        <w:t>1. INTRODUCTION</w:t>
      </w:r>
    </w:p>
    <w:p w14:paraId="03FF69AA" w14:textId="1C90E1B9" w:rsidR="00012F8A" w:rsidRPr="00BF2EF6" w:rsidRDefault="00012F8A" w:rsidP="00980D01">
      <w:pPr>
        <w:spacing w:line="240" w:lineRule="auto"/>
        <w:jc w:val="both"/>
        <w:rPr>
          <w:rFonts w:ascii="Baloo Tamma 2" w:eastAsia="Baloo Tamma 2" w:hAnsi="Baloo Tamma 2" w:cs="Baloo Tamma 2"/>
          <w:sz w:val="22"/>
          <w:szCs w:val="22"/>
          <w:lang w:val="en-US"/>
        </w:rPr>
      </w:pPr>
      <w:commentRangeStart w:id="4"/>
      <w:r w:rsidRPr="00BF2EF6">
        <w:rPr>
          <w:rFonts w:ascii="Baloo Tamma 2" w:eastAsia="Baloo Tamma 2" w:hAnsi="Baloo Tamma 2" w:cs="Baloo Tamma 2"/>
          <w:sz w:val="22"/>
          <w:szCs w:val="22"/>
          <w:lang w:val="en-US"/>
        </w:rPr>
        <w:t>Coal-sector stocks have attracted considerable attention in financial markets because their prices are closely associated with commodity cycles, market expectations, and changes in global energy conditions</w:t>
      </w:r>
      <w:r w:rsidR="00A85169"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"/>
          <w:id w:val="-1423557470"/>
          <w:placeholder>
            <w:docPart w:val="41CC9C3D1CAE4883A8AEF622B11F7D53"/>
          </w:placeholder>
          <w:showingPlcHdr/>
        </w:sdtPr>
        <w:sdtContent>
          <w:r w:rsidR="006013FE" w:rsidRPr="00BF2EF6">
            <w:rPr>
              <w:rFonts w:ascii="Baloo Tamma 2" w:eastAsia="Baloo Tamma 2" w:hAnsi="Baloo Tamma 2" w:cs="Baloo Tamma 2"/>
              <w:sz w:val="22"/>
              <w:szCs w:val="22"/>
              <w:lang w:val="en-US"/>
            </w:rPr>
            <w:t>[1]</w:t>
          </w:r>
        </w:sdtContent>
      </w:sdt>
      <w:r w:rsidRPr="00BF2EF6">
        <w:rPr>
          <w:rFonts w:ascii="Baloo Tamma 2" w:eastAsia="Baloo Tamma 2" w:hAnsi="Baloo Tamma 2" w:cs="Baloo Tamma 2"/>
          <w:sz w:val="22"/>
          <w:szCs w:val="22"/>
          <w:lang w:val="en-US"/>
        </w:rPr>
        <w:t>. In Indonesia, coal companies represent an important segment of the stock market, and their performance is affected by fluctuations in coal prices, demand conditions, regulatory changes, and broader economic uncertainty</w:t>
      </w:r>
      <w:r w:rsidR="00FD0E9F"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"/>
          <w:id w:val="862555243"/>
          <w:placeholder>
            <w:docPart w:val="41CC9C3D1CAE4883A8AEF622B11F7D53"/>
          </w:placeholder>
          <w:showingPlcHdr/>
        </w:sdtPr>
        <w:sdtContent>
          <w:r w:rsidR="006013FE" w:rsidRPr="00BF2EF6">
            <w:rPr>
              <w:rFonts w:ascii="Baloo Tamma 2" w:eastAsia="Baloo Tamma 2" w:hAnsi="Baloo Tamma 2" w:cs="Baloo Tamma 2"/>
              <w:sz w:val="22"/>
              <w:szCs w:val="22"/>
              <w:lang w:val="en-US"/>
            </w:rPr>
            <w:t>[2]</w:t>
          </w:r>
        </w:sdtContent>
      </w:sdt>
      <w:r w:rsidRPr="00BF2EF6">
        <w:rPr>
          <w:rFonts w:ascii="Baloo Tamma 2" w:eastAsia="Baloo Tamma 2" w:hAnsi="Baloo Tamma 2" w:cs="Baloo Tamma 2"/>
          <w:sz w:val="22"/>
          <w:szCs w:val="22"/>
          <w:lang w:val="en-US"/>
        </w:rPr>
        <w:t>. These characteristics make coal-sector stocks a relevant case for studying financial time-series forecasting, particularly because price movements often exhibit high volatility and complex temporal patterns</w:t>
      </w:r>
      <w:r w:rsidR="1E5D2358"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"/>
          <w:id w:val="-1616213109"/>
          <w:placeholder>
            <w:docPart w:val="D82650A63643457592FF8F10195DD253"/>
          </w:placeholder>
          <w:showingPlcHdr/>
        </w:sdtPr>
        <w:sdtContent>
          <w:r w:rsidR="006013FE" w:rsidRPr="00BF2EF6">
            <w:rPr>
              <w:rFonts w:ascii="Baloo Tamma 2" w:eastAsia="Baloo Tamma 2" w:hAnsi="Baloo Tamma 2" w:cs="Baloo Tamma 2"/>
              <w:sz w:val="22"/>
              <w:szCs w:val="22"/>
              <w:lang w:val="en-US"/>
            </w:rPr>
            <w:t>[3]</w:t>
          </w:r>
        </w:sdtContent>
      </w:sdt>
      <w:r w:rsidRPr="00BF2EF6">
        <w:rPr>
          <w:rFonts w:ascii="Baloo Tamma 2" w:eastAsia="Baloo Tamma 2" w:hAnsi="Baloo Tamma 2" w:cs="Baloo Tamma 2"/>
          <w:sz w:val="22"/>
          <w:szCs w:val="22"/>
          <w:lang w:val="en-US"/>
        </w:rPr>
        <w:t>.</w:t>
      </w:r>
      <w:commentRangeEnd w:id="4"/>
      <w:r w:rsidR="008F7B7F" w:rsidRPr="00BF2EF6">
        <w:rPr>
          <w:rStyle w:val="ReferensiKomentar"/>
          <w:rFonts w:ascii="Baloo Tamma 2" w:eastAsia="Baloo Tamma 2" w:hAnsi="Baloo Tamma 2" w:cs="Baloo Tamma 2"/>
          <w:sz w:val="22"/>
          <w:szCs w:val="22"/>
          <w:lang w:val="en-US"/>
        </w:rPr>
        <w:commentReference w:id="4"/>
      </w:r>
    </w:p>
    <w:p w14:paraId="32CDD761" w14:textId="77777777" w:rsidR="00980D01" w:rsidRPr="00BF2EF6" w:rsidRDefault="00980D01" w:rsidP="00980D01">
      <w:pPr>
        <w:spacing w:line="240" w:lineRule="auto"/>
        <w:jc w:val="both"/>
        <w:rPr>
          <w:rFonts w:ascii="Baloo Tamma 2" w:eastAsia="Baloo Tamma 2" w:hAnsi="Baloo Tamma 2" w:cs="Baloo Tamma 2"/>
          <w:sz w:val="22"/>
        </w:rPr>
      </w:pPr>
    </w:p>
    <w:p w14:paraId="5965BA6A" w14:textId="2AF322CD" w:rsidR="00603225" w:rsidRPr="00BF2EF6" w:rsidRDefault="00603225" w:rsidP="00980D01">
      <w:pPr>
        <w:spacing w:line="240" w:lineRule="auto"/>
        <w:jc w:val="both"/>
        <w:rPr>
          <w:rFonts w:ascii="Baloo Tamma 2" w:eastAsia="Baloo Tamma 2" w:hAnsi="Baloo Tamma 2" w:cs="Baloo Tamma 2"/>
          <w:sz w:val="22"/>
          <w:szCs w:val="22"/>
          <w:lang w:val="en-US"/>
        </w:rPr>
      </w:pPr>
      <w:r w:rsidRPr="00BF2EF6">
        <w:rPr>
          <w:rFonts w:ascii="Baloo Tamma 2" w:eastAsia="Baloo Tamma 2" w:hAnsi="Baloo Tamma 2" w:cs="Baloo Tamma 2"/>
          <w:sz w:val="22"/>
          <w:szCs w:val="22"/>
          <w:lang w:val="en-US"/>
        </w:rPr>
        <w:t>Financial forecasting remains challenging because stock prices exhibit both linear and nonlinear behaviors under changing market conditions</w:t>
      </w:r>
      <w:r w:rsidR="0096496B"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"/>
          <w:id w:val="1309678683"/>
          <w:placeholder>
            <w:docPart w:val="4B66B3EC57AF4E48AD83D2F692D9B3BC"/>
          </w:placeholder>
          <w:showingPlcHdr/>
        </w:sdtPr>
        <w:sdtContent>
          <w:r w:rsidR="006013FE" w:rsidRPr="00BF2EF6">
            <w:rPr>
              <w:rFonts w:ascii="Baloo Tamma 2" w:eastAsia="Baloo Tamma 2" w:hAnsi="Baloo Tamma 2" w:cs="Baloo Tamma 2"/>
              <w:sz w:val="22"/>
              <w:szCs w:val="22"/>
              <w:lang w:val="en-US"/>
            </w:rPr>
            <w:t>[4]</w:t>
          </w:r>
        </w:sdtContent>
      </w:sdt>
      <w:r w:rsidRPr="00BF2EF6">
        <w:rPr>
          <w:rFonts w:ascii="Baloo Tamma 2" w:eastAsia="Baloo Tamma 2" w:hAnsi="Baloo Tamma 2" w:cs="Baloo Tamma 2"/>
          <w:sz w:val="22"/>
          <w:szCs w:val="22"/>
          <w:lang w:val="en-US"/>
        </w:rPr>
        <w:t>. Statistical models capture linear dependencies, whereas machine-learning approaches can learn complex nonlinear patterns, although careful configuration is required to avoid overfitting</w:t>
      </w:r>
      <w:r w:rsidR="00D2314C"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"/>
          <w:id w:val="294342208"/>
          <w:placeholder>
            <w:docPart w:val="DefaultPlaceholder_-1854013440"/>
          </w:placeholder>
        </w:sdtPr>
        <w:sdtContent>
          <w:r w:rsidR="00D2314C" w:rsidRPr="00BF2EF6">
            <w:rPr>
              <w:rFonts w:ascii="Baloo Tamma 2" w:eastAsia="Baloo Tamma 2" w:hAnsi="Baloo Tamma 2" w:cs="Baloo Tamma 2"/>
              <w:sz w:val="22"/>
              <w:szCs w:val="22"/>
              <w:lang w:val="en-US"/>
            </w:rPr>
            <w:t>[5]</w:t>
          </w:r>
        </w:sdtContent>
      </w:sdt>
      <w:r w:rsidRPr="00BF2EF6">
        <w:rPr>
          <w:rFonts w:ascii="Baloo Tamma 2" w:eastAsia="Baloo Tamma 2" w:hAnsi="Baloo Tamma 2" w:cs="Baloo Tamma 2"/>
          <w:sz w:val="22"/>
          <w:szCs w:val="22"/>
          <w:lang w:val="en-US"/>
        </w:rPr>
        <w:t>.</w:t>
      </w:r>
    </w:p>
    <w:p w14:paraId="454D9923" w14:textId="77777777" w:rsidR="00980D01" w:rsidRPr="00BF2EF6" w:rsidRDefault="00980D01" w:rsidP="00980D01">
      <w:pPr>
        <w:spacing w:line="240" w:lineRule="auto"/>
        <w:jc w:val="both"/>
        <w:rPr>
          <w:rFonts w:ascii="Baloo Tamma 2" w:eastAsia="Baloo Tamma 2" w:hAnsi="Baloo Tamma 2" w:cs="Baloo Tamma 2"/>
          <w:sz w:val="22"/>
        </w:rPr>
      </w:pPr>
    </w:p>
    <w:p w14:paraId="1162015A" w14:textId="1887D09B" w:rsidR="008F23CC" w:rsidRPr="00BF2EF6" w:rsidRDefault="008F23CC" w:rsidP="00980D01">
      <w:pPr>
        <w:spacing w:line="240" w:lineRule="auto"/>
        <w:jc w:val="both"/>
        <w:rPr>
          <w:rFonts w:ascii="Baloo Tamma 2" w:eastAsia="Baloo Tamma 2" w:hAnsi="Baloo Tamma 2" w:cs="Baloo Tamma 2"/>
          <w:sz w:val="22"/>
          <w:szCs w:val="22"/>
          <w:lang w:val="en-US"/>
        </w:rPr>
      </w:pPr>
      <w:commentRangeStart w:id="5"/>
      <w:r w:rsidRPr="00BF2EF6">
        <w:rPr>
          <w:rFonts w:ascii="Baloo Tamma 2" w:eastAsia="Baloo Tamma 2" w:hAnsi="Baloo Tamma 2" w:cs="Baloo Tamma 2"/>
          <w:sz w:val="22"/>
          <w:szCs w:val="22"/>
          <w:lang w:val="en-US"/>
        </w:rPr>
        <w:t>Recent studies have explored various machine-learning methods for stock-price prediction. A comparison of Support Vector Regression, Random Forest, and K-Nearest Neighbors for Indonesian stock-market prediction showed that Support Vector Regression achieved lower RMSE and MAE values because of its ability to model nonlinear relationships through suitable kernel functions, while other models showed reduced performance under rapid market changes</w:t>
      </w:r>
      <w:r w:rsidR="001A19E6"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"/>
          <w:id w:val="-449790681"/>
          <w:placeholder>
            <w:docPart w:val="DefaultPlaceholder_-1854013440"/>
          </w:placeholder>
        </w:sdtPr>
        <w:sdtContent>
          <w:r w:rsidR="001A19E6" w:rsidRPr="00BF2EF6">
            <w:rPr>
              <w:rFonts w:ascii="Baloo Tamma 2" w:eastAsia="Baloo Tamma 2" w:hAnsi="Baloo Tamma 2" w:cs="Baloo Tamma 2"/>
              <w:sz w:val="22"/>
              <w:szCs w:val="22"/>
              <w:lang w:val="en-US"/>
            </w:rPr>
            <w:t>[6]</w:t>
          </w:r>
        </w:sdtContent>
      </w:sdt>
      <w:r w:rsidRPr="00BF2EF6">
        <w:rPr>
          <w:rFonts w:ascii="Baloo Tamma 2" w:eastAsia="Baloo Tamma 2" w:hAnsi="Baloo Tamma 2" w:cs="Baloo Tamma 2"/>
          <w:sz w:val="22"/>
          <w:szCs w:val="22"/>
          <w:lang w:val="en-US"/>
        </w:rPr>
        <w:t>. However, single-model approaches may not fully capture the complex characteristics of financial data. Hybrid forecasting methods have therefore been introduced to integrate the strengths of different modelling approaches. In particular, hybrid statistical and deep-learning models combine the linear forecasting capability of statistical methods with the nonlinear pattern recognition ability of neural networks</w:t>
      </w:r>
      <w:r w:rsidR="00BF2EF6"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"/>
          <w:id w:val="-1174258051"/>
          <w:placeholder>
            <w:docPart w:val="DefaultPlaceholder_-1854013440"/>
          </w:placeholder>
        </w:sdtPr>
        <w:sdtContent>
          <w:r w:rsidR="00BF2EF6" w:rsidRPr="00BF2EF6">
            <w:rPr>
              <w:rFonts w:ascii="Baloo Tamma 2" w:eastAsia="Baloo Tamma 2" w:hAnsi="Baloo Tamma 2" w:cs="Baloo Tamma 2"/>
              <w:sz w:val="22"/>
              <w:szCs w:val="22"/>
              <w:lang w:val="en-US"/>
            </w:rPr>
            <w:t>[7]</w:t>
          </w:r>
        </w:sdtContent>
      </w:sdt>
      <w:r w:rsidRPr="00BF2EF6">
        <w:rPr>
          <w:rFonts w:ascii="Baloo Tamma 2" w:eastAsia="Baloo Tamma 2" w:hAnsi="Baloo Tamma 2" w:cs="Baloo Tamma 2"/>
          <w:sz w:val="22"/>
          <w:szCs w:val="22"/>
          <w:lang w:val="en-US"/>
        </w:rPr>
        <w:t>.</w:t>
      </w:r>
      <w:commentRangeEnd w:id="5"/>
      <w:r w:rsidR="008F7B7F" w:rsidRPr="00BF2EF6">
        <w:rPr>
          <w:rStyle w:val="ReferensiKomentar"/>
          <w:rFonts w:ascii="Baloo Tamma 2" w:eastAsia="Baloo Tamma 2" w:hAnsi="Baloo Tamma 2" w:cs="Baloo Tamma 2"/>
          <w:sz w:val="22"/>
          <w:szCs w:val="22"/>
          <w:lang w:val="en-US"/>
        </w:rPr>
        <w:commentReference w:id="5"/>
      </w:r>
    </w:p>
    <w:p w14:paraId="7907AAB2" w14:textId="77777777" w:rsidR="00980D01" w:rsidRPr="00BF2EF6" w:rsidRDefault="00980D01" w:rsidP="00980D01">
      <w:pPr>
        <w:spacing w:line="240" w:lineRule="auto"/>
        <w:jc w:val="both"/>
        <w:rPr>
          <w:rFonts w:ascii="Baloo Tamma 2" w:eastAsia="Baloo Tamma 2" w:hAnsi="Baloo Tamma 2" w:cs="Baloo Tamma 2"/>
          <w:sz w:val="22"/>
        </w:rPr>
      </w:pPr>
    </w:p>
    <w:p w14:paraId="71BA13DE" w14:textId="7A20E9D5" w:rsidR="008F23CC" w:rsidRPr="00BF2EF6" w:rsidRDefault="008F23CC" w:rsidP="00980D01">
      <w:pPr>
        <w:spacing w:line="240" w:lineRule="auto"/>
        <w:jc w:val="both"/>
        <w:rPr>
          <w:rFonts w:ascii="Baloo Tamma 2" w:eastAsia="Baloo Tamma 2" w:hAnsi="Baloo Tamma 2" w:cs="Baloo Tamma 2"/>
          <w:sz w:val="22"/>
          <w:szCs w:val="22"/>
          <w:lang w:val="en-US"/>
        </w:rPr>
      </w:pPr>
      <w:commentRangeStart w:id="6"/>
      <w:r w:rsidRPr="00BF2EF6">
        <w:rPr>
          <w:rFonts w:ascii="Baloo Tamma 2" w:eastAsia="Baloo Tamma 2" w:hAnsi="Baloo Tamma 2" w:cs="Baloo Tamma 2"/>
          <w:sz w:val="22"/>
          <w:szCs w:val="22"/>
          <w:lang w:val="en-US"/>
        </w:rPr>
        <w:t>Although previous studies have reported improvements from hybrid forecasting models, several limitations remain</w:t>
      </w:r>
      <w:r w:rsidR="0096496B"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"/>
          <w:id w:val="1596902143"/>
          <w:placeholder>
            <w:docPart w:val="3DC1DE9C9F1242EF93F6F6EB5F6DEAAA"/>
          </w:placeholder>
        </w:sdtPr>
        <w:sdtContent>
          <w:r w:rsidR="00BF2EF6" w:rsidRPr="00BF2EF6">
            <w:rPr>
              <w:rFonts w:ascii="Baloo Tamma 2" w:eastAsia="Baloo Tamma 2" w:hAnsi="Baloo Tamma 2" w:cs="Baloo Tamma 2"/>
              <w:sz w:val="22"/>
              <w:szCs w:val="22"/>
              <w:lang w:val="en-US"/>
            </w:rPr>
            <w:t>[8]</w:t>
          </w:r>
        </w:sdtContent>
      </w:sdt>
      <w:r w:rsidRPr="00BF2EF6">
        <w:rPr>
          <w:rFonts w:ascii="Baloo Tamma 2" w:eastAsia="Baloo Tamma 2" w:hAnsi="Baloo Tamma 2" w:cs="Baloo Tamma 2"/>
          <w:sz w:val="22"/>
          <w:szCs w:val="22"/>
          <w:lang w:val="en-US"/>
        </w:rPr>
        <w:t xml:space="preserve">. </w:t>
      </w:r>
      <w:r w:rsidR="00FA2908" w:rsidRPr="00BF2EF6">
        <w:rPr>
          <w:rFonts w:ascii="Baloo Tamma 2" w:eastAsia="Baloo Tamma 2" w:hAnsi="Baloo Tamma 2" w:cs="Baloo Tamma 2"/>
          <w:sz w:val="22"/>
          <w:szCs w:val="22"/>
          <w:lang w:val="en-US"/>
        </w:rPr>
        <w:t xml:space="preserve">Many existing studies primarily focus on overall prediction accuracy without examining whether model performance remains consistent across different stocks with distinct volatility characteristics </w:t>
      </w:r>
      <w:sdt>
        <w:sdtPr>
          <w:rPr>
            <w:rFonts w:ascii="Baloo Tamma 2" w:eastAsia="Baloo Tamma 2" w:hAnsi="Baloo Tamma 2" w:cs="Baloo Tamma 2"/>
            <w:sz w:val="22"/>
            <w:szCs w:val="22"/>
            <w:lang w:val="en-US"/>
          </w:rPr>
          <w:tag w:val="MENDELEY_CITATION_v3_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"/>
          <w:id w:val="1784379000"/>
          <w:placeholder>
            <w:docPart w:val="D82650A63643457592FF8F10195DD253"/>
          </w:placeholder>
        </w:sdtPr>
        <w:sdtContent>
          <w:r w:rsidR="00BF2EF6" w:rsidRPr="00BF2EF6">
            <w:rPr>
              <w:rFonts w:ascii="Baloo Tamma 2" w:eastAsia="Baloo Tamma 2" w:hAnsi="Baloo Tamma 2" w:cs="Baloo Tamma 2"/>
              <w:sz w:val="22"/>
              <w:szCs w:val="22"/>
              <w:lang w:val="en-US"/>
            </w:rPr>
            <w:t>[9]</w:t>
          </w:r>
        </w:sdtContent>
      </w:sdt>
      <w:r w:rsidR="00FA2908" w:rsidRPr="00BF2EF6">
        <w:rPr>
          <w:rFonts w:ascii="Baloo Tamma 2" w:eastAsia="Baloo Tamma 2" w:hAnsi="Baloo Tamma 2" w:cs="Baloo Tamma 2"/>
          <w:sz w:val="22"/>
          <w:szCs w:val="22"/>
          <w:lang w:val="en-US"/>
        </w:rPr>
        <w:t>.</w:t>
      </w:r>
      <w:r w:rsidRPr="00BF2EF6">
        <w:rPr>
          <w:rFonts w:ascii="Baloo Tamma 2" w:eastAsia="Baloo Tamma 2" w:hAnsi="Baloo Tamma 2" w:cs="Baloo Tamma 2"/>
          <w:sz w:val="22"/>
          <w:szCs w:val="22"/>
          <w:lang w:val="en-US"/>
        </w:rPr>
        <w:t xml:space="preserve"> </w:t>
      </w:r>
      <w:r w:rsidR="00AB38EC" w:rsidRPr="00BF2EF6">
        <w:rPr>
          <w:rFonts w:ascii="Baloo Tamma 2" w:eastAsia="Baloo Tamma 2" w:hAnsi="Baloo Tamma 2" w:cs="Baloo Tamma 2"/>
          <w:sz w:val="22"/>
          <w:szCs w:val="22"/>
          <w:lang w:val="en-US"/>
        </w:rPr>
        <w:t xml:space="preserve">Previous reviews have examined forecasting techniques, input variables, and prediction accuracy, but the integration of stock-specific evaluation, long-term exploratory projections, and an interactive analytical interface remains underexplored for Indonesian coal-sector stocks </w:t>
      </w:r>
      <w:sdt>
        <w:sdtPr>
          <w:rPr>
            <w:rFonts w:ascii="Baloo Tamma 2" w:eastAsia="Baloo Tamma 2" w:hAnsi="Baloo Tamma 2" w:cs="Baloo Tamma 2"/>
            <w:sz w:val="22"/>
            <w:szCs w:val="22"/>
            <w:lang w:val="en-US"/>
          </w:rPr>
          <w:tag w:val="MENDELEY_CITATION_v3_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XJ0aWZpY2lhbCBJbnRlbGxpZ2VuY2UgUmV2aWV3IiwiY29udGFpbmVyLXRpdGxlLXNob3J0IjoiQXJ0aWYuIEludGVsbC4gUmV2LiIsIkRPSSI6IjEwLjEwMDcvczEwNDYyLTAxOS0wOTc1NC16IiwiSVNTTiI6IjAyNjktMjgyMSIsImlzc3VlZCI6eyJkYXRlLXBhcnRzIjpbWzIwMjAsNCwyMF1dfSwicGFnZSI6IjMwMDctMzA1NyIsImlzc3VlIjoiNCIsInZvbHVtZSI6IjUzIn0sImlzVGVtcG9yYXJ5IjpmYWxzZSwic3VwcHJlc3MtYXV0aG9yIjpmYWxzZSwiY29tcG9zaXRlIjpmYWxzZSwiYXV0aG9yLW9ubHkiOmZhbHNlfV19"/>
          <w:id w:val="1986274744"/>
          <w:placeholder>
            <w:docPart w:val="D82650A63643457592FF8F10195DD253"/>
          </w:placeholder>
        </w:sdtPr>
        <w:sdtContent>
          <w:r w:rsidR="00BF2EF6" w:rsidRPr="00BF2EF6">
            <w:rPr>
              <w:rFonts w:ascii="Baloo Tamma 2" w:eastAsia="Baloo Tamma 2" w:hAnsi="Baloo Tamma 2" w:cs="Baloo Tamma 2"/>
              <w:sz w:val="22"/>
              <w:szCs w:val="22"/>
              <w:lang w:val="en-US"/>
            </w:rPr>
            <w:t>[10]</w:t>
          </w:r>
        </w:sdtContent>
      </w:sdt>
      <w:r w:rsidR="00AB38EC" w:rsidRPr="00BF2EF6">
        <w:rPr>
          <w:rFonts w:ascii="Baloo Tamma 2" w:eastAsia="Baloo Tamma 2" w:hAnsi="Baloo Tamma 2" w:cs="Baloo Tamma 2"/>
          <w:sz w:val="22"/>
          <w:szCs w:val="22"/>
          <w:lang w:val="en-US"/>
        </w:rPr>
        <w:t xml:space="preserve">. Since forecasting accuracy varies across markets and no consensus exists regarding a universally superior algorithm, hybrid-model effectiveness should be evaluated separately for each company </w:t>
      </w:r>
      <w:sdt>
        <w:sdtPr>
          <w:rPr>
            <w:rFonts w:ascii="Baloo Tamma 2" w:eastAsia="Baloo Tamma 2" w:hAnsi="Baloo Tamma 2" w:cs="Baloo Tamma 2"/>
            <w:sz w:val="22"/>
            <w:szCs w:val="22"/>
            <w:lang w:val="en-US"/>
          </w:rPr>
          <w:tag w:val="MENDELEY_CITATION_v3_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"/>
          <w:id w:val="1391459935"/>
          <w:placeholder>
            <w:docPart w:val="D82650A63643457592FF8F10195DD253"/>
          </w:placeholder>
        </w:sdtPr>
        <w:sdtContent>
          <w:r w:rsidR="00BF2EF6" w:rsidRPr="00BF2EF6">
            <w:rPr>
              <w:rFonts w:ascii="Baloo Tamma 2" w:eastAsia="Baloo Tamma 2" w:hAnsi="Baloo Tamma 2" w:cs="Baloo Tamma 2"/>
              <w:sz w:val="22"/>
              <w:szCs w:val="22"/>
              <w:lang w:val="en-US"/>
            </w:rPr>
            <w:t>[11]</w:t>
          </w:r>
        </w:sdtContent>
      </w:sdt>
      <w:r w:rsidR="00AB38EC" w:rsidRPr="00BF2EF6">
        <w:rPr>
          <w:rFonts w:ascii="Baloo Tamma 2" w:eastAsia="Baloo Tamma 2" w:hAnsi="Baloo Tamma 2" w:cs="Baloo Tamma 2"/>
          <w:sz w:val="22"/>
          <w:szCs w:val="22"/>
          <w:lang w:val="en-US"/>
        </w:rPr>
        <w:t>.</w:t>
      </w:r>
      <w:commentRangeEnd w:id="6"/>
      <w:r w:rsidR="008F7B7F" w:rsidRPr="00BF2EF6">
        <w:rPr>
          <w:rStyle w:val="ReferensiKomentar"/>
          <w:rFonts w:ascii="Baloo Tamma 2" w:eastAsia="Baloo Tamma 2" w:hAnsi="Baloo Tamma 2" w:cs="Baloo Tamma 2"/>
          <w:sz w:val="22"/>
          <w:szCs w:val="22"/>
          <w:lang w:val="en-US"/>
        </w:rPr>
        <w:commentReference w:id="6"/>
      </w:r>
    </w:p>
    <w:p w14:paraId="6352590D" w14:textId="77777777" w:rsidR="00980D01" w:rsidRDefault="00980D01" w:rsidP="00980D01">
      <w:pPr>
        <w:spacing w:line="240" w:lineRule="auto"/>
        <w:jc w:val="both"/>
        <w:rPr>
          <w:rFonts w:ascii="Baloo Tamma 2" w:eastAsia="Baloo Tamma 2" w:hAnsi="Baloo Tamma 2" w:cs="Baloo Tamma 2"/>
          <w:sz w:val="22"/>
        </w:rPr>
      </w:pPr>
    </w:p>
    <w:p w14:paraId="6AEE93AE" w14:textId="7199F5BB" w:rsidR="00B1735D" w:rsidRDefault="00AF266B" w:rsidP="00980D01">
      <w:pPr>
        <w:spacing w:line="240" w:lineRule="auto"/>
        <w:jc w:val="both"/>
        <w:rPr>
          <w:rFonts w:ascii="Baloo Tamma 2" w:eastAsia="Baloo Tamma 2" w:hAnsi="Baloo Tamma 2" w:cs="Baloo Tamma 2"/>
          <w:sz w:val="22"/>
          <w:szCs w:val="22"/>
          <w:lang w:val="en-US"/>
        </w:rPr>
      </w:pPr>
      <w:commentRangeStart w:id="7"/>
      <w:r w:rsidRPr="00AF266B">
        <w:rPr>
          <w:rFonts w:ascii="Baloo Tamma 2" w:eastAsia="Baloo Tamma 2" w:hAnsi="Baloo Tamma 2" w:cs="Baloo Tamma 2"/>
          <w:sz w:val="22"/>
          <w:szCs w:val="22"/>
          <w:lang w:val="en-US"/>
        </w:rPr>
        <w:t>The objective of this study is to develop and evaluate a hybrid Autoregressive Integrated Moving Average-Long Short-Term Memory (ARIMA-LSTM) framework for forecasting the stock prices of four Indonesian coal-sector companies: ADRO, PTBA, INDY, and ITMG</w:t>
      </w:r>
      <w:commentRangeEnd w:id="7"/>
      <w:r w:rsidR="0047572C" w:rsidRPr="00AF266B">
        <w:rPr>
          <w:rStyle w:val="ReferensiKomentar"/>
          <w:rFonts w:ascii="Baloo Tamma 2" w:eastAsia="Baloo Tamma 2" w:hAnsi="Baloo Tamma 2" w:cs="Baloo Tamma 2"/>
          <w:sz w:val="22"/>
          <w:szCs w:val="22"/>
          <w:lang w:val="en-US"/>
        </w:rPr>
        <w:commentReference w:id="7"/>
      </w:r>
      <w:commentRangeStart w:id="8"/>
      <w:r w:rsidRPr="00AF266B">
        <w:rPr>
          <w:rFonts w:ascii="Baloo Tamma 2" w:eastAsia="Baloo Tamma 2" w:hAnsi="Baloo Tamma 2" w:cs="Baloo Tamma 2"/>
          <w:sz w:val="22"/>
          <w:szCs w:val="22"/>
          <w:lang w:val="en-US"/>
        </w:rPr>
        <w:t>.</w:t>
      </w:r>
      <w:r w:rsidR="00B1735D" w:rsidRPr="00B1735D">
        <w:rPr>
          <w:rFonts w:ascii="Baloo Tamma 2" w:eastAsia="Baloo Tamma 2" w:hAnsi="Baloo Tamma 2" w:cs="Baloo Tamma 2"/>
          <w:sz w:val="22"/>
          <w:szCs w:val="22"/>
          <w:lang w:val="en-US"/>
        </w:rPr>
        <w:t xml:space="preserve"> The hybrid model is compared with standalone ARIMA and LSTM models using out-of-sample evaluation metrics. The study also analyzes stock-specific performance, generates exploratory long-term projections for 2025–2045, and presents the results through a web-based analytical dashboard. Its main contribution is showing that hybrid forecasting performance varies across individual stocks and should be assessed through systematic model comparison rather than assumed to be universally superior.</w:t>
      </w:r>
      <w:commentRangeEnd w:id="8"/>
      <w:r w:rsidR="003D1D88">
        <w:rPr>
          <w:rStyle w:val="ReferensiKomentar"/>
          <w:rFonts w:ascii="Baloo Tamma 2" w:eastAsia="Baloo Tamma 2" w:hAnsi="Baloo Tamma 2" w:cs="Baloo Tamma 2"/>
          <w:sz w:val="22"/>
          <w:szCs w:val="22"/>
          <w:lang w:val="en-US"/>
        </w:rPr>
        <w:commentReference w:id="8"/>
      </w:r>
    </w:p>
    <w:p w14:paraId="597CE884" w14:textId="77777777" w:rsidR="002E4824" w:rsidRDefault="002E4824" w:rsidP="00B1735D">
      <w:pPr>
        <w:keepNext/>
        <w:spacing w:before="80" w:after="40" w:line="240" w:lineRule="auto"/>
        <w:rPr>
          <w:rFonts w:ascii="Baloo Tamma 2" w:eastAsia="Baloo Tamma 2" w:hAnsi="Baloo Tamma 2" w:cs="Baloo Tamma 2"/>
          <w:b/>
          <w:sz w:val="22"/>
        </w:rPr>
      </w:pPr>
    </w:p>
    <w:p w14:paraId="1F70E7EC" w14:textId="469EE9D2" w:rsidR="006469C0" w:rsidRDefault="00B32301">
      <w:pPr>
        <w:keepNext/>
        <w:spacing w:before="80" w:after="40" w:line="240" w:lineRule="auto"/>
        <w:ind w:left="360" w:hanging="360"/>
      </w:pPr>
      <w:r>
        <w:rPr>
          <w:rFonts w:ascii="Baloo Tamma 2" w:eastAsia="Baloo Tamma 2" w:hAnsi="Baloo Tamma 2" w:cs="Baloo Tamma 2"/>
          <w:b/>
          <w:sz w:val="22"/>
        </w:rPr>
        <w:t>2. METHODS</w:t>
      </w:r>
    </w:p>
    <w:p w14:paraId="497E14DC" w14:textId="27F0F7E1" w:rsidR="006469C0" w:rsidRDefault="00B32301">
      <w:pPr>
        <w:keepNext/>
        <w:spacing w:before="60" w:after="20" w:line="240" w:lineRule="auto"/>
        <w:ind w:left="360" w:hanging="360"/>
      </w:pPr>
      <w:r>
        <w:rPr>
          <w:rFonts w:ascii="Baloo Tamma 2" w:eastAsia="Baloo Tamma 2" w:hAnsi="Baloo Tamma 2" w:cs="Baloo Tamma 2"/>
          <w:b/>
          <w:sz w:val="22"/>
        </w:rPr>
        <w:t>2.1. Research Framework</w:t>
      </w:r>
    </w:p>
    <w:p w14:paraId="6B2C91B5" w14:textId="1B3C121C" w:rsidR="000F7277" w:rsidRPr="00DF584A" w:rsidRDefault="00B8125A" w:rsidP="00AC018E">
      <w:pPr>
        <w:spacing w:line="240" w:lineRule="auto"/>
        <w:jc w:val="both"/>
        <w:rPr>
          <w:rFonts w:ascii="Baloo Tamma 2" w:eastAsia="Baloo Tamma 2" w:hAnsi="Baloo Tamma 2" w:cs="Baloo Tamma 2"/>
          <w:sz w:val="22"/>
          <w:szCs w:val="22"/>
          <w:lang w:val="en-US"/>
        </w:rPr>
      </w:pPr>
      <w:r w:rsidRPr="00DF584A">
        <w:rPr>
          <w:rFonts w:ascii="Baloo Tamma 2" w:eastAsia="Baloo Tamma 2" w:hAnsi="Baloo Tamma 2" w:cs="Baloo Tamma 2"/>
          <w:sz w:val="22"/>
          <w:szCs w:val="22"/>
          <w:lang w:val="en-US"/>
        </w:rPr>
        <w:t xml:space="preserve">This study applies a structured forecasting and information-system workflow. Daily adjusted closing-price data are acquired and checked for missing or duplicate observations before being divided chronologically into training and testing periods. The complete pipeline is then executed independently for ADRO, PTBA, INDY, and ITMG. </w:t>
      </w:r>
      <w:r w:rsidR="00AC018E" w:rsidRPr="00AC018E">
        <w:rPr>
          <w:rFonts w:ascii="Baloo Tamma 2" w:eastAsia="Baloo Tamma 2" w:hAnsi="Baloo Tamma 2" w:cs="Baloo Tamma 2"/>
          <w:sz w:val="22"/>
          <w:szCs w:val="22"/>
        </w:rPr>
        <w:t>Standalone ARIMA was developed as the linear baseline following the Box-Jenkins framework</w:t>
      </w:r>
      <w:r w:rsidR="00AC018E">
        <w:rPr>
          <w:rFonts w:ascii="Baloo Tamma 2" w:eastAsia="Baloo Tamma 2" w:hAnsi="Baloo Tamma 2" w:cs="Baloo Tamma 2"/>
          <w:color w:val="000000"/>
          <w:sz w:val="22"/>
          <w:szCs w:val="22"/>
        </w:rPr>
        <w:t xml:space="preserve"> </w:t>
      </w:r>
      <w:sdt>
        <w:sdtPr>
          <w:rPr>
            <w:rFonts w:ascii="Baloo Tamma 2" w:eastAsia="Baloo Tamma 2" w:hAnsi="Baloo Tamma 2" w:cs="Baloo Tamma 2"/>
            <w:color w:val="000000"/>
            <w:sz w:val="22"/>
            <w:szCs w:val="22"/>
            <w:lang w:val="en-US"/>
          </w:rPr>
          <w:tag w:val="MENDELEY_CITATION_v3_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"/>
          <w:id w:val="-1726291913"/>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[12]</w:t>
          </w:r>
        </w:sdtContent>
      </w:sdt>
      <w:r w:rsidR="00AC018E" w:rsidRPr="00AC018E">
        <w:t xml:space="preserve"> </w:t>
      </w:r>
      <w:r w:rsidR="00AC018E" w:rsidRPr="00AC018E">
        <w:rPr>
          <w:rFonts w:ascii="Baloo Tamma 2" w:eastAsia="Baloo Tamma 2" w:hAnsi="Baloo Tamma 2" w:cs="Baloo Tamma 2"/>
          <w:sz w:val="22"/>
          <w:szCs w:val="22"/>
        </w:rPr>
        <w:t>, while standalone LSTM was used as the nonlinear baseline.</w:t>
      </w:r>
      <w:r w:rsidR="00184AEE" w:rsidRPr="00DF584A">
        <w:rPr>
          <w:rFonts w:ascii="Baloo Tamma 2" w:eastAsia="Baloo Tamma 2" w:hAnsi="Baloo Tamma 2" w:cs="Baloo Tamma 2"/>
          <w:sz w:val="22"/>
          <w:szCs w:val="22"/>
          <w:lang w:val="en-US"/>
        </w:rPr>
        <w:t xml:space="preserve"> The hybrid ARIMA-LSTM model combines both approaches by training LSTM on ARIMA residuals, where the predicted residual is added to the ARIMA forecast</w:t>
      </w:r>
      <w:r w:rsidR="0007643F" w:rsidRPr="00DF584A">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"/>
          <w:id w:val="2039386255"/>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[13]</w:t>
          </w:r>
        </w:sdtContent>
      </w:sdt>
      <w:r w:rsidR="00184AEE" w:rsidRPr="00DF584A">
        <w:rPr>
          <w:rFonts w:ascii="Baloo Tamma 2" w:eastAsia="Baloo Tamma 2" w:hAnsi="Baloo Tamma 2" w:cs="Baloo Tamma 2"/>
          <w:sz w:val="22"/>
          <w:szCs w:val="22"/>
          <w:lang w:val="en-US"/>
        </w:rPr>
        <w:t xml:space="preserve">. </w:t>
      </w:r>
      <w:r w:rsidR="00C054B1" w:rsidRPr="00C054B1">
        <w:rPr>
          <w:rFonts w:ascii="Baloo Tamma 2" w:eastAsia="Baloo Tamma 2" w:hAnsi="Baloo Tamma 2" w:cs="Baloo Tamma 2"/>
          <w:sz w:val="22"/>
          <w:szCs w:val="22"/>
        </w:rPr>
        <w:t>The resulting forecasts are evaluated using MAE, RMSE, MAPE, and R², after which the company-specific hybrid ARIMA-LSTM models generate exploratory monthly projections for 2025–2045 that are presented through a web-based interactive dashboard</w:t>
      </w:r>
      <w:r w:rsidR="00C054B1">
        <w:rPr>
          <w:rFonts w:ascii="Baloo Tamma 2" w:eastAsia="Baloo Tamma 2" w:hAnsi="Baloo Tamma 2" w:cs="Baloo Tamma 2"/>
          <w:color w:val="000000"/>
          <w:sz w:val="22"/>
          <w:szCs w:val="22"/>
        </w:rPr>
        <w:t xml:space="preserve"> </w:t>
      </w:r>
      <w:sdt>
        <w:sdtPr>
          <w:rPr>
            <w:rFonts w:ascii="Baloo Tamma 2" w:eastAsia="Baloo Tamma 2" w:hAnsi="Baloo Tamma 2" w:cs="Baloo Tamma 2"/>
            <w:color w:val="000000"/>
            <w:sz w:val="22"/>
            <w:szCs w:val="22"/>
            <w:lang w:val="en-US"/>
          </w:rPr>
          <w:tag w:val="MENDELEY_CITATION_v3_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"/>
          <w:id w:val="14892632"/>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[14]</w:t>
          </w:r>
        </w:sdtContent>
      </w:sdt>
      <w:r w:rsidRPr="00DF584A">
        <w:rPr>
          <w:rFonts w:ascii="Baloo Tamma 2" w:eastAsia="Baloo Tamma 2" w:hAnsi="Baloo Tamma 2" w:cs="Baloo Tamma 2"/>
          <w:sz w:val="22"/>
          <w:szCs w:val="22"/>
          <w:lang w:val="en-US"/>
        </w:rPr>
        <w:t>.</w:t>
      </w:r>
    </w:p>
    <w:p w14:paraId="7FBB874C" w14:textId="1E0CC69F" w:rsidR="006469C0" w:rsidRDefault="000F7277">
      <w:pPr>
        <w:keepNext/>
        <w:spacing w:before="40" w:after="20" w:line="240" w:lineRule="auto"/>
        <w:jc w:val="center"/>
      </w:pPr>
      <w:r w:rsidRPr="000F7277">
        <w:rPr>
          <w:noProof/>
        </w:rPr>
        <w:lastRenderedPageBreak/>
        <w:drawing>
          <wp:inline distT="0" distB="0" distL="0" distR="0" wp14:anchorId="2CC1C5C5" wp14:editId="762FAD00">
            <wp:extent cx="5400675" cy="3726313"/>
            <wp:effectExtent l="0" t="0" r="0" b="7620"/>
            <wp:docPr id="17515630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63002" name=""/>
                    <pic:cNvPicPr/>
                  </pic:nvPicPr>
                  <pic:blipFill rotWithShape="1">
                    <a:blip r:embed="rId13"/>
                    <a:srcRect b="8007"/>
                    <a:stretch>
                      <a:fillRect/>
                    </a:stretch>
                  </pic:blipFill>
                  <pic:spPr bwMode="auto">
                    <a:xfrm>
                      <a:off x="0" y="0"/>
                      <a:ext cx="5400675" cy="3726313"/>
                    </a:xfrm>
                    <a:prstGeom prst="rect">
                      <a:avLst/>
                    </a:prstGeom>
                    <a:ln>
                      <a:noFill/>
                    </a:ln>
                    <a:extLst>
                      <a:ext uri="{53640926-AAD7-44D8-BBD7-CCE9431645EC}">
                        <a14:shadowObscured xmlns:a14="http://schemas.microsoft.com/office/drawing/2010/main"/>
                      </a:ext>
                    </a:extLst>
                  </pic:spPr>
                </pic:pic>
              </a:graphicData>
            </a:graphic>
          </wp:inline>
        </w:drawing>
      </w:r>
    </w:p>
    <w:p w14:paraId="58426B5D" w14:textId="4C1EF66B" w:rsidR="006469C0" w:rsidRDefault="00B32301">
      <w:pPr>
        <w:spacing w:after="40" w:line="240" w:lineRule="auto"/>
        <w:jc w:val="center"/>
      </w:pPr>
      <w:r w:rsidRPr="00675EF1">
        <w:rPr>
          <w:rFonts w:ascii="Baloo Tamma 2" w:eastAsia="Baloo Tamma 2" w:hAnsi="Baloo Tamma 2" w:cs="Baloo Tamma 2"/>
          <w:b/>
          <w:bCs/>
          <w:sz w:val="20"/>
        </w:rPr>
        <w:t>Figure 1.</w:t>
      </w:r>
      <w:r>
        <w:rPr>
          <w:rFonts w:ascii="Baloo Tamma 2" w:eastAsia="Baloo Tamma 2" w:hAnsi="Baloo Tamma 2" w:cs="Baloo Tamma 2"/>
          <w:sz w:val="20"/>
        </w:rPr>
        <w:t xml:space="preserve"> Research workflow of the hybrid ARIMA-LSTM </w:t>
      </w:r>
      <w:r w:rsidR="000F7277">
        <w:rPr>
          <w:rFonts w:ascii="Baloo Tamma 2" w:eastAsia="Baloo Tamma 2" w:hAnsi="Baloo Tamma 2" w:cs="Baloo Tamma 2"/>
          <w:sz w:val="20"/>
        </w:rPr>
        <w:t>model for coal-stock price forecasting</w:t>
      </w:r>
      <w:r>
        <w:rPr>
          <w:rFonts w:ascii="Baloo Tamma 2" w:eastAsia="Baloo Tamma 2" w:hAnsi="Baloo Tamma 2" w:cs="Baloo Tamma 2"/>
          <w:sz w:val="20"/>
        </w:rPr>
        <w:t>.</w:t>
      </w:r>
    </w:p>
    <w:p w14:paraId="76E44AAF" w14:textId="77777777" w:rsidR="002E4824" w:rsidRDefault="002E4824">
      <w:pPr>
        <w:keepNext/>
        <w:spacing w:before="60" w:after="20" w:line="240" w:lineRule="auto"/>
        <w:ind w:left="360" w:hanging="360"/>
        <w:rPr>
          <w:rFonts w:ascii="Baloo Tamma 2" w:eastAsia="Baloo Tamma 2" w:hAnsi="Baloo Tamma 2" w:cs="Baloo Tamma 2"/>
          <w:b/>
          <w:sz w:val="22"/>
        </w:rPr>
      </w:pPr>
    </w:p>
    <w:p w14:paraId="071DB943" w14:textId="6FC1BFB4" w:rsidR="006469C0" w:rsidRDefault="00B32301">
      <w:pPr>
        <w:keepNext/>
        <w:spacing w:before="60" w:after="20" w:line="240" w:lineRule="auto"/>
        <w:ind w:left="360" w:hanging="360"/>
      </w:pPr>
      <w:commentRangeStart w:id="9"/>
      <w:r>
        <w:rPr>
          <w:rFonts w:ascii="Baloo Tamma 2" w:eastAsia="Baloo Tamma 2" w:hAnsi="Baloo Tamma 2" w:cs="Baloo Tamma 2"/>
          <w:b/>
          <w:sz w:val="22"/>
        </w:rPr>
        <w:t>2.2. Research Data and Dataset Split</w:t>
      </w:r>
      <w:commentRangeEnd w:id="9"/>
      <w:r w:rsidR="00AB4F94">
        <w:rPr>
          <w:rStyle w:val="ReferensiKomentar"/>
          <w:sz w:val="24"/>
          <w:szCs w:val="24"/>
        </w:rPr>
        <w:commentReference w:id="9"/>
      </w:r>
    </w:p>
    <w:p w14:paraId="264462F9" w14:textId="11BA49AF" w:rsidR="00D40D2E" w:rsidRDefault="00D40D2E" w:rsidP="00980D01">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data used in this study consist of daily adjusted closing prices obtained from Yahoo Finance historical market data using the Python library yfinance. The dataset includes four Indonesian coal-sector stocks listed on the Indonesia Stock Exchange (IDX), namely ADRO (ADRO.JK), PTBA (PTBA.JK), INDY (INDY.JK), and ITMG (ITMG.JK). The dataset consists of daily trading observations (business days) from January 2004 to December 2024. Yahoo Finance provides several attributes, including Open, High, Low, Close, Adjusted Close, and Volume. Among these attributes, only the Adjusted Closing Price (Adj Close) was used as the forecasting input.</w:t>
      </w:r>
      <w:r w:rsidR="00F20B84" w:rsidRPr="56856DB6">
        <w:rPr>
          <w:rFonts w:ascii="Baloo Tamma 2" w:eastAsia="Baloo Tamma 2" w:hAnsi="Baloo Tamma 2" w:cs="Baloo Tamma 2"/>
          <w:sz w:val="22"/>
          <w:szCs w:val="22"/>
          <w:lang w:val="en-US"/>
        </w:rPr>
        <w:t xml:space="preserve"> The use of adjusted closing prices provides a more consistent historical series because it accounts for corporate actions such as stock splits and dividend adjustments. This variable is commonly used in univariate financial time-series forecasting because it allows models to focus on temporal patterns from historical price movements. Furthermore, using a single input variable ensures that ARIMA, LSTM, and hybrid ARIMA-LSTM models are evaluated under the same input conditions.</w:t>
      </w:r>
    </w:p>
    <w:p w14:paraId="4F06C5EA" w14:textId="77777777" w:rsidR="00982BEF" w:rsidRDefault="00982BEF" w:rsidP="00980D01">
      <w:pPr>
        <w:spacing w:line="240" w:lineRule="auto"/>
        <w:jc w:val="both"/>
        <w:rPr>
          <w:rFonts w:ascii="Baloo Tamma 2" w:eastAsia="Baloo Tamma 2" w:hAnsi="Baloo Tamma 2" w:cs="Baloo Tamma 2"/>
          <w:sz w:val="22"/>
          <w:szCs w:val="22"/>
          <w:lang w:val="en-US"/>
        </w:rPr>
      </w:pPr>
    </w:p>
    <w:p w14:paraId="1017BD25" w14:textId="57360911" w:rsidR="00D40D2E" w:rsidRDefault="00A92A2F" w:rsidP="00980D01">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The collected dataset contains daily stock-price observations with the variables Date, ADRO, PTBA, INDY, and ITMG, while daily return variables were calculated to analyze price </w:t>
      </w:r>
      <w:r w:rsidRPr="56856DB6">
        <w:rPr>
          <w:rFonts w:ascii="Baloo Tamma 2" w:eastAsia="Baloo Tamma 2" w:hAnsi="Baloo Tamma 2" w:cs="Baloo Tamma 2"/>
          <w:sz w:val="22"/>
          <w:szCs w:val="22"/>
          <w:lang w:val="en-US"/>
        </w:rPr>
        <w:lastRenderedPageBreak/>
        <w:t>changes. The exact observation periods used in this study were July 16, 2008–December 30, 2024 for ADRO; January 2, 2004–December 30, 2024 for PTBA; June 11, 2008–December 30, 2024 for INDY; and December 18, 2007–December 30, 2024 for ITMG. The different starting dates occur because each stock has different historical data availability in Yahoo Finance.</w:t>
      </w:r>
    </w:p>
    <w:p w14:paraId="0EE9864C" w14:textId="77777777" w:rsidR="00980D01" w:rsidRDefault="00980D01" w:rsidP="00980D01">
      <w:pPr>
        <w:spacing w:line="240" w:lineRule="auto"/>
        <w:jc w:val="both"/>
        <w:rPr>
          <w:rFonts w:ascii="Baloo Tamma 2" w:eastAsia="Baloo Tamma 2" w:hAnsi="Baloo Tamma 2" w:cs="Baloo Tamma 2"/>
          <w:sz w:val="22"/>
        </w:rPr>
      </w:pPr>
    </w:p>
    <w:p w14:paraId="2E576380" w14:textId="004C7171" w:rsidR="00BA4BE6" w:rsidRDefault="00B467F7" w:rsidP="00980D01">
      <w:pPr>
        <w:spacing w:line="240" w:lineRule="auto"/>
        <w:jc w:val="both"/>
        <w:rPr>
          <w:rFonts w:ascii="Baloo Tamma 2" w:eastAsia="Baloo Tamma 2" w:hAnsi="Baloo Tamma 2" w:cs="Baloo Tamma 2"/>
          <w:sz w:val="22"/>
          <w:szCs w:val="22"/>
          <w:lang w:val="en-US"/>
        </w:rPr>
      </w:pPr>
      <w:commentRangeStart w:id="10"/>
      <w:r w:rsidRPr="56856DB6">
        <w:rPr>
          <w:rFonts w:ascii="Baloo Tamma 2" w:eastAsia="Baloo Tamma 2" w:hAnsi="Baloo Tamma 2" w:cs="Baloo Tamma 2"/>
          <w:sz w:val="22"/>
          <w:szCs w:val="22"/>
          <w:lang w:val="en-US"/>
        </w:rPr>
        <w:t>However, this approach does not include external factors such as coal commodity prices, exchange rates, macroeconomic indicators, trading volume, or company fundamentals, which may also influence stock-price fluctuations</w:t>
      </w:r>
      <w:r w:rsidR="005E2D39">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"/>
          <w:id w:val="1758395501"/>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[15]</w:t>
          </w:r>
        </w:sdtContent>
      </w:sdt>
      <w:r w:rsidRPr="56856DB6">
        <w:rPr>
          <w:rFonts w:ascii="Baloo Tamma 2" w:eastAsia="Baloo Tamma 2" w:hAnsi="Baloo Tamma 2" w:cs="Baloo Tamma 2"/>
          <w:sz w:val="22"/>
          <w:szCs w:val="22"/>
          <w:lang w:val="en-US"/>
        </w:rPr>
        <w:t>.</w:t>
      </w:r>
      <w:r w:rsidR="00502105" w:rsidRPr="56856DB6">
        <w:rPr>
          <w:rFonts w:ascii="Baloo Tamma 2" w:eastAsia="Baloo Tamma 2" w:hAnsi="Baloo Tamma 2" w:cs="Baloo Tamma 2"/>
          <w:sz w:val="22"/>
          <w:szCs w:val="22"/>
          <w:lang w:val="en-US"/>
        </w:rPr>
        <w:t xml:space="preserve"> This univariate approach was selected to evaluate the intrinsic predictive capability of historical price patterns before incorporating additional external variables in future multivariate forecasting frameworks.</w:t>
      </w:r>
      <w:commentRangeEnd w:id="10"/>
      <w:r w:rsidR="00AB4F94">
        <w:rPr>
          <w:rStyle w:val="ReferensiKomentar"/>
          <w:rFonts w:ascii="Baloo Tamma 2" w:eastAsia="Baloo Tamma 2" w:hAnsi="Baloo Tamma 2" w:cs="Baloo Tamma 2"/>
          <w:sz w:val="22"/>
          <w:szCs w:val="22"/>
          <w:lang w:val="en-US"/>
        </w:rPr>
        <w:commentReference w:id="10"/>
      </w:r>
    </w:p>
    <w:p w14:paraId="1EDB9F26" w14:textId="77777777" w:rsidR="00980D01" w:rsidRDefault="00980D01" w:rsidP="00980D01">
      <w:pPr>
        <w:spacing w:line="240" w:lineRule="auto"/>
        <w:jc w:val="both"/>
        <w:rPr>
          <w:rFonts w:ascii="Baloo Tamma 2" w:eastAsia="Baloo Tamma 2" w:hAnsi="Baloo Tamma 2" w:cs="Baloo Tamma 2"/>
          <w:sz w:val="22"/>
        </w:rPr>
      </w:pPr>
    </w:p>
    <w:p w14:paraId="4EAAEDB8" w14:textId="2FD1CE14" w:rsidR="00B1569F" w:rsidRDefault="00871712" w:rsidP="00980D01">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The four companies were not combined into a single multivariate model; instead, each ticker was processed, trained, and evaluated independently using its own historical series. The dataset was divided using a chronological split with a calendar cutoff of December 31, 2022. Therefore, observations until December 30, 2022 were used as training data, while observations from January 2, 2023 to December 30, 2024 were used as testing data. </w:t>
      </w:r>
    </w:p>
    <w:p w14:paraId="2C26DD5D" w14:textId="77777777" w:rsidR="00980D01" w:rsidRDefault="00980D01" w:rsidP="00980D01">
      <w:pPr>
        <w:spacing w:line="240" w:lineRule="auto"/>
        <w:jc w:val="both"/>
        <w:rPr>
          <w:rFonts w:ascii="Baloo Tamma 2" w:eastAsia="Baloo Tamma 2" w:hAnsi="Baloo Tamma 2" w:cs="Baloo Tamma 2"/>
          <w:sz w:val="22"/>
        </w:rPr>
      </w:pPr>
    </w:p>
    <w:p w14:paraId="2367D9B5" w14:textId="6A752C06" w:rsidR="00871712" w:rsidRDefault="00871712" w:rsidP="00980D01">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Furthermore, 15% of the training data were separated as validation data during LSTM training to monitor model performance and implement early stopping. This splitting strategy prevents future information leakage and ensures that evaluation is performed using unseen observations.</w:t>
      </w:r>
    </w:p>
    <w:p w14:paraId="4DDC0208" w14:textId="77777777" w:rsidR="006469C0" w:rsidRDefault="00B32301">
      <w:pPr>
        <w:keepNext/>
        <w:spacing w:before="40" w:after="20" w:line="240" w:lineRule="auto"/>
        <w:jc w:val="center"/>
      </w:pPr>
      <w:r>
        <w:rPr>
          <w:rFonts w:ascii="Baloo Tamma 2" w:eastAsia="Baloo Tamma 2" w:hAnsi="Baloo Tamma 2" w:cs="Baloo Tamma 2"/>
          <w:b/>
          <w:sz w:val="22"/>
        </w:rPr>
        <w:t xml:space="preserve">Table 1. </w:t>
      </w:r>
      <w:r>
        <w:rPr>
          <w:rFonts w:ascii="Baloo Tamma 2" w:eastAsia="Baloo Tamma 2" w:hAnsi="Baloo Tamma 2" w:cs="Baloo Tamma 2"/>
          <w:sz w:val="22"/>
        </w:rPr>
        <w:t>Research dataset</w:t>
      </w:r>
    </w:p>
    <w:tbl>
      <w:tblPr>
        <w:tblStyle w:val="TableNormal"/>
        <w:tblW w:w="0" w:type="auto"/>
        <w:jc w:val="center"/>
        <w:tblInd w:w="0" w:type="dxa"/>
        <w:tblBorders>
          <w:top w:val="single" w:sz="6" w:space="0" w:color="000000"/>
          <w:left w:val="nil"/>
          <w:bottom w:val="single" w:sz="6" w:space="0" w:color="000000"/>
          <w:right w:val="nil"/>
          <w:insideH w:val="single" w:sz="3" w:space="0" w:color="B7B7B7"/>
          <w:insideV w:val="nil"/>
        </w:tblBorders>
        <w:tblLook w:val="04A0" w:firstRow="1" w:lastRow="0" w:firstColumn="1" w:lastColumn="0" w:noHBand="0" w:noVBand="1"/>
      </w:tblPr>
      <w:tblGrid>
        <w:gridCol w:w="897"/>
        <w:gridCol w:w="1002"/>
        <w:gridCol w:w="2233"/>
        <w:gridCol w:w="2191"/>
        <w:gridCol w:w="2182"/>
      </w:tblGrid>
      <w:tr w:rsidR="006469C0" w14:paraId="3F8A82B7" w14:textId="77777777" w:rsidTr="000275ED">
        <w:trPr>
          <w:tblHeader/>
          <w:jc w:val="center"/>
        </w:trPr>
        <w:tc>
          <w:tcPr>
            <w:tcW w:w="936" w:type="dxa"/>
            <w:tcBorders>
              <w:top w:val="single" w:sz="6" w:space="0" w:color="000000"/>
              <w:bottom w:val="single" w:sz="4" w:space="0" w:color="auto"/>
            </w:tcBorders>
            <w:tcMar>
              <w:top w:w="55" w:type="dxa"/>
              <w:left w:w="65" w:type="dxa"/>
              <w:bottom w:w="55" w:type="dxa"/>
              <w:right w:w="65" w:type="dxa"/>
            </w:tcMar>
            <w:vAlign w:val="center"/>
          </w:tcPr>
          <w:p w14:paraId="0C46D85B" w14:textId="77777777" w:rsidR="006469C0" w:rsidRDefault="00B32301">
            <w:pPr>
              <w:spacing w:line="240" w:lineRule="auto"/>
              <w:jc w:val="center"/>
            </w:pPr>
            <w:r>
              <w:rPr>
                <w:rFonts w:ascii="Baloo Tamma 2" w:eastAsia="Baloo Tamma 2" w:hAnsi="Baloo Tamma 2" w:cs="Baloo Tamma 2"/>
                <w:b/>
                <w:sz w:val="14"/>
              </w:rPr>
              <w:t>Company</w:t>
            </w:r>
          </w:p>
        </w:tc>
        <w:tc>
          <w:tcPr>
            <w:tcW w:w="1080" w:type="dxa"/>
            <w:tcBorders>
              <w:top w:val="single" w:sz="6" w:space="0" w:color="000000"/>
              <w:bottom w:val="single" w:sz="4" w:space="0" w:color="auto"/>
            </w:tcBorders>
            <w:tcMar>
              <w:top w:w="55" w:type="dxa"/>
              <w:left w:w="65" w:type="dxa"/>
              <w:bottom w:w="55" w:type="dxa"/>
              <w:right w:w="65" w:type="dxa"/>
            </w:tcMar>
            <w:vAlign w:val="center"/>
          </w:tcPr>
          <w:p w14:paraId="14E6E0AC" w14:textId="77777777" w:rsidR="006469C0" w:rsidRDefault="00B32301">
            <w:pPr>
              <w:spacing w:line="240" w:lineRule="auto"/>
              <w:jc w:val="center"/>
            </w:pPr>
            <w:r>
              <w:rPr>
                <w:rFonts w:ascii="Baloo Tamma 2" w:eastAsia="Baloo Tamma 2" w:hAnsi="Baloo Tamma 2" w:cs="Baloo Tamma 2"/>
                <w:b/>
                <w:sz w:val="14"/>
              </w:rPr>
              <w:t>Ticker</w:t>
            </w:r>
          </w:p>
        </w:tc>
        <w:tc>
          <w:tcPr>
            <w:tcW w:w="2520" w:type="dxa"/>
            <w:tcBorders>
              <w:top w:val="single" w:sz="6" w:space="0" w:color="000000"/>
              <w:bottom w:val="single" w:sz="4" w:space="0" w:color="auto"/>
            </w:tcBorders>
            <w:tcMar>
              <w:top w:w="55" w:type="dxa"/>
              <w:left w:w="65" w:type="dxa"/>
              <w:bottom w:w="55" w:type="dxa"/>
              <w:right w:w="65" w:type="dxa"/>
            </w:tcMar>
            <w:vAlign w:val="center"/>
          </w:tcPr>
          <w:p w14:paraId="7845D024" w14:textId="77777777" w:rsidR="006469C0" w:rsidRDefault="00B32301">
            <w:pPr>
              <w:spacing w:line="240" w:lineRule="auto"/>
              <w:jc w:val="center"/>
            </w:pPr>
            <w:r>
              <w:rPr>
                <w:rFonts w:ascii="Baloo Tamma 2" w:eastAsia="Baloo Tamma 2" w:hAnsi="Baloo Tamma 2" w:cs="Baloo Tamma 2"/>
                <w:b/>
                <w:sz w:val="14"/>
              </w:rPr>
              <w:t>Full observation period</w:t>
            </w:r>
          </w:p>
        </w:tc>
        <w:tc>
          <w:tcPr>
            <w:tcW w:w="2520" w:type="dxa"/>
            <w:tcBorders>
              <w:top w:val="single" w:sz="6" w:space="0" w:color="000000"/>
              <w:bottom w:val="single" w:sz="4" w:space="0" w:color="auto"/>
            </w:tcBorders>
            <w:tcMar>
              <w:top w:w="55" w:type="dxa"/>
              <w:left w:w="65" w:type="dxa"/>
              <w:bottom w:w="55" w:type="dxa"/>
              <w:right w:w="65" w:type="dxa"/>
            </w:tcMar>
            <w:vAlign w:val="center"/>
          </w:tcPr>
          <w:p w14:paraId="294EF4FC" w14:textId="77777777" w:rsidR="006469C0" w:rsidRDefault="00B32301">
            <w:pPr>
              <w:spacing w:line="240" w:lineRule="auto"/>
              <w:jc w:val="center"/>
            </w:pPr>
            <w:r>
              <w:rPr>
                <w:rFonts w:ascii="Baloo Tamma 2" w:eastAsia="Baloo Tamma 2" w:hAnsi="Baloo Tamma 2" w:cs="Baloo Tamma 2"/>
                <w:b/>
                <w:sz w:val="14"/>
              </w:rPr>
              <w:t>Training period</w:t>
            </w:r>
          </w:p>
        </w:tc>
        <w:tc>
          <w:tcPr>
            <w:tcW w:w="2520" w:type="dxa"/>
            <w:tcBorders>
              <w:top w:val="single" w:sz="6" w:space="0" w:color="000000"/>
              <w:bottom w:val="single" w:sz="4" w:space="0" w:color="auto"/>
            </w:tcBorders>
            <w:tcMar>
              <w:top w:w="55" w:type="dxa"/>
              <w:left w:w="65" w:type="dxa"/>
              <w:bottom w:w="55" w:type="dxa"/>
              <w:right w:w="65" w:type="dxa"/>
            </w:tcMar>
            <w:vAlign w:val="center"/>
          </w:tcPr>
          <w:p w14:paraId="55191D6B" w14:textId="77777777" w:rsidR="006469C0" w:rsidRDefault="00B32301">
            <w:pPr>
              <w:spacing w:line="240" w:lineRule="auto"/>
              <w:jc w:val="center"/>
            </w:pPr>
            <w:r>
              <w:rPr>
                <w:rFonts w:ascii="Baloo Tamma 2" w:eastAsia="Baloo Tamma 2" w:hAnsi="Baloo Tamma 2" w:cs="Baloo Tamma 2"/>
                <w:b/>
                <w:sz w:val="14"/>
              </w:rPr>
              <w:t>Testing period</w:t>
            </w:r>
          </w:p>
        </w:tc>
      </w:tr>
      <w:tr w:rsidR="006469C0" w14:paraId="6F519C2D" w14:textId="77777777" w:rsidTr="000275ED">
        <w:trPr>
          <w:jc w:val="center"/>
        </w:trPr>
        <w:tc>
          <w:tcPr>
            <w:tcW w:w="936" w:type="dxa"/>
            <w:tcBorders>
              <w:top w:val="single" w:sz="4" w:space="0" w:color="auto"/>
            </w:tcBorders>
            <w:tcMar>
              <w:top w:w="55" w:type="dxa"/>
              <w:left w:w="65" w:type="dxa"/>
              <w:bottom w:w="55" w:type="dxa"/>
              <w:right w:w="65" w:type="dxa"/>
            </w:tcMar>
            <w:vAlign w:val="center"/>
          </w:tcPr>
          <w:p w14:paraId="3FC56F16" w14:textId="77777777" w:rsidR="006469C0" w:rsidRDefault="00B32301">
            <w:pPr>
              <w:spacing w:line="240" w:lineRule="auto"/>
              <w:jc w:val="center"/>
            </w:pPr>
            <w:r>
              <w:rPr>
                <w:rFonts w:ascii="Baloo Tamma 2" w:eastAsia="Baloo Tamma 2" w:hAnsi="Baloo Tamma 2" w:cs="Baloo Tamma 2"/>
                <w:sz w:val="14"/>
              </w:rPr>
              <w:t>ADRO</w:t>
            </w:r>
          </w:p>
        </w:tc>
        <w:tc>
          <w:tcPr>
            <w:tcW w:w="1080" w:type="dxa"/>
            <w:tcBorders>
              <w:top w:val="single" w:sz="4" w:space="0" w:color="auto"/>
            </w:tcBorders>
            <w:tcMar>
              <w:top w:w="55" w:type="dxa"/>
              <w:left w:w="65" w:type="dxa"/>
              <w:bottom w:w="55" w:type="dxa"/>
              <w:right w:w="65" w:type="dxa"/>
            </w:tcMar>
            <w:vAlign w:val="center"/>
          </w:tcPr>
          <w:p w14:paraId="14437935" w14:textId="77777777" w:rsidR="006469C0" w:rsidRDefault="00B32301">
            <w:pPr>
              <w:spacing w:line="240" w:lineRule="auto"/>
              <w:jc w:val="center"/>
            </w:pPr>
            <w:r>
              <w:rPr>
                <w:rFonts w:ascii="Baloo Tamma 2" w:eastAsia="Baloo Tamma 2" w:hAnsi="Baloo Tamma 2" w:cs="Baloo Tamma 2"/>
                <w:sz w:val="14"/>
              </w:rPr>
              <w:t>ADRO.JK</w:t>
            </w:r>
          </w:p>
        </w:tc>
        <w:tc>
          <w:tcPr>
            <w:tcW w:w="2520" w:type="dxa"/>
            <w:tcBorders>
              <w:top w:val="single" w:sz="4" w:space="0" w:color="auto"/>
            </w:tcBorders>
            <w:tcMar>
              <w:top w:w="55" w:type="dxa"/>
              <w:left w:w="65" w:type="dxa"/>
              <w:bottom w:w="55" w:type="dxa"/>
              <w:right w:w="65" w:type="dxa"/>
            </w:tcMar>
            <w:vAlign w:val="center"/>
          </w:tcPr>
          <w:p w14:paraId="7B8DB467" w14:textId="77777777" w:rsidR="006469C0" w:rsidRDefault="00B32301">
            <w:pPr>
              <w:spacing w:line="240" w:lineRule="auto"/>
              <w:jc w:val="center"/>
            </w:pPr>
            <w:r>
              <w:rPr>
                <w:rFonts w:ascii="Baloo Tamma 2" w:eastAsia="Baloo Tamma 2" w:hAnsi="Baloo Tamma 2" w:cs="Baloo Tamma 2"/>
                <w:sz w:val="14"/>
              </w:rPr>
              <w:t>16 Jul. 2008-30 Dec. 2024</w:t>
            </w:r>
          </w:p>
        </w:tc>
        <w:tc>
          <w:tcPr>
            <w:tcW w:w="2520" w:type="dxa"/>
            <w:tcBorders>
              <w:top w:val="single" w:sz="4" w:space="0" w:color="auto"/>
            </w:tcBorders>
            <w:tcMar>
              <w:top w:w="55" w:type="dxa"/>
              <w:left w:w="65" w:type="dxa"/>
              <w:bottom w:w="55" w:type="dxa"/>
              <w:right w:w="65" w:type="dxa"/>
            </w:tcMar>
            <w:vAlign w:val="center"/>
          </w:tcPr>
          <w:p w14:paraId="064EBE92" w14:textId="77777777" w:rsidR="006469C0" w:rsidRDefault="00B32301">
            <w:pPr>
              <w:spacing w:line="240" w:lineRule="auto"/>
              <w:jc w:val="center"/>
            </w:pPr>
            <w:r>
              <w:rPr>
                <w:rFonts w:ascii="Baloo Tamma 2" w:eastAsia="Baloo Tamma 2" w:hAnsi="Baloo Tamma 2" w:cs="Baloo Tamma 2"/>
                <w:sz w:val="14"/>
              </w:rPr>
              <w:t>16 Jul. 2008-30 Dec. 2022</w:t>
            </w:r>
          </w:p>
        </w:tc>
        <w:tc>
          <w:tcPr>
            <w:tcW w:w="2520" w:type="dxa"/>
            <w:tcBorders>
              <w:top w:val="single" w:sz="4" w:space="0" w:color="auto"/>
            </w:tcBorders>
            <w:tcMar>
              <w:top w:w="55" w:type="dxa"/>
              <w:left w:w="65" w:type="dxa"/>
              <w:bottom w:w="55" w:type="dxa"/>
              <w:right w:w="65" w:type="dxa"/>
            </w:tcMar>
            <w:vAlign w:val="center"/>
          </w:tcPr>
          <w:p w14:paraId="15F190ED" w14:textId="77777777" w:rsidR="006469C0" w:rsidRDefault="00B32301">
            <w:pPr>
              <w:spacing w:line="240" w:lineRule="auto"/>
              <w:jc w:val="center"/>
            </w:pPr>
            <w:r>
              <w:rPr>
                <w:rFonts w:ascii="Baloo Tamma 2" w:eastAsia="Baloo Tamma 2" w:hAnsi="Baloo Tamma 2" w:cs="Baloo Tamma 2"/>
                <w:sz w:val="14"/>
              </w:rPr>
              <w:t>2 Jan. 2023-30 Dec. 2024</w:t>
            </w:r>
          </w:p>
        </w:tc>
      </w:tr>
      <w:tr w:rsidR="006469C0" w14:paraId="1A3AF773" w14:textId="77777777">
        <w:trPr>
          <w:jc w:val="center"/>
        </w:trPr>
        <w:tc>
          <w:tcPr>
            <w:tcW w:w="936" w:type="dxa"/>
            <w:tcMar>
              <w:top w:w="55" w:type="dxa"/>
              <w:left w:w="65" w:type="dxa"/>
              <w:bottom w:w="55" w:type="dxa"/>
              <w:right w:w="65" w:type="dxa"/>
            </w:tcMar>
            <w:vAlign w:val="center"/>
          </w:tcPr>
          <w:p w14:paraId="28E16083" w14:textId="77777777" w:rsidR="006469C0" w:rsidRDefault="00B32301">
            <w:pPr>
              <w:spacing w:line="240" w:lineRule="auto"/>
              <w:jc w:val="center"/>
            </w:pPr>
            <w:r>
              <w:rPr>
                <w:rFonts w:ascii="Baloo Tamma 2" w:eastAsia="Baloo Tamma 2" w:hAnsi="Baloo Tamma 2" w:cs="Baloo Tamma 2"/>
                <w:sz w:val="14"/>
              </w:rPr>
              <w:t>PTBA</w:t>
            </w:r>
          </w:p>
        </w:tc>
        <w:tc>
          <w:tcPr>
            <w:tcW w:w="1080" w:type="dxa"/>
            <w:tcMar>
              <w:top w:w="55" w:type="dxa"/>
              <w:left w:w="65" w:type="dxa"/>
              <w:bottom w:w="55" w:type="dxa"/>
              <w:right w:w="65" w:type="dxa"/>
            </w:tcMar>
            <w:vAlign w:val="center"/>
          </w:tcPr>
          <w:p w14:paraId="6940464C" w14:textId="77777777" w:rsidR="006469C0" w:rsidRDefault="00B32301">
            <w:pPr>
              <w:spacing w:line="240" w:lineRule="auto"/>
              <w:jc w:val="center"/>
            </w:pPr>
            <w:r>
              <w:rPr>
                <w:rFonts w:ascii="Baloo Tamma 2" w:eastAsia="Baloo Tamma 2" w:hAnsi="Baloo Tamma 2" w:cs="Baloo Tamma 2"/>
                <w:sz w:val="14"/>
              </w:rPr>
              <w:t>PTBA.JK</w:t>
            </w:r>
          </w:p>
        </w:tc>
        <w:tc>
          <w:tcPr>
            <w:tcW w:w="2520" w:type="dxa"/>
            <w:tcMar>
              <w:top w:w="55" w:type="dxa"/>
              <w:left w:w="65" w:type="dxa"/>
              <w:bottom w:w="55" w:type="dxa"/>
              <w:right w:w="65" w:type="dxa"/>
            </w:tcMar>
            <w:vAlign w:val="center"/>
          </w:tcPr>
          <w:p w14:paraId="61D5C11A" w14:textId="77777777" w:rsidR="006469C0" w:rsidRDefault="00B32301">
            <w:pPr>
              <w:spacing w:line="240" w:lineRule="auto"/>
              <w:jc w:val="center"/>
            </w:pPr>
            <w:r>
              <w:rPr>
                <w:rFonts w:ascii="Baloo Tamma 2" w:eastAsia="Baloo Tamma 2" w:hAnsi="Baloo Tamma 2" w:cs="Baloo Tamma 2"/>
                <w:sz w:val="14"/>
              </w:rPr>
              <w:t>2 Jan. 2004-30 Dec. 2024</w:t>
            </w:r>
          </w:p>
        </w:tc>
        <w:tc>
          <w:tcPr>
            <w:tcW w:w="2520" w:type="dxa"/>
            <w:tcMar>
              <w:top w:w="55" w:type="dxa"/>
              <w:left w:w="65" w:type="dxa"/>
              <w:bottom w:w="55" w:type="dxa"/>
              <w:right w:w="65" w:type="dxa"/>
            </w:tcMar>
            <w:vAlign w:val="center"/>
          </w:tcPr>
          <w:p w14:paraId="605DE713" w14:textId="77777777" w:rsidR="006469C0" w:rsidRDefault="00B32301">
            <w:pPr>
              <w:spacing w:line="240" w:lineRule="auto"/>
              <w:jc w:val="center"/>
            </w:pPr>
            <w:r>
              <w:rPr>
                <w:rFonts w:ascii="Baloo Tamma 2" w:eastAsia="Baloo Tamma 2" w:hAnsi="Baloo Tamma 2" w:cs="Baloo Tamma 2"/>
                <w:sz w:val="14"/>
              </w:rPr>
              <w:t>2 Jan. 2004-30 Dec. 2022</w:t>
            </w:r>
          </w:p>
        </w:tc>
        <w:tc>
          <w:tcPr>
            <w:tcW w:w="2520" w:type="dxa"/>
            <w:tcMar>
              <w:top w:w="55" w:type="dxa"/>
              <w:left w:w="65" w:type="dxa"/>
              <w:bottom w:w="55" w:type="dxa"/>
              <w:right w:w="65" w:type="dxa"/>
            </w:tcMar>
            <w:vAlign w:val="center"/>
          </w:tcPr>
          <w:p w14:paraId="0D769B92" w14:textId="77777777" w:rsidR="006469C0" w:rsidRDefault="00B32301">
            <w:pPr>
              <w:spacing w:line="240" w:lineRule="auto"/>
              <w:jc w:val="center"/>
            </w:pPr>
            <w:r>
              <w:rPr>
                <w:rFonts w:ascii="Baloo Tamma 2" w:eastAsia="Baloo Tamma 2" w:hAnsi="Baloo Tamma 2" w:cs="Baloo Tamma 2"/>
                <w:sz w:val="14"/>
              </w:rPr>
              <w:t>2 Jan. 2023-30 Dec. 2024</w:t>
            </w:r>
          </w:p>
        </w:tc>
      </w:tr>
      <w:tr w:rsidR="006469C0" w14:paraId="5B950917" w14:textId="77777777">
        <w:trPr>
          <w:jc w:val="center"/>
        </w:trPr>
        <w:tc>
          <w:tcPr>
            <w:tcW w:w="936" w:type="dxa"/>
            <w:tcMar>
              <w:top w:w="55" w:type="dxa"/>
              <w:left w:w="65" w:type="dxa"/>
              <w:bottom w:w="55" w:type="dxa"/>
              <w:right w:w="65" w:type="dxa"/>
            </w:tcMar>
            <w:vAlign w:val="center"/>
          </w:tcPr>
          <w:p w14:paraId="6333AE39" w14:textId="77777777" w:rsidR="006469C0" w:rsidRDefault="00B32301">
            <w:pPr>
              <w:spacing w:line="240" w:lineRule="auto"/>
              <w:jc w:val="center"/>
            </w:pPr>
            <w:r>
              <w:rPr>
                <w:rFonts w:ascii="Baloo Tamma 2" w:eastAsia="Baloo Tamma 2" w:hAnsi="Baloo Tamma 2" w:cs="Baloo Tamma 2"/>
                <w:sz w:val="14"/>
              </w:rPr>
              <w:t>INDY</w:t>
            </w:r>
          </w:p>
        </w:tc>
        <w:tc>
          <w:tcPr>
            <w:tcW w:w="1080" w:type="dxa"/>
            <w:tcMar>
              <w:top w:w="55" w:type="dxa"/>
              <w:left w:w="65" w:type="dxa"/>
              <w:bottom w:w="55" w:type="dxa"/>
              <w:right w:w="65" w:type="dxa"/>
            </w:tcMar>
            <w:vAlign w:val="center"/>
          </w:tcPr>
          <w:p w14:paraId="50AFAA6E" w14:textId="77777777" w:rsidR="006469C0" w:rsidRDefault="00B32301">
            <w:pPr>
              <w:spacing w:line="240" w:lineRule="auto"/>
              <w:jc w:val="center"/>
            </w:pPr>
            <w:r>
              <w:rPr>
                <w:rFonts w:ascii="Baloo Tamma 2" w:eastAsia="Baloo Tamma 2" w:hAnsi="Baloo Tamma 2" w:cs="Baloo Tamma 2"/>
                <w:sz w:val="14"/>
              </w:rPr>
              <w:t>INDY.JK</w:t>
            </w:r>
          </w:p>
        </w:tc>
        <w:tc>
          <w:tcPr>
            <w:tcW w:w="2520" w:type="dxa"/>
            <w:tcMar>
              <w:top w:w="55" w:type="dxa"/>
              <w:left w:w="65" w:type="dxa"/>
              <w:bottom w:w="55" w:type="dxa"/>
              <w:right w:w="65" w:type="dxa"/>
            </w:tcMar>
            <w:vAlign w:val="center"/>
          </w:tcPr>
          <w:p w14:paraId="7E2A231C" w14:textId="77777777" w:rsidR="006469C0" w:rsidRDefault="00B32301">
            <w:pPr>
              <w:spacing w:line="240" w:lineRule="auto"/>
              <w:jc w:val="center"/>
            </w:pPr>
            <w:r>
              <w:rPr>
                <w:rFonts w:ascii="Baloo Tamma 2" w:eastAsia="Baloo Tamma 2" w:hAnsi="Baloo Tamma 2" w:cs="Baloo Tamma 2"/>
                <w:sz w:val="14"/>
              </w:rPr>
              <w:t>11 Jun. 2008-30 Dec. 2024</w:t>
            </w:r>
          </w:p>
        </w:tc>
        <w:tc>
          <w:tcPr>
            <w:tcW w:w="2520" w:type="dxa"/>
            <w:tcMar>
              <w:top w:w="55" w:type="dxa"/>
              <w:left w:w="65" w:type="dxa"/>
              <w:bottom w:w="55" w:type="dxa"/>
              <w:right w:w="65" w:type="dxa"/>
            </w:tcMar>
            <w:vAlign w:val="center"/>
          </w:tcPr>
          <w:p w14:paraId="3191F19E" w14:textId="77777777" w:rsidR="006469C0" w:rsidRDefault="00B32301">
            <w:pPr>
              <w:spacing w:line="240" w:lineRule="auto"/>
              <w:jc w:val="center"/>
            </w:pPr>
            <w:r>
              <w:rPr>
                <w:rFonts w:ascii="Baloo Tamma 2" w:eastAsia="Baloo Tamma 2" w:hAnsi="Baloo Tamma 2" w:cs="Baloo Tamma 2"/>
                <w:sz w:val="14"/>
              </w:rPr>
              <w:t>11 Jun. 2008-30 Dec. 2022</w:t>
            </w:r>
          </w:p>
        </w:tc>
        <w:tc>
          <w:tcPr>
            <w:tcW w:w="2520" w:type="dxa"/>
            <w:tcMar>
              <w:top w:w="55" w:type="dxa"/>
              <w:left w:w="65" w:type="dxa"/>
              <w:bottom w:w="55" w:type="dxa"/>
              <w:right w:w="65" w:type="dxa"/>
            </w:tcMar>
            <w:vAlign w:val="center"/>
          </w:tcPr>
          <w:p w14:paraId="46EF0B65" w14:textId="77777777" w:rsidR="006469C0" w:rsidRDefault="00B32301">
            <w:pPr>
              <w:spacing w:line="240" w:lineRule="auto"/>
              <w:jc w:val="center"/>
            </w:pPr>
            <w:r>
              <w:rPr>
                <w:rFonts w:ascii="Baloo Tamma 2" w:eastAsia="Baloo Tamma 2" w:hAnsi="Baloo Tamma 2" w:cs="Baloo Tamma 2"/>
                <w:sz w:val="14"/>
              </w:rPr>
              <w:t>2 Jan. 2023-30 Dec. 2024</w:t>
            </w:r>
          </w:p>
        </w:tc>
      </w:tr>
      <w:tr w:rsidR="006469C0" w14:paraId="43AA94F7" w14:textId="77777777">
        <w:trPr>
          <w:jc w:val="center"/>
        </w:trPr>
        <w:tc>
          <w:tcPr>
            <w:tcW w:w="936" w:type="dxa"/>
            <w:tcMar>
              <w:top w:w="55" w:type="dxa"/>
              <w:left w:w="65" w:type="dxa"/>
              <w:bottom w:w="55" w:type="dxa"/>
              <w:right w:w="65" w:type="dxa"/>
            </w:tcMar>
            <w:vAlign w:val="center"/>
          </w:tcPr>
          <w:p w14:paraId="7F8AAAAB" w14:textId="77777777" w:rsidR="006469C0" w:rsidRDefault="00B32301">
            <w:pPr>
              <w:spacing w:line="240" w:lineRule="auto"/>
              <w:jc w:val="center"/>
            </w:pPr>
            <w:r>
              <w:rPr>
                <w:rFonts w:ascii="Baloo Tamma 2" w:eastAsia="Baloo Tamma 2" w:hAnsi="Baloo Tamma 2" w:cs="Baloo Tamma 2"/>
                <w:sz w:val="14"/>
              </w:rPr>
              <w:t>ITMG</w:t>
            </w:r>
          </w:p>
        </w:tc>
        <w:tc>
          <w:tcPr>
            <w:tcW w:w="1080" w:type="dxa"/>
            <w:tcMar>
              <w:top w:w="55" w:type="dxa"/>
              <w:left w:w="65" w:type="dxa"/>
              <w:bottom w:w="55" w:type="dxa"/>
              <w:right w:w="65" w:type="dxa"/>
            </w:tcMar>
            <w:vAlign w:val="center"/>
          </w:tcPr>
          <w:p w14:paraId="05C250DE" w14:textId="77777777" w:rsidR="006469C0" w:rsidRDefault="00B32301">
            <w:pPr>
              <w:spacing w:line="240" w:lineRule="auto"/>
              <w:jc w:val="center"/>
            </w:pPr>
            <w:r>
              <w:rPr>
                <w:rFonts w:ascii="Baloo Tamma 2" w:eastAsia="Baloo Tamma 2" w:hAnsi="Baloo Tamma 2" w:cs="Baloo Tamma 2"/>
                <w:sz w:val="14"/>
              </w:rPr>
              <w:t>ITMG.JK</w:t>
            </w:r>
          </w:p>
        </w:tc>
        <w:tc>
          <w:tcPr>
            <w:tcW w:w="2520" w:type="dxa"/>
            <w:tcMar>
              <w:top w:w="55" w:type="dxa"/>
              <w:left w:w="65" w:type="dxa"/>
              <w:bottom w:w="55" w:type="dxa"/>
              <w:right w:w="65" w:type="dxa"/>
            </w:tcMar>
            <w:vAlign w:val="center"/>
          </w:tcPr>
          <w:p w14:paraId="0AA51A1C" w14:textId="77777777" w:rsidR="006469C0" w:rsidRDefault="00B32301">
            <w:pPr>
              <w:spacing w:line="240" w:lineRule="auto"/>
              <w:jc w:val="center"/>
            </w:pPr>
            <w:r>
              <w:rPr>
                <w:rFonts w:ascii="Baloo Tamma 2" w:eastAsia="Baloo Tamma 2" w:hAnsi="Baloo Tamma 2" w:cs="Baloo Tamma 2"/>
                <w:sz w:val="14"/>
              </w:rPr>
              <w:t>18 Dec. 2007-30 Dec. 2024</w:t>
            </w:r>
          </w:p>
        </w:tc>
        <w:tc>
          <w:tcPr>
            <w:tcW w:w="2520" w:type="dxa"/>
            <w:tcMar>
              <w:top w:w="55" w:type="dxa"/>
              <w:left w:w="65" w:type="dxa"/>
              <w:bottom w:w="55" w:type="dxa"/>
              <w:right w:w="65" w:type="dxa"/>
            </w:tcMar>
            <w:vAlign w:val="center"/>
          </w:tcPr>
          <w:p w14:paraId="7AE76641" w14:textId="77777777" w:rsidR="006469C0" w:rsidRDefault="00B32301">
            <w:pPr>
              <w:spacing w:line="240" w:lineRule="auto"/>
              <w:jc w:val="center"/>
            </w:pPr>
            <w:r>
              <w:rPr>
                <w:rFonts w:ascii="Baloo Tamma 2" w:eastAsia="Baloo Tamma 2" w:hAnsi="Baloo Tamma 2" w:cs="Baloo Tamma 2"/>
                <w:sz w:val="14"/>
              </w:rPr>
              <w:t>18 Dec. 2007-30 Dec. 2022</w:t>
            </w:r>
          </w:p>
        </w:tc>
        <w:tc>
          <w:tcPr>
            <w:tcW w:w="2520" w:type="dxa"/>
            <w:tcMar>
              <w:top w:w="55" w:type="dxa"/>
              <w:left w:w="65" w:type="dxa"/>
              <w:bottom w:w="55" w:type="dxa"/>
              <w:right w:w="65" w:type="dxa"/>
            </w:tcMar>
            <w:vAlign w:val="center"/>
          </w:tcPr>
          <w:p w14:paraId="1A4AD3C3" w14:textId="77777777" w:rsidR="006469C0" w:rsidRDefault="00B32301">
            <w:pPr>
              <w:spacing w:line="240" w:lineRule="auto"/>
              <w:jc w:val="center"/>
            </w:pPr>
            <w:r>
              <w:rPr>
                <w:rFonts w:ascii="Baloo Tamma 2" w:eastAsia="Baloo Tamma 2" w:hAnsi="Baloo Tamma 2" w:cs="Baloo Tamma 2"/>
                <w:sz w:val="14"/>
              </w:rPr>
              <w:t>2 Jan. 2023-30 Dec. 2024</w:t>
            </w:r>
          </w:p>
        </w:tc>
      </w:tr>
    </w:tbl>
    <w:p w14:paraId="61289C6C" w14:textId="77777777" w:rsidR="002E4824" w:rsidRDefault="002E4824">
      <w:pPr>
        <w:keepNext/>
        <w:spacing w:before="60" w:after="20" w:line="240" w:lineRule="auto"/>
        <w:ind w:left="360" w:hanging="360"/>
        <w:rPr>
          <w:rFonts w:ascii="Baloo Tamma 2" w:eastAsia="Baloo Tamma 2" w:hAnsi="Baloo Tamma 2" w:cs="Baloo Tamma 2"/>
          <w:b/>
          <w:sz w:val="22"/>
        </w:rPr>
      </w:pPr>
    </w:p>
    <w:p w14:paraId="02219942" w14:textId="2F1203CD" w:rsidR="006469C0" w:rsidRDefault="00B32301">
      <w:pPr>
        <w:keepNext/>
        <w:spacing w:before="60" w:after="20" w:line="240" w:lineRule="auto"/>
        <w:ind w:left="360" w:hanging="360"/>
      </w:pPr>
      <w:commentRangeStart w:id="11"/>
      <w:r>
        <w:rPr>
          <w:rFonts w:ascii="Baloo Tamma 2" w:eastAsia="Baloo Tamma 2" w:hAnsi="Baloo Tamma 2" w:cs="Baloo Tamma 2"/>
          <w:b/>
          <w:sz w:val="22"/>
        </w:rPr>
        <w:t>2.3. Data Preprocessing</w:t>
      </w:r>
      <w:commentRangeEnd w:id="11"/>
      <w:r w:rsidR="00AB4F94">
        <w:rPr>
          <w:rStyle w:val="ReferensiKomentar"/>
          <w:sz w:val="24"/>
          <w:szCs w:val="24"/>
        </w:rPr>
        <w:commentReference w:id="11"/>
      </w:r>
    </w:p>
    <w:p w14:paraId="3890D120" w14:textId="77777777" w:rsidR="00204C7B" w:rsidRDefault="00204C7B" w:rsidP="00980D01">
      <w:pPr>
        <w:spacing w:line="240" w:lineRule="auto"/>
        <w:jc w:val="both"/>
        <w:rPr>
          <w:rFonts w:ascii="Baloo Tamma 2" w:eastAsia="Baloo Tamma 2" w:hAnsi="Baloo Tamma 2" w:cs="Baloo Tamma 2"/>
          <w:sz w:val="22"/>
        </w:rPr>
      </w:pPr>
      <w:r w:rsidRPr="00204C7B">
        <w:rPr>
          <w:rFonts w:ascii="Baloo Tamma 2" w:eastAsia="Baloo Tamma 2" w:hAnsi="Baloo Tamma 2" w:cs="Baloo Tamma 2"/>
          <w:sz w:val="22"/>
        </w:rPr>
        <w:t>Data preprocessing was performed independently for each stock to prepare the historical price series before ARIMA, LSTM, and hybrid ARIMA-LSTM modeling. The preprocessing procedure consisted of data quality checking, return calculation, stationarity testing, differencing, normalization, and sequence preparation.</w:t>
      </w:r>
    </w:p>
    <w:p w14:paraId="2589B9D3" w14:textId="77777777" w:rsidR="00965378" w:rsidRDefault="00965378" w:rsidP="00965378">
      <w:pPr>
        <w:spacing w:line="240" w:lineRule="auto"/>
        <w:jc w:val="both"/>
        <w:rPr>
          <w:rFonts w:ascii="Baloo Tamma 2" w:eastAsia="Baloo Tamma 2" w:hAnsi="Baloo Tamma 2" w:cs="Baloo Tamma 2"/>
          <w:sz w:val="22"/>
        </w:rPr>
      </w:pPr>
    </w:p>
    <w:p w14:paraId="5602211E" w14:textId="5D26A27D" w:rsidR="006B67D6" w:rsidRDefault="006B67D6"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First, the dataset was examined for missing values, duplicate records, and unusual values to ensure data consistency</w:t>
      </w:r>
      <w:r w:rsidR="00905981">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"/>
          <w:id w:val="141858446"/>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[16]</w:t>
          </w:r>
        </w:sdtContent>
      </w:sdt>
      <w:r w:rsidRPr="56856DB6">
        <w:rPr>
          <w:rFonts w:ascii="Baloo Tamma 2" w:eastAsia="Baloo Tamma 2" w:hAnsi="Baloo Tamma 2" w:cs="Baloo Tamma 2"/>
          <w:sz w:val="22"/>
          <w:szCs w:val="22"/>
          <w:lang w:val="en-US"/>
        </w:rPr>
        <w:t>. The observations were arranged chronologically based on trading dates</w:t>
      </w:r>
      <w:r w:rsidR="00BE2294">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"/>
          <w:id w:val="56593630"/>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[17]</w:t>
          </w:r>
        </w:sdtContent>
      </w:sdt>
      <w:r w:rsidRPr="56856DB6">
        <w:rPr>
          <w:rFonts w:ascii="Baloo Tamma 2" w:eastAsia="Baloo Tamma 2" w:hAnsi="Baloo Tamma 2" w:cs="Baloo Tamma 2"/>
          <w:sz w:val="22"/>
          <w:szCs w:val="22"/>
          <w:lang w:val="en-US"/>
        </w:rPr>
        <w:t>. Missing values, if present, were handled using forward fill and backward fill methods to maintain continuity in the time-series data. Daily return values were calculated from consecutive adjusted closing prices to analyze relative price changes; however, the forecasting models used adjusted closing prices as the main input variable.</w:t>
      </w:r>
    </w:p>
    <w:p w14:paraId="418F4F4A" w14:textId="77777777" w:rsidR="00965378" w:rsidRDefault="00965378" w:rsidP="00965378">
      <w:pPr>
        <w:spacing w:line="240" w:lineRule="auto"/>
        <w:jc w:val="both"/>
        <w:rPr>
          <w:rFonts w:ascii="Baloo Tamma 2" w:eastAsia="Baloo Tamma 2" w:hAnsi="Baloo Tamma 2" w:cs="Baloo Tamma 2"/>
          <w:sz w:val="22"/>
        </w:rPr>
      </w:pPr>
    </w:p>
    <w:p w14:paraId="5B88F304" w14:textId="596DF1B4" w:rsidR="007D2227" w:rsidRDefault="000D3DE8" w:rsidP="00965378">
      <w:pPr>
        <w:spacing w:line="240" w:lineRule="auto"/>
        <w:jc w:val="both"/>
      </w:pPr>
      <w:r w:rsidRPr="56856DB6">
        <w:rPr>
          <w:rFonts w:ascii="Baloo Tamma 2" w:eastAsia="Baloo Tamma 2" w:hAnsi="Baloo Tamma 2" w:cs="Baloo Tamma 2"/>
          <w:sz w:val="22"/>
          <w:szCs w:val="22"/>
          <w:lang w:val="en-US"/>
        </w:rPr>
        <w:t>For ARIMA modeling, stationarity testing was conducted using the Augmented Dickey-Fuller (ADF) test and confirmed using the Kwiatkowski-Phillips-Schmidt-Shin (KPSS) test</w:t>
      </w:r>
      <w:r w:rsidR="006A541D">
        <w:rPr>
          <w:rFonts w:ascii="Baloo Tamma 2" w:eastAsia="Baloo Tamma 2" w:hAnsi="Baloo Tamma 2" w:cs="Baloo Tamma 2"/>
          <w:sz w:val="22"/>
          <w:szCs w:val="22"/>
          <w:lang w:val="en-US"/>
        </w:rPr>
        <w:t>.</w:t>
      </w:r>
      <w:r w:rsidRPr="56856DB6">
        <w:rPr>
          <w:rFonts w:ascii="Baloo Tamma 2" w:eastAsia="Baloo Tamma 2" w:hAnsi="Baloo Tamma 2" w:cs="Baloo Tamma 2"/>
          <w:sz w:val="22"/>
          <w:szCs w:val="22"/>
          <w:lang w:val="en-US"/>
        </w:rPr>
        <w:t xml:space="preserve"> Since the stock-price series at level were identified as non-stationary, first-order differencing was applied to obtain a stationary series. The differencing process is defined as: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9018B5" w14:paraId="340AFE72" w14:textId="77777777" w:rsidTr="00B32301">
        <w:trPr>
          <w:jc w:val="center"/>
        </w:trPr>
        <w:tc>
          <w:tcPr>
            <w:tcW w:w="4252" w:type="dxa"/>
          </w:tcPr>
          <w:p w14:paraId="72DEE721" w14:textId="12165CA9" w:rsidR="00432463" w:rsidRPr="00432463" w:rsidRDefault="00432463" w:rsidP="00432463">
            <w:pPr>
              <w:spacing w:before="40" w:after="40"/>
              <w:jc w:val="center"/>
            </w:pPr>
            <m:oMathPara>
              <m:oMath>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t-1</m:t>
                        </m:r>
                      </m:e>
                    </m:d>
                  </m:sub>
                </m:sSub>
              </m:oMath>
            </m:oMathPara>
          </w:p>
        </w:tc>
        <w:tc>
          <w:tcPr>
            <w:tcW w:w="4252" w:type="dxa"/>
          </w:tcPr>
          <w:p w14:paraId="6C55D64B" w14:textId="77777777" w:rsidR="009018B5" w:rsidRDefault="009018B5" w:rsidP="00B32301">
            <w:pPr>
              <w:jc w:val="right"/>
            </w:pPr>
            <w:r>
              <w:rPr>
                <w:rFonts w:ascii="Baloo Tamma 2" w:eastAsia="Baloo Tamma 2" w:hAnsi="Baloo Tamma 2" w:cs="Baloo Tamma 2"/>
                <w:sz w:val="22"/>
              </w:rPr>
              <w:t>(1)</w:t>
            </w:r>
          </w:p>
        </w:tc>
      </w:tr>
    </w:tbl>
    <w:p w14:paraId="3A582A9A" w14:textId="77777777" w:rsidR="00965378" w:rsidRDefault="00965378" w:rsidP="00965378">
      <w:pPr>
        <w:spacing w:line="240" w:lineRule="auto"/>
        <w:jc w:val="both"/>
        <w:rPr>
          <w:rFonts w:ascii="Baloo Tamma 2" w:eastAsia="Baloo Tamma 2" w:hAnsi="Baloo Tamma 2" w:cs="Baloo Tamma 2"/>
          <w:sz w:val="22"/>
        </w:rPr>
      </w:pPr>
    </w:p>
    <w:p w14:paraId="4A681664" w14:textId="31E1B136" w:rsidR="00BA254C" w:rsidRDefault="00F46DE9"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where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56856DB6">
        <w:rPr>
          <w:rFonts w:ascii="Baloo Tamma 2" w:eastAsia="Baloo Tamma 2" w:hAnsi="Baloo Tamma 2" w:cs="Baloo Tamma 2"/>
          <w:sz w:val="22"/>
          <w:szCs w:val="22"/>
          <w:lang w:val="en-US"/>
        </w:rPr>
        <w:t xml:space="preserve"> represents the closing price at time t and </w:t>
      </w:r>
      <m:oMath>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t</m:t>
            </m:r>
          </m:sub>
        </m:sSub>
      </m:oMath>
      <w:r w:rsidRPr="56856DB6">
        <w:rPr>
          <w:rFonts w:ascii="Baloo Tamma 2" w:eastAsia="Baloo Tamma 2" w:hAnsi="Baloo Tamma 2" w:cs="Baloo Tamma 2"/>
          <w:sz w:val="22"/>
          <w:szCs w:val="22"/>
          <w:lang w:val="en-US"/>
        </w:rPr>
        <w:t xml:space="preserve"> represents the differenced price series.</w:t>
      </w:r>
      <w:r w:rsidR="000D3DE8" w:rsidRPr="56856DB6">
        <w:rPr>
          <w:rFonts w:ascii="Baloo Tamma 2" w:eastAsia="Baloo Tamma 2" w:hAnsi="Baloo Tamma 2" w:cs="Baloo Tamma 2"/>
          <w:sz w:val="22"/>
          <w:szCs w:val="22"/>
          <w:lang w:val="en-US"/>
        </w:rPr>
        <w:t xml:space="preserve"> Based on the stationarity testing results, the integration order used in ARIMA modeling was set to</w:t>
      </w:r>
      <w:r w:rsidR="00F14B5B" w:rsidRPr="56856DB6">
        <w:rPr>
          <w:rFonts w:ascii="Cambria Math" w:eastAsia="Baloo Tamma 2" w:hAnsi="Cambria Math" w:cs="Baloo Tamma 2"/>
          <w:i/>
          <w:iCs/>
          <w:sz w:val="22"/>
          <w:szCs w:val="22"/>
          <w:lang w:val="en-US"/>
        </w:rPr>
        <w:t xml:space="preserve"> </w:t>
      </w:r>
      <m:oMath>
        <m:r>
          <w:rPr>
            <w:rFonts w:ascii="Cambria Math" w:eastAsia="Baloo Tamma 2" w:hAnsi="Cambria Math" w:cs="Baloo Tamma 2"/>
            <w:sz w:val="22"/>
          </w:rPr>
          <m:t>d = 1</m:t>
        </m:r>
      </m:oMath>
      <w:r w:rsidR="000D3DE8" w:rsidRPr="56856DB6">
        <w:rPr>
          <w:rFonts w:ascii="Baloo Tamma 2" w:eastAsia="Baloo Tamma 2" w:hAnsi="Baloo Tamma 2" w:cs="Baloo Tamma 2"/>
          <w:sz w:val="22"/>
          <w:szCs w:val="22"/>
          <w:lang w:val="en-US"/>
        </w:rPr>
        <w:t>.</w:t>
      </w:r>
    </w:p>
    <w:p w14:paraId="06A15AB7" w14:textId="77777777" w:rsidR="00965378" w:rsidRDefault="00965378" w:rsidP="00965378">
      <w:pPr>
        <w:spacing w:line="240" w:lineRule="auto"/>
        <w:jc w:val="both"/>
        <w:rPr>
          <w:rFonts w:ascii="Baloo Tamma 2" w:eastAsia="Baloo Tamma 2" w:hAnsi="Baloo Tamma 2" w:cs="Baloo Tamma 2"/>
          <w:sz w:val="22"/>
        </w:rPr>
      </w:pPr>
    </w:p>
    <w:p w14:paraId="19E88328" w14:textId="4D974545" w:rsidR="00524B82" w:rsidRDefault="00263C94" w:rsidP="00BC1D56">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For the hybrid ARIMA-LSTM model, the residual values generated from the ARIMA forecasting process were used as input for the LSTM model</w:t>
      </w:r>
      <w:r w:rsidR="00A223DE">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"/>
          <w:id w:val="-792053472"/>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[18]</w:t>
          </w:r>
        </w:sdtContent>
      </w:sdt>
      <w:r w:rsidRPr="56856DB6">
        <w:rPr>
          <w:rFonts w:ascii="Baloo Tamma 2" w:eastAsia="Baloo Tamma 2" w:hAnsi="Baloo Tamma 2" w:cs="Baloo Tamma 2"/>
          <w:sz w:val="22"/>
          <w:szCs w:val="22"/>
          <w:lang w:val="en-US"/>
        </w:rPr>
        <w:t xml:space="preserve">. The residual sequence was transformed using Min-Max scaling with a range of </w:t>
      </w:r>
      <m:oMath>
        <m:r>
          <w:rPr>
            <w:rFonts w:ascii="Cambria Math" w:eastAsia="Baloo Tamma 2" w:hAnsi="Cambria Math" w:cs="Baloo Tamma 2"/>
            <w:sz w:val="22"/>
          </w:rPr>
          <m:t>(-1,1)</m:t>
        </m:r>
      </m:oMath>
      <w:r w:rsidRPr="56856DB6">
        <w:rPr>
          <w:rFonts w:ascii="Baloo Tamma 2" w:eastAsia="Baloo Tamma 2" w:hAnsi="Baloo Tamma 2" w:cs="Baloo Tamma 2"/>
          <w:sz w:val="22"/>
          <w:szCs w:val="22"/>
          <w:lang w:val="en-US"/>
        </w:rPr>
        <w:t xml:space="preserve"> to normalize the values into a consistent range. The scaling process was performed using training data and then applied to validation and testing data to prevent information leakage</w:t>
      </w:r>
      <w:r w:rsidR="004167EC">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"/>
          <w:id w:val="-1588455184"/>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[19]</w:t>
          </w:r>
        </w:sdtContent>
      </w:sdt>
      <w:r w:rsidRPr="56856DB6">
        <w:rPr>
          <w:rFonts w:ascii="Baloo Tamma 2" w:eastAsia="Baloo Tamma 2" w:hAnsi="Baloo Tamma 2" w:cs="Baloo Tamma 2"/>
          <w:sz w:val="22"/>
          <w:szCs w:val="22"/>
          <w:lang w:val="en-US"/>
        </w:rPr>
        <w:t>.</w:t>
      </w:r>
      <w:r w:rsidR="00EE2BCE">
        <w:rPr>
          <w:rFonts w:ascii="Baloo Tamma 2" w:eastAsia="Baloo Tamma 2" w:hAnsi="Baloo Tamma 2" w:cs="Baloo Tamma 2"/>
          <w:sz w:val="22"/>
          <w:szCs w:val="22"/>
          <w:lang w:val="en-US"/>
        </w:rPr>
        <w:t xml:space="preserve"> </w:t>
      </w:r>
      <w:r w:rsidR="0033239A" w:rsidRPr="56856DB6">
        <w:rPr>
          <w:rFonts w:ascii="Baloo Tamma 2" w:eastAsia="Baloo Tamma 2" w:hAnsi="Baloo Tamma 2" w:cs="Baloo Tamma 2"/>
          <w:sz w:val="22"/>
          <w:szCs w:val="22"/>
          <w:lang w:val="en-US"/>
        </w:rPr>
        <w:t>All preprocessing stages were conducted separately for ADRO, PTBA, INDY, and ITMG to preserve company-specific price characteristics and volatility patterns.</w:t>
      </w:r>
      <w:r w:rsidR="00BC1D56">
        <w:rPr>
          <w:rFonts w:ascii="Baloo Tamma 2" w:eastAsia="Baloo Tamma 2" w:hAnsi="Baloo Tamma 2" w:cs="Baloo Tamma 2"/>
          <w:sz w:val="22"/>
          <w:szCs w:val="22"/>
          <w:lang w:val="en-US"/>
        </w:rPr>
        <w:t xml:space="preserve"> </w:t>
      </w:r>
      <w:r w:rsidR="00524B82" w:rsidRPr="56856DB6">
        <w:rPr>
          <w:rFonts w:ascii="Baloo Tamma 2" w:eastAsia="Baloo Tamma 2" w:hAnsi="Baloo Tamma 2" w:cs="Baloo Tamma 2"/>
          <w:sz w:val="22"/>
          <w:szCs w:val="22"/>
          <w:lang w:val="en-US"/>
        </w:rPr>
        <w:t>The normalized residual data were converted into supervised learning sequences using a sliding-window approach</w:t>
      </w:r>
      <w:r w:rsidR="002C3775">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"/>
          <w:id w:val="-1325738010"/>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[20]</w:t>
          </w:r>
        </w:sdtContent>
      </w:sdt>
      <w:r w:rsidR="00524B82" w:rsidRPr="56856DB6">
        <w:rPr>
          <w:rFonts w:ascii="Baloo Tamma 2" w:eastAsia="Baloo Tamma 2" w:hAnsi="Baloo Tamma 2" w:cs="Baloo Tamma 2"/>
          <w:sz w:val="22"/>
          <w:szCs w:val="22"/>
          <w:lang w:val="en-US"/>
        </w:rPr>
        <w:t xml:space="preserve">. A window size of 30 previous observations was used as input to predict the following residual value. </w:t>
      </w:r>
    </w:p>
    <w:p w14:paraId="0C04C035" w14:textId="77777777" w:rsidR="0033239A" w:rsidRPr="0033239A" w:rsidRDefault="0033239A" w:rsidP="0033239A">
      <w:pPr>
        <w:spacing w:line="240" w:lineRule="auto"/>
        <w:ind w:firstLine="360"/>
        <w:jc w:val="both"/>
        <w:rPr>
          <w:rFonts w:ascii="Baloo Tamma 2" w:eastAsia="Baloo Tamma 2" w:hAnsi="Baloo Tamma 2" w:cs="Baloo Tamma 2"/>
          <w:sz w:val="22"/>
        </w:rPr>
      </w:pPr>
    </w:p>
    <w:p w14:paraId="6BEB48A5" w14:textId="6E05C9FA" w:rsidR="006469C0" w:rsidRDefault="00B32301">
      <w:pPr>
        <w:keepNext/>
        <w:spacing w:before="60" w:after="20" w:line="240" w:lineRule="auto"/>
        <w:ind w:left="360" w:hanging="360"/>
      </w:pPr>
      <w:r>
        <w:rPr>
          <w:rFonts w:ascii="Baloo Tamma 2" w:eastAsia="Baloo Tamma 2" w:hAnsi="Baloo Tamma 2" w:cs="Baloo Tamma 2"/>
          <w:b/>
          <w:sz w:val="22"/>
        </w:rPr>
        <w:lastRenderedPageBreak/>
        <w:t>2.4. ARIMA Model Development</w:t>
      </w:r>
    </w:p>
    <w:p w14:paraId="7C47AC4D" w14:textId="5AE706A9" w:rsidR="001E412C" w:rsidRPr="00934409" w:rsidRDefault="00A334FC"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ARIMA was used to capture the linear component of each stock-price series. The ARIMA model is represented as </w:t>
      </w:r>
      <m:oMath>
        <m:r>
          <w:rPr>
            <w:rFonts w:ascii="Cambria Math" w:eastAsia="Baloo Tamma 2" w:hAnsi="Cambria Math" w:cs="Baloo Tamma 2"/>
            <w:sz w:val="22"/>
          </w:rPr>
          <m:t>ARIMA</m:t>
        </m:r>
        <m:d>
          <m:dPr>
            <m:ctrlPr>
              <w:rPr>
                <w:rFonts w:ascii="Cambria Math" w:eastAsia="Baloo Tamma 2" w:hAnsi="Cambria Math" w:cs="Baloo Tamma 2"/>
                <w:i/>
                <w:sz w:val="22"/>
              </w:rPr>
            </m:ctrlPr>
          </m:dPr>
          <m:e>
            <m:r>
              <w:rPr>
                <w:rFonts w:ascii="Cambria Math" w:eastAsia="Baloo Tamma 2" w:hAnsi="Cambria Math" w:cs="Baloo Tamma 2"/>
                <w:sz w:val="22"/>
              </w:rPr>
              <m:t>p,d,q</m:t>
            </m:r>
          </m:e>
        </m:d>
      </m:oMath>
      <w:r w:rsidR="005D3C22" w:rsidRPr="56856DB6">
        <w:rPr>
          <w:rFonts w:ascii="Baloo Tamma 2" w:eastAsia="Baloo Tamma 2" w:hAnsi="Baloo Tamma 2" w:cs="Baloo Tamma 2"/>
          <w:sz w:val="22"/>
          <w:szCs w:val="22"/>
          <w:lang w:val="en-US"/>
        </w:rPr>
        <w:t xml:space="preserve">, where </w:t>
      </w:r>
      <m:oMath>
        <m:r>
          <w:rPr>
            <w:rFonts w:ascii="Cambria Math" w:eastAsia="Baloo Tamma 2" w:hAnsi="Cambria Math" w:cs="Baloo Tamma 2"/>
            <w:sz w:val="22"/>
          </w:rPr>
          <m:t>p</m:t>
        </m:r>
      </m:oMath>
      <w:r w:rsidR="005D3C22" w:rsidRPr="56856DB6">
        <w:rPr>
          <w:rFonts w:ascii="Baloo Tamma 2" w:eastAsia="Baloo Tamma 2" w:hAnsi="Baloo Tamma 2" w:cs="Baloo Tamma 2"/>
          <w:sz w:val="22"/>
          <w:szCs w:val="22"/>
          <w:lang w:val="en-US"/>
        </w:rPr>
        <w:t xml:space="preserve"> represents the autoregressive order, </w:t>
      </w:r>
      <m:oMath>
        <m:r>
          <w:rPr>
            <w:rFonts w:ascii="Cambria Math" w:eastAsia="Baloo Tamma 2" w:hAnsi="Cambria Math" w:cs="Baloo Tamma 2"/>
            <w:sz w:val="22"/>
          </w:rPr>
          <m:t xml:space="preserve">d </m:t>
        </m:r>
      </m:oMath>
      <w:r w:rsidR="005D3C22" w:rsidRPr="56856DB6">
        <w:rPr>
          <w:rFonts w:ascii="Baloo Tamma 2" w:eastAsia="Baloo Tamma 2" w:hAnsi="Baloo Tamma 2" w:cs="Baloo Tamma 2"/>
          <w:sz w:val="22"/>
          <w:szCs w:val="22"/>
          <w:lang w:val="en-US"/>
        </w:rPr>
        <w:t xml:space="preserve">represents the differencing order, and </w:t>
      </w:r>
      <m:oMath>
        <m:r>
          <w:rPr>
            <w:rFonts w:ascii="Cambria Math" w:eastAsia="Baloo Tamma 2" w:hAnsi="Cambria Math" w:cs="Baloo Tamma 2"/>
            <w:sz w:val="22"/>
          </w:rPr>
          <m:t xml:space="preserve">q </m:t>
        </m:r>
      </m:oMath>
      <w:r w:rsidR="005D3C22" w:rsidRPr="56856DB6">
        <w:rPr>
          <w:rFonts w:ascii="Baloo Tamma 2" w:eastAsia="Baloo Tamma 2" w:hAnsi="Baloo Tamma 2" w:cs="Baloo Tamma 2"/>
          <w:sz w:val="22"/>
          <w:szCs w:val="22"/>
          <w:lang w:val="en-US"/>
        </w:rPr>
        <w:t>represents the moving-average order. The general formulation of ARIMA is expressed as: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6469C0" w14:paraId="13C14C9C" w14:textId="77777777">
        <w:trPr>
          <w:jc w:val="center"/>
        </w:trPr>
        <w:tc>
          <w:tcPr>
            <w:tcW w:w="4252" w:type="dxa"/>
          </w:tcPr>
          <w:p w14:paraId="34C00B3C" w14:textId="4432DC26" w:rsidR="001E412C" w:rsidRPr="001E412C" w:rsidRDefault="00B32301" w:rsidP="001E412C">
            <w:pPr>
              <w:spacing w:line="240" w:lineRule="auto"/>
              <w:ind w:firstLine="360"/>
              <w:jc w:val="both"/>
            </w:pPr>
            <m:oMathPara>
              <m:oMath>
                <m:sSubSup>
                  <m:sSubSupPr>
                    <m:ctrlPr>
                      <w:rPr>
                        <w:rFonts w:ascii="Cambria Math" w:hAnsi="Cambria Math"/>
                        <w:i/>
                      </w:rPr>
                    </m:ctrlPr>
                  </m:sSubSupPr>
                  <m:e>
                    <m:r>
                      <w:rPr>
                        <w:rFonts w:ascii="Cambria Math" w:hAnsi="Cambria Math"/>
                      </w:rPr>
                      <m:t>ϕ</m:t>
                    </m:r>
                  </m:e>
                  <m:sub>
                    <m:r>
                      <w:rPr>
                        <w:rFonts w:ascii="Cambria Math" w:hAnsi="Cambria Math"/>
                      </w:rPr>
                      <m:t>p</m:t>
                    </m:r>
                    <m:d>
                      <m:dPr>
                        <m:ctrlPr>
                          <w:rPr>
                            <w:rFonts w:ascii="Cambria Math" w:hAnsi="Cambria Math"/>
                            <w:i/>
                          </w:rPr>
                        </m:ctrlPr>
                      </m:dPr>
                      <m:e>
                        <m:r>
                          <w:rPr>
                            <w:rFonts w:ascii="Cambria Math" w:hAnsi="Cambria Math"/>
                          </w:rPr>
                          <m:t>B</m:t>
                        </m:r>
                      </m:e>
                    </m:d>
                    <m:d>
                      <m:dPr>
                        <m:ctrlPr>
                          <w:rPr>
                            <w:rFonts w:ascii="Cambria Math" w:hAnsi="Cambria Math"/>
                            <w:i/>
                          </w:rPr>
                        </m:ctrlPr>
                      </m:dPr>
                      <m:e>
                        <m:r>
                          <w:rPr>
                            <w:rFonts w:ascii="Cambria Math" w:hAnsi="Cambria Math"/>
                          </w:rPr>
                          <m:t>1-B</m:t>
                        </m:r>
                      </m:e>
                    </m:d>
                  </m:sub>
                  <m:sup>
                    <m:r>
                      <w:rPr>
                        <w:rFonts w:ascii="Cambria Math" w:hAnsi="Cambria Math"/>
                      </w:rPr>
                      <m:t>d</m:t>
                    </m:r>
                  </m:sup>
                </m:sSubSup>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c + </m:t>
                </m:r>
                <m:sSub>
                  <m:sSubPr>
                    <m:ctrlPr>
                      <w:rPr>
                        <w:rFonts w:ascii="Cambria Math" w:hAnsi="Cambria Math"/>
                        <w:i/>
                      </w:rPr>
                    </m:ctrlPr>
                  </m:sSubPr>
                  <m:e>
                    <m:r>
                      <w:rPr>
                        <w:rFonts w:ascii="Cambria Math" w:hAnsi="Cambria Math"/>
                      </w:rPr>
                      <m:t>θ</m:t>
                    </m:r>
                  </m:e>
                  <m:sub>
                    <m:r>
                      <w:rPr>
                        <w:rFonts w:ascii="Cambria Math" w:hAnsi="Cambria Math"/>
                      </w:rPr>
                      <m:t>q</m:t>
                    </m:r>
                    <m:d>
                      <m:dPr>
                        <m:ctrlPr>
                          <w:rPr>
                            <w:rFonts w:ascii="Cambria Math" w:hAnsi="Cambria Math"/>
                            <w:i/>
                          </w:rPr>
                        </m:ctrlPr>
                      </m:dPr>
                      <m:e>
                        <m:r>
                          <w:rPr>
                            <w:rFonts w:ascii="Cambria Math" w:hAnsi="Cambria Math"/>
                          </w:rPr>
                          <m:t>B</m:t>
                        </m:r>
                      </m:e>
                    </m:d>
                    <m:sSub>
                      <m:sSubPr>
                        <m:ctrlPr>
                          <w:rPr>
                            <w:rFonts w:ascii="Cambria Math" w:hAnsi="Cambria Math"/>
                            <w:i/>
                          </w:rPr>
                        </m:ctrlPr>
                      </m:sSubPr>
                      <m:e>
                        <m:r>
                          <w:rPr>
                            <w:rFonts w:ascii="Cambria Math" w:hAnsi="Cambria Math"/>
                          </w:rPr>
                          <m:t>ε</m:t>
                        </m:r>
                      </m:e>
                      <m:sub>
                        <m:r>
                          <w:rPr>
                            <w:rFonts w:ascii="Cambria Math" w:hAnsi="Cambria Math"/>
                          </w:rPr>
                          <m:t>t</m:t>
                        </m:r>
                      </m:sub>
                    </m:sSub>
                  </m:sub>
                </m:sSub>
              </m:oMath>
            </m:oMathPara>
          </w:p>
        </w:tc>
        <w:tc>
          <w:tcPr>
            <w:tcW w:w="4252" w:type="dxa"/>
          </w:tcPr>
          <w:p w14:paraId="467BBAFD" w14:textId="77777777" w:rsidR="006469C0" w:rsidRDefault="00B32301">
            <w:pPr>
              <w:spacing w:before="40" w:after="40"/>
              <w:jc w:val="right"/>
            </w:pPr>
            <w:r>
              <w:rPr>
                <w:rFonts w:ascii="Baloo Tamma 2" w:eastAsia="Baloo Tamma 2" w:hAnsi="Baloo Tamma 2" w:cs="Baloo Tamma 2"/>
                <w:sz w:val="22"/>
              </w:rPr>
              <w:t>(2)</w:t>
            </w:r>
          </w:p>
        </w:tc>
      </w:tr>
    </w:tbl>
    <w:p w14:paraId="5F9D24F8" w14:textId="77777777" w:rsidR="00C1380A" w:rsidRDefault="00C1380A" w:rsidP="00965378">
      <w:pPr>
        <w:spacing w:line="240" w:lineRule="auto"/>
        <w:jc w:val="both"/>
        <w:rPr>
          <w:rFonts w:ascii="Baloo Tamma 2" w:eastAsia="Baloo Tamma 2" w:hAnsi="Baloo Tamma 2" w:cs="Baloo Tamma 2"/>
          <w:sz w:val="22"/>
        </w:rPr>
      </w:pPr>
    </w:p>
    <w:p w14:paraId="0BB03BC2" w14:textId="2216CC02" w:rsidR="00934409" w:rsidRDefault="00934409" w:rsidP="00965378">
      <w:pPr>
        <w:spacing w:line="240" w:lineRule="auto"/>
        <w:jc w:val="both"/>
        <w:rPr>
          <w:rFonts w:ascii="Baloo Tamma 2" w:eastAsia="Baloo Tamma 2" w:hAnsi="Baloo Tamma 2" w:cs="Baloo Tamma 2"/>
          <w:sz w:val="22"/>
        </w:rPr>
      </w:pPr>
      <w:r w:rsidRPr="001D6ADA">
        <w:rPr>
          <w:rFonts w:ascii="Baloo Tamma 2" w:eastAsia="Baloo Tamma 2" w:hAnsi="Baloo Tamma 2" w:cs="Baloo Tamma 2"/>
          <w:sz w:val="22"/>
        </w:rPr>
        <w:t>formulation is expressed in Equation (2), where</w:t>
      </w:r>
      <w:r>
        <w:rPr>
          <w:rFonts w:ascii="Baloo Tamma 2" w:eastAsia="Baloo Tamma 2" w:hAnsi="Baloo Tamma 2" w:cs="Baloo Tamma 2"/>
          <w:sz w:val="22"/>
        </w:rPr>
        <w:t xml:space="preserve"> </w:t>
      </w:r>
      <m:oMath>
        <m:r>
          <w:rPr>
            <w:rFonts w:ascii="Cambria Math" w:eastAsia="Baloo Tamma 2" w:hAnsi="Cambria Math" w:cs="Baloo Tamma 2"/>
            <w:sz w:val="22"/>
          </w:rPr>
          <m:t>B</m:t>
        </m:r>
      </m:oMath>
      <w:r>
        <w:rPr>
          <w:rFonts w:ascii="Baloo Tamma 2" w:eastAsia="Baloo Tamma 2" w:hAnsi="Baloo Tamma 2" w:cs="Baloo Tamma 2"/>
          <w:sz w:val="22"/>
        </w:rPr>
        <w:t xml:space="preserve"> </w:t>
      </w:r>
      <w:r w:rsidRPr="001D6ADA">
        <w:rPr>
          <w:rFonts w:ascii="Baloo Tamma 2" w:eastAsia="Baloo Tamma 2" w:hAnsi="Baloo Tamma 2" w:cs="Baloo Tamma 2"/>
          <w:sz w:val="22"/>
        </w:rPr>
        <w:t>denotes the backshift operator,</w:t>
      </w:r>
      <w:r>
        <w:rPr>
          <w:rFonts w:ascii="Baloo Tamma 2" w:eastAsia="Baloo Tamma 2" w:hAnsi="Baloo Tamma 2" w:cs="Baloo Tamma 2"/>
          <w:sz w:val="22"/>
        </w:rPr>
        <w:t xml:space="preserve"> </w:t>
      </w:r>
      <m:oMath>
        <m:r>
          <w:rPr>
            <w:rFonts w:ascii="Cambria Math" w:eastAsia="Baloo Tamma 2" w:hAnsi="Cambria Math" w:cs="Baloo Tamma 2"/>
            <w:sz w:val="22"/>
          </w:rPr>
          <m:t>d</m:t>
        </m:r>
      </m:oMath>
      <w:r w:rsidRPr="001D6ADA">
        <w:rPr>
          <w:rFonts w:ascii="Baloo Tamma 2" w:eastAsia="Baloo Tamma 2" w:hAnsi="Baloo Tamma 2" w:cs="Baloo Tamma 2"/>
          <w:sz w:val="22"/>
        </w:rPr>
        <w:t xml:space="preserve"> is the differencing order,</w:t>
      </w:r>
      <w:r>
        <w:rPr>
          <w:rFonts w:ascii="Baloo Tamma 2" w:eastAsia="Baloo Tamma 2" w:hAnsi="Baloo Tamma 2" w:cs="Baloo Tamma 2"/>
          <w:sz w:val="22"/>
        </w:rPr>
        <w:t xml:space="preserve"> </w:t>
      </w:r>
      <m:oMath>
        <m:sSub>
          <m:sSubPr>
            <m:ctrlPr>
              <w:rPr>
                <w:rFonts w:ascii="Cambria Math" w:eastAsia="Baloo Tamma 2" w:hAnsi="Cambria Math" w:cs="Baloo Tamma 2"/>
                <w:i/>
                <w:sz w:val="22"/>
              </w:rPr>
            </m:ctrlPr>
          </m:sSubPr>
          <m:e>
            <m:r>
              <w:rPr>
                <w:rFonts w:ascii="Cambria Math" w:eastAsia="Baloo Tamma 2" w:hAnsi="Cambria Math" w:cs="Baloo Tamma 2"/>
                <w:sz w:val="22"/>
              </w:rPr>
              <m:t>ϕ</m:t>
            </m:r>
          </m:e>
          <m:sub>
            <m:r>
              <w:rPr>
                <w:rFonts w:ascii="Cambria Math" w:eastAsia="Baloo Tamma 2" w:hAnsi="Cambria Math" w:cs="Baloo Tamma 2"/>
                <w:sz w:val="22"/>
              </w:rPr>
              <m:t>p</m:t>
            </m:r>
            <m:d>
              <m:dPr>
                <m:ctrlPr>
                  <w:rPr>
                    <w:rFonts w:ascii="Cambria Math" w:eastAsia="Baloo Tamma 2" w:hAnsi="Cambria Math" w:cs="Baloo Tamma 2"/>
                    <w:i/>
                    <w:sz w:val="22"/>
                  </w:rPr>
                </m:ctrlPr>
              </m:dPr>
              <m:e>
                <m:r>
                  <w:rPr>
                    <w:rFonts w:ascii="Cambria Math" w:eastAsia="Baloo Tamma 2" w:hAnsi="Cambria Math" w:cs="Baloo Tamma 2"/>
                    <w:sz w:val="22"/>
                  </w:rPr>
                  <m:t>B</m:t>
                </m:r>
              </m:e>
            </m:d>
          </m:sub>
        </m:sSub>
      </m:oMath>
      <w:r>
        <w:rPr>
          <w:rFonts w:ascii="Baloo Tamma 2" w:eastAsia="Baloo Tamma 2" w:hAnsi="Baloo Tamma 2" w:cs="Baloo Tamma 2"/>
          <w:sz w:val="22"/>
        </w:rPr>
        <w:t xml:space="preserve"> </w:t>
      </w:r>
      <w:r w:rsidRPr="001D6ADA">
        <w:rPr>
          <w:rFonts w:ascii="Baloo Tamma 2" w:eastAsia="Baloo Tamma 2" w:hAnsi="Baloo Tamma 2" w:cs="Baloo Tamma 2"/>
          <w:sz w:val="22"/>
        </w:rPr>
        <w:t xml:space="preserve">represents the autoregressive polynomial, </w:t>
      </w:r>
      <m:oMath>
        <m:sSub>
          <m:sSubPr>
            <m:ctrlPr>
              <w:rPr>
                <w:rFonts w:ascii="Cambria Math" w:eastAsia="Baloo Tamma 2" w:hAnsi="Cambria Math" w:cs="Baloo Tamma 2"/>
                <w:i/>
                <w:sz w:val="22"/>
              </w:rPr>
            </m:ctrlPr>
          </m:sSubPr>
          <m:e>
            <m:r>
              <w:rPr>
                <w:rFonts w:ascii="Cambria Math" w:eastAsia="Baloo Tamma 2" w:hAnsi="Cambria Math" w:cs="Baloo Tamma 2"/>
                <w:sz w:val="22"/>
              </w:rPr>
              <m:t>θ</m:t>
            </m:r>
          </m:e>
          <m:sub>
            <m:r>
              <w:rPr>
                <w:rFonts w:ascii="Cambria Math" w:eastAsia="Baloo Tamma 2" w:hAnsi="Cambria Math" w:cs="Baloo Tamma 2"/>
                <w:sz w:val="22"/>
              </w:rPr>
              <m:t>q</m:t>
            </m:r>
            <m:d>
              <m:dPr>
                <m:ctrlPr>
                  <w:rPr>
                    <w:rFonts w:ascii="Cambria Math" w:eastAsia="Baloo Tamma 2" w:hAnsi="Cambria Math" w:cs="Baloo Tamma 2"/>
                    <w:i/>
                    <w:sz w:val="22"/>
                  </w:rPr>
                </m:ctrlPr>
              </m:dPr>
              <m:e>
                <m:r>
                  <w:rPr>
                    <w:rFonts w:ascii="Cambria Math" w:eastAsia="Baloo Tamma 2" w:hAnsi="Cambria Math" w:cs="Baloo Tamma 2"/>
                    <w:sz w:val="22"/>
                  </w:rPr>
                  <m:t>B</m:t>
                </m:r>
              </m:e>
            </m:d>
          </m:sub>
        </m:sSub>
      </m:oMath>
      <w:r>
        <w:rPr>
          <w:rFonts w:ascii="Baloo Tamma 2" w:eastAsia="Baloo Tamma 2" w:hAnsi="Baloo Tamma 2" w:cs="Baloo Tamma 2"/>
          <w:sz w:val="22"/>
        </w:rPr>
        <w:t xml:space="preserve"> </w:t>
      </w:r>
      <w:r w:rsidRPr="001D6ADA">
        <w:rPr>
          <w:rFonts w:ascii="Baloo Tamma 2" w:eastAsia="Baloo Tamma 2" w:hAnsi="Baloo Tamma 2" w:cs="Baloo Tamma 2"/>
          <w:sz w:val="22"/>
        </w:rPr>
        <w:t xml:space="preserve">represents the moving-average polynomial, </w:t>
      </w:r>
      <m:oMath>
        <m:r>
          <w:rPr>
            <w:rFonts w:ascii="Cambria Math" w:eastAsia="Baloo Tamma 2" w:hAnsi="Cambria Math" w:cs="Baloo Tamma 2"/>
            <w:sz w:val="22"/>
          </w:rPr>
          <m:t>c</m:t>
        </m:r>
      </m:oMath>
      <w:r>
        <w:rPr>
          <w:rFonts w:ascii="Baloo Tamma 2" w:eastAsia="Baloo Tamma 2" w:hAnsi="Baloo Tamma 2" w:cs="Baloo Tamma 2"/>
          <w:sz w:val="22"/>
        </w:rPr>
        <w:t xml:space="preserve"> </w:t>
      </w:r>
      <w:r w:rsidRPr="001D6ADA">
        <w:rPr>
          <w:rFonts w:ascii="Baloo Tamma 2" w:eastAsia="Baloo Tamma 2" w:hAnsi="Baloo Tamma 2" w:cs="Baloo Tamma 2"/>
          <w:sz w:val="22"/>
        </w:rPr>
        <w:t xml:space="preserve">is a constant, and </w:t>
      </w:r>
      <m:oMath>
        <m:sSub>
          <m:sSubPr>
            <m:ctrlPr>
              <w:rPr>
                <w:rFonts w:ascii="Cambria Math" w:eastAsia="Baloo Tamma 2" w:hAnsi="Cambria Math" w:cs="Baloo Tamma 2"/>
                <w:sz w:val="22"/>
              </w:rPr>
            </m:ctrlPr>
          </m:sSubPr>
          <m:e>
            <m:r>
              <m:rPr>
                <m:sty m:val="p"/>
              </m:rPr>
              <w:rPr>
                <w:rFonts w:ascii="Cambria Math" w:eastAsia="Baloo Tamma 2" w:hAnsi="Cambria Math" w:cs="Baloo Tamma 2"/>
                <w:sz w:val="22"/>
              </w:rPr>
              <m:t>ϵ</m:t>
            </m:r>
          </m:e>
          <m:sub>
            <m:r>
              <m:rPr>
                <m:sty m:val="p"/>
              </m:rPr>
              <w:rPr>
                <w:rFonts w:ascii="Cambria Math" w:eastAsia="Baloo Tamma 2" w:hAnsi="Cambria Math" w:cs="Baloo Tamma 2"/>
                <w:sz w:val="22"/>
              </w:rPr>
              <m:t>t</m:t>
            </m:r>
          </m:sub>
        </m:sSub>
      </m:oMath>
      <w:r>
        <w:rPr>
          <w:rFonts w:ascii="Baloo Tamma 2" w:eastAsia="Baloo Tamma 2" w:hAnsi="Baloo Tamma 2" w:cs="Baloo Tamma 2"/>
          <w:sz w:val="22"/>
        </w:rPr>
        <w:t xml:space="preserve"> </w:t>
      </w:r>
      <w:r w:rsidRPr="001D6ADA">
        <w:rPr>
          <w:rFonts w:ascii="Baloo Tamma 2" w:eastAsia="Baloo Tamma 2" w:hAnsi="Baloo Tamma 2" w:cs="Baloo Tamma 2"/>
          <w:sz w:val="22"/>
        </w:rPr>
        <w:t>is the random error.</w:t>
      </w:r>
    </w:p>
    <w:p w14:paraId="5784087B" w14:textId="77777777" w:rsidR="00965378" w:rsidRDefault="00965378" w:rsidP="00965378">
      <w:pPr>
        <w:spacing w:line="240" w:lineRule="auto"/>
        <w:jc w:val="both"/>
        <w:rPr>
          <w:rFonts w:ascii="Baloo Tamma 2" w:eastAsia="Baloo Tamma 2" w:hAnsi="Baloo Tamma 2" w:cs="Baloo Tamma 2"/>
          <w:sz w:val="22"/>
        </w:rPr>
      </w:pPr>
    </w:p>
    <w:p w14:paraId="4CF53545" w14:textId="65967143" w:rsidR="00FA7BEA" w:rsidRDefault="00FA7BEA"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ARIMA parameters were determined separately for each company because each stock has different historical price characteristics. The differencing order</w:t>
      </w:r>
      <w:r w:rsidR="00F31AC1" w:rsidRPr="56856DB6">
        <w:rPr>
          <w:rFonts w:ascii="Baloo Tamma 2" w:eastAsia="Baloo Tamma 2" w:hAnsi="Baloo Tamma 2" w:cs="Baloo Tamma 2"/>
          <w:sz w:val="22"/>
          <w:szCs w:val="22"/>
          <w:lang w:val="en-US"/>
        </w:rPr>
        <w:t xml:space="preserve"> </w:t>
      </w:r>
      <m:oMath>
        <m:r>
          <w:rPr>
            <w:rFonts w:ascii="Cambria Math" w:eastAsia="Baloo Tamma 2" w:hAnsi="Cambria Math" w:cs="Baloo Tamma 2"/>
            <w:sz w:val="22"/>
          </w:rPr>
          <m:t>(d)</m:t>
        </m:r>
      </m:oMath>
      <w:r w:rsidRPr="56856DB6">
        <w:rPr>
          <w:rFonts w:ascii="Baloo Tamma 2" w:eastAsia="Baloo Tamma 2" w:hAnsi="Baloo Tamma 2" w:cs="Baloo Tamma 2"/>
          <w:sz w:val="22"/>
          <w:szCs w:val="22"/>
          <w:lang w:val="en-US"/>
        </w:rPr>
        <w:t xml:space="preserve"> was determined based on the stationarity testing results described in the preprocessing stage. Since all stock-price series were identified as non-stationary at the original level, first-order differencing was applied, resulting in an integration order of</w:t>
      </w:r>
      <w:r w:rsidR="00D745FB" w:rsidRPr="56856DB6">
        <w:rPr>
          <w:rFonts w:ascii="Baloo Tamma 2" w:eastAsia="Baloo Tamma 2" w:hAnsi="Baloo Tamma 2" w:cs="Baloo Tamma 2"/>
          <w:sz w:val="22"/>
          <w:szCs w:val="22"/>
          <w:lang w:val="en-US"/>
        </w:rPr>
        <w:t xml:space="preserve"> </w:t>
      </w:r>
      <m:oMath>
        <m:r>
          <w:rPr>
            <w:rFonts w:ascii="Cambria Math" w:eastAsia="Baloo Tamma 2" w:hAnsi="Cambria Math" w:cs="Baloo Tamma 2"/>
            <w:sz w:val="22"/>
          </w:rPr>
          <m:t>d = 1</m:t>
        </m:r>
      </m:oMath>
      <w:r w:rsidRPr="56856DB6">
        <w:rPr>
          <w:rFonts w:ascii="Baloo Tamma 2" w:eastAsia="Baloo Tamma 2" w:hAnsi="Baloo Tamma 2" w:cs="Baloo Tamma 2"/>
          <w:sz w:val="22"/>
          <w:szCs w:val="22"/>
          <w:lang w:val="en-US"/>
        </w:rPr>
        <w:t>.</w:t>
      </w:r>
    </w:p>
    <w:p w14:paraId="445883FD" w14:textId="77777777" w:rsidR="00965378" w:rsidRDefault="00965378" w:rsidP="00965378">
      <w:pPr>
        <w:spacing w:line="240" w:lineRule="auto"/>
        <w:jc w:val="both"/>
        <w:rPr>
          <w:rFonts w:ascii="Baloo Tamma 2" w:eastAsia="Baloo Tamma 2" w:hAnsi="Baloo Tamma 2" w:cs="Baloo Tamma 2"/>
          <w:sz w:val="22"/>
        </w:rPr>
      </w:pPr>
    </w:p>
    <w:p w14:paraId="6D0E0A91" w14:textId="712341F5" w:rsidR="00F3184F" w:rsidRPr="00D745FB" w:rsidRDefault="00F3184F" w:rsidP="00965378">
      <w:pPr>
        <w:spacing w:line="240" w:lineRule="auto"/>
        <w:jc w:val="both"/>
        <w:rPr>
          <w:rFonts w:ascii="Baloo Tamma 2" w:eastAsia="Baloo Tamma 2" w:hAnsi="Baloo Tamma 2" w:cs="Baloo Tamma 2"/>
          <w:sz w:val="22"/>
          <w:szCs w:val="22"/>
          <w:lang w:val="en-US"/>
        </w:rPr>
      </w:pPr>
      <w:commentRangeStart w:id="12"/>
      <w:r w:rsidRPr="56856DB6">
        <w:rPr>
          <w:rFonts w:ascii="Baloo Tamma 2" w:eastAsia="Baloo Tamma 2" w:hAnsi="Baloo Tamma 2" w:cs="Baloo Tamma 2"/>
          <w:sz w:val="22"/>
          <w:szCs w:val="22"/>
          <w:lang w:val="en-US"/>
        </w:rPr>
        <w:t xml:space="preserve">The autoregressive order </w:t>
      </w:r>
      <m:oMath>
        <m:d>
          <m:dPr>
            <m:ctrlPr>
              <w:rPr>
                <w:rFonts w:ascii="Cambria Math" w:eastAsia="Baloo Tamma 2" w:hAnsi="Cambria Math" w:cs="Baloo Tamma 2"/>
                <w:i/>
                <w:sz w:val="22"/>
              </w:rPr>
            </m:ctrlPr>
          </m:dPr>
          <m:e>
            <m:r>
              <w:rPr>
                <w:rFonts w:ascii="Cambria Math" w:eastAsia="Baloo Tamma 2" w:hAnsi="Cambria Math" w:cs="Baloo Tamma 2"/>
                <w:sz w:val="22"/>
              </w:rPr>
              <m:t>p</m:t>
            </m:r>
          </m:e>
        </m:d>
      </m:oMath>
      <w:r w:rsidRPr="56856DB6">
        <w:rPr>
          <w:rFonts w:ascii="Baloo Tamma 2" w:eastAsia="Baloo Tamma 2" w:hAnsi="Baloo Tamma 2" w:cs="Baloo Tamma 2"/>
          <w:sz w:val="22"/>
          <w:szCs w:val="22"/>
          <w:lang w:val="en-US"/>
        </w:rPr>
        <w:t xml:space="preserve"> and moving-average order </w:t>
      </w:r>
      <m:oMath>
        <m:r>
          <w:rPr>
            <w:rFonts w:ascii="Cambria Math" w:eastAsia="Baloo Tamma 2" w:hAnsi="Cambria Math" w:cs="Baloo Tamma 2"/>
            <w:sz w:val="22"/>
          </w:rPr>
          <m:t>(q)</m:t>
        </m:r>
      </m:oMath>
      <w:r w:rsidRPr="56856DB6">
        <w:rPr>
          <w:rFonts w:ascii="Baloo Tamma 2" w:eastAsia="Baloo Tamma 2" w:hAnsi="Baloo Tamma 2" w:cs="Baloo Tamma 2"/>
          <w:sz w:val="22"/>
          <w:szCs w:val="22"/>
          <w:lang w:val="en-US"/>
        </w:rPr>
        <w:t xml:space="preserve"> were selected </w:t>
      </w:r>
      <w:r w:rsidR="000A239C" w:rsidRPr="56856DB6">
        <w:rPr>
          <w:rFonts w:ascii="Baloo Tamma 2" w:eastAsia="Baloo Tamma 2" w:hAnsi="Baloo Tamma 2" w:cs="Baloo Tamma 2"/>
          <w:sz w:val="22"/>
          <w:szCs w:val="22"/>
          <w:lang w:val="en-US"/>
        </w:rPr>
        <w:t>using a candidate model evaluation procedure based on grid search and Akaike Information Criterion (AIC)</w:t>
      </w:r>
      <w:r w:rsidR="00291F97">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"/>
          <w:id w:val="-483392536"/>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[21]</w:t>
          </w:r>
        </w:sdtContent>
      </w:sdt>
      <w:r w:rsidR="0025102A" w:rsidRPr="56856DB6">
        <w:rPr>
          <w:rFonts w:ascii="Baloo Tamma 2" w:eastAsia="Baloo Tamma 2" w:hAnsi="Baloo Tamma 2" w:cs="Baloo Tamma 2"/>
          <w:sz w:val="22"/>
          <w:szCs w:val="22"/>
          <w:lang w:val="en-US"/>
        </w:rPr>
        <w:t>.</w:t>
      </w:r>
      <w:r w:rsidRPr="56856DB6">
        <w:rPr>
          <w:rFonts w:ascii="Baloo Tamma 2" w:eastAsia="Baloo Tamma 2" w:hAnsi="Baloo Tamma 2" w:cs="Baloo Tamma 2"/>
          <w:sz w:val="22"/>
          <w:szCs w:val="22"/>
          <w:lang w:val="en-US"/>
        </w:rPr>
        <w:t xml:space="preserve"> Several combinations </w:t>
      </w:r>
      <m:oMath>
        <m:r>
          <w:rPr>
            <w:rFonts w:ascii="Cambria Math" w:eastAsia="Baloo Tamma 2" w:hAnsi="Cambria Math" w:cs="Baloo Tamma 2"/>
            <w:sz w:val="22"/>
          </w:rPr>
          <m:t>p</m:t>
        </m:r>
      </m:oMath>
      <w:r w:rsidR="0025102A" w:rsidRPr="56856DB6">
        <w:rPr>
          <w:rFonts w:ascii="Baloo Tamma 2" w:eastAsia="Baloo Tamma 2" w:hAnsi="Baloo Tamma 2" w:cs="Baloo Tamma 2"/>
          <w:sz w:val="22"/>
          <w:szCs w:val="22"/>
          <w:lang w:val="en-US"/>
        </w:rPr>
        <w:t xml:space="preserve"> and </w:t>
      </w:r>
      <m:oMath>
        <m:r>
          <w:rPr>
            <w:rFonts w:ascii="Cambria Math" w:eastAsia="Baloo Tamma 2" w:hAnsi="Cambria Math" w:cs="Baloo Tamma 2"/>
            <w:sz w:val="22"/>
          </w:rPr>
          <m:t>q</m:t>
        </m:r>
      </m:oMath>
      <w:r w:rsidR="0025102A" w:rsidRPr="56856DB6">
        <w:rPr>
          <w:rFonts w:ascii="Baloo Tamma 2" w:eastAsia="Baloo Tamma 2" w:hAnsi="Baloo Tamma 2" w:cs="Baloo Tamma 2"/>
          <w:sz w:val="22"/>
          <w:szCs w:val="22"/>
          <w:lang w:val="en-US"/>
        </w:rPr>
        <w:t xml:space="preserve"> </w:t>
      </w:r>
      <w:r w:rsidRPr="56856DB6">
        <w:rPr>
          <w:rFonts w:ascii="Baloo Tamma 2" w:eastAsia="Baloo Tamma 2" w:hAnsi="Baloo Tamma 2" w:cs="Baloo Tamma 2"/>
          <w:sz w:val="22"/>
          <w:szCs w:val="22"/>
          <w:lang w:val="en-US"/>
        </w:rPr>
        <w:t xml:space="preserve">were fitted using the training dataset, </w:t>
      </w:r>
      <w:r w:rsidR="00FC5270" w:rsidRPr="56856DB6">
        <w:rPr>
          <w:rFonts w:ascii="Baloo Tamma 2" w:eastAsia="Baloo Tamma 2" w:hAnsi="Baloo Tamma 2" w:cs="Baloo Tamma 2"/>
          <w:sz w:val="22"/>
          <w:szCs w:val="22"/>
          <w:lang w:val="en-US"/>
        </w:rPr>
        <w:t xml:space="preserve">with both parameters evaluated within the range of 0 to 4. </w:t>
      </w:r>
      <w:r w:rsidR="00523EF2" w:rsidRPr="56856DB6">
        <w:rPr>
          <w:rFonts w:ascii="Baloo Tamma 2" w:eastAsia="Baloo Tamma 2" w:hAnsi="Baloo Tamma 2" w:cs="Baloo Tamma 2"/>
          <w:sz w:val="22"/>
          <w:szCs w:val="22"/>
          <w:lang w:val="en-US"/>
        </w:rPr>
        <w:t xml:space="preserve">The model with the lowest AIC value was selected as the optimal ARIMA configuration because it provides a balance between model fit and complexity. The parameter selection process was conducted independently for ADRO, PTBA, INDY, and ITMG. </w:t>
      </w:r>
      <w:commentRangeEnd w:id="12"/>
      <w:r w:rsidR="00EE2475" w:rsidRPr="00D745FB">
        <w:rPr>
          <w:rStyle w:val="ReferensiKomentar"/>
          <w:rFonts w:ascii="Baloo Tamma 2" w:eastAsia="Baloo Tamma 2" w:hAnsi="Baloo Tamma 2" w:cs="Baloo Tamma 2"/>
          <w:sz w:val="22"/>
          <w:szCs w:val="22"/>
          <w:lang w:val="en-US"/>
        </w:rPr>
        <w:commentReference w:id="12"/>
      </w:r>
    </w:p>
    <w:p w14:paraId="433B5B03" w14:textId="77777777" w:rsidR="00965378" w:rsidRDefault="00965378" w:rsidP="00965378">
      <w:pPr>
        <w:spacing w:line="240" w:lineRule="auto"/>
        <w:jc w:val="both"/>
        <w:rPr>
          <w:rFonts w:ascii="Baloo Tamma 2" w:eastAsia="Baloo Tamma 2" w:hAnsi="Baloo Tamma 2" w:cs="Baloo Tamma 2"/>
          <w:sz w:val="22"/>
        </w:rPr>
      </w:pPr>
    </w:p>
    <w:p w14:paraId="5F628734" w14:textId="12CC5090" w:rsidR="00DB45BC" w:rsidRDefault="00DB45BC" w:rsidP="00965378">
      <w:pPr>
        <w:spacing w:line="240" w:lineRule="auto"/>
        <w:jc w:val="both"/>
        <w:rPr>
          <w:rFonts w:ascii="Baloo Tamma 2" w:eastAsia="Baloo Tamma 2" w:hAnsi="Baloo Tamma 2" w:cs="Baloo Tamma 2"/>
          <w:sz w:val="22"/>
        </w:rPr>
      </w:pPr>
      <w:r w:rsidRPr="00DB45BC">
        <w:rPr>
          <w:rFonts w:ascii="Baloo Tamma 2" w:eastAsia="Baloo Tamma 2" w:hAnsi="Baloo Tamma 2" w:cs="Baloo Tamma 2"/>
          <w:sz w:val="22"/>
        </w:rPr>
        <w:t>The selected configurations are summarized in Table 2.</w:t>
      </w:r>
    </w:p>
    <w:p w14:paraId="41A129F7" w14:textId="77777777" w:rsidR="006469C0" w:rsidRDefault="00B32301">
      <w:pPr>
        <w:keepNext/>
        <w:spacing w:before="60" w:after="20" w:line="240" w:lineRule="auto"/>
        <w:jc w:val="center"/>
      </w:pPr>
      <w:r>
        <w:rPr>
          <w:rFonts w:ascii="Baloo Tamma 2" w:eastAsia="Baloo Tamma 2" w:hAnsi="Baloo Tamma 2" w:cs="Baloo Tamma 2"/>
          <w:b/>
          <w:sz w:val="20"/>
        </w:rPr>
        <w:t xml:space="preserve">Table 2. </w:t>
      </w:r>
      <w:r>
        <w:rPr>
          <w:rFonts w:ascii="Baloo Tamma 2" w:eastAsia="Baloo Tamma 2" w:hAnsi="Baloo Tamma 2" w:cs="Baloo Tamma 2"/>
          <w:sz w:val="20"/>
        </w:rPr>
        <w:t>Selected ARIMA configurations for each company</w:t>
      </w:r>
    </w:p>
    <w:tbl>
      <w:tblPr>
        <w:tblStyle w:val="TableNormal"/>
        <w:tblW w:w="0" w:type="auto"/>
        <w:jc w:val="center"/>
        <w:tblInd w:w="0" w:type="dxa"/>
        <w:tblBorders>
          <w:top w:val="single" w:sz="6" w:space="0" w:color="000000"/>
          <w:left w:val="nil"/>
          <w:bottom w:val="single" w:sz="6" w:space="0" w:color="000000"/>
          <w:right w:val="nil"/>
          <w:insideH w:val="single" w:sz="3" w:space="0" w:color="B7B7B7"/>
          <w:insideV w:val="nil"/>
        </w:tblBorders>
        <w:tblLook w:val="04A0" w:firstRow="1" w:lastRow="0" w:firstColumn="1" w:lastColumn="0" w:noHBand="0" w:noVBand="1"/>
      </w:tblPr>
      <w:tblGrid>
        <w:gridCol w:w="1224"/>
        <w:gridCol w:w="1296"/>
        <w:gridCol w:w="2232"/>
        <w:gridCol w:w="3744"/>
      </w:tblGrid>
      <w:tr w:rsidR="006469C0" w14:paraId="036DC4C8" w14:textId="77777777" w:rsidTr="56856DB6">
        <w:trPr>
          <w:tblHeader/>
          <w:jc w:val="center"/>
        </w:trPr>
        <w:tc>
          <w:tcPr>
            <w:tcW w:w="1224" w:type="dxa"/>
            <w:tcBorders>
              <w:top w:val="single" w:sz="6" w:space="0" w:color="000000" w:themeColor="text1"/>
              <w:bottom w:val="single" w:sz="4" w:space="0" w:color="auto"/>
            </w:tcBorders>
            <w:tcMar>
              <w:top w:w="55" w:type="dxa"/>
              <w:left w:w="65" w:type="dxa"/>
              <w:bottom w:w="55" w:type="dxa"/>
              <w:right w:w="65" w:type="dxa"/>
            </w:tcMar>
            <w:vAlign w:val="center"/>
          </w:tcPr>
          <w:p w14:paraId="5ED3AFB0" w14:textId="77777777" w:rsidR="006469C0" w:rsidRDefault="00B32301">
            <w:pPr>
              <w:spacing w:line="240" w:lineRule="auto"/>
              <w:jc w:val="center"/>
            </w:pPr>
            <w:r>
              <w:rPr>
                <w:rFonts w:ascii="Baloo Tamma 2" w:eastAsia="Baloo Tamma 2" w:hAnsi="Baloo Tamma 2" w:cs="Baloo Tamma 2"/>
                <w:b/>
                <w:sz w:val="17"/>
              </w:rPr>
              <w:t>Company</w:t>
            </w:r>
          </w:p>
        </w:tc>
        <w:tc>
          <w:tcPr>
            <w:tcW w:w="1296" w:type="dxa"/>
            <w:tcBorders>
              <w:top w:val="single" w:sz="6" w:space="0" w:color="000000" w:themeColor="text1"/>
              <w:bottom w:val="single" w:sz="4" w:space="0" w:color="auto"/>
            </w:tcBorders>
            <w:tcMar>
              <w:top w:w="55" w:type="dxa"/>
              <w:left w:w="65" w:type="dxa"/>
              <w:bottom w:w="55" w:type="dxa"/>
              <w:right w:w="65" w:type="dxa"/>
            </w:tcMar>
            <w:vAlign w:val="center"/>
          </w:tcPr>
          <w:p w14:paraId="7A07CD4C" w14:textId="77777777" w:rsidR="006469C0" w:rsidRDefault="00B32301">
            <w:pPr>
              <w:spacing w:line="240" w:lineRule="auto"/>
              <w:jc w:val="center"/>
            </w:pPr>
            <w:r>
              <w:rPr>
                <w:rFonts w:ascii="Baloo Tamma 2" w:eastAsia="Baloo Tamma 2" w:hAnsi="Baloo Tamma 2" w:cs="Baloo Tamma 2"/>
                <w:b/>
                <w:sz w:val="17"/>
              </w:rPr>
              <w:t>Ticker</w:t>
            </w:r>
          </w:p>
        </w:tc>
        <w:tc>
          <w:tcPr>
            <w:tcW w:w="2232" w:type="dxa"/>
            <w:tcBorders>
              <w:top w:val="single" w:sz="6" w:space="0" w:color="000000" w:themeColor="text1"/>
              <w:bottom w:val="single" w:sz="4" w:space="0" w:color="auto"/>
            </w:tcBorders>
            <w:tcMar>
              <w:top w:w="55" w:type="dxa"/>
              <w:left w:w="65" w:type="dxa"/>
              <w:bottom w:w="55" w:type="dxa"/>
              <w:right w:w="65" w:type="dxa"/>
            </w:tcMar>
            <w:vAlign w:val="center"/>
          </w:tcPr>
          <w:p w14:paraId="185BDF10" w14:textId="77777777" w:rsidR="006469C0" w:rsidRDefault="00B32301">
            <w:pPr>
              <w:spacing w:line="240" w:lineRule="auto"/>
              <w:jc w:val="center"/>
            </w:pPr>
            <w:r>
              <w:rPr>
                <w:rFonts w:ascii="Baloo Tamma 2" w:eastAsia="Baloo Tamma 2" w:hAnsi="Baloo Tamma 2" w:cs="Baloo Tamma 2"/>
                <w:b/>
                <w:sz w:val="17"/>
              </w:rPr>
              <w:t>Selected ARIMA order</w:t>
            </w:r>
          </w:p>
        </w:tc>
        <w:tc>
          <w:tcPr>
            <w:tcW w:w="3744" w:type="dxa"/>
            <w:tcBorders>
              <w:top w:val="single" w:sz="6" w:space="0" w:color="000000" w:themeColor="text1"/>
              <w:bottom w:val="single" w:sz="4" w:space="0" w:color="auto"/>
            </w:tcBorders>
            <w:tcMar>
              <w:top w:w="55" w:type="dxa"/>
              <w:left w:w="65" w:type="dxa"/>
              <w:bottom w:w="55" w:type="dxa"/>
              <w:right w:w="65" w:type="dxa"/>
            </w:tcMar>
            <w:vAlign w:val="center"/>
          </w:tcPr>
          <w:p w14:paraId="1789256F" w14:textId="77777777" w:rsidR="006469C0" w:rsidRDefault="00B32301">
            <w:pPr>
              <w:spacing w:line="240" w:lineRule="auto"/>
              <w:jc w:val="center"/>
            </w:pPr>
            <w:r>
              <w:rPr>
                <w:rFonts w:ascii="Baloo Tamma 2" w:eastAsia="Baloo Tamma 2" w:hAnsi="Baloo Tamma 2" w:cs="Baloo Tamma 2"/>
                <w:b/>
                <w:sz w:val="17"/>
              </w:rPr>
              <w:t>Model role</w:t>
            </w:r>
          </w:p>
        </w:tc>
      </w:tr>
      <w:tr w:rsidR="006469C0" w14:paraId="31887E51" w14:textId="77777777" w:rsidTr="00502B6B">
        <w:trPr>
          <w:jc w:val="center"/>
        </w:trPr>
        <w:tc>
          <w:tcPr>
            <w:tcW w:w="1224" w:type="dxa"/>
            <w:tcBorders>
              <w:top w:val="single" w:sz="4" w:space="0" w:color="auto"/>
            </w:tcBorders>
            <w:tcMar>
              <w:top w:w="55" w:type="dxa"/>
              <w:left w:w="65" w:type="dxa"/>
              <w:bottom w:w="55" w:type="dxa"/>
              <w:right w:w="65" w:type="dxa"/>
            </w:tcMar>
            <w:vAlign w:val="center"/>
          </w:tcPr>
          <w:p w14:paraId="2522DBA3" w14:textId="77777777" w:rsidR="006469C0" w:rsidRDefault="00B32301">
            <w:pPr>
              <w:spacing w:line="240" w:lineRule="auto"/>
              <w:jc w:val="center"/>
            </w:pPr>
            <w:r>
              <w:rPr>
                <w:rFonts w:ascii="Baloo Tamma 2" w:eastAsia="Baloo Tamma 2" w:hAnsi="Baloo Tamma 2" w:cs="Baloo Tamma 2"/>
                <w:sz w:val="17"/>
              </w:rPr>
              <w:t>ADRO</w:t>
            </w:r>
          </w:p>
        </w:tc>
        <w:tc>
          <w:tcPr>
            <w:tcW w:w="1296" w:type="dxa"/>
            <w:tcBorders>
              <w:top w:val="single" w:sz="4" w:space="0" w:color="auto"/>
            </w:tcBorders>
            <w:tcMar>
              <w:top w:w="55" w:type="dxa"/>
              <w:left w:w="65" w:type="dxa"/>
              <w:bottom w:w="55" w:type="dxa"/>
              <w:right w:w="65" w:type="dxa"/>
            </w:tcMar>
            <w:vAlign w:val="center"/>
          </w:tcPr>
          <w:p w14:paraId="4550D1C8" w14:textId="77777777" w:rsidR="006469C0" w:rsidRDefault="00B32301">
            <w:pPr>
              <w:spacing w:line="240" w:lineRule="auto"/>
              <w:jc w:val="center"/>
            </w:pPr>
            <w:r>
              <w:rPr>
                <w:rFonts w:ascii="Baloo Tamma 2" w:eastAsia="Baloo Tamma 2" w:hAnsi="Baloo Tamma 2" w:cs="Baloo Tamma 2"/>
                <w:sz w:val="17"/>
              </w:rPr>
              <w:t>ADRO.JK</w:t>
            </w:r>
          </w:p>
        </w:tc>
        <w:tc>
          <w:tcPr>
            <w:tcW w:w="2232" w:type="dxa"/>
            <w:tcBorders>
              <w:top w:val="single" w:sz="4" w:space="0" w:color="auto"/>
            </w:tcBorders>
            <w:tcMar>
              <w:top w:w="55" w:type="dxa"/>
              <w:left w:w="65" w:type="dxa"/>
              <w:bottom w:w="55" w:type="dxa"/>
              <w:right w:w="65" w:type="dxa"/>
            </w:tcMar>
            <w:vAlign w:val="center"/>
          </w:tcPr>
          <w:p w14:paraId="488CD021" w14:textId="77777777" w:rsidR="006469C0" w:rsidRDefault="00B32301">
            <w:pPr>
              <w:spacing w:line="240" w:lineRule="auto"/>
              <w:jc w:val="center"/>
            </w:pPr>
            <w:r w:rsidRPr="56856DB6">
              <w:rPr>
                <w:rFonts w:ascii="Baloo Tamma 2" w:eastAsia="Baloo Tamma 2" w:hAnsi="Baloo Tamma 2" w:cs="Baloo Tamma 2"/>
                <w:sz w:val="17"/>
                <w:szCs w:val="17"/>
                <w:lang w:val="en-US"/>
              </w:rPr>
              <w:t>ARIMA(3,1,3)</w:t>
            </w:r>
          </w:p>
        </w:tc>
        <w:tc>
          <w:tcPr>
            <w:tcW w:w="3744" w:type="dxa"/>
            <w:tcBorders>
              <w:top w:val="single" w:sz="4" w:space="0" w:color="auto"/>
            </w:tcBorders>
            <w:tcMar>
              <w:top w:w="55" w:type="dxa"/>
              <w:left w:w="65" w:type="dxa"/>
              <w:bottom w:w="55" w:type="dxa"/>
              <w:right w:w="65" w:type="dxa"/>
            </w:tcMar>
            <w:vAlign w:val="center"/>
          </w:tcPr>
          <w:p w14:paraId="5D196019" w14:textId="77777777" w:rsidR="006469C0" w:rsidRDefault="00B32301">
            <w:pPr>
              <w:spacing w:line="240" w:lineRule="auto"/>
              <w:jc w:val="center"/>
            </w:pPr>
            <w:r>
              <w:rPr>
                <w:rFonts w:ascii="Baloo Tamma 2" w:eastAsia="Baloo Tamma 2" w:hAnsi="Baloo Tamma 2" w:cs="Baloo Tamma 2"/>
                <w:sz w:val="17"/>
              </w:rPr>
              <w:t>Linear price forecast</w:t>
            </w:r>
          </w:p>
        </w:tc>
      </w:tr>
      <w:tr w:rsidR="006469C0" w14:paraId="6AAC08C0" w14:textId="77777777">
        <w:trPr>
          <w:jc w:val="center"/>
        </w:trPr>
        <w:tc>
          <w:tcPr>
            <w:tcW w:w="1224" w:type="dxa"/>
            <w:tcMar>
              <w:top w:w="55" w:type="dxa"/>
              <w:left w:w="65" w:type="dxa"/>
              <w:bottom w:w="55" w:type="dxa"/>
              <w:right w:w="65" w:type="dxa"/>
            </w:tcMar>
            <w:vAlign w:val="center"/>
          </w:tcPr>
          <w:p w14:paraId="5C62BE18" w14:textId="77777777" w:rsidR="006469C0" w:rsidRDefault="00B32301">
            <w:pPr>
              <w:spacing w:line="240" w:lineRule="auto"/>
              <w:jc w:val="center"/>
            </w:pPr>
            <w:r>
              <w:rPr>
                <w:rFonts w:ascii="Baloo Tamma 2" w:eastAsia="Baloo Tamma 2" w:hAnsi="Baloo Tamma 2" w:cs="Baloo Tamma 2"/>
                <w:sz w:val="17"/>
              </w:rPr>
              <w:t>PTBA</w:t>
            </w:r>
          </w:p>
        </w:tc>
        <w:tc>
          <w:tcPr>
            <w:tcW w:w="1296" w:type="dxa"/>
            <w:tcMar>
              <w:top w:w="55" w:type="dxa"/>
              <w:left w:w="65" w:type="dxa"/>
              <w:bottom w:w="55" w:type="dxa"/>
              <w:right w:w="65" w:type="dxa"/>
            </w:tcMar>
            <w:vAlign w:val="center"/>
          </w:tcPr>
          <w:p w14:paraId="5323824C" w14:textId="77777777" w:rsidR="006469C0" w:rsidRDefault="00B32301">
            <w:pPr>
              <w:spacing w:line="240" w:lineRule="auto"/>
              <w:jc w:val="center"/>
            </w:pPr>
            <w:r>
              <w:rPr>
                <w:rFonts w:ascii="Baloo Tamma 2" w:eastAsia="Baloo Tamma 2" w:hAnsi="Baloo Tamma 2" w:cs="Baloo Tamma 2"/>
                <w:sz w:val="17"/>
              </w:rPr>
              <w:t>PTBA.JK</w:t>
            </w:r>
          </w:p>
        </w:tc>
        <w:tc>
          <w:tcPr>
            <w:tcW w:w="2232" w:type="dxa"/>
            <w:tcMar>
              <w:top w:w="55" w:type="dxa"/>
              <w:left w:w="65" w:type="dxa"/>
              <w:bottom w:w="55" w:type="dxa"/>
              <w:right w:w="65" w:type="dxa"/>
            </w:tcMar>
            <w:vAlign w:val="center"/>
          </w:tcPr>
          <w:p w14:paraId="144A86D0" w14:textId="77777777" w:rsidR="006469C0" w:rsidRDefault="00B32301">
            <w:pPr>
              <w:spacing w:line="240" w:lineRule="auto"/>
              <w:jc w:val="center"/>
            </w:pPr>
            <w:r w:rsidRPr="56856DB6">
              <w:rPr>
                <w:rFonts w:ascii="Baloo Tamma 2" w:eastAsia="Baloo Tamma 2" w:hAnsi="Baloo Tamma 2" w:cs="Baloo Tamma 2"/>
                <w:sz w:val="17"/>
                <w:szCs w:val="17"/>
                <w:lang w:val="en-US"/>
              </w:rPr>
              <w:t>ARIMA(1,1,3)</w:t>
            </w:r>
          </w:p>
        </w:tc>
        <w:tc>
          <w:tcPr>
            <w:tcW w:w="3744" w:type="dxa"/>
            <w:tcMar>
              <w:top w:w="55" w:type="dxa"/>
              <w:left w:w="65" w:type="dxa"/>
              <w:bottom w:w="55" w:type="dxa"/>
              <w:right w:w="65" w:type="dxa"/>
            </w:tcMar>
            <w:vAlign w:val="center"/>
          </w:tcPr>
          <w:p w14:paraId="0A228DF1" w14:textId="77777777" w:rsidR="006469C0" w:rsidRDefault="00B32301">
            <w:pPr>
              <w:spacing w:line="240" w:lineRule="auto"/>
              <w:jc w:val="center"/>
            </w:pPr>
            <w:r>
              <w:rPr>
                <w:rFonts w:ascii="Baloo Tamma 2" w:eastAsia="Baloo Tamma 2" w:hAnsi="Baloo Tamma 2" w:cs="Baloo Tamma 2"/>
                <w:sz w:val="17"/>
              </w:rPr>
              <w:t>Linear price forecast</w:t>
            </w:r>
          </w:p>
        </w:tc>
      </w:tr>
      <w:tr w:rsidR="006469C0" w14:paraId="3EF5F013" w14:textId="77777777">
        <w:trPr>
          <w:jc w:val="center"/>
        </w:trPr>
        <w:tc>
          <w:tcPr>
            <w:tcW w:w="1224" w:type="dxa"/>
            <w:tcMar>
              <w:top w:w="55" w:type="dxa"/>
              <w:left w:w="65" w:type="dxa"/>
              <w:bottom w:w="55" w:type="dxa"/>
              <w:right w:w="65" w:type="dxa"/>
            </w:tcMar>
            <w:vAlign w:val="center"/>
          </w:tcPr>
          <w:p w14:paraId="64D8A269" w14:textId="77777777" w:rsidR="006469C0" w:rsidRDefault="00B32301">
            <w:pPr>
              <w:spacing w:line="240" w:lineRule="auto"/>
              <w:jc w:val="center"/>
            </w:pPr>
            <w:r>
              <w:rPr>
                <w:rFonts w:ascii="Baloo Tamma 2" w:eastAsia="Baloo Tamma 2" w:hAnsi="Baloo Tamma 2" w:cs="Baloo Tamma 2"/>
                <w:sz w:val="17"/>
              </w:rPr>
              <w:t>INDY</w:t>
            </w:r>
          </w:p>
        </w:tc>
        <w:tc>
          <w:tcPr>
            <w:tcW w:w="1296" w:type="dxa"/>
            <w:tcMar>
              <w:top w:w="55" w:type="dxa"/>
              <w:left w:w="65" w:type="dxa"/>
              <w:bottom w:w="55" w:type="dxa"/>
              <w:right w:w="65" w:type="dxa"/>
            </w:tcMar>
            <w:vAlign w:val="center"/>
          </w:tcPr>
          <w:p w14:paraId="65DB8F3A" w14:textId="77777777" w:rsidR="006469C0" w:rsidRDefault="00B32301">
            <w:pPr>
              <w:spacing w:line="240" w:lineRule="auto"/>
              <w:jc w:val="center"/>
            </w:pPr>
            <w:r>
              <w:rPr>
                <w:rFonts w:ascii="Baloo Tamma 2" w:eastAsia="Baloo Tamma 2" w:hAnsi="Baloo Tamma 2" w:cs="Baloo Tamma 2"/>
                <w:sz w:val="17"/>
              </w:rPr>
              <w:t>INDY.JK</w:t>
            </w:r>
          </w:p>
        </w:tc>
        <w:tc>
          <w:tcPr>
            <w:tcW w:w="2232" w:type="dxa"/>
            <w:tcMar>
              <w:top w:w="55" w:type="dxa"/>
              <w:left w:w="65" w:type="dxa"/>
              <w:bottom w:w="55" w:type="dxa"/>
              <w:right w:w="65" w:type="dxa"/>
            </w:tcMar>
            <w:vAlign w:val="center"/>
          </w:tcPr>
          <w:p w14:paraId="3312924A" w14:textId="77777777" w:rsidR="006469C0" w:rsidRDefault="00B32301">
            <w:pPr>
              <w:spacing w:line="240" w:lineRule="auto"/>
              <w:jc w:val="center"/>
            </w:pPr>
            <w:r w:rsidRPr="56856DB6">
              <w:rPr>
                <w:rFonts w:ascii="Baloo Tamma 2" w:eastAsia="Baloo Tamma 2" w:hAnsi="Baloo Tamma 2" w:cs="Baloo Tamma 2"/>
                <w:sz w:val="17"/>
                <w:szCs w:val="17"/>
                <w:lang w:val="en-US"/>
              </w:rPr>
              <w:t>ARIMA(1,1,3)</w:t>
            </w:r>
          </w:p>
        </w:tc>
        <w:tc>
          <w:tcPr>
            <w:tcW w:w="3744" w:type="dxa"/>
            <w:tcMar>
              <w:top w:w="55" w:type="dxa"/>
              <w:left w:w="65" w:type="dxa"/>
              <w:bottom w:w="55" w:type="dxa"/>
              <w:right w:w="65" w:type="dxa"/>
            </w:tcMar>
            <w:vAlign w:val="center"/>
          </w:tcPr>
          <w:p w14:paraId="6A830223" w14:textId="77777777" w:rsidR="006469C0" w:rsidRDefault="00B32301">
            <w:pPr>
              <w:spacing w:line="240" w:lineRule="auto"/>
              <w:jc w:val="center"/>
            </w:pPr>
            <w:r>
              <w:rPr>
                <w:rFonts w:ascii="Baloo Tamma 2" w:eastAsia="Baloo Tamma 2" w:hAnsi="Baloo Tamma 2" w:cs="Baloo Tamma 2"/>
                <w:sz w:val="17"/>
              </w:rPr>
              <w:t>Linear price forecast</w:t>
            </w:r>
          </w:p>
        </w:tc>
      </w:tr>
      <w:tr w:rsidR="006469C0" w14:paraId="33BD8D7F" w14:textId="77777777">
        <w:trPr>
          <w:jc w:val="center"/>
        </w:trPr>
        <w:tc>
          <w:tcPr>
            <w:tcW w:w="1224" w:type="dxa"/>
            <w:tcMar>
              <w:top w:w="55" w:type="dxa"/>
              <w:left w:w="65" w:type="dxa"/>
              <w:bottom w:w="55" w:type="dxa"/>
              <w:right w:w="65" w:type="dxa"/>
            </w:tcMar>
            <w:vAlign w:val="center"/>
          </w:tcPr>
          <w:p w14:paraId="7C07F04D" w14:textId="77777777" w:rsidR="006469C0" w:rsidRDefault="00B32301">
            <w:pPr>
              <w:spacing w:line="240" w:lineRule="auto"/>
              <w:jc w:val="center"/>
            </w:pPr>
            <w:r>
              <w:rPr>
                <w:rFonts w:ascii="Baloo Tamma 2" w:eastAsia="Baloo Tamma 2" w:hAnsi="Baloo Tamma 2" w:cs="Baloo Tamma 2"/>
                <w:sz w:val="17"/>
              </w:rPr>
              <w:t>ITMG</w:t>
            </w:r>
          </w:p>
        </w:tc>
        <w:tc>
          <w:tcPr>
            <w:tcW w:w="1296" w:type="dxa"/>
            <w:tcMar>
              <w:top w:w="55" w:type="dxa"/>
              <w:left w:w="65" w:type="dxa"/>
              <w:bottom w:w="55" w:type="dxa"/>
              <w:right w:w="65" w:type="dxa"/>
            </w:tcMar>
            <w:vAlign w:val="center"/>
          </w:tcPr>
          <w:p w14:paraId="579AAD49" w14:textId="77777777" w:rsidR="006469C0" w:rsidRDefault="00B32301">
            <w:pPr>
              <w:spacing w:line="240" w:lineRule="auto"/>
              <w:jc w:val="center"/>
            </w:pPr>
            <w:r>
              <w:rPr>
                <w:rFonts w:ascii="Baloo Tamma 2" w:eastAsia="Baloo Tamma 2" w:hAnsi="Baloo Tamma 2" w:cs="Baloo Tamma 2"/>
                <w:sz w:val="17"/>
              </w:rPr>
              <w:t>ITMG.JK</w:t>
            </w:r>
          </w:p>
        </w:tc>
        <w:tc>
          <w:tcPr>
            <w:tcW w:w="2232" w:type="dxa"/>
            <w:tcMar>
              <w:top w:w="55" w:type="dxa"/>
              <w:left w:w="65" w:type="dxa"/>
              <w:bottom w:w="55" w:type="dxa"/>
              <w:right w:w="65" w:type="dxa"/>
            </w:tcMar>
            <w:vAlign w:val="center"/>
          </w:tcPr>
          <w:p w14:paraId="63F6B856" w14:textId="77777777" w:rsidR="006469C0" w:rsidRDefault="00B32301">
            <w:pPr>
              <w:spacing w:line="240" w:lineRule="auto"/>
              <w:jc w:val="center"/>
            </w:pPr>
            <w:r w:rsidRPr="56856DB6">
              <w:rPr>
                <w:rFonts w:ascii="Baloo Tamma 2" w:eastAsia="Baloo Tamma 2" w:hAnsi="Baloo Tamma 2" w:cs="Baloo Tamma 2"/>
                <w:sz w:val="17"/>
                <w:szCs w:val="17"/>
                <w:lang w:val="en-US"/>
              </w:rPr>
              <w:t>ARIMA(3,1,3)</w:t>
            </w:r>
          </w:p>
        </w:tc>
        <w:tc>
          <w:tcPr>
            <w:tcW w:w="3744" w:type="dxa"/>
            <w:tcMar>
              <w:top w:w="55" w:type="dxa"/>
              <w:left w:w="65" w:type="dxa"/>
              <w:bottom w:w="55" w:type="dxa"/>
              <w:right w:w="65" w:type="dxa"/>
            </w:tcMar>
            <w:vAlign w:val="center"/>
          </w:tcPr>
          <w:p w14:paraId="0B0AADE3" w14:textId="77777777" w:rsidR="006469C0" w:rsidRDefault="00B32301">
            <w:pPr>
              <w:spacing w:line="240" w:lineRule="auto"/>
              <w:jc w:val="center"/>
            </w:pPr>
            <w:r>
              <w:rPr>
                <w:rFonts w:ascii="Baloo Tamma 2" w:eastAsia="Baloo Tamma 2" w:hAnsi="Baloo Tamma 2" w:cs="Baloo Tamma 2"/>
                <w:sz w:val="17"/>
              </w:rPr>
              <w:t>Linear price forecast</w:t>
            </w:r>
          </w:p>
        </w:tc>
      </w:tr>
    </w:tbl>
    <w:p w14:paraId="5AFC7AE9" w14:textId="77777777" w:rsidR="00C1380A" w:rsidRDefault="00C1380A" w:rsidP="00965378">
      <w:pPr>
        <w:spacing w:line="240" w:lineRule="auto"/>
        <w:jc w:val="both"/>
        <w:rPr>
          <w:rFonts w:ascii="Baloo Tamma 2" w:eastAsia="Baloo Tamma 2" w:hAnsi="Baloo Tamma 2" w:cs="Baloo Tamma 2"/>
          <w:sz w:val="22"/>
        </w:rPr>
      </w:pPr>
    </w:p>
    <w:p w14:paraId="01B94435" w14:textId="3DC88677" w:rsidR="00041762" w:rsidRDefault="00041762"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lastRenderedPageBreak/>
        <w:t xml:space="preserve">The ARIMA-only output represents the linear forecast </w:t>
      </w:r>
      <w:r w:rsidR="00136402" w:rsidRPr="56856DB6">
        <w:rPr>
          <w:rFonts w:ascii="Baloo Tamma 2" w:eastAsia="Baloo Tamma 2" w:hAnsi="Baloo Tamma 2" w:cs="Baloo Tamma 2"/>
          <w:sz w:val="22"/>
          <w:szCs w:val="22"/>
          <w:lang w:val="en-US"/>
        </w:rPr>
        <w:t>generated from the selected company-specific ARIMA model.</w:t>
      </w:r>
      <w:r w:rsidRPr="56856DB6">
        <w:rPr>
          <w:rFonts w:ascii="Baloo Tamma 2" w:eastAsia="Baloo Tamma 2" w:hAnsi="Baloo Tamma 2" w:cs="Baloo Tamma 2"/>
          <w:sz w:val="22"/>
          <w:szCs w:val="22"/>
          <w:lang w:val="en-US"/>
        </w:rPr>
        <w:t xml:space="preserve"> The forecast values and residuals generated from the ARIMA were subsequently used in the hybrid ARIMA-LSTM stage, where LSTM was applied to learn nonlinear patterns from the residual component</w:t>
      </w:r>
      <w:r w:rsidR="009A7D42">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"/>
          <w:id w:val="-1065566290"/>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[22]</w:t>
          </w:r>
        </w:sdtContent>
      </w:sdt>
      <w:r w:rsidRPr="56856DB6">
        <w:rPr>
          <w:rFonts w:ascii="Baloo Tamma 2" w:eastAsia="Baloo Tamma 2" w:hAnsi="Baloo Tamma 2" w:cs="Baloo Tamma 2"/>
          <w:sz w:val="22"/>
          <w:szCs w:val="22"/>
          <w:lang w:val="en-US"/>
        </w:rPr>
        <w:t>.</w:t>
      </w:r>
    </w:p>
    <w:p w14:paraId="4EF06C14" w14:textId="77777777" w:rsidR="00C179EF" w:rsidRDefault="00C179EF" w:rsidP="00C179EF">
      <w:pPr>
        <w:spacing w:line="240" w:lineRule="auto"/>
        <w:jc w:val="both"/>
        <w:rPr>
          <w:rFonts w:ascii="Baloo Tamma 2" w:eastAsia="Baloo Tamma 2" w:hAnsi="Baloo Tamma 2" w:cs="Baloo Tamma 2"/>
          <w:sz w:val="22"/>
        </w:rPr>
      </w:pPr>
    </w:p>
    <w:p w14:paraId="7E9F8797" w14:textId="5E62673C" w:rsidR="00C179EF" w:rsidRDefault="00C179EF" w:rsidP="00C179EF">
      <w:pPr>
        <w:keepNext/>
        <w:spacing w:before="60" w:after="20" w:line="240" w:lineRule="auto"/>
        <w:ind w:left="360" w:hanging="360"/>
      </w:pPr>
      <w:r>
        <w:rPr>
          <w:rFonts w:ascii="Baloo Tamma 2" w:eastAsia="Baloo Tamma 2" w:hAnsi="Baloo Tamma 2" w:cs="Baloo Tamma 2"/>
          <w:b/>
          <w:sz w:val="22"/>
        </w:rPr>
        <w:t>2.</w:t>
      </w:r>
      <w:r w:rsidR="00AA41F5">
        <w:rPr>
          <w:rFonts w:ascii="Baloo Tamma 2" w:eastAsia="Baloo Tamma 2" w:hAnsi="Baloo Tamma 2" w:cs="Baloo Tamma 2"/>
          <w:b/>
          <w:sz w:val="22"/>
        </w:rPr>
        <w:t>5</w:t>
      </w:r>
      <w:r>
        <w:rPr>
          <w:rFonts w:ascii="Baloo Tamma 2" w:eastAsia="Baloo Tamma 2" w:hAnsi="Baloo Tamma 2" w:cs="Baloo Tamma 2"/>
          <w:b/>
          <w:sz w:val="22"/>
        </w:rPr>
        <w:t xml:space="preserve">. </w:t>
      </w:r>
      <w:r w:rsidRPr="000E7DBA">
        <w:rPr>
          <w:rFonts w:ascii="Baloo Tamma 2" w:eastAsia="Baloo Tamma 2" w:hAnsi="Baloo Tamma 2" w:cs="Baloo Tamma 2"/>
          <w:b/>
          <w:sz w:val="22"/>
        </w:rPr>
        <w:t>LSTM Model Development</w:t>
      </w:r>
    </w:p>
    <w:p w14:paraId="4921B1C1" w14:textId="0BCFCED2" w:rsidR="00C179EF" w:rsidRDefault="001846B8" w:rsidP="00965378">
      <w:pPr>
        <w:spacing w:line="240" w:lineRule="auto"/>
        <w:jc w:val="both"/>
        <w:rPr>
          <w:rFonts w:ascii="Baloo Tamma 2" w:eastAsia="Baloo Tamma 2" w:hAnsi="Baloo Tamma 2" w:cs="Baloo Tamma 2"/>
          <w:sz w:val="22"/>
          <w:szCs w:val="22"/>
          <w:lang w:val="en-US"/>
        </w:rPr>
      </w:pPr>
      <w:r w:rsidRPr="001846B8">
        <w:rPr>
          <w:rFonts w:ascii="Baloo Tamma 2" w:eastAsia="Baloo Tamma 2" w:hAnsi="Baloo Tamma 2" w:cs="Baloo Tamma 2"/>
          <w:sz w:val="22"/>
          <w:szCs w:val="22"/>
          <w:lang w:val="en-US"/>
        </w:rPr>
        <w:t xml:space="preserve">Long Short-Term Memory (LSTM) was used to model nonlinear temporal patterns in stock-price movements. </w:t>
      </w:r>
      <w:commentRangeStart w:id="13"/>
      <w:r w:rsidRPr="001846B8">
        <w:rPr>
          <w:rFonts w:ascii="Baloo Tamma 2" w:eastAsia="Baloo Tamma 2" w:hAnsi="Baloo Tamma 2" w:cs="Baloo Tamma 2"/>
          <w:sz w:val="22"/>
          <w:szCs w:val="22"/>
          <w:lang w:val="en-US"/>
        </w:rPr>
        <w:t xml:space="preserve">Unlike ARIMA, which captures linear dependencies in time-series data, LSTM is designed to learn sequential patterns through its memory mechanism </w:t>
      </w:r>
      <w:sdt>
        <w:sdtPr>
          <w:rPr>
            <w:rFonts w:ascii="Baloo Tamma 2" w:eastAsia="Baloo Tamma 2" w:hAnsi="Baloo Tamma 2" w:cs="Baloo Tamma 2"/>
            <w:color w:val="000000"/>
            <w:sz w:val="22"/>
            <w:szCs w:val="22"/>
            <w:lang w:val="en-US"/>
          </w:rPr>
          <w:tag w:val="MENDELEY_CITATION_v3_eyJjaXRhdGlvbklEIjoiTUVOREVMRVlfQ0lUQVRJT05fZDFjMjkzMWEtZjZhNi00NTU0LWIzMGQtNTM4NDBlYmJlM2FmIiwicHJvcGVydGllcyI6eyJub3RlSW5kZXgiOjB9LCJpc0VkaXRlZCI6ZmFsc2UsIm1hbnVhbE92ZXJyaWRlIjp7ImlzTWFudWFsbHlPdmVycmlkZGVuIjpmYWxzZSwiY2l0ZXByb2NUZXh0IjoiWzIzXSIsIm1hbnVhbE92ZXJyaWRlVGV4dCI6IiJ9LCJjaXRhdGlvbkl0ZW1zIjpbeyJpZCI6ImQ5MTZlZWVlLWNkZDItM2RjMC1iNjc2LTFjNTIyZDFmOGQwMCIsIml0ZW1EYXRhIjp7InR5cGUiOiJhcnRpY2xlLWpvdXJuYWwiLCJpZCI6ImQ5MTZlZWVlLWNkZDItM2RjMC1iNjc2LTFjNTIyZDFmOGQwMC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ET0kiOiIxMC4xMTYyL25lY28uMTk5Ny45LjguMTczNSIsIklTU04iOiIwODk5LTc2NjciLCJpc3N1ZWQiOnsiZGF0ZS1wYXJ0cyI6W1sxOTk3LDExLDFdXX0sInBhZ2UiOiIxNzM1LTE3ODAiLCJhYnN0cmFjdCI6IjxwP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g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uIDE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PC9wPiIsImlzc3VlIjoiOCIsInZvbHVtZSI6IjkifSwiaXNUZW1wb3JhcnkiOmZhbHNlLCJzdXBwcmVzcy1hdXRob3IiOmZhbHNlLCJjb21wb3NpdGUiOmZhbHNlLCJhdXRob3Itb25seSI6ZmFsc2V9XX0="/>
          <w:id w:val="-1916700930"/>
          <w:placeholder>
            <w:docPart w:val="C6C2E4F71A4141449D6EEC5274F46D53"/>
          </w:placeholder>
        </w:sdtPr>
        <w:sdtContent>
          <w:r w:rsidRPr="00C00E70">
            <w:rPr>
              <w:rFonts w:ascii="Baloo Tamma 2" w:eastAsia="Baloo Tamma 2" w:hAnsi="Baloo Tamma 2" w:cs="Baloo Tamma 2"/>
              <w:color w:val="000000"/>
              <w:sz w:val="22"/>
              <w:szCs w:val="22"/>
              <w:lang w:val="en-US"/>
            </w:rPr>
            <w:t>[23]</w:t>
          </w:r>
        </w:sdtContent>
      </w:sdt>
      <w:r w:rsidRPr="56856DB6">
        <w:rPr>
          <w:rFonts w:ascii="Baloo Tamma 2" w:eastAsia="Baloo Tamma 2" w:hAnsi="Baloo Tamma 2" w:cs="Baloo Tamma 2"/>
          <w:sz w:val="22"/>
          <w:szCs w:val="22"/>
          <w:lang w:val="en-US"/>
        </w:rPr>
        <w:t>.</w:t>
      </w:r>
      <w:r w:rsidRPr="001846B8">
        <w:rPr>
          <w:rFonts w:ascii="Baloo Tamma 2" w:eastAsia="Baloo Tamma 2" w:hAnsi="Baloo Tamma 2" w:cs="Baloo Tamma 2"/>
          <w:sz w:val="22"/>
          <w:szCs w:val="22"/>
          <w:lang w:val="en-US"/>
        </w:rPr>
        <w:t xml:space="preserve"> </w:t>
      </w:r>
      <w:commentRangeEnd w:id="13"/>
      <w:r w:rsidR="004D2AD9" w:rsidRPr="001846B8">
        <w:rPr>
          <w:rStyle w:val="ReferensiKomentar"/>
          <w:rFonts w:ascii="Baloo Tamma 2" w:eastAsia="Baloo Tamma 2" w:hAnsi="Baloo Tamma 2" w:cs="Baloo Tamma 2"/>
          <w:sz w:val="22"/>
          <w:szCs w:val="22"/>
          <w:lang w:val="en-US"/>
        </w:rPr>
        <w:commentReference w:id="13"/>
      </w:r>
      <w:r w:rsidRPr="001846B8">
        <w:rPr>
          <w:rFonts w:ascii="Baloo Tamma 2" w:eastAsia="Baloo Tamma 2" w:hAnsi="Baloo Tamma 2" w:cs="Baloo Tamma 2"/>
          <w:sz w:val="22"/>
          <w:szCs w:val="22"/>
          <w:lang w:val="en-US"/>
        </w:rPr>
        <w:t>In this study, LSTM was developed as a standalone forecasting model and was also used as the nonlinear component in the hybrid ARIMA-LSTM framework.</w:t>
      </w:r>
    </w:p>
    <w:p w14:paraId="23BC44F1" w14:textId="77777777" w:rsidR="00CD3331" w:rsidRDefault="00CD3331" w:rsidP="00CD3331">
      <w:pPr>
        <w:spacing w:line="240" w:lineRule="auto"/>
        <w:jc w:val="both"/>
        <w:rPr>
          <w:rFonts w:ascii="Baloo Tamma 2" w:eastAsia="Baloo Tamma 2" w:hAnsi="Baloo Tamma 2" w:cs="Baloo Tamma 2"/>
          <w:sz w:val="22"/>
        </w:rPr>
      </w:pPr>
    </w:p>
    <w:p w14:paraId="4F5D6D7A" w14:textId="26D1CCA8" w:rsidR="00965378" w:rsidRDefault="00CD3331" w:rsidP="00847F14">
      <w:pPr>
        <w:spacing w:line="240" w:lineRule="auto"/>
        <w:jc w:val="both"/>
        <w:rPr>
          <w:rFonts w:ascii="Baloo Tamma 2" w:eastAsia="Baloo Tamma 2" w:hAnsi="Baloo Tamma 2" w:cs="Baloo Tamma 2"/>
          <w:sz w:val="22"/>
        </w:rPr>
      </w:pPr>
      <w:commentRangeStart w:id="14"/>
      <w:commentRangeStart w:id="15"/>
      <w:r w:rsidRPr="00CD3331">
        <w:rPr>
          <w:rFonts w:ascii="Baloo Tamma 2" w:eastAsia="Baloo Tamma 2" w:hAnsi="Baloo Tamma 2" w:cs="Baloo Tamma 2"/>
          <w:sz w:val="22"/>
        </w:rPr>
        <w:t>The standalone LSTM used adjusted closing-price sequences with a 30-day sliding window to predict the next value</w:t>
      </w:r>
      <w:r w:rsidR="00416FC3">
        <w:rPr>
          <w:rFonts w:ascii="Baloo Tamma 2" w:eastAsia="Baloo Tamma 2" w:hAnsi="Baloo Tamma 2" w:cs="Baloo Tamma 2"/>
          <w:sz w:val="22"/>
        </w:rPr>
        <w:t xml:space="preserve"> </w:t>
      </w:r>
      <w:sdt>
        <w:sdtPr>
          <w:rPr>
            <w:rFonts w:ascii="Baloo Tamma 2" w:eastAsia="Baloo Tamma 2" w:hAnsi="Baloo Tamma 2" w:cs="Baloo Tamma 2"/>
            <w:color w:val="000000"/>
            <w:sz w:val="22"/>
            <w:szCs w:val="22"/>
            <w:lang w:val="en-US"/>
          </w:rPr>
          <w:tag w:val="MENDELEY_CITATION_v3_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"/>
          <w:id w:val="425012706"/>
          <w:placeholder>
            <w:docPart w:val="D940FDC9EE414C8AA13965359C99BE11"/>
          </w:placeholder>
        </w:sdtPr>
        <w:sdtContent>
          <w:r w:rsidR="00C00E70" w:rsidRPr="00C00E70">
            <w:rPr>
              <w:rFonts w:ascii="Baloo Tamma 2" w:eastAsia="Baloo Tamma 2" w:hAnsi="Baloo Tamma 2" w:cs="Baloo Tamma 2"/>
              <w:color w:val="000000"/>
              <w:sz w:val="22"/>
              <w:szCs w:val="22"/>
              <w:lang w:val="en-US"/>
            </w:rPr>
            <w:t>[24]</w:t>
          </w:r>
        </w:sdtContent>
      </w:sdt>
      <w:r w:rsidRPr="00CD3331">
        <w:rPr>
          <w:rFonts w:ascii="Baloo Tamma 2" w:eastAsia="Baloo Tamma 2" w:hAnsi="Baloo Tamma 2" w:cs="Baloo Tamma 2"/>
          <w:sz w:val="22"/>
        </w:rPr>
        <w:t xml:space="preserve">. The architecture consisted of two LSTM layers followed by dropout and dense layers, while model training used the Adam optimizer, MSE loss, validation data, and early stopping. </w:t>
      </w:r>
      <w:commentRangeStart w:id="16"/>
      <w:r w:rsidR="00AC17E2" w:rsidRPr="00AC17E2">
        <w:rPr>
          <w:rFonts w:ascii="Baloo Tamma 2" w:eastAsia="Baloo Tamma 2" w:hAnsi="Baloo Tamma 2" w:cs="Baloo Tamma 2"/>
          <w:sz w:val="22"/>
        </w:rPr>
        <w:t>The LSTM hyperparameters were fixed and applied consistently across all four stocks to maintain model comparability. The validation subset was used to monitor training through early stopping and adaptive learning-rate reduction rather than for hyperparameter search.</w:t>
      </w:r>
      <w:commentRangeEnd w:id="16"/>
      <w:r w:rsidR="001D54FD">
        <w:rPr>
          <w:rStyle w:val="ReferensiKomentar"/>
          <w:rFonts w:ascii="Baloo Tamma 2" w:eastAsia="Baloo Tamma 2" w:hAnsi="Baloo Tamma 2" w:cs="Baloo Tamma 2"/>
          <w:sz w:val="22"/>
          <w:szCs w:val="24"/>
        </w:rPr>
        <w:commentReference w:id="16"/>
      </w:r>
      <w:r w:rsidR="00AC17E2">
        <w:rPr>
          <w:rFonts w:ascii="Baloo Tamma 2" w:eastAsia="Baloo Tamma 2" w:hAnsi="Baloo Tamma 2" w:cs="Baloo Tamma 2"/>
          <w:sz w:val="22"/>
        </w:rPr>
        <w:t xml:space="preserve"> </w:t>
      </w:r>
      <w:commentRangeStart w:id="17"/>
      <w:r w:rsidRPr="00CD3331">
        <w:rPr>
          <w:rFonts w:ascii="Baloo Tamma 2" w:eastAsia="Baloo Tamma 2" w:hAnsi="Baloo Tamma 2" w:cs="Baloo Tamma 2"/>
          <w:sz w:val="22"/>
        </w:rPr>
        <w:t>The forecasting framework was implemented in Python using yfinance for data acquisition, statistical and machine-learning libraries for preprocessing and modelling, and TensorFlow/Keras for LSTM training</w:t>
      </w:r>
      <w:r w:rsidR="00847F14">
        <w:rPr>
          <w:rFonts w:ascii="Baloo Tamma 2" w:eastAsia="Baloo Tamma 2" w:hAnsi="Baloo Tamma 2" w:cs="Baloo Tamma 2"/>
          <w:sz w:val="22"/>
        </w:rPr>
        <w:t xml:space="preserve">, </w:t>
      </w:r>
      <w:r w:rsidR="00847F14" w:rsidRPr="00847F14">
        <w:rPr>
          <w:rFonts w:ascii="Baloo Tamma 2" w:eastAsia="Baloo Tamma 2" w:hAnsi="Baloo Tamma 2" w:cs="Baloo Tamma 2"/>
          <w:sz w:val="22"/>
        </w:rPr>
        <w:t>with a fixed random seed of 2024 applied to support reproducibility.</w:t>
      </w:r>
      <w:r w:rsidRPr="00CD3331">
        <w:rPr>
          <w:rFonts w:ascii="Baloo Tamma 2" w:eastAsia="Baloo Tamma 2" w:hAnsi="Baloo Tamma 2" w:cs="Baloo Tamma 2"/>
          <w:sz w:val="22"/>
        </w:rPr>
        <w:t xml:space="preserve"> </w:t>
      </w:r>
      <w:commentRangeEnd w:id="17"/>
      <w:r w:rsidR="006A313F">
        <w:rPr>
          <w:rStyle w:val="ReferensiKomentar"/>
          <w:rFonts w:ascii="Baloo Tamma 2" w:eastAsia="Baloo Tamma 2" w:hAnsi="Baloo Tamma 2" w:cs="Baloo Tamma 2"/>
          <w:sz w:val="22"/>
          <w:szCs w:val="24"/>
        </w:rPr>
        <w:commentReference w:id="17"/>
      </w:r>
    </w:p>
    <w:p w14:paraId="5FDEFDF3" w14:textId="77777777" w:rsidR="00965378" w:rsidRDefault="00965378" w:rsidP="00965378">
      <w:pPr>
        <w:spacing w:line="240" w:lineRule="auto"/>
        <w:jc w:val="both"/>
        <w:rPr>
          <w:rFonts w:ascii="Baloo Tamma 2" w:eastAsia="Baloo Tamma 2" w:hAnsi="Baloo Tamma 2" w:cs="Baloo Tamma 2"/>
          <w:sz w:val="22"/>
          <w:lang w:val="en-US"/>
        </w:rPr>
      </w:pPr>
    </w:p>
    <w:p w14:paraId="7B261278" w14:textId="5B517AC0" w:rsidR="00C179EF" w:rsidRPr="00C179EF" w:rsidRDefault="00C179EF" w:rsidP="00965378">
      <w:pPr>
        <w:spacing w:line="240" w:lineRule="auto"/>
        <w:jc w:val="both"/>
        <w:rPr>
          <w:rFonts w:ascii="Baloo Tamma 2" w:eastAsia="Baloo Tamma 2" w:hAnsi="Baloo Tamma 2" w:cs="Baloo Tamma 2"/>
          <w:sz w:val="22"/>
          <w:lang w:val="en-US"/>
        </w:rPr>
      </w:pPr>
      <w:r w:rsidRPr="00C179EF">
        <w:rPr>
          <w:rFonts w:ascii="Baloo Tamma 2" w:eastAsia="Baloo Tamma 2" w:hAnsi="Baloo Tamma 2" w:cs="Baloo Tamma 2"/>
          <w:sz w:val="22"/>
          <w:lang w:val="en-US"/>
        </w:rPr>
        <w:t>The LSTM architecture and training configuration are summarized in Table 3.</w:t>
      </w:r>
    </w:p>
    <w:p w14:paraId="4AAF3D63" w14:textId="77777777" w:rsidR="00AA41F5" w:rsidRDefault="00AA41F5" w:rsidP="00AA41F5">
      <w:pPr>
        <w:keepNext/>
        <w:spacing w:before="60" w:after="20" w:line="240" w:lineRule="auto"/>
        <w:jc w:val="center"/>
      </w:pPr>
      <w:r>
        <w:rPr>
          <w:rFonts w:ascii="Baloo Tamma 2" w:eastAsia="Baloo Tamma 2" w:hAnsi="Baloo Tamma 2" w:cs="Baloo Tamma 2"/>
          <w:b/>
          <w:sz w:val="20"/>
        </w:rPr>
        <w:t xml:space="preserve">Table 3. </w:t>
      </w:r>
      <w:r>
        <w:rPr>
          <w:rFonts w:ascii="Baloo Tamma 2" w:eastAsia="Baloo Tamma 2" w:hAnsi="Baloo Tamma 2" w:cs="Baloo Tamma 2"/>
          <w:sz w:val="20"/>
        </w:rPr>
        <w:t>LSTM architecture and training configuration</w:t>
      </w:r>
      <w:commentRangeEnd w:id="14"/>
      <w:r w:rsidR="00EE2475">
        <w:rPr>
          <w:rStyle w:val="ReferensiKomentar"/>
          <w:sz w:val="24"/>
          <w:szCs w:val="24"/>
        </w:rPr>
        <w:commentReference w:id="14"/>
      </w:r>
      <w:commentRangeEnd w:id="15"/>
      <w:r w:rsidR="00EF345F">
        <w:rPr>
          <w:rStyle w:val="ReferensiKomentar"/>
          <w:sz w:val="24"/>
          <w:szCs w:val="24"/>
        </w:rPr>
        <w:commentReference w:id="15"/>
      </w:r>
    </w:p>
    <w:tbl>
      <w:tblPr>
        <w:tblStyle w:val="TableNormal"/>
        <w:tblW w:w="0" w:type="auto"/>
        <w:jc w:val="center"/>
        <w:tblInd w:w="0" w:type="dxa"/>
        <w:tblBorders>
          <w:top w:val="single" w:sz="6" w:space="0" w:color="000000"/>
          <w:left w:val="nil"/>
          <w:bottom w:val="single" w:sz="6" w:space="0" w:color="000000"/>
          <w:right w:val="nil"/>
          <w:insideH w:val="single" w:sz="3" w:space="0" w:color="B7B7B7"/>
          <w:insideV w:val="nil"/>
        </w:tblBorders>
        <w:tblLook w:val="04A0" w:firstRow="1" w:lastRow="0" w:firstColumn="1" w:lastColumn="0" w:noHBand="0" w:noVBand="1"/>
      </w:tblPr>
      <w:tblGrid>
        <w:gridCol w:w="3264"/>
        <w:gridCol w:w="5241"/>
      </w:tblGrid>
      <w:tr w:rsidR="00AA41F5" w14:paraId="42585A3F" w14:textId="77777777" w:rsidTr="56856DB6">
        <w:trPr>
          <w:tblHeader/>
          <w:jc w:val="center"/>
        </w:trPr>
        <w:tc>
          <w:tcPr>
            <w:tcW w:w="3264" w:type="dxa"/>
            <w:tcBorders>
              <w:top w:val="single" w:sz="6" w:space="0" w:color="000000" w:themeColor="text1"/>
              <w:bottom w:val="single" w:sz="4" w:space="0" w:color="auto"/>
            </w:tcBorders>
            <w:tcMar>
              <w:top w:w="55" w:type="dxa"/>
              <w:left w:w="65" w:type="dxa"/>
              <w:bottom w:w="55" w:type="dxa"/>
              <w:right w:w="65" w:type="dxa"/>
            </w:tcMar>
            <w:vAlign w:val="center"/>
          </w:tcPr>
          <w:p w14:paraId="3FD2E564" w14:textId="77777777" w:rsidR="00AA41F5" w:rsidRDefault="00AA41F5" w:rsidP="00B32301">
            <w:pPr>
              <w:spacing w:line="240" w:lineRule="auto"/>
              <w:jc w:val="center"/>
            </w:pPr>
            <w:r w:rsidRPr="56856DB6">
              <w:rPr>
                <w:rFonts w:ascii="Baloo Tamma 2" w:eastAsia="Baloo Tamma 2" w:hAnsi="Baloo Tamma 2" w:cs="Baloo Tamma 2"/>
                <w:b/>
                <w:bCs/>
                <w:sz w:val="16"/>
                <w:szCs w:val="16"/>
                <w:lang w:val="en-US"/>
              </w:rPr>
              <w:t>Component</w:t>
            </w:r>
          </w:p>
        </w:tc>
        <w:tc>
          <w:tcPr>
            <w:tcW w:w="5241" w:type="dxa"/>
            <w:tcBorders>
              <w:top w:val="single" w:sz="6" w:space="0" w:color="000000" w:themeColor="text1"/>
              <w:bottom w:val="single" w:sz="4" w:space="0" w:color="auto"/>
            </w:tcBorders>
            <w:tcMar>
              <w:top w:w="55" w:type="dxa"/>
              <w:left w:w="65" w:type="dxa"/>
              <w:bottom w:w="55" w:type="dxa"/>
              <w:right w:w="65" w:type="dxa"/>
            </w:tcMar>
            <w:vAlign w:val="center"/>
          </w:tcPr>
          <w:p w14:paraId="18B712C9" w14:textId="77777777" w:rsidR="00AA41F5" w:rsidRDefault="00AA41F5" w:rsidP="00B32301">
            <w:pPr>
              <w:spacing w:line="240" w:lineRule="auto"/>
              <w:jc w:val="center"/>
            </w:pPr>
            <w:r>
              <w:rPr>
                <w:rFonts w:ascii="Baloo Tamma 2" w:eastAsia="Baloo Tamma 2" w:hAnsi="Baloo Tamma 2" w:cs="Baloo Tamma 2"/>
                <w:b/>
                <w:sz w:val="16"/>
              </w:rPr>
              <w:t>Configuration</w:t>
            </w:r>
          </w:p>
        </w:tc>
      </w:tr>
      <w:tr w:rsidR="00AA41F5" w14:paraId="77E5DBFF" w14:textId="77777777" w:rsidTr="00502B6B">
        <w:trPr>
          <w:jc w:val="center"/>
        </w:trPr>
        <w:tc>
          <w:tcPr>
            <w:tcW w:w="3264" w:type="dxa"/>
            <w:tcBorders>
              <w:top w:val="single" w:sz="4" w:space="0" w:color="auto"/>
            </w:tcBorders>
            <w:tcMar>
              <w:top w:w="55" w:type="dxa"/>
              <w:left w:w="65" w:type="dxa"/>
              <w:bottom w:w="55" w:type="dxa"/>
              <w:right w:w="65" w:type="dxa"/>
            </w:tcMar>
            <w:vAlign w:val="center"/>
          </w:tcPr>
          <w:p w14:paraId="528B09B0" w14:textId="77777777" w:rsidR="00AA41F5" w:rsidRDefault="00AA41F5" w:rsidP="00B32301">
            <w:pPr>
              <w:spacing w:line="240" w:lineRule="auto"/>
            </w:pPr>
            <w:r>
              <w:rPr>
                <w:rFonts w:ascii="Baloo Tamma 2" w:eastAsia="Baloo Tamma 2" w:hAnsi="Baloo Tamma 2" w:cs="Baloo Tamma 2"/>
                <w:sz w:val="16"/>
              </w:rPr>
              <w:t>Input window</w:t>
            </w:r>
          </w:p>
        </w:tc>
        <w:tc>
          <w:tcPr>
            <w:tcW w:w="5241" w:type="dxa"/>
            <w:tcBorders>
              <w:top w:val="single" w:sz="4" w:space="0" w:color="auto"/>
            </w:tcBorders>
            <w:tcMar>
              <w:top w:w="55" w:type="dxa"/>
              <w:left w:w="65" w:type="dxa"/>
              <w:bottom w:w="55" w:type="dxa"/>
              <w:right w:w="65" w:type="dxa"/>
            </w:tcMar>
            <w:vAlign w:val="center"/>
          </w:tcPr>
          <w:p w14:paraId="3AFF86DF" w14:textId="77777777" w:rsidR="00AA41F5" w:rsidRDefault="00AA41F5" w:rsidP="00B32301">
            <w:pPr>
              <w:spacing w:line="240" w:lineRule="auto"/>
              <w:jc w:val="center"/>
            </w:pPr>
            <w:r>
              <w:rPr>
                <w:rFonts w:ascii="Baloo Tamma 2" w:eastAsia="Baloo Tamma 2" w:hAnsi="Baloo Tamma 2" w:cs="Baloo Tamma 2"/>
                <w:sz w:val="16"/>
              </w:rPr>
              <w:t>30 daily observations</w:t>
            </w:r>
          </w:p>
        </w:tc>
      </w:tr>
      <w:tr w:rsidR="00AA41F5" w14:paraId="472A9BE2" w14:textId="77777777" w:rsidTr="00B32301">
        <w:trPr>
          <w:jc w:val="center"/>
        </w:trPr>
        <w:tc>
          <w:tcPr>
            <w:tcW w:w="3264" w:type="dxa"/>
            <w:tcMar>
              <w:top w:w="55" w:type="dxa"/>
              <w:left w:w="65" w:type="dxa"/>
              <w:bottom w:w="55" w:type="dxa"/>
              <w:right w:w="65" w:type="dxa"/>
            </w:tcMar>
            <w:vAlign w:val="center"/>
          </w:tcPr>
          <w:p w14:paraId="4835AE50" w14:textId="77777777" w:rsidR="00AA41F5" w:rsidRDefault="00AA41F5" w:rsidP="00B32301">
            <w:pPr>
              <w:spacing w:line="240" w:lineRule="auto"/>
            </w:pPr>
            <w:r>
              <w:rPr>
                <w:rFonts w:ascii="Baloo Tamma 2" w:eastAsia="Baloo Tamma 2" w:hAnsi="Baloo Tamma 2" w:cs="Baloo Tamma 2"/>
                <w:sz w:val="16"/>
              </w:rPr>
              <w:t>First LSTM layer</w:t>
            </w:r>
          </w:p>
        </w:tc>
        <w:tc>
          <w:tcPr>
            <w:tcW w:w="5241" w:type="dxa"/>
            <w:tcMar>
              <w:top w:w="55" w:type="dxa"/>
              <w:left w:w="65" w:type="dxa"/>
              <w:bottom w:w="55" w:type="dxa"/>
              <w:right w:w="65" w:type="dxa"/>
            </w:tcMar>
            <w:vAlign w:val="center"/>
          </w:tcPr>
          <w:p w14:paraId="4E6D0376" w14:textId="77777777" w:rsidR="00AA41F5" w:rsidRDefault="00AA41F5" w:rsidP="00B32301">
            <w:pPr>
              <w:spacing w:line="240" w:lineRule="auto"/>
              <w:jc w:val="center"/>
            </w:pPr>
            <w:r>
              <w:rPr>
                <w:rFonts w:ascii="Baloo Tamma 2" w:eastAsia="Baloo Tamma 2" w:hAnsi="Baloo Tamma 2" w:cs="Baloo Tamma 2"/>
                <w:sz w:val="16"/>
              </w:rPr>
              <w:t>64 units; return sequences enabled</w:t>
            </w:r>
          </w:p>
        </w:tc>
      </w:tr>
      <w:tr w:rsidR="00AA41F5" w14:paraId="7CC2C7CA" w14:textId="77777777" w:rsidTr="00B32301">
        <w:trPr>
          <w:jc w:val="center"/>
        </w:trPr>
        <w:tc>
          <w:tcPr>
            <w:tcW w:w="3264" w:type="dxa"/>
            <w:tcMar>
              <w:top w:w="55" w:type="dxa"/>
              <w:left w:w="65" w:type="dxa"/>
              <w:bottom w:w="55" w:type="dxa"/>
              <w:right w:w="65" w:type="dxa"/>
            </w:tcMar>
            <w:vAlign w:val="center"/>
          </w:tcPr>
          <w:p w14:paraId="48AB1B05" w14:textId="77777777" w:rsidR="00AA41F5" w:rsidRDefault="00AA41F5" w:rsidP="00B32301">
            <w:pPr>
              <w:spacing w:line="240" w:lineRule="auto"/>
            </w:pPr>
            <w:r>
              <w:rPr>
                <w:rFonts w:ascii="Baloo Tamma 2" w:eastAsia="Baloo Tamma 2" w:hAnsi="Baloo Tamma 2" w:cs="Baloo Tamma 2"/>
                <w:sz w:val="16"/>
              </w:rPr>
              <w:t>Dropout after first LSTM</w:t>
            </w:r>
          </w:p>
        </w:tc>
        <w:tc>
          <w:tcPr>
            <w:tcW w:w="5241" w:type="dxa"/>
            <w:tcMar>
              <w:top w:w="55" w:type="dxa"/>
              <w:left w:w="65" w:type="dxa"/>
              <w:bottom w:w="55" w:type="dxa"/>
              <w:right w:w="65" w:type="dxa"/>
            </w:tcMar>
            <w:vAlign w:val="center"/>
          </w:tcPr>
          <w:p w14:paraId="67387A90" w14:textId="77777777" w:rsidR="00AA41F5" w:rsidRDefault="00AA41F5" w:rsidP="00B32301">
            <w:pPr>
              <w:spacing w:line="240" w:lineRule="auto"/>
              <w:jc w:val="center"/>
            </w:pPr>
            <w:r>
              <w:rPr>
                <w:rFonts w:ascii="Baloo Tamma 2" w:eastAsia="Baloo Tamma 2" w:hAnsi="Baloo Tamma 2" w:cs="Baloo Tamma 2"/>
                <w:sz w:val="16"/>
              </w:rPr>
              <w:t>0.20</w:t>
            </w:r>
          </w:p>
        </w:tc>
      </w:tr>
      <w:tr w:rsidR="00AA41F5" w14:paraId="70A6690B" w14:textId="77777777" w:rsidTr="00B32301">
        <w:trPr>
          <w:jc w:val="center"/>
        </w:trPr>
        <w:tc>
          <w:tcPr>
            <w:tcW w:w="3264" w:type="dxa"/>
            <w:tcMar>
              <w:top w:w="55" w:type="dxa"/>
              <w:left w:w="65" w:type="dxa"/>
              <w:bottom w:w="55" w:type="dxa"/>
              <w:right w:w="65" w:type="dxa"/>
            </w:tcMar>
            <w:vAlign w:val="center"/>
          </w:tcPr>
          <w:p w14:paraId="57779CA6" w14:textId="77777777" w:rsidR="00AA41F5" w:rsidRDefault="00AA41F5" w:rsidP="00B32301">
            <w:pPr>
              <w:spacing w:line="240" w:lineRule="auto"/>
            </w:pPr>
            <w:r>
              <w:rPr>
                <w:rFonts w:ascii="Baloo Tamma 2" w:eastAsia="Baloo Tamma 2" w:hAnsi="Baloo Tamma 2" w:cs="Baloo Tamma 2"/>
                <w:sz w:val="16"/>
              </w:rPr>
              <w:t>Second LSTM layer</w:t>
            </w:r>
          </w:p>
        </w:tc>
        <w:tc>
          <w:tcPr>
            <w:tcW w:w="5241" w:type="dxa"/>
            <w:tcMar>
              <w:top w:w="55" w:type="dxa"/>
              <w:left w:w="65" w:type="dxa"/>
              <w:bottom w:w="55" w:type="dxa"/>
              <w:right w:w="65" w:type="dxa"/>
            </w:tcMar>
            <w:vAlign w:val="center"/>
          </w:tcPr>
          <w:p w14:paraId="22C16758" w14:textId="77777777" w:rsidR="00AA41F5" w:rsidRDefault="00AA41F5" w:rsidP="00B32301">
            <w:pPr>
              <w:spacing w:line="240" w:lineRule="auto"/>
              <w:jc w:val="center"/>
            </w:pPr>
            <w:r>
              <w:rPr>
                <w:rFonts w:ascii="Baloo Tamma 2" w:eastAsia="Baloo Tamma 2" w:hAnsi="Baloo Tamma 2" w:cs="Baloo Tamma 2"/>
                <w:sz w:val="16"/>
              </w:rPr>
              <w:t>64 units</w:t>
            </w:r>
          </w:p>
        </w:tc>
      </w:tr>
      <w:tr w:rsidR="00AA41F5" w14:paraId="0981EBAF" w14:textId="77777777" w:rsidTr="00B32301">
        <w:trPr>
          <w:jc w:val="center"/>
        </w:trPr>
        <w:tc>
          <w:tcPr>
            <w:tcW w:w="3264" w:type="dxa"/>
            <w:tcMar>
              <w:top w:w="55" w:type="dxa"/>
              <w:left w:w="65" w:type="dxa"/>
              <w:bottom w:w="55" w:type="dxa"/>
              <w:right w:w="65" w:type="dxa"/>
            </w:tcMar>
            <w:vAlign w:val="center"/>
          </w:tcPr>
          <w:p w14:paraId="3B18AF2D" w14:textId="77777777" w:rsidR="00AA41F5" w:rsidRDefault="00AA41F5" w:rsidP="00B32301">
            <w:pPr>
              <w:spacing w:line="240" w:lineRule="auto"/>
            </w:pPr>
            <w:r>
              <w:rPr>
                <w:rFonts w:ascii="Baloo Tamma 2" w:eastAsia="Baloo Tamma 2" w:hAnsi="Baloo Tamma 2" w:cs="Baloo Tamma 2"/>
                <w:sz w:val="16"/>
              </w:rPr>
              <w:t>Dropout after second LSTM</w:t>
            </w:r>
          </w:p>
        </w:tc>
        <w:tc>
          <w:tcPr>
            <w:tcW w:w="5241" w:type="dxa"/>
            <w:tcMar>
              <w:top w:w="55" w:type="dxa"/>
              <w:left w:w="65" w:type="dxa"/>
              <w:bottom w:w="55" w:type="dxa"/>
              <w:right w:w="65" w:type="dxa"/>
            </w:tcMar>
            <w:vAlign w:val="center"/>
          </w:tcPr>
          <w:p w14:paraId="3D0525A4" w14:textId="77777777" w:rsidR="00AA41F5" w:rsidRDefault="00AA41F5" w:rsidP="00B32301">
            <w:pPr>
              <w:spacing w:line="240" w:lineRule="auto"/>
              <w:jc w:val="center"/>
            </w:pPr>
            <w:r>
              <w:rPr>
                <w:rFonts w:ascii="Baloo Tamma 2" w:eastAsia="Baloo Tamma 2" w:hAnsi="Baloo Tamma 2" w:cs="Baloo Tamma 2"/>
                <w:sz w:val="16"/>
              </w:rPr>
              <w:t>0.20</w:t>
            </w:r>
          </w:p>
        </w:tc>
      </w:tr>
      <w:tr w:rsidR="00AA41F5" w14:paraId="196E9F95" w14:textId="77777777" w:rsidTr="00B32301">
        <w:trPr>
          <w:jc w:val="center"/>
        </w:trPr>
        <w:tc>
          <w:tcPr>
            <w:tcW w:w="3264" w:type="dxa"/>
            <w:tcMar>
              <w:top w:w="55" w:type="dxa"/>
              <w:left w:w="65" w:type="dxa"/>
              <w:bottom w:w="55" w:type="dxa"/>
              <w:right w:w="65" w:type="dxa"/>
            </w:tcMar>
            <w:vAlign w:val="center"/>
          </w:tcPr>
          <w:p w14:paraId="583B49A7" w14:textId="77777777" w:rsidR="00AA41F5" w:rsidRDefault="00AA41F5" w:rsidP="00B32301">
            <w:pPr>
              <w:spacing w:line="240" w:lineRule="auto"/>
            </w:pPr>
            <w:r>
              <w:rPr>
                <w:rFonts w:ascii="Baloo Tamma 2" w:eastAsia="Baloo Tamma 2" w:hAnsi="Baloo Tamma 2" w:cs="Baloo Tamma 2"/>
                <w:sz w:val="16"/>
              </w:rPr>
              <w:t>Dense layer</w:t>
            </w:r>
          </w:p>
        </w:tc>
        <w:tc>
          <w:tcPr>
            <w:tcW w:w="5241" w:type="dxa"/>
            <w:tcMar>
              <w:top w:w="55" w:type="dxa"/>
              <w:left w:w="65" w:type="dxa"/>
              <w:bottom w:w="55" w:type="dxa"/>
              <w:right w:w="65" w:type="dxa"/>
            </w:tcMar>
            <w:vAlign w:val="center"/>
          </w:tcPr>
          <w:p w14:paraId="75856488" w14:textId="77777777" w:rsidR="00AA41F5" w:rsidRDefault="00AA41F5" w:rsidP="00B32301">
            <w:pPr>
              <w:spacing w:line="240" w:lineRule="auto"/>
              <w:jc w:val="center"/>
            </w:pPr>
            <w:r w:rsidRPr="56856DB6">
              <w:rPr>
                <w:rFonts w:ascii="Baloo Tamma 2" w:eastAsia="Baloo Tamma 2" w:hAnsi="Baloo Tamma 2" w:cs="Baloo Tamma 2"/>
                <w:sz w:val="16"/>
                <w:szCs w:val="16"/>
                <w:lang w:val="en-US"/>
              </w:rPr>
              <w:t>32 units; ReLU activation</w:t>
            </w:r>
          </w:p>
        </w:tc>
      </w:tr>
      <w:tr w:rsidR="00AA41F5" w14:paraId="776EF5EC" w14:textId="77777777" w:rsidTr="00B32301">
        <w:trPr>
          <w:jc w:val="center"/>
        </w:trPr>
        <w:tc>
          <w:tcPr>
            <w:tcW w:w="3264" w:type="dxa"/>
            <w:tcMar>
              <w:top w:w="55" w:type="dxa"/>
              <w:left w:w="65" w:type="dxa"/>
              <w:bottom w:w="55" w:type="dxa"/>
              <w:right w:w="65" w:type="dxa"/>
            </w:tcMar>
            <w:vAlign w:val="center"/>
          </w:tcPr>
          <w:p w14:paraId="43ECD971" w14:textId="77777777" w:rsidR="00AA41F5" w:rsidRDefault="00AA41F5" w:rsidP="00B32301">
            <w:pPr>
              <w:spacing w:line="240" w:lineRule="auto"/>
            </w:pPr>
            <w:r>
              <w:rPr>
                <w:rFonts w:ascii="Baloo Tamma 2" w:eastAsia="Baloo Tamma 2" w:hAnsi="Baloo Tamma 2" w:cs="Baloo Tamma 2"/>
                <w:sz w:val="16"/>
              </w:rPr>
              <w:t>Output layer</w:t>
            </w:r>
          </w:p>
        </w:tc>
        <w:tc>
          <w:tcPr>
            <w:tcW w:w="5241" w:type="dxa"/>
            <w:tcMar>
              <w:top w:w="55" w:type="dxa"/>
              <w:left w:w="65" w:type="dxa"/>
              <w:bottom w:w="55" w:type="dxa"/>
              <w:right w:w="65" w:type="dxa"/>
            </w:tcMar>
            <w:vAlign w:val="center"/>
          </w:tcPr>
          <w:p w14:paraId="705E945F" w14:textId="77777777" w:rsidR="00AA41F5" w:rsidRDefault="00AA41F5" w:rsidP="00B32301">
            <w:pPr>
              <w:spacing w:line="240" w:lineRule="auto"/>
              <w:jc w:val="center"/>
            </w:pPr>
            <w:r>
              <w:rPr>
                <w:rFonts w:ascii="Baloo Tamma 2" w:eastAsia="Baloo Tamma 2" w:hAnsi="Baloo Tamma 2" w:cs="Baloo Tamma 2"/>
                <w:sz w:val="16"/>
              </w:rPr>
              <w:t>1 unit; linear output</w:t>
            </w:r>
          </w:p>
        </w:tc>
      </w:tr>
      <w:tr w:rsidR="00AA41F5" w14:paraId="221863D0" w14:textId="77777777" w:rsidTr="00B32301">
        <w:trPr>
          <w:jc w:val="center"/>
        </w:trPr>
        <w:tc>
          <w:tcPr>
            <w:tcW w:w="3264" w:type="dxa"/>
            <w:tcMar>
              <w:top w:w="55" w:type="dxa"/>
              <w:left w:w="65" w:type="dxa"/>
              <w:bottom w:w="55" w:type="dxa"/>
              <w:right w:w="65" w:type="dxa"/>
            </w:tcMar>
            <w:vAlign w:val="center"/>
          </w:tcPr>
          <w:p w14:paraId="76DD50D9" w14:textId="77777777" w:rsidR="00AA41F5" w:rsidRDefault="00AA41F5" w:rsidP="00B32301">
            <w:pPr>
              <w:spacing w:line="240" w:lineRule="auto"/>
            </w:pPr>
            <w:r>
              <w:rPr>
                <w:rFonts w:ascii="Baloo Tamma 2" w:eastAsia="Baloo Tamma 2" w:hAnsi="Baloo Tamma 2" w:cs="Baloo Tamma 2"/>
                <w:sz w:val="16"/>
              </w:rPr>
              <w:lastRenderedPageBreak/>
              <w:t>Total trainable parameters</w:t>
            </w:r>
          </w:p>
        </w:tc>
        <w:tc>
          <w:tcPr>
            <w:tcW w:w="5241" w:type="dxa"/>
            <w:tcMar>
              <w:top w:w="55" w:type="dxa"/>
              <w:left w:w="65" w:type="dxa"/>
              <w:bottom w:w="55" w:type="dxa"/>
              <w:right w:w="65" w:type="dxa"/>
            </w:tcMar>
            <w:vAlign w:val="center"/>
          </w:tcPr>
          <w:p w14:paraId="23738740" w14:textId="77777777" w:rsidR="00AA41F5" w:rsidRDefault="00AA41F5" w:rsidP="00B32301">
            <w:pPr>
              <w:spacing w:line="240" w:lineRule="auto"/>
              <w:jc w:val="center"/>
            </w:pPr>
            <w:r>
              <w:rPr>
                <w:rFonts w:ascii="Baloo Tamma 2" w:eastAsia="Baloo Tamma 2" w:hAnsi="Baloo Tamma 2" w:cs="Baloo Tamma 2"/>
                <w:sz w:val="16"/>
              </w:rPr>
              <w:t>52,033</w:t>
            </w:r>
          </w:p>
        </w:tc>
      </w:tr>
      <w:tr w:rsidR="00AA41F5" w14:paraId="4FF91E5A" w14:textId="77777777" w:rsidTr="00B32301">
        <w:trPr>
          <w:jc w:val="center"/>
        </w:trPr>
        <w:tc>
          <w:tcPr>
            <w:tcW w:w="3264" w:type="dxa"/>
            <w:tcMar>
              <w:top w:w="55" w:type="dxa"/>
              <w:left w:w="65" w:type="dxa"/>
              <w:bottom w:w="55" w:type="dxa"/>
              <w:right w:w="65" w:type="dxa"/>
            </w:tcMar>
            <w:vAlign w:val="center"/>
          </w:tcPr>
          <w:p w14:paraId="1CB9F9EE" w14:textId="77777777" w:rsidR="00AA41F5" w:rsidRDefault="00AA41F5" w:rsidP="00B32301">
            <w:pPr>
              <w:spacing w:line="240" w:lineRule="auto"/>
            </w:pPr>
            <w:r>
              <w:rPr>
                <w:rFonts w:ascii="Baloo Tamma 2" w:eastAsia="Baloo Tamma 2" w:hAnsi="Baloo Tamma 2" w:cs="Baloo Tamma 2"/>
                <w:sz w:val="16"/>
              </w:rPr>
              <w:t>Optimizer and learning rate</w:t>
            </w:r>
          </w:p>
        </w:tc>
        <w:tc>
          <w:tcPr>
            <w:tcW w:w="5241" w:type="dxa"/>
            <w:tcMar>
              <w:top w:w="55" w:type="dxa"/>
              <w:left w:w="65" w:type="dxa"/>
              <w:bottom w:w="55" w:type="dxa"/>
              <w:right w:w="65" w:type="dxa"/>
            </w:tcMar>
            <w:vAlign w:val="center"/>
          </w:tcPr>
          <w:p w14:paraId="25B5F15C" w14:textId="77777777" w:rsidR="00AA41F5" w:rsidRDefault="00AA41F5" w:rsidP="00B32301">
            <w:pPr>
              <w:spacing w:line="240" w:lineRule="auto"/>
              <w:jc w:val="center"/>
            </w:pPr>
            <w:r>
              <w:rPr>
                <w:rFonts w:ascii="Baloo Tamma 2" w:eastAsia="Baloo Tamma 2" w:hAnsi="Baloo Tamma 2" w:cs="Baloo Tamma 2"/>
                <w:sz w:val="16"/>
              </w:rPr>
              <w:t>Adam; 0.001</w:t>
            </w:r>
          </w:p>
        </w:tc>
      </w:tr>
      <w:tr w:rsidR="00AA41F5" w14:paraId="6AB9A472" w14:textId="77777777" w:rsidTr="00B32301">
        <w:trPr>
          <w:jc w:val="center"/>
        </w:trPr>
        <w:tc>
          <w:tcPr>
            <w:tcW w:w="3264" w:type="dxa"/>
            <w:tcMar>
              <w:top w:w="55" w:type="dxa"/>
              <w:left w:w="65" w:type="dxa"/>
              <w:bottom w:w="55" w:type="dxa"/>
              <w:right w:w="65" w:type="dxa"/>
            </w:tcMar>
            <w:vAlign w:val="center"/>
          </w:tcPr>
          <w:p w14:paraId="230E4AEC" w14:textId="77777777" w:rsidR="00AA41F5" w:rsidRDefault="00AA41F5" w:rsidP="00B32301">
            <w:pPr>
              <w:spacing w:line="240" w:lineRule="auto"/>
            </w:pPr>
            <w:r>
              <w:rPr>
                <w:rFonts w:ascii="Baloo Tamma 2" w:eastAsia="Baloo Tamma 2" w:hAnsi="Baloo Tamma 2" w:cs="Baloo Tamma 2"/>
                <w:sz w:val="16"/>
              </w:rPr>
              <w:t>Loss function</w:t>
            </w:r>
          </w:p>
        </w:tc>
        <w:tc>
          <w:tcPr>
            <w:tcW w:w="5241" w:type="dxa"/>
            <w:tcMar>
              <w:top w:w="55" w:type="dxa"/>
              <w:left w:w="65" w:type="dxa"/>
              <w:bottom w:w="55" w:type="dxa"/>
              <w:right w:w="65" w:type="dxa"/>
            </w:tcMar>
            <w:vAlign w:val="center"/>
          </w:tcPr>
          <w:p w14:paraId="765D0C9C" w14:textId="77777777" w:rsidR="00AA41F5" w:rsidRDefault="00AA41F5" w:rsidP="00B32301">
            <w:pPr>
              <w:spacing w:line="240" w:lineRule="auto"/>
              <w:jc w:val="center"/>
            </w:pPr>
            <w:r>
              <w:rPr>
                <w:rFonts w:ascii="Baloo Tamma 2" w:eastAsia="Baloo Tamma 2" w:hAnsi="Baloo Tamma 2" w:cs="Baloo Tamma 2"/>
                <w:sz w:val="16"/>
              </w:rPr>
              <w:t>Mean Squared Error</w:t>
            </w:r>
          </w:p>
        </w:tc>
      </w:tr>
      <w:tr w:rsidR="00AA41F5" w14:paraId="6F1533C3" w14:textId="77777777" w:rsidTr="00B32301">
        <w:trPr>
          <w:jc w:val="center"/>
        </w:trPr>
        <w:tc>
          <w:tcPr>
            <w:tcW w:w="3264" w:type="dxa"/>
            <w:tcMar>
              <w:top w:w="55" w:type="dxa"/>
              <w:left w:w="65" w:type="dxa"/>
              <w:bottom w:w="55" w:type="dxa"/>
              <w:right w:w="65" w:type="dxa"/>
            </w:tcMar>
            <w:vAlign w:val="center"/>
          </w:tcPr>
          <w:p w14:paraId="6EE69948" w14:textId="77777777" w:rsidR="00AA41F5" w:rsidRDefault="00AA41F5" w:rsidP="00B32301">
            <w:pPr>
              <w:spacing w:line="240" w:lineRule="auto"/>
            </w:pPr>
            <w:r w:rsidRPr="56856DB6">
              <w:rPr>
                <w:rFonts w:ascii="Baloo Tamma 2" w:eastAsia="Baloo Tamma 2" w:hAnsi="Baloo Tamma 2" w:cs="Baloo Tamma 2"/>
                <w:sz w:val="16"/>
                <w:szCs w:val="16"/>
                <w:lang w:val="en-US"/>
              </w:rPr>
              <w:t>Batch size and maximum epochs</w:t>
            </w:r>
          </w:p>
        </w:tc>
        <w:tc>
          <w:tcPr>
            <w:tcW w:w="5241" w:type="dxa"/>
            <w:tcMar>
              <w:top w:w="55" w:type="dxa"/>
              <w:left w:w="65" w:type="dxa"/>
              <w:bottom w:w="55" w:type="dxa"/>
              <w:right w:w="65" w:type="dxa"/>
            </w:tcMar>
            <w:vAlign w:val="center"/>
          </w:tcPr>
          <w:p w14:paraId="1F934044" w14:textId="77777777" w:rsidR="00AA41F5" w:rsidRDefault="00AA41F5" w:rsidP="00B32301">
            <w:pPr>
              <w:spacing w:line="240" w:lineRule="auto"/>
              <w:jc w:val="center"/>
            </w:pPr>
            <w:r>
              <w:rPr>
                <w:rFonts w:ascii="Baloo Tamma 2" w:eastAsia="Baloo Tamma 2" w:hAnsi="Baloo Tamma 2" w:cs="Baloo Tamma 2"/>
                <w:sz w:val="16"/>
              </w:rPr>
              <w:t>32; 100 epochs</w:t>
            </w:r>
          </w:p>
        </w:tc>
      </w:tr>
      <w:tr w:rsidR="00AA41F5" w14:paraId="2DCBCA6B" w14:textId="77777777" w:rsidTr="00B32301">
        <w:trPr>
          <w:jc w:val="center"/>
        </w:trPr>
        <w:tc>
          <w:tcPr>
            <w:tcW w:w="3264" w:type="dxa"/>
            <w:tcMar>
              <w:top w:w="55" w:type="dxa"/>
              <w:left w:w="65" w:type="dxa"/>
              <w:bottom w:w="55" w:type="dxa"/>
              <w:right w:w="65" w:type="dxa"/>
            </w:tcMar>
            <w:vAlign w:val="center"/>
          </w:tcPr>
          <w:p w14:paraId="1B6FAF7C" w14:textId="77777777" w:rsidR="00AA41F5" w:rsidRDefault="00AA41F5" w:rsidP="00B32301">
            <w:pPr>
              <w:spacing w:line="240" w:lineRule="auto"/>
            </w:pPr>
            <w:r>
              <w:rPr>
                <w:rFonts w:ascii="Baloo Tamma 2" w:eastAsia="Baloo Tamma 2" w:hAnsi="Baloo Tamma 2" w:cs="Baloo Tamma 2"/>
                <w:sz w:val="16"/>
              </w:rPr>
              <w:t>Validation and early stopping</w:t>
            </w:r>
          </w:p>
        </w:tc>
        <w:tc>
          <w:tcPr>
            <w:tcW w:w="5241" w:type="dxa"/>
            <w:tcMar>
              <w:top w:w="55" w:type="dxa"/>
              <w:left w:w="65" w:type="dxa"/>
              <w:bottom w:w="55" w:type="dxa"/>
              <w:right w:w="65" w:type="dxa"/>
            </w:tcMar>
            <w:vAlign w:val="center"/>
          </w:tcPr>
          <w:p w14:paraId="26ABF467" w14:textId="77777777" w:rsidR="00AA41F5" w:rsidRDefault="00AA41F5" w:rsidP="00B32301">
            <w:pPr>
              <w:spacing w:line="240" w:lineRule="auto"/>
              <w:jc w:val="center"/>
            </w:pPr>
            <w:r>
              <w:rPr>
                <w:rFonts w:ascii="Baloo Tamma 2" w:eastAsia="Baloo Tamma 2" w:hAnsi="Baloo Tamma 2" w:cs="Baloo Tamma 2"/>
                <w:sz w:val="16"/>
              </w:rPr>
              <w:t>15% validation split; patience = 15</w:t>
            </w:r>
          </w:p>
        </w:tc>
      </w:tr>
    </w:tbl>
    <w:p w14:paraId="27B07C9F" w14:textId="77777777" w:rsidR="00AA41F5" w:rsidRDefault="00AA41F5">
      <w:pPr>
        <w:keepNext/>
        <w:spacing w:before="60" w:after="20" w:line="240" w:lineRule="auto"/>
        <w:ind w:left="360" w:hanging="360"/>
        <w:rPr>
          <w:rFonts w:ascii="Baloo Tamma 2" w:eastAsia="Baloo Tamma 2" w:hAnsi="Baloo Tamma 2" w:cs="Baloo Tamma 2"/>
          <w:b/>
          <w:sz w:val="22"/>
        </w:rPr>
      </w:pPr>
    </w:p>
    <w:p w14:paraId="09EA052D" w14:textId="4A9415A7" w:rsidR="006469C0" w:rsidRDefault="00B32301">
      <w:pPr>
        <w:keepNext/>
        <w:spacing w:before="60" w:after="20" w:line="240" w:lineRule="auto"/>
        <w:ind w:left="360" w:hanging="360"/>
      </w:pPr>
      <w:commentRangeStart w:id="18"/>
      <w:r>
        <w:rPr>
          <w:rFonts w:ascii="Baloo Tamma 2" w:eastAsia="Baloo Tamma 2" w:hAnsi="Baloo Tamma 2" w:cs="Baloo Tamma 2"/>
          <w:b/>
          <w:sz w:val="22"/>
        </w:rPr>
        <w:t>2.</w:t>
      </w:r>
      <w:r w:rsidR="00AA41F5">
        <w:rPr>
          <w:rFonts w:ascii="Baloo Tamma 2" w:eastAsia="Baloo Tamma 2" w:hAnsi="Baloo Tamma 2" w:cs="Baloo Tamma 2"/>
          <w:b/>
          <w:sz w:val="22"/>
        </w:rPr>
        <w:t>6</w:t>
      </w:r>
      <w:r>
        <w:rPr>
          <w:rFonts w:ascii="Baloo Tamma 2" w:eastAsia="Baloo Tamma 2" w:hAnsi="Baloo Tamma 2" w:cs="Baloo Tamma 2"/>
          <w:b/>
          <w:sz w:val="22"/>
        </w:rPr>
        <w:t>. LSTM and Hybrid ARIMA-LSTM Development</w:t>
      </w:r>
      <w:commentRangeEnd w:id="18"/>
      <w:r w:rsidR="00EE2475">
        <w:rPr>
          <w:rStyle w:val="ReferensiKomentar"/>
          <w:sz w:val="24"/>
          <w:szCs w:val="24"/>
        </w:rPr>
        <w:commentReference w:id="18"/>
      </w:r>
    </w:p>
    <w:p w14:paraId="71D54020" w14:textId="28B46D05" w:rsidR="006469C0" w:rsidRDefault="00064112" w:rsidP="00230A2B">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hybrid ARIMA-LSTM model combines the linear forecasting capability of ARIMA with the nonlinear sequence learning capability of LSTM</w:t>
      </w:r>
      <w:r w:rsidR="00B02F88">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"/>
          <w:id w:val="-814025104"/>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[25]</w:t>
          </w:r>
        </w:sdtContent>
      </w:sdt>
      <w:r w:rsidRPr="56856DB6">
        <w:rPr>
          <w:rFonts w:ascii="Baloo Tamma 2" w:eastAsia="Baloo Tamma 2" w:hAnsi="Baloo Tamma 2" w:cs="Baloo Tamma 2"/>
          <w:sz w:val="22"/>
          <w:szCs w:val="22"/>
          <w:lang w:val="en-US"/>
        </w:rPr>
        <w:t xml:space="preserve">. </w:t>
      </w:r>
    </w:p>
    <w:p w14:paraId="7A47F763" w14:textId="77777777" w:rsidR="00965378" w:rsidRDefault="00965378" w:rsidP="00965378">
      <w:pPr>
        <w:spacing w:line="240" w:lineRule="auto"/>
        <w:jc w:val="both"/>
        <w:rPr>
          <w:rFonts w:ascii="Baloo Tamma 2" w:eastAsia="Baloo Tamma 2" w:hAnsi="Baloo Tamma 2" w:cs="Baloo Tamma 2"/>
          <w:sz w:val="22"/>
        </w:rPr>
      </w:pPr>
    </w:p>
    <w:p w14:paraId="0C8A55F8" w14:textId="08C14A31" w:rsidR="00064112" w:rsidRPr="009E6E38" w:rsidRDefault="00064112"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residual component was calculated as: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6469C0" w14:paraId="2CBFDA2A" w14:textId="77777777">
        <w:trPr>
          <w:jc w:val="center"/>
        </w:trPr>
        <w:tc>
          <w:tcPr>
            <w:tcW w:w="4252" w:type="dxa"/>
          </w:tcPr>
          <w:p w14:paraId="1D09EEFB" w14:textId="07F46901" w:rsidR="009B22A6" w:rsidRPr="009B22A6" w:rsidRDefault="00B32301" w:rsidP="009B22A6">
            <w:pPr>
              <w:spacing w:before="40" w:after="40" w:line="240" w:lineRule="auto"/>
              <w:jc w:val="center"/>
              <w:rPr>
                <w:rFonts w:ascii="Baloo Tamma 2" w:eastAsia="Baloo Tamma 2" w:hAnsi="Baloo Tamma 2" w:cs="Baloo Tamma 2"/>
              </w:rPr>
            </w:pPr>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ARIMA</m:t>
                    </m:r>
                  </m:sup>
                </m:sSubSup>
              </m:oMath>
            </m:oMathPara>
          </w:p>
        </w:tc>
        <w:tc>
          <w:tcPr>
            <w:tcW w:w="4252" w:type="dxa"/>
          </w:tcPr>
          <w:p w14:paraId="2121E7A1" w14:textId="77777777" w:rsidR="006469C0" w:rsidRDefault="00B32301">
            <w:pPr>
              <w:spacing w:before="40" w:after="40"/>
              <w:jc w:val="right"/>
            </w:pPr>
            <w:r>
              <w:rPr>
                <w:rFonts w:ascii="Baloo Tamma 2" w:eastAsia="Baloo Tamma 2" w:hAnsi="Baloo Tamma 2" w:cs="Baloo Tamma 2"/>
                <w:sz w:val="22"/>
              </w:rPr>
              <w:t>(3)</w:t>
            </w:r>
          </w:p>
        </w:tc>
      </w:tr>
    </w:tbl>
    <w:p w14:paraId="6DF3AF52" w14:textId="77777777" w:rsidR="00C1380A" w:rsidRDefault="00C1380A" w:rsidP="00965378">
      <w:pPr>
        <w:spacing w:line="240" w:lineRule="auto"/>
        <w:jc w:val="both"/>
        <w:rPr>
          <w:rFonts w:ascii="Baloo Tamma 2" w:eastAsia="Baloo Tamma 2" w:hAnsi="Baloo Tamma 2" w:cs="Baloo Tamma 2"/>
          <w:sz w:val="22"/>
        </w:rPr>
      </w:pPr>
    </w:p>
    <w:p w14:paraId="57214C75" w14:textId="4F9AD04A" w:rsidR="006469C0" w:rsidRDefault="00544B7D"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where</w:t>
      </w:r>
      <m:oMath>
        <m:sSub>
          <m:sSubPr>
            <m:ctrlPr>
              <w:rPr>
                <w:rFonts w:ascii="Cambria Math" w:hAnsi="Cambria Math"/>
                <w:i/>
              </w:rPr>
            </m:ctrlPr>
          </m:sSubPr>
          <m:e>
            <m:r>
              <w:rPr>
                <w:rFonts w:ascii="Cambria Math" w:hAnsi="Cambria Math"/>
              </w:rPr>
              <m:t xml:space="preserve"> P</m:t>
            </m:r>
          </m:e>
          <m:sub>
            <m:r>
              <w:rPr>
                <w:rFonts w:ascii="Cambria Math" w:hAnsi="Cambria Math"/>
              </w:rPr>
              <m:t>t</m:t>
            </m:r>
          </m:sub>
        </m:sSub>
      </m:oMath>
      <w:r w:rsidRPr="56856DB6">
        <w:rPr>
          <w:rFonts w:ascii="Baloo Tamma 2" w:eastAsia="Baloo Tamma 2" w:hAnsi="Baloo Tamma 2" w:cs="Baloo Tamma 2"/>
          <w:sz w:val="22"/>
          <w:szCs w:val="22"/>
          <w:lang w:val="en-US"/>
        </w:rPr>
        <w:t xml:space="preserve"> </w:t>
      </w:r>
      <w:r w:rsidR="003F528F" w:rsidRPr="56856DB6">
        <w:rPr>
          <w:rFonts w:ascii="Baloo Tamma 2" w:eastAsia="Baloo Tamma 2" w:hAnsi="Baloo Tamma 2" w:cs="Baloo Tamma 2"/>
          <w:sz w:val="22"/>
          <w:szCs w:val="22"/>
          <w:lang w:val="en-US"/>
        </w:rPr>
        <w:t xml:space="preserve">represents the observed stock price at time </w:t>
      </w:r>
      <m:oMath>
        <m:r>
          <w:rPr>
            <w:rFonts w:ascii="Cambria Math" w:eastAsia="Baloo Tamma 2" w:hAnsi="Cambria Math" w:cs="Baloo Tamma 2"/>
            <w:sz w:val="22"/>
          </w:rPr>
          <m:t>t</m:t>
        </m:r>
      </m:oMath>
      <w:r w:rsidR="003F528F" w:rsidRPr="56856DB6">
        <w:rPr>
          <w:rFonts w:ascii="Baloo Tamma 2" w:eastAsia="Baloo Tamma 2" w:hAnsi="Baloo Tamma 2" w:cs="Baloo Tamma 2"/>
          <w:sz w:val="22"/>
          <w:szCs w:val="22"/>
          <w:lang w:val="en-US"/>
        </w:rPr>
        <w:t xml:space="preserve">, and </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ARIMA</m:t>
            </m:r>
          </m:sup>
        </m:sSubSup>
        <m:r>
          <w:rPr>
            <w:rFonts w:ascii="Cambria Math" w:eastAsia="Baloo Tamma 2" w:hAnsi="Cambria Math" w:cs="Baloo Tamma 2"/>
            <w:sz w:val="22"/>
          </w:rPr>
          <m:t xml:space="preserve"> </m:t>
        </m:r>
      </m:oMath>
      <w:r w:rsidR="006049E3">
        <w:rPr>
          <w:rFonts w:ascii="Baloo Tamma 2" w:eastAsia="Baloo Tamma 2" w:hAnsi="Baloo Tamma 2" w:cs="Baloo Tamma 2"/>
          <w:sz w:val="22"/>
          <w:szCs w:val="22"/>
          <w:lang w:val="en-US"/>
        </w:rPr>
        <w:t xml:space="preserve"> </w:t>
      </w:r>
      <w:r w:rsidR="006049E3" w:rsidRPr="006049E3">
        <w:rPr>
          <w:rFonts w:ascii="Baloo Tamma 2" w:eastAsia="Baloo Tamma 2" w:hAnsi="Baloo Tamma 2" w:cs="Baloo Tamma 2"/>
          <w:sz w:val="22"/>
          <w:szCs w:val="22"/>
          <w:lang w:val="en-US"/>
        </w:rPr>
        <w:t>represents the ARIMA forecast. The residuals were normalized and transformed into 30-day input sequences, while LSTM estimated the nonlinear residual correction</w:t>
      </w:r>
      <w:r w:rsidR="006049E3" w:rsidRPr="006049E3">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"/>
          <w:id w:val="240920208"/>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[26]</w:t>
          </w:r>
        </w:sdtContent>
      </w:sdt>
      <w:r w:rsidR="006524EF" w:rsidRPr="56856DB6">
        <w:rPr>
          <w:rFonts w:ascii="Baloo Tamma 2" w:eastAsia="Baloo Tamma 2" w:hAnsi="Baloo Tamma 2" w:cs="Baloo Tamma 2"/>
          <w:sz w:val="22"/>
          <w:szCs w:val="22"/>
          <w:lang w:val="en-US"/>
        </w:rPr>
        <w:t>.</w:t>
      </w:r>
    </w:p>
    <w:p w14:paraId="04961BF0" w14:textId="77777777" w:rsidR="00965378" w:rsidRDefault="00965378" w:rsidP="00965378">
      <w:pPr>
        <w:spacing w:line="240" w:lineRule="auto"/>
        <w:jc w:val="both"/>
        <w:rPr>
          <w:rFonts w:ascii="Baloo Tamma 2" w:eastAsia="Baloo Tamma 2" w:hAnsi="Baloo Tamma 2" w:cs="Baloo Tamma 2"/>
          <w:sz w:val="22"/>
        </w:rPr>
      </w:pPr>
    </w:p>
    <w:p w14:paraId="0D71015A" w14:textId="10E7CF4A" w:rsidR="006524EF" w:rsidRPr="00A203FD" w:rsidRDefault="00287E0E" w:rsidP="00965378">
      <w:pPr>
        <w:spacing w:line="240" w:lineRule="auto"/>
        <w:jc w:val="both"/>
        <w:rPr>
          <w:rFonts w:ascii="Baloo Tamma 2" w:eastAsia="Baloo Tamma 2" w:hAnsi="Baloo Tamma 2" w:cs="Baloo Tamma 2"/>
          <w:sz w:val="22"/>
          <w:szCs w:val="22"/>
          <w:lang w:val="en-US"/>
        </w:rPr>
      </w:pPr>
      <w:r w:rsidRPr="00287E0E">
        <w:rPr>
          <w:rFonts w:ascii="Baloo Tamma 2" w:eastAsia="Baloo Tamma 2" w:hAnsi="Baloo Tamma 2" w:cs="Baloo Tamma 2"/>
          <w:sz w:val="22"/>
          <w:szCs w:val="22"/>
          <w:lang w:val="en-US"/>
        </w:rPr>
        <w:t>The final hybrid forecast was obtained as: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6469C0" w14:paraId="3725FA4C" w14:textId="77777777">
        <w:trPr>
          <w:jc w:val="center"/>
        </w:trPr>
        <w:tc>
          <w:tcPr>
            <w:tcW w:w="4252" w:type="dxa"/>
          </w:tcPr>
          <w:p w14:paraId="337EFE1F" w14:textId="662C2835" w:rsidR="00A91B4E" w:rsidRPr="00A91B4E" w:rsidRDefault="00B32301" w:rsidP="00A91B4E">
            <w:pPr>
              <w:spacing w:before="40" w:after="40" w:line="240" w:lineRule="auto"/>
              <w:jc w:val="center"/>
              <w:rPr>
                <w:rFonts w:ascii="Baloo Tamma 2" w:eastAsia="Baloo Tamma 2" w:hAnsi="Baloo Tamma 2" w:cs="Baloo Tamma 2"/>
              </w:rPr>
            </w:pPr>
            <m:oMathPara>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Hybrid</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ARIMA</m:t>
                    </m:r>
                  </m:sup>
                </m:sSubSup>
                <m:r>
                  <w:rPr>
                    <w:rFonts w:ascii="Cambria Math" w:hAnsi="Cambria Math"/>
                  </w:rPr>
                  <m:t xml:space="preserve">+ </m:t>
                </m:r>
                <m:sSubSup>
                  <m:sSubSupPr>
                    <m:ctrlPr>
                      <w:rPr>
                        <w:rFonts w:ascii="Cambria Math" w:hAnsi="Cambria Math"/>
                        <w:i/>
                      </w:rPr>
                    </m:ctrlPr>
                  </m:sSubSupPr>
                  <m:e>
                    <m:r>
                      <w:rPr>
                        <w:rFonts w:ascii="Cambria Math" w:hAnsi="Cambria Math"/>
                      </w:rPr>
                      <m:t>e</m:t>
                    </m:r>
                  </m:e>
                  <m:sub>
                    <m:r>
                      <w:rPr>
                        <w:rFonts w:ascii="Cambria Math" w:hAnsi="Cambria Math"/>
                      </w:rPr>
                      <m:t>t</m:t>
                    </m:r>
                  </m:sub>
                  <m:sup>
                    <m:r>
                      <w:rPr>
                        <w:rFonts w:ascii="Cambria Math" w:hAnsi="Cambria Math"/>
                      </w:rPr>
                      <m:t>LSTM</m:t>
                    </m:r>
                  </m:sup>
                </m:sSubSup>
              </m:oMath>
            </m:oMathPara>
          </w:p>
        </w:tc>
        <w:tc>
          <w:tcPr>
            <w:tcW w:w="4252" w:type="dxa"/>
          </w:tcPr>
          <w:p w14:paraId="29E7A808" w14:textId="77777777" w:rsidR="006469C0" w:rsidRDefault="00B32301">
            <w:pPr>
              <w:spacing w:before="40" w:after="40"/>
              <w:jc w:val="right"/>
            </w:pPr>
            <w:r>
              <w:rPr>
                <w:rFonts w:ascii="Baloo Tamma 2" w:eastAsia="Baloo Tamma 2" w:hAnsi="Baloo Tamma 2" w:cs="Baloo Tamma 2"/>
                <w:sz w:val="22"/>
              </w:rPr>
              <w:t>(4)</w:t>
            </w:r>
          </w:p>
        </w:tc>
      </w:tr>
    </w:tbl>
    <w:p w14:paraId="0094DB79" w14:textId="77777777" w:rsidR="00C1380A" w:rsidRDefault="00C1380A" w:rsidP="00965378">
      <w:pPr>
        <w:spacing w:line="240" w:lineRule="auto"/>
        <w:jc w:val="both"/>
        <w:rPr>
          <w:rFonts w:ascii="Baloo Tamma 2" w:eastAsia="Baloo Tamma 2" w:hAnsi="Baloo Tamma 2" w:cs="Baloo Tamma 2"/>
          <w:sz w:val="22"/>
        </w:rPr>
      </w:pPr>
    </w:p>
    <w:p w14:paraId="55184E3C" w14:textId="18B742AE" w:rsidR="006524EF" w:rsidRDefault="006524EF" w:rsidP="00965378">
      <w:pPr>
        <w:spacing w:line="240" w:lineRule="auto"/>
        <w:jc w:val="both"/>
        <w:rPr>
          <w:rFonts w:ascii="Baloo Tamma 2" w:eastAsia="Baloo Tamma 2" w:hAnsi="Baloo Tamma 2" w:cs="Baloo Tamma 2"/>
          <w:lang w:val="en-US"/>
        </w:rPr>
      </w:pPr>
      <w:r w:rsidRPr="56856DB6">
        <w:rPr>
          <w:rFonts w:ascii="Baloo Tamma 2" w:eastAsia="Baloo Tamma 2" w:hAnsi="Baloo Tamma 2" w:cs="Baloo Tamma 2"/>
          <w:sz w:val="22"/>
          <w:szCs w:val="22"/>
          <w:lang w:val="en-US"/>
        </w:rPr>
        <w:t xml:space="preserve">where </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Hybrid</m:t>
            </m:r>
          </m:sup>
        </m:sSubSup>
      </m:oMath>
      <w:r w:rsidRPr="56856DB6">
        <w:rPr>
          <w:rFonts w:ascii="Baloo Tamma 2" w:eastAsia="Baloo Tamma 2" w:hAnsi="Baloo Tamma 2" w:cs="Baloo Tamma 2"/>
          <w:sz w:val="22"/>
          <w:szCs w:val="22"/>
          <w:lang w:val="en-US"/>
        </w:rPr>
        <w:t xml:space="preserve"> </w:t>
      </w:r>
      <w:r w:rsidR="00874B4C" w:rsidRPr="56856DB6">
        <w:rPr>
          <w:rFonts w:ascii="Baloo Tamma 2" w:eastAsia="Baloo Tamma 2" w:hAnsi="Baloo Tamma 2" w:cs="Baloo Tamma 2"/>
          <w:sz w:val="22"/>
          <w:szCs w:val="22"/>
          <w:lang w:val="en-US"/>
        </w:rPr>
        <w:t xml:space="preserve">represents the final hybrid prediction and </w:t>
      </w:r>
      <m:oMath>
        <m:sSubSup>
          <m:sSubSupPr>
            <m:ctrlPr>
              <w:rPr>
                <w:rFonts w:ascii="Cambria Math" w:hAnsi="Cambria Math"/>
                <w:i/>
              </w:rPr>
            </m:ctrlPr>
          </m:sSubSupPr>
          <m:e>
            <m:r>
              <w:rPr>
                <w:rFonts w:ascii="Cambria Math" w:hAnsi="Cambria Math"/>
              </w:rPr>
              <m:t>e</m:t>
            </m:r>
          </m:e>
          <m:sub>
            <m:r>
              <w:rPr>
                <w:rFonts w:ascii="Cambria Math" w:hAnsi="Cambria Math"/>
              </w:rPr>
              <m:t>t</m:t>
            </m:r>
          </m:sub>
          <m:sup>
            <m:r>
              <w:rPr>
                <w:rFonts w:ascii="Cambria Math" w:hAnsi="Cambria Math"/>
              </w:rPr>
              <m:t>LSTM</m:t>
            </m:r>
          </m:sup>
        </m:sSubSup>
      </m:oMath>
      <w:r w:rsidR="00874B4C" w:rsidRPr="56856DB6">
        <w:rPr>
          <w:rFonts w:ascii="Baloo Tamma 2" w:eastAsia="Baloo Tamma 2" w:hAnsi="Baloo Tamma 2" w:cs="Baloo Tamma 2"/>
          <w:lang w:val="en-US"/>
        </w:rPr>
        <w:t xml:space="preserve"> </w:t>
      </w:r>
      <w:r w:rsidR="00287E0E" w:rsidRPr="00287E0E">
        <w:rPr>
          <w:rFonts w:ascii="Baloo Tamma 2" w:eastAsia="Baloo Tamma 2" w:hAnsi="Baloo Tamma 2" w:cs="Baloo Tamma 2"/>
          <w:lang w:val="en-US"/>
        </w:rPr>
        <w:t>represents the nonlinear correction estimated by LSTM. The model was developed independently for ADRO, PTBA, INDY, and ITMG using the same chronological data split.</w:t>
      </w:r>
    </w:p>
    <w:p w14:paraId="46FC935E" w14:textId="77777777" w:rsidR="00965378" w:rsidRDefault="00965378" w:rsidP="00965378">
      <w:pPr>
        <w:spacing w:line="240" w:lineRule="auto"/>
        <w:jc w:val="both"/>
        <w:rPr>
          <w:rFonts w:ascii="Baloo Tamma 2" w:eastAsia="Baloo Tamma 2" w:hAnsi="Baloo Tamma 2" w:cs="Baloo Tamma 2"/>
          <w:sz w:val="22"/>
        </w:rPr>
      </w:pPr>
    </w:p>
    <w:p w14:paraId="76F07B9F" w14:textId="2B2AAFB5" w:rsidR="00F023C7" w:rsidRDefault="00F023C7" w:rsidP="00965378">
      <w:pPr>
        <w:spacing w:line="240" w:lineRule="auto"/>
        <w:jc w:val="both"/>
        <w:rPr>
          <w:rFonts w:ascii="Baloo Tamma 2" w:eastAsia="Baloo Tamma 2" w:hAnsi="Baloo Tamma 2" w:cs="Baloo Tamma 2"/>
          <w:sz w:val="22"/>
        </w:rPr>
      </w:pPr>
      <w:r w:rsidRPr="00F023C7">
        <w:rPr>
          <w:rFonts w:ascii="Baloo Tamma 2" w:eastAsia="Baloo Tamma 2" w:hAnsi="Baloo Tamma 2" w:cs="Baloo Tamma 2"/>
          <w:sz w:val="22"/>
        </w:rPr>
        <w:t>Standalone ARIMA and LSTM models were also evaluated as baseline comparisons using the same dataset division and evaluation procedure to assess whether hybridization improved forecasting performance.</w:t>
      </w:r>
    </w:p>
    <w:p w14:paraId="10FEF95A" w14:textId="77777777" w:rsidR="000D032C" w:rsidRPr="00F023C7" w:rsidRDefault="000D032C">
      <w:pPr>
        <w:keepNext/>
        <w:spacing w:before="60" w:after="20" w:line="240" w:lineRule="auto"/>
        <w:ind w:left="360" w:hanging="360"/>
        <w:rPr>
          <w:rFonts w:ascii="Baloo Tamma 2" w:eastAsia="Baloo Tamma 2" w:hAnsi="Baloo Tamma 2" w:cs="Baloo Tamma 2"/>
          <w:b/>
          <w:sz w:val="22"/>
          <w:lang w:val="en-US"/>
        </w:rPr>
      </w:pPr>
    </w:p>
    <w:p w14:paraId="77D4DC91" w14:textId="789F9294" w:rsidR="006469C0" w:rsidRDefault="00B32301">
      <w:pPr>
        <w:keepNext/>
        <w:spacing w:before="60" w:after="20" w:line="240" w:lineRule="auto"/>
        <w:ind w:left="360" w:hanging="360"/>
      </w:pPr>
      <w:r>
        <w:rPr>
          <w:rFonts w:ascii="Baloo Tamma 2" w:eastAsia="Baloo Tamma 2" w:hAnsi="Baloo Tamma 2" w:cs="Baloo Tamma 2"/>
          <w:b/>
          <w:sz w:val="22"/>
        </w:rPr>
        <w:t>2.</w:t>
      </w:r>
      <w:r w:rsidR="00C0579B">
        <w:rPr>
          <w:rFonts w:ascii="Baloo Tamma 2" w:eastAsia="Baloo Tamma 2" w:hAnsi="Baloo Tamma 2" w:cs="Baloo Tamma 2"/>
          <w:b/>
          <w:sz w:val="22"/>
        </w:rPr>
        <w:t>7</w:t>
      </w:r>
      <w:r>
        <w:rPr>
          <w:rFonts w:ascii="Baloo Tamma 2" w:eastAsia="Baloo Tamma 2" w:hAnsi="Baloo Tamma 2" w:cs="Baloo Tamma 2"/>
          <w:b/>
          <w:sz w:val="22"/>
        </w:rPr>
        <w:t xml:space="preserve">. </w:t>
      </w:r>
      <w:r w:rsidR="00E75536" w:rsidRPr="00E75536">
        <w:rPr>
          <w:rFonts w:ascii="Baloo Tamma 2" w:eastAsia="Baloo Tamma 2" w:hAnsi="Baloo Tamma 2" w:cs="Baloo Tamma 2"/>
          <w:b/>
          <w:sz w:val="22"/>
        </w:rPr>
        <w:t>Model Evaluation and Performance Measurement</w:t>
      </w:r>
    </w:p>
    <w:p w14:paraId="3414AAC1" w14:textId="548E30F0" w:rsidR="00C4676B" w:rsidRDefault="00C4676B"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Model performance was evaluated on the testing period by comparing the forecasting results of ARIMA, LSTM, and hybrid ARIMA-LSTM models using three error-based evaluation metrics: Mean Absolute Error (MAE), Root Mean Squared Error (RMSE), and Mean Absolute Percentage Error (MAPE). These metrics were selected because they provide complementary measures of forecasting accuracy across different error characteristics.</w:t>
      </w:r>
    </w:p>
    <w:p w14:paraId="56181066" w14:textId="77777777" w:rsidR="00965378" w:rsidRDefault="00965378" w:rsidP="00965378">
      <w:pPr>
        <w:spacing w:line="240" w:lineRule="auto"/>
        <w:jc w:val="both"/>
        <w:rPr>
          <w:rFonts w:ascii="Baloo Tamma 2" w:eastAsia="Baloo Tamma 2" w:hAnsi="Baloo Tamma 2" w:cs="Baloo Tamma 2"/>
          <w:sz w:val="22"/>
        </w:rPr>
      </w:pPr>
    </w:p>
    <w:p w14:paraId="691956B8" w14:textId="62AE5C4E" w:rsidR="00C4676B" w:rsidRDefault="006F5ADE"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MAE measures the average absolute difference between the predicted and observed prices, while RMSE assigns a higher penalty to larger forecasting errors. MAPE expresses the prediction error in percentage terms, allowing proportional comparison across stocks with different price scales. Lower values of MAE, RMSE, and MAPE indicate better forecasting performance.</w:t>
      </w:r>
    </w:p>
    <w:p w14:paraId="703BD4EF" w14:textId="77777777" w:rsidR="00965378" w:rsidRDefault="00965378" w:rsidP="00965378">
      <w:pPr>
        <w:spacing w:line="240" w:lineRule="auto"/>
        <w:jc w:val="both"/>
        <w:rPr>
          <w:rFonts w:ascii="Baloo Tamma 2" w:eastAsia="Baloo Tamma 2" w:hAnsi="Baloo Tamma 2" w:cs="Baloo Tamma 2"/>
          <w:sz w:val="22"/>
        </w:rPr>
      </w:pPr>
    </w:p>
    <w:p w14:paraId="6B3F2CDD" w14:textId="743A00C1" w:rsidR="006F5ADE" w:rsidRDefault="006F5ADE" w:rsidP="00965378">
      <w:pPr>
        <w:spacing w:line="240" w:lineRule="auto"/>
        <w:jc w:val="both"/>
        <w:rPr>
          <w:rFonts w:ascii="Baloo Tamma 2" w:eastAsia="Baloo Tamma 2" w:hAnsi="Baloo Tamma 2" w:cs="Baloo Tamma 2"/>
          <w:sz w:val="22"/>
        </w:rPr>
      </w:pPr>
      <w:r w:rsidRPr="006F5ADE">
        <w:rPr>
          <w:rFonts w:ascii="Baloo Tamma 2" w:eastAsia="Baloo Tamma 2" w:hAnsi="Baloo Tamma 2" w:cs="Baloo Tamma 2"/>
          <w:sz w:val="22"/>
        </w:rPr>
        <w:t>The evaluation metrics are defined as follows: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9F3093" w14:paraId="1EE97DB4" w14:textId="77777777" w:rsidTr="005E30B4">
        <w:trPr>
          <w:jc w:val="center"/>
        </w:trPr>
        <w:tc>
          <w:tcPr>
            <w:tcW w:w="4252" w:type="dxa"/>
          </w:tcPr>
          <w:p w14:paraId="50F1666B" w14:textId="132EB986" w:rsidR="009F3093" w:rsidRPr="009F3093" w:rsidRDefault="009F3093" w:rsidP="009F3093">
            <w:pPr>
              <w:spacing w:line="240" w:lineRule="auto"/>
              <w:ind w:firstLine="360"/>
              <w:jc w:val="both"/>
              <w:rPr>
                <w:rFonts w:ascii="Baloo Tamma 2" w:eastAsia="Baloo Tamma 2" w:hAnsi="Baloo Tamma 2" w:cs="Baloo Tamma 2"/>
                <w:sz w:val="22"/>
              </w:rPr>
            </w:pPr>
            <m:oMathPara>
              <m:oMath>
                <m:r>
                  <w:rPr>
                    <w:rFonts w:ascii="Cambria Math" w:eastAsia="Baloo Tamma 2" w:hAnsi="Cambria Math" w:cs="Baloo Tamma 2"/>
                    <w:sz w:val="22"/>
                  </w:rPr>
                  <m:t xml:space="preserve">MAE = </m:t>
                </m:r>
                <m:d>
                  <m:dPr>
                    <m:ctrlPr>
                      <w:rPr>
                        <w:rFonts w:ascii="Cambria Math" w:eastAsia="Baloo Tamma 2" w:hAnsi="Cambria Math" w:cs="Baloo Tamma 2"/>
                        <w:i/>
                        <w:sz w:val="22"/>
                      </w:rPr>
                    </m:ctrlPr>
                  </m:dPr>
                  <m:e>
                    <m:f>
                      <m:fPr>
                        <m:ctrlPr>
                          <w:rPr>
                            <w:rFonts w:ascii="Cambria Math" w:eastAsia="Baloo Tamma 2" w:hAnsi="Cambria Math" w:cs="Baloo Tamma 2"/>
                            <w:i/>
                            <w:sz w:val="22"/>
                          </w:rPr>
                        </m:ctrlPr>
                      </m:fPr>
                      <m:num>
                        <m:r>
                          <w:rPr>
                            <w:rFonts w:ascii="Cambria Math" w:eastAsia="Baloo Tamma 2" w:hAnsi="Cambria Math" w:cs="Baloo Tamma 2"/>
                            <w:sz w:val="22"/>
                          </w:rPr>
                          <m:t>1</m:t>
                        </m:r>
                      </m:num>
                      <m:den>
                        <m:r>
                          <w:rPr>
                            <w:rFonts w:ascii="Cambria Math" w:eastAsia="Baloo Tamma 2" w:hAnsi="Cambria Math" w:cs="Baloo Tamma 2"/>
                            <w:sz w:val="22"/>
                          </w:rPr>
                          <m:t>n</m:t>
                        </m:r>
                      </m:den>
                    </m:f>
                  </m:e>
                </m:d>
                <m:nary>
                  <m:naryPr>
                    <m:chr m:val="∑"/>
                    <m:ctrlPr>
                      <w:rPr>
                        <w:rFonts w:ascii="Cambria Math" w:eastAsia="Baloo Tamma 2" w:hAnsi="Cambria Math" w:cs="Baloo Tamma 2"/>
                        <w:i/>
                        <w:sz w:val="22"/>
                      </w:rPr>
                    </m:ctrlPr>
                  </m:naryPr>
                  <m:sub>
                    <m:r>
                      <w:rPr>
                        <w:rFonts w:ascii="Cambria Math" w:eastAsia="Baloo Tamma 2" w:hAnsi="Cambria Math" w:cs="Baloo Tamma 2"/>
                        <w:sz w:val="22"/>
                      </w:rPr>
                      <m:t>t=1</m:t>
                    </m:r>
                  </m:sub>
                  <m:sup>
                    <m:r>
                      <w:rPr>
                        <w:rFonts w:ascii="Cambria Math" w:eastAsia="Baloo Tamma 2" w:hAnsi="Cambria Math" w:cs="Baloo Tamma 2"/>
                        <w:sz w:val="22"/>
                      </w:rPr>
                      <m:t>n</m:t>
                    </m:r>
                  </m:sup>
                  <m:e>
                    <m:d>
                      <m:dPr>
                        <m:begChr m:val="|"/>
                        <m:endChr m:val="|"/>
                        <m:ctrlPr>
                          <w:rPr>
                            <w:rFonts w:ascii="Cambria Math" w:eastAsia="Baloo Tamma 2" w:hAnsi="Cambria Math" w:cs="Baloo Tamma 2"/>
                            <w:i/>
                            <w:sz w:val="22"/>
                          </w:rPr>
                        </m:ctrlPr>
                      </m:dPr>
                      <m:e>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r>
                          <w:rPr>
                            <w:rFonts w:ascii="Cambria Math" w:eastAsia="Baloo Tamma 2" w:hAnsi="Cambria Math" w:cs="Baloo Tamma 2"/>
                            <w:sz w:val="22"/>
                          </w:rPr>
                          <m:t>-</m:t>
                        </m:r>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e>
                    </m:d>
                  </m:e>
                </m:nary>
              </m:oMath>
            </m:oMathPara>
          </w:p>
        </w:tc>
        <w:tc>
          <w:tcPr>
            <w:tcW w:w="4252" w:type="dxa"/>
          </w:tcPr>
          <w:p w14:paraId="57F2F68E" w14:textId="6A87E6D6" w:rsidR="009F3093" w:rsidRDefault="009F3093" w:rsidP="00632B74">
            <w:pPr>
              <w:spacing w:before="40" w:after="40"/>
              <w:jc w:val="right"/>
            </w:pPr>
            <w:r>
              <w:rPr>
                <w:rFonts w:ascii="Baloo Tamma 2" w:eastAsia="Baloo Tamma 2" w:hAnsi="Baloo Tamma 2" w:cs="Baloo Tamma 2"/>
                <w:sz w:val="22"/>
              </w:rPr>
              <w:t>(</w:t>
            </w:r>
            <w:r>
              <w:rPr>
                <w:rFonts w:ascii="Baloo Tamma 2" w:eastAsia="Baloo Tamma 2" w:hAnsi="Baloo Tamma 2" w:cs="Baloo Tamma 2"/>
                <w:sz w:val="22"/>
              </w:rPr>
              <w:t>5</w:t>
            </w:r>
            <w:r>
              <w:rPr>
                <w:rFonts w:ascii="Baloo Tamma 2" w:eastAsia="Baloo Tamma 2" w:hAnsi="Baloo Tamma 2" w:cs="Baloo Tamma 2"/>
                <w:sz w:val="22"/>
              </w:rPr>
              <w:t>)</w:t>
            </w:r>
          </w:p>
        </w:tc>
      </w:tr>
      <w:tr w:rsidR="009F3093" w14:paraId="65A0C51A" w14:textId="77777777" w:rsidTr="005E30B4">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52" w:type="dxa"/>
          </w:tcPr>
          <w:p w14:paraId="474D1B00" w14:textId="667506D3" w:rsidR="009F3093" w:rsidRPr="009F3093" w:rsidRDefault="009F3093" w:rsidP="009F3093">
            <w:pPr>
              <w:spacing w:line="240" w:lineRule="auto"/>
              <w:ind w:firstLine="360"/>
              <w:jc w:val="both"/>
              <w:rPr>
                <w:rFonts w:ascii="Baloo Tamma 2" w:eastAsia="Baloo Tamma 2" w:hAnsi="Baloo Tamma 2" w:cs="Baloo Tamma 2"/>
                <w:sz w:val="22"/>
              </w:rPr>
            </w:pPr>
            <m:oMathPara>
              <m:oMath>
                <m:r>
                  <w:rPr>
                    <w:rFonts w:ascii="Cambria Math" w:eastAsia="Baloo Tamma 2" w:hAnsi="Cambria Math" w:cs="Baloo Tamma 2"/>
                    <w:sz w:val="22"/>
                  </w:rPr>
                  <m:t xml:space="preserve">RMSE = </m:t>
                </m:r>
                <m:rad>
                  <m:radPr>
                    <m:degHide m:val="1"/>
                    <m:ctrlPr>
                      <w:rPr>
                        <w:rFonts w:ascii="Cambria Math" w:eastAsia="Baloo Tamma 2" w:hAnsi="Cambria Math" w:cs="Baloo Tamma 2"/>
                        <w:i/>
                        <w:sz w:val="22"/>
                      </w:rPr>
                    </m:ctrlPr>
                  </m:radPr>
                  <m:deg/>
                  <m:e>
                    <m:d>
                      <m:dPr>
                        <m:ctrlPr>
                          <w:rPr>
                            <w:rFonts w:ascii="Cambria Math" w:eastAsia="Baloo Tamma 2" w:hAnsi="Cambria Math" w:cs="Baloo Tamma 2"/>
                            <w:i/>
                            <w:sz w:val="22"/>
                          </w:rPr>
                        </m:ctrlPr>
                      </m:dPr>
                      <m:e>
                        <m:f>
                          <m:fPr>
                            <m:ctrlPr>
                              <w:rPr>
                                <w:rFonts w:ascii="Cambria Math" w:eastAsia="Baloo Tamma 2" w:hAnsi="Cambria Math" w:cs="Baloo Tamma 2"/>
                                <w:i/>
                                <w:sz w:val="22"/>
                              </w:rPr>
                            </m:ctrlPr>
                          </m:fPr>
                          <m:num>
                            <m:r>
                              <w:rPr>
                                <w:rFonts w:ascii="Cambria Math" w:eastAsia="Baloo Tamma 2" w:hAnsi="Cambria Math" w:cs="Baloo Tamma 2"/>
                                <w:sz w:val="22"/>
                              </w:rPr>
                              <m:t>1</m:t>
                            </m:r>
                          </m:num>
                          <m:den>
                            <m:r>
                              <w:rPr>
                                <w:rFonts w:ascii="Cambria Math" w:eastAsia="Baloo Tamma 2" w:hAnsi="Cambria Math" w:cs="Baloo Tamma 2"/>
                                <w:sz w:val="22"/>
                              </w:rPr>
                              <m:t>n</m:t>
                            </m:r>
                          </m:den>
                        </m:f>
                      </m:e>
                    </m:d>
                    <m:nary>
                      <m:naryPr>
                        <m:chr m:val="∑"/>
                        <m:ctrlPr>
                          <w:rPr>
                            <w:rFonts w:ascii="Cambria Math" w:eastAsia="Baloo Tamma 2" w:hAnsi="Cambria Math" w:cs="Baloo Tamma 2"/>
                            <w:i/>
                            <w:sz w:val="22"/>
                          </w:rPr>
                        </m:ctrlPr>
                      </m:naryPr>
                      <m:sub>
                        <m:r>
                          <w:rPr>
                            <w:rFonts w:ascii="Cambria Math" w:eastAsia="Baloo Tamma 2" w:hAnsi="Cambria Math" w:cs="Baloo Tamma 2"/>
                            <w:sz w:val="22"/>
                          </w:rPr>
                          <m:t>t=1</m:t>
                        </m:r>
                      </m:sub>
                      <m:sup>
                        <m:r>
                          <w:rPr>
                            <w:rFonts w:ascii="Cambria Math" w:eastAsia="Baloo Tamma 2" w:hAnsi="Cambria Math" w:cs="Baloo Tamma 2"/>
                            <w:sz w:val="22"/>
                          </w:rPr>
                          <m:t>n</m:t>
                        </m:r>
                      </m:sup>
                      <m:e>
                        <m:sSup>
                          <m:sSupPr>
                            <m:ctrlPr>
                              <w:rPr>
                                <w:rFonts w:ascii="Cambria Math" w:eastAsia="Baloo Tamma 2" w:hAnsi="Cambria Math" w:cs="Baloo Tamma 2"/>
                                <w:i/>
                                <w:sz w:val="22"/>
                              </w:rPr>
                            </m:ctrlPr>
                          </m:sSupPr>
                          <m:e>
                            <m:d>
                              <m:dPr>
                                <m:ctrlPr>
                                  <w:rPr>
                                    <w:rFonts w:ascii="Cambria Math" w:eastAsia="Baloo Tamma 2" w:hAnsi="Cambria Math" w:cs="Baloo Tamma 2"/>
                                    <w:i/>
                                    <w:sz w:val="22"/>
                                  </w:rPr>
                                </m:ctrlPr>
                              </m:dPr>
                              <m:e>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r>
                                  <w:rPr>
                                    <w:rFonts w:ascii="Cambria Math" w:eastAsia="Baloo Tamma 2" w:hAnsi="Cambria Math" w:cs="Baloo Tamma 2"/>
                                    <w:sz w:val="22"/>
                                  </w:rPr>
                                  <m:t>-</m:t>
                                </m:r>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e>
                            </m:d>
                          </m:e>
                          <m:sup>
                            <m:r>
                              <w:rPr>
                                <w:rFonts w:ascii="Cambria Math" w:eastAsia="Baloo Tamma 2" w:hAnsi="Cambria Math" w:cs="Baloo Tamma 2"/>
                                <w:sz w:val="22"/>
                              </w:rPr>
                              <m:t>2</m:t>
                            </m:r>
                          </m:sup>
                        </m:sSup>
                      </m:e>
                    </m:nary>
                  </m:e>
                </m:rad>
              </m:oMath>
            </m:oMathPara>
          </w:p>
        </w:tc>
        <w:tc>
          <w:tcPr>
            <w:tcW w:w="4252" w:type="dxa"/>
          </w:tcPr>
          <w:p w14:paraId="7411B02E" w14:textId="6AF8C14C" w:rsidR="009F3093" w:rsidRDefault="009F3093" w:rsidP="00632B74">
            <w:pPr>
              <w:spacing w:before="40" w:after="40"/>
              <w:jc w:val="right"/>
            </w:pPr>
            <w:r>
              <w:rPr>
                <w:rFonts w:ascii="Baloo Tamma 2" w:eastAsia="Baloo Tamma 2" w:hAnsi="Baloo Tamma 2" w:cs="Baloo Tamma 2"/>
                <w:sz w:val="22"/>
              </w:rPr>
              <w:t>(</w:t>
            </w:r>
            <w:r>
              <w:rPr>
                <w:rFonts w:ascii="Baloo Tamma 2" w:eastAsia="Baloo Tamma 2" w:hAnsi="Baloo Tamma 2" w:cs="Baloo Tamma 2"/>
                <w:sz w:val="22"/>
              </w:rPr>
              <w:t>6</w:t>
            </w:r>
            <w:r>
              <w:rPr>
                <w:rFonts w:ascii="Baloo Tamma 2" w:eastAsia="Baloo Tamma 2" w:hAnsi="Baloo Tamma 2" w:cs="Baloo Tamma 2"/>
                <w:sz w:val="22"/>
              </w:rPr>
              <w:t>)</w:t>
            </w:r>
          </w:p>
        </w:tc>
      </w:tr>
      <w:tr w:rsidR="005E30B4" w14:paraId="43D4C649" w14:textId="77777777" w:rsidTr="005E30B4">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52" w:type="dxa"/>
          </w:tcPr>
          <w:p w14:paraId="07EAEF15" w14:textId="5312D907" w:rsidR="005E30B4" w:rsidRPr="009F3093" w:rsidRDefault="00BF152F" w:rsidP="00BF152F">
            <w:pPr>
              <w:spacing w:line="240" w:lineRule="auto"/>
              <w:jc w:val="both"/>
              <w:rPr>
                <w:rFonts w:ascii="Baloo Tamma 2" w:eastAsia="Baloo Tamma 2" w:hAnsi="Baloo Tamma 2" w:cs="Baloo Tamma 2"/>
                <w:sz w:val="22"/>
              </w:rPr>
            </w:pPr>
            <w:r>
              <w:rPr>
                <w:rFonts w:ascii="Baloo Tamma 2" w:eastAsia="Baloo Tamma 2" w:hAnsi="Baloo Tamma 2" w:cs="Baloo Tamma 2"/>
                <w:noProof/>
                <w:sz w:val="22"/>
              </w:rPr>
              <w:drawing>
                <wp:inline distT="0" distB="0" distL="0" distR="0" wp14:anchorId="30D26F4A" wp14:editId="6660173B">
                  <wp:extent cx="2552263" cy="565150"/>
                  <wp:effectExtent l="0" t="0" r="635" b="6350"/>
                  <wp:docPr id="163903457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50263"/>
                          <a:stretch>
                            <a:fillRect/>
                          </a:stretch>
                        </pic:blipFill>
                        <pic:spPr bwMode="auto">
                          <a:xfrm>
                            <a:off x="0" y="0"/>
                            <a:ext cx="2624195" cy="5810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52" w:type="dxa"/>
          </w:tcPr>
          <w:p w14:paraId="5AE2A4AF" w14:textId="25906F3E" w:rsidR="005E30B4" w:rsidRDefault="005E30B4" w:rsidP="00632B74">
            <w:pPr>
              <w:spacing w:before="40" w:after="40"/>
              <w:jc w:val="right"/>
            </w:pPr>
            <w:r>
              <w:rPr>
                <w:rFonts w:ascii="Baloo Tamma 2" w:eastAsia="Baloo Tamma 2" w:hAnsi="Baloo Tamma 2" w:cs="Baloo Tamma 2"/>
                <w:sz w:val="22"/>
              </w:rPr>
              <w:t>(</w:t>
            </w:r>
            <w:r>
              <w:rPr>
                <w:rFonts w:ascii="Baloo Tamma 2" w:eastAsia="Baloo Tamma 2" w:hAnsi="Baloo Tamma 2" w:cs="Baloo Tamma 2"/>
                <w:sz w:val="22"/>
              </w:rPr>
              <w:t>7</w:t>
            </w:r>
            <w:r>
              <w:rPr>
                <w:rFonts w:ascii="Baloo Tamma 2" w:eastAsia="Baloo Tamma 2" w:hAnsi="Baloo Tamma 2" w:cs="Baloo Tamma 2"/>
                <w:sz w:val="22"/>
              </w:rPr>
              <w:t>)</w:t>
            </w:r>
          </w:p>
        </w:tc>
      </w:tr>
      <w:tr w:rsidR="005E30B4" w14:paraId="1F02878B" w14:textId="77777777" w:rsidTr="005E30B4">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52" w:type="dxa"/>
          </w:tcPr>
          <w:p w14:paraId="2EF7301B" w14:textId="1ABAD1C1" w:rsidR="005E30B4" w:rsidRPr="009F3093" w:rsidRDefault="00BF152F" w:rsidP="00BF152F">
            <w:pPr>
              <w:spacing w:line="240" w:lineRule="auto"/>
              <w:jc w:val="both"/>
              <w:rPr>
                <w:rFonts w:ascii="Baloo Tamma 2" w:eastAsia="Baloo Tamma 2" w:hAnsi="Baloo Tamma 2" w:cs="Baloo Tamma 2"/>
                <w:sz w:val="22"/>
              </w:rPr>
            </w:pPr>
            <w:r>
              <w:rPr>
                <w:rFonts w:ascii="Baloo Tamma 2" w:eastAsia="Baloo Tamma 2" w:hAnsi="Baloo Tamma 2" w:cs="Baloo Tamma 2"/>
                <w:noProof/>
                <w:sz w:val="22"/>
              </w:rPr>
              <w:drawing>
                <wp:inline distT="0" distB="0" distL="0" distR="0" wp14:anchorId="19C1E3D6" wp14:editId="657220C5">
                  <wp:extent cx="2552263" cy="615950"/>
                  <wp:effectExtent l="0" t="0" r="635" b="0"/>
                  <wp:docPr id="202959902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0263"/>
                          <a:stretch>
                            <a:fillRect/>
                          </a:stretch>
                        </pic:blipFill>
                        <pic:spPr bwMode="auto">
                          <a:xfrm>
                            <a:off x="0" y="0"/>
                            <a:ext cx="2622362" cy="63286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52" w:type="dxa"/>
          </w:tcPr>
          <w:p w14:paraId="5BFD49BC" w14:textId="295A04AE" w:rsidR="005E30B4" w:rsidRDefault="005E30B4" w:rsidP="00632B74">
            <w:pPr>
              <w:spacing w:before="40" w:after="40"/>
              <w:jc w:val="right"/>
            </w:pPr>
            <w:r>
              <w:rPr>
                <w:rFonts w:ascii="Baloo Tamma 2" w:eastAsia="Baloo Tamma 2" w:hAnsi="Baloo Tamma 2" w:cs="Baloo Tamma 2"/>
                <w:sz w:val="22"/>
              </w:rPr>
              <w:t>(</w:t>
            </w:r>
            <w:r>
              <w:rPr>
                <w:rFonts w:ascii="Baloo Tamma 2" w:eastAsia="Baloo Tamma 2" w:hAnsi="Baloo Tamma 2" w:cs="Baloo Tamma 2"/>
                <w:sz w:val="22"/>
              </w:rPr>
              <w:t>8</w:t>
            </w:r>
            <w:r>
              <w:rPr>
                <w:rFonts w:ascii="Baloo Tamma 2" w:eastAsia="Baloo Tamma 2" w:hAnsi="Baloo Tamma 2" w:cs="Baloo Tamma 2"/>
                <w:sz w:val="22"/>
              </w:rPr>
              <w:t>)</w:t>
            </w:r>
          </w:p>
        </w:tc>
      </w:tr>
    </w:tbl>
    <w:p w14:paraId="31D59BD6" w14:textId="3197F25F" w:rsidR="009F3093" w:rsidRDefault="009F3093" w:rsidP="00965378">
      <w:pPr>
        <w:spacing w:line="240" w:lineRule="auto"/>
        <w:jc w:val="both"/>
        <w:rPr>
          <w:rFonts w:ascii="Baloo Tamma 2" w:eastAsia="Baloo Tamma 2" w:hAnsi="Baloo Tamma 2" w:cs="Baloo Tamma 2"/>
          <w:sz w:val="22"/>
        </w:rPr>
      </w:pPr>
    </w:p>
    <w:p w14:paraId="2E567044" w14:textId="644B6F6E" w:rsidR="001949B9" w:rsidRPr="00C85009" w:rsidRDefault="001949B9"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where </w:t>
      </w:r>
      <m:oMath>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oMath>
      <w:r w:rsidRPr="56856DB6">
        <w:rPr>
          <w:rFonts w:ascii="Baloo Tamma 2" w:eastAsia="Baloo Tamma 2" w:hAnsi="Baloo Tamma 2" w:cs="Baloo Tamma 2"/>
          <w:sz w:val="22"/>
          <w:szCs w:val="22"/>
          <w:lang w:val="en-US"/>
        </w:rPr>
        <w:t xml:space="preserve"> represents the observed stock price, </w:t>
      </w:r>
      <m:oMath>
        <m:sSub>
          <m:sSubPr>
            <m:ctrlPr>
              <w:rPr>
                <w:rFonts w:ascii="Cambria Math" w:eastAsia="Baloo Tamma 2" w:hAnsi="Cambria Math" w:cs="Baloo Tamma 2"/>
                <w:sz w:val="22"/>
              </w:rPr>
            </m:ctrlPr>
          </m:sSubPr>
          <m:e>
            <m:acc>
              <m:accPr>
                <m:ctrlPr>
                  <w:rPr>
                    <w:rFonts w:ascii="Cambria Math" w:eastAsia="Baloo Tamma 2" w:hAnsi="Cambria Math" w:cs="Baloo Tamma 2"/>
                    <w:sz w:val="22"/>
                  </w:rPr>
                </m:ctrlPr>
              </m:accPr>
              <m:e>
                <m:r>
                  <w:rPr>
                    <w:rFonts w:ascii="Cambria Math" w:eastAsia="Baloo Tamma 2" w:hAnsi="Cambria Math" w:cs="Baloo Tamma 2"/>
                    <w:sz w:val="22"/>
                  </w:rPr>
                  <m:t>y</m:t>
                </m:r>
              </m:e>
            </m:acc>
          </m:e>
          <m:sub>
            <m:r>
              <w:rPr>
                <w:rFonts w:ascii="Cambria Math" w:eastAsia="Baloo Tamma 2" w:hAnsi="Cambria Math" w:cs="Baloo Tamma 2"/>
                <w:sz w:val="22"/>
              </w:rPr>
              <m:t>t</m:t>
            </m:r>
          </m:sub>
        </m:sSub>
      </m:oMath>
      <w:r w:rsidRPr="56856DB6">
        <w:rPr>
          <w:rFonts w:ascii="Baloo Tamma 2" w:eastAsia="Baloo Tamma 2" w:hAnsi="Baloo Tamma 2" w:cs="Baloo Tamma 2"/>
          <w:sz w:val="22"/>
          <w:szCs w:val="22"/>
          <w:lang w:val="en-US"/>
        </w:rPr>
        <w:t xml:space="preserve">represents the predicted value, and </w:t>
      </w:r>
      <m:oMath>
        <m:r>
          <w:rPr>
            <w:rFonts w:ascii="Cambria Math" w:eastAsia="Baloo Tamma 2" w:hAnsi="Cambria Math" w:cs="Baloo Tamma 2"/>
            <w:sz w:val="22"/>
          </w:rPr>
          <m:t>n</m:t>
        </m:r>
      </m:oMath>
      <w:r w:rsidR="0010704B" w:rsidRPr="56856DB6">
        <w:rPr>
          <w:rFonts w:ascii="Baloo Tamma 2" w:eastAsia="Baloo Tamma 2" w:hAnsi="Baloo Tamma 2" w:cs="Baloo Tamma 2"/>
          <w:sz w:val="22"/>
          <w:szCs w:val="22"/>
          <w:lang w:val="en-US"/>
        </w:rPr>
        <w:t xml:space="preserve"> </w:t>
      </w:r>
      <w:r w:rsidRPr="56856DB6">
        <w:rPr>
          <w:rFonts w:ascii="Baloo Tamma 2" w:eastAsia="Baloo Tamma 2" w:hAnsi="Baloo Tamma 2" w:cs="Baloo Tamma 2"/>
          <w:sz w:val="22"/>
          <w:szCs w:val="22"/>
          <w:lang w:val="en-US"/>
        </w:rPr>
        <w:t>represents the number of observations in the testing period.</w:t>
      </w:r>
    </w:p>
    <w:p w14:paraId="7180D63D" w14:textId="77777777" w:rsidR="00965378" w:rsidRDefault="00965378" w:rsidP="00965378">
      <w:pPr>
        <w:spacing w:line="240" w:lineRule="auto"/>
        <w:jc w:val="both"/>
        <w:rPr>
          <w:rFonts w:ascii="Baloo Tamma 2" w:eastAsia="Baloo Tamma 2" w:hAnsi="Baloo Tamma 2" w:cs="Baloo Tamma 2"/>
          <w:sz w:val="22"/>
        </w:rPr>
      </w:pPr>
    </w:p>
    <w:p w14:paraId="21366733" w14:textId="58CCFB93" w:rsidR="00B47C7F" w:rsidRDefault="0010704B" w:rsidP="004D3577">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The evaluation was conducted separately for ADRO, PTBA, INDY, and ITMG. The forecasting accuracy of each model was then compared using a performance comparison </w:t>
      </w:r>
      <w:r w:rsidRPr="56856DB6">
        <w:rPr>
          <w:rFonts w:ascii="Baloo Tamma 2" w:eastAsia="Baloo Tamma 2" w:hAnsi="Baloo Tamma 2" w:cs="Baloo Tamma 2"/>
          <w:sz w:val="22"/>
          <w:szCs w:val="22"/>
          <w:lang w:val="en-US"/>
        </w:rPr>
        <w:lastRenderedPageBreak/>
        <w:t>table containing the MAE, RMSE, and MAPE values for ARIMA, LSTM, and hybrid ARIMA-LSTM models.</w:t>
      </w:r>
      <w:r w:rsidR="00C22A7A" w:rsidRPr="56856DB6">
        <w:rPr>
          <w:rFonts w:ascii="Baloo Tamma 2" w:eastAsia="Baloo Tamma 2" w:hAnsi="Baloo Tamma 2" w:cs="Baloo Tamma 2"/>
          <w:sz w:val="22"/>
          <w:szCs w:val="22"/>
          <w:lang w:val="en-US"/>
        </w:rPr>
        <w:t xml:space="preserve"> </w:t>
      </w:r>
      <w:r w:rsidR="00755082" w:rsidRPr="56856DB6">
        <w:rPr>
          <w:rFonts w:ascii="Baloo Tamma 2" w:eastAsia="Baloo Tamma 2" w:hAnsi="Baloo Tamma 2" w:cs="Baloo Tamma 2"/>
          <w:sz w:val="22"/>
          <w:szCs w:val="22"/>
          <w:lang w:val="en-US"/>
        </w:rPr>
        <w:t>The primary evaluation used a chronological holdout strategy because financial time-series forecasting requires preserving temporal order between training and testing data. The selected approach evaluates model performance on unseen observations while preventing future information leakage</w:t>
      </w:r>
      <w:r w:rsidR="00A05B4D">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"/>
          <w:id w:val="53275720"/>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[27]</w:t>
          </w:r>
        </w:sdtContent>
      </w:sdt>
      <w:r w:rsidR="00755082" w:rsidRPr="56856DB6">
        <w:rPr>
          <w:rFonts w:ascii="Baloo Tamma 2" w:eastAsia="Baloo Tamma 2" w:hAnsi="Baloo Tamma 2" w:cs="Baloo Tamma 2"/>
          <w:sz w:val="22"/>
          <w:szCs w:val="22"/>
          <w:lang w:val="en-US"/>
        </w:rPr>
        <w:t xml:space="preserve">. </w:t>
      </w:r>
      <w:commentRangeStart w:id="19"/>
      <w:r w:rsidR="004D3577" w:rsidRPr="004D3577">
        <w:rPr>
          <w:rFonts w:ascii="Baloo Tamma 2" w:eastAsia="Baloo Tamma 2" w:hAnsi="Baloo Tamma 2" w:cs="Baloo Tamma 2"/>
          <w:sz w:val="22"/>
          <w:szCs w:val="22"/>
          <w:lang w:val="en-US"/>
        </w:rPr>
        <w:t>To assess robustness beyond the final holdout period, an expanding-window validation strategy was additionally applied using three pre-test evaluation windows. The models were trained using observations available up to the end of 2019, 2020, and 2021 and were subsequently evaluated on 2020, 2021, and 2022, respectively. All preprocessing and model estimation procedures were repeated independently within each fold to prevent future information leakage, while the January 2023–December 2024 period remained untouched for the final out-of-sample evaluation.</w:t>
      </w:r>
      <w:commentRangeEnd w:id="19"/>
      <w:r w:rsidR="004D3577">
        <w:rPr>
          <w:rStyle w:val="ReferensiKomentar"/>
          <w:rFonts w:ascii="Baloo Tamma 2" w:eastAsia="Baloo Tamma 2" w:hAnsi="Baloo Tamma 2" w:cs="Baloo Tamma 2"/>
          <w:sz w:val="22"/>
          <w:szCs w:val="22"/>
          <w:lang w:val="en-US"/>
        </w:rPr>
        <w:commentReference w:id="19"/>
      </w:r>
    </w:p>
    <w:p w14:paraId="740067F5" w14:textId="77777777" w:rsidR="004D3577" w:rsidRDefault="004D3577" w:rsidP="004D3577">
      <w:pPr>
        <w:spacing w:line="240" w:lineRule="auto"/>
        <w:jc w:val="both"/>
        <w:rPr>
          <w:rFonts w:ascii="Baloo Tamma 2" w:eastAsia="Baloo Tamma 2" w:hAnsi="Baloo Tamma 2" w:cs="Baloo Tamma 2"/>
          <w:sz w:val="22"/>
          <w:szCs w:val="22"/>
          <w:lang w:val="en-US"/>
        </w:rPr>
      </w:pPr>
    </w:p>
    <w:p w14:paraId="36A2E8A8" w14:textId="205470AA" w:rsidR="007D08EE" w:rsidRDefault="007D08EE" w:rsidP="00965378">
      <w:pPr>
        <w:spacing w:line="240" w:lineRule="auto"/>
        <w:jc w:val="both"/>
        <w:rPr>
          <w:rFonts w:ascii="Baloo Tamma 2" w:eastAsia="Baloo Tamma 2" w:hAnsi="Baloo Tamma 2" w:cs="Baloo Tamma 2"/>
          <w:sz w:val="22"/>
          <w:szCs w:val="22"/>
          <w:lang w:val="en-US"/>
        </w:rPr>
      </w:pPr>
      <w:commentRangeStart w:id="20"/>
      <w:r w:rsidRPr="007D08EE">
        <w:rPr>
          <w:rFonts w:ascii="Baloo Tamma 2" w:eastAsia="Baloo Tamma 2" w:hAnsi="Baloo Tamma 2" w:cs="Baloo Tamma 2"/>
          <w:sz w:val="22"/>
          <w:szCs w:val="22"/>
          <w:lang w:val="en-US"/>
        </w:rPr>
        <w:t>For the 2025–2045 exploratory projections, the ARIMA component was re-estimated using the full available price series through December 2024. Forecasts and 95% confidence intervals were generated using the SARIMAX get_forecast() and conf_int(alpha=0.05) procedures, respectively. These confidence bounds represent uncertainty associated with the ARIMA component and are used as an uncertainty envelope for the hybrid projections; they do not incorporate additional uncertainty from the LSTM residual correction.</w:t>
      </w:r>
      <w:commentRangeEnd w:id="20"/>
      <w:r w:rsidR="002B480E">
        <w:rPr>
          <w:rStyle w:val="ReferensiKomentar"/>
          <w:rFonts w:ascii="Baloo Tamma 2" w:eastAsia="Baloo Tamma 2" w:hAnsi="Baloo Tamma 2" w:cs="Baloo Tamma 2"/>
          <w:sz w:val="22"/>
          <w:szCs w:val="22"/>
          <w:lang w:val="en-US"/>
        </w:rPr>
        <w:commentReference w:id="20"/>
      </w:r>
    </w:p>
    <w:p w14:paraId="54E574C9" w14:textId="77777777" w:rsidR="002E4824" w:rsidRDefault="002E4824">
      <w:pPr>
        <w:keepNext/>
        <w:spacing w:before="80" w:after="40" w:line="240" w:lineRule="auto"/>
        <w:ind w:left="360" w:hanging="360"/>
        <w:rPr>
          <w:rFonts w:ascii="Baloo Tamma 2" w:eastAsia="Baloo Tamma 2" w:hAnsi="Baloo Tamma 2" w:cs="Baloo Tamma 2"/>
          <w:b/>
          <w:sz w:val="22"/>
        </w:rPr>
      </w:pPr>
    </w:p>
    <w:p w14:paraId="7D69993A" w14:textId="71EAB9C3" w:rsidR="006469C0" w:rsidRDefault="00B32301">
      <w:pPr>
        <w:keepNext/>
        <w:spacing w:before="80" w:after="40" w:line="240" w:lineRule="auto"/>
        <w:ind w:left="360" w:hanging="360"/>
      </w:pPr>
      <w:r>
        <w:rPr>
          <w:rFonts w:ascii="Baloo Tamma 2" w:eastAsia="Baloo Tamma 2" w:hAnsi="Baloo Tamma 2" w:cs="Baloo Tamma 2"/>
          <w:b/>
          <w:sz w:val="22"/>
        </w:rPr>
        <w:t>3. RESULTS AND DISCUSSION</w:t>
      </w:r>
    </w:p>
    <w:p w14:paraId="57284081" w14:textId="1A9EBB8A" w:rsidR="006469C0" w:rsidRDefault="00B32301">
      <w:pPr>
        <w:keepNext/>
        <w:spacing w:before="60" w:after="20" w:line="240" w:lineRule="auto"/>
        <w:ind w:left="360" w:hanging="360"/>
      </w:pPr>
      <w:r>
        <w:rPr>
          <w:rFonts w:ascii="Baloo Tamma 2" w:eastAsia="Baloo Tamma 2" w:hAnsi="Baloo Tamma 2" w:cs="Baloo Tamma 2"/>
          <w:b/>
          <w:sz w:val="22"/>
        </w:rPr>
        <w:t>3.1. Results</w:t>
      </w:r>
    </w:p>
    <w:p w14:paraId="18520EBB" w14:textId="2502F521" w:rsidR="008906BB" w:rsidRDefault="00B32301" w:rsidP="008906BB">
      <w:pPr>
        <w:keepNext/>
        <w:spacing w:before="40" w:after="20" w:line="240" w:lineRule="auto"/>
        <w:ind w:left="504" w:hanging="504"/>
        <w:rPr>
          <w:rFonts w:ascii="Baloo Tamma 2" w:eastAsia="Baloo Tamma 2" w:hAnsi="Baloo Tamma 2" w:cs="Baloo Tamma 2"/>
          <w:b/>
          <w:sz w:val="22"/>
        </w:rPr>
      </w:pPr>
      <w:r>
        <w:rPr>
          <w:rFonts w:ascii="Baloo Tamma 2" w:eastAsia="Baloo Tamma 2" w:hAnsi="Baloo Tamma 2" w:cs="Baloo Tamma 2"/>
          <w:b/>
          <w:sz w:val="22"/>
        </w:rPr>
        <w:t>3.1.1. Data Characteristics and Stationarity</w:t>
      </w:r>
    </w:p>
    <w:p w14:paraId="1D0CFD4B" w14:textId="3E407EC7" w:rsidR="008906BB" w:rsidRPr="00F43773" w:rsidRDefault="008906BB" w:rsidP="00F43773">
      <w:pPr>
        <w:pStyle w:val="Judul1"/>
      </w:pPr>
      <w:r w:rsidRPr="00F43773">
        <w:t>Descriptive Statistics</w:t>
      </w:r>
    </w:p>
    <w:p w14:paraId="4A6CA796" w14:textId="680F03CC" w:rsidR="00411C5C" w:rsidRPr="008724AC" w:rsidRDefault="0065484D"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Daily adjusted closing-price data for four Indonesian coal-sector stocks show substantial differences in scale, distribution, and volatility. PTBA has the longest observation period, beginning in January 2004, while the starting dates for ADRO, INDY, and ITMG follow the availability of their respective trading records. Table </w:t>
      </w:r>
      <w:r w:rsidR="00CB136B">
        <w:rPr>
          <w:rFonts w:ascii="Baloo Tamma 2" w:eastAsia="Baloo Tamma 2" w:hAnsi="Baloo Tamma 2" w:cs="Baloo Tamma 2"/>
          <w:sz w:val="22"/>
          <w:szCs w:val="22"/>
          <w:lang w:val="en-US"/>
        </w:rPr>
        <w:t>4.</w:t>
      </w:r>
      <w:r w:rsidRPr="56856DB6">
        <w:rPr>
          <w:rFonts w:ascii="Baloo Tamma 2" w:eastAsia="Baloo Tamma 2" w:hAnsi="Baloo Tamma 2" w:cs="Baloo Tamma 2"/>
          <w:sz w:val="22"/>
          <w:szCs w:val="22"/>
          <w:lang w:val="en-US"/>
        </w:rPr>
        <w:t xml:space="preserve"> summarizes the price and return characteristics used to interpret the forecasting results.</w:t>
      </w:r>
    </w:p>
    <w:p w14:paraId="7533F2D3" w14:textId="1854ACCE" w:rsidR="008724AC" w:rsidRPr="008724AC" w:rsidRDefault="008724AC" w:rsidP="00734583">
      <w:pPr>
        <w:keepNext/>
        <w:spacing w:before="60" w:after="20" w:line="240" w:lineRule="auto"/>
        <w:jc w:val="center"/>
      </w:pPr>
      <w:r>
        <w:rPr>
          <w:rFonts w:ascii="Baloo Tamma 2" w:eastAsia="Baloo Tamma 2" w:hAnsi="Baloo Tamma 2" w:cs="Baloo Tamma 2"/>
          <w:b/>
          <w:sz w:val="20"/>
        </w:rPr>
        <w:lastRenderedPageBreak/>
        <w:t xml:space="preserve">Table 4. </w:t>
      </w:r>
      <w:r w:rsidR="00734583" w:rsidRPr="00734583">
        <w:rPr>
          <w:rFonts w:ascii="Baloo Tamma 2" w:eastAsia="Baloo Tamma 2" w:hAnsi="Baloo Tamma 2" w:cs="Baloo Tamma 2"/>
          <w:sz w:val="20"/>
        </w:rPr>
        <w:t>Descriptive statistics of stock prices and returns</w:t>
      </w:r>
    </w:p>
    <w:tbl>
      <w:tblPr>
        <w:tblW w:w="8670" w:type="dxa"/>
        <w:jc w:val="center"/>
        <w:tblBorders>
          <w:top w:val="single" w:sz="4" w:space="0" w:color="auto"/>
          <w:bottom w:val="single" w:sz="4" w:space="0" w:color="auto"/>
        </w:tblBorders>
        <w:tblLayout w:type="fixed"/>
        <w:tblLook w:val="04A0" w:firstRow="1" w:lastRow="0" w:firstColumn="1" w:lastColumn="0" w:noHBand="0" w:noVBand="1"/>
      </w:tblPr>
      <w:tblGrid>
        <w:gridCol w:w="749"/>
        <w:gridCol w:w="893"/>
        <w:gridCol w:w="979"/>
        <w:gridCol w:w="922"/>
        <w:gridCol w:w="922"/>
        <w:gridCol w:w="994"/>
        <w:gridCol w:w="979"/>
        <w:gridCol w:w="691"/>
        <w:gridCol w:w="720"/>
        <w:gridCol w:w="821"/>
      </w:tblGrid>
      <w:tr w:rsidR="00411C5C" w14:paraId="1B0F8A48" w14:textId="77777777" w:rsidTr="00232E46">
        <w:trPr>
          <w:tblHeader/>
          <w:jc w:val="center"/>
        </w:trPr>
        <w:tc>
          <w:tcPr>
            <w:tcW w:w="749" w:type="dxa"/>
            <w:tcBorders>
              <w:top w:val="single" w:sz="4" w:space="0" w:color="auto"/>
              <w:bottom w:val="single" w:sz="4" w:space="0" w:color="auto"/>
            </w:tcBorders>
            <w:tcMar>
              <w:top w:w="70" w:type="dxa"/>
              <w:left w:w="70" w:type="dxa"/>
              <w:bottom w:w="70" w:type="dxa"/>
              <w:right w:w="70" w:type="dxa"/>
            </w:tcMar>
            <w:vAlign w:val="center"/>
          </w:tcPr>
          <w:p w14:paraId="4565F943" w14:textId="77777777" w:rsidR="00411C5C" w:rsidRDefault="00411C5C" w:rsidP="00B32301">
            <w:pPr>
              <w:jc w:val="center"/>
            </w:pPr>
            <w:r>
              <w:rPr>
                <w:rFonts w:ascii="Baloo Tamma 2" w:eastAsia="Baloo Tamma 2" w:hAnsi="Baloo Tamma 2"/>
                <w:b/>
                <w:sz w:val="14"/>
              </w:rPr>
              <w:t>Stock</w:t>
            </w:r>
          </w:p>
        </w:tc>
        <w:tc>
          <w:tcPr>
            <w:tcW w:w="893" w:type="dxa"/>
            <w:tcBorders>
              <w:top w:val="single" w:sz="4" w:space="0" w:color="auto"/>
              <w:bottom w:val="single" w:sz="4" w:space="0" w:color="auto"/>
            </w:tcBorders>
            <w:tcMar>
              <w:top w:w="70" w:type="dxa"/>
              <w:left w:w="70" w:type="dxa"/>
              <w:bottom w:w="70" w:type="dxa"/>
              <w:right w:w="70" w:type="dxa"/>
            </w:tcMar>
            <w:vAlign w:val="center"/>
          </w:tcPr>
          <w:p w14:paraId="74185C06" w14:textId="77777777" w:rsidR="00411C5C" w:rsidRDefault="00411C5C" w:rsidP="00B32301">
            <w:pPr>
              <w:jc w:val="center"/>
            </w:pPr>
            <w:r>
              <w:rPr>
                <w:rFonts w:ascii="Baloo Tamma 2" w:eastAsia="Baloo Tamma 2" w:hAnsi="Baloo Tamma 2"/>
                <w:b/>
                <w:sz w:val="14"/>
              </w:rPr>
              <w:t>Min. (IDR)</w:t>
            </w:r>
          </w:p>
        </w:tc>
        <w:tc>
          <w:tcPr>
            <w:tcW w:w="979" w:type="dxa"/>
            <w:tcBorders>
              <w:top w:val="single" w:sz="4" w:space="0" w:color="auto"/>
              <w:bottom w:val="single" w:sz="4" w:space="0" w:color="auto"/>
            </w:tcBorders>
            <w:tcMar>
              <w:top w:w="70" w:type="dxa"/>
              <w:left w:w="70" w:type="dxa"/>
              <w:bottom w:w="70" w:type="dxa"/>
              <w:right w:w="70" w:type="dxa"/>
            </w:tcMar>
            <w:vAlign w:val="center"/>
          </w:tcPr>
          <w:p w14:paraId="658F4677" w14:textId="77777777" w:rsidR="00411C5C" w:rsidRDefault="00411C5C" w:rsidP="00B32301">
            <w:pPr>
              <w:jc w:val="center"/>
            </w:pPr>
            <w:r>
              <w:rPr>
                <w:rFonts w:ascii="Baloo Tamma 2" w:eastAsia="Baloo Tamma 2" w:hAnsi="Baloo Tamma 2"/>
                <w:b/>
                <w:sz w:val="14"/>
              </w:rPr>
              <w:t>Max. (IDR)</w:t>
            </w:r>
          </w:p>
        </w:tc>
        <w:tc>
          <w:tcPr>
            <w:tcW w:w="922" w:type="dxa"/>
            <w:tcBorders>
              <w:top w:val="single" w:sz="4" w:space="0" w:color="auto"/>
              <w:bottom w:val="single" w:sz="4" w:space="0" w:color="auto"/>
            </w:tcBorders>
            <w:tcMar>
              <w:top w:w="70" w:type="dxa"/>
              <w:left w:w="70" w:type="dxa"/>
              <w:bottom w:w="70" w:type="dxa"/>
              <w:right w:w="70" w:type="dxa"/>
            </w:tcMar>
            <w:vAlign w:val="center"/>
          </w:tcPr>
          <w:p w14:paraId="448F3FD6" w14:textId="77777777" w:rsidR="00411C5C" w:rsidRDefault="00411C5C" w:rsidP="00B32301">
            <w:pPr>
              <w:jc w:val="center"/>
            </w:pPr>
            <w:r>
              <w:rPr>
                <w:rFonts w:ascii="Baloo Tamma 2" w:eastAsia="Baloo Tamma 2" w:hAnsi="Baloo Tamma 2"/>
                <w:b/>
                <w:sz w:val="14"/>
              </w:rPr>
              <w:t>Mean (IDR)</w:t>
            </w:r>
          </w:p>
        </w:tc>
        <w:tc>
          <w:tcPr>
            <w:tcW w:w="922" w:type="dxa"/>
            <w:tcBorders>
              <w:top w:val="single" w:sz="4" w:space="0" w:color="auto"/>
              <w:bottom w:val="single" w:sz="4" w:space="0" w:color="auto"/>
            </w:tcBorders>
            <w:tcMar>
              <w:top w:w="70" w:type="dxa"/>
              <w:left w:w="70" w:type="dxa"/>
              <w:bottom w:w="70" w:type="dxa"/>
              <w:right w:w="70" w:type="dxa"/>
            </w:tcMar>
            <w:vAlign w:val="center"/>
          </w:tcPr>
          <w:p w14:paraId="4690D134" w14:textId="77777777" w:rsidR="00411C5C" w:rsidRDefault="00411C5C" w:rsidP="00B32301">
            <w:pPr>
              <w:jc w:val="center"/>
            </w:pPr>
            <w:r>
              <w:rPr>
                <w:rFonts w:ascii="Baloo Tamma 2" w:eastAsia="Baloo Tamma 2" w:hAnsi="Baloo Tamma 2"/>
                <w:b/>
                <w:sz w:val="14"/>
              </w:rPr>
              <w:t>SD (IDR)</w:t>
            </w:r>
          </w:p>
        </w:tc>
        <w:tc>
          <w:tcPr>
            <w:tcW w:w="994" w:type="dxa"/>
            <w:tcBorders>
              <w:top w:val="single" w:sz="4" w:space="0" w:color="auto"/>
              <w:bottom w:val="single" w:sz="4" w:space="0" w:color="auto"/>
            </w:tcBorders>
            <w:tcMar>
              <w:top w:w="70" w:type="dxa"/>
              <w:left w:w="70" w:type="dxa"/>
              <w:bottom w:w="70" w:type="dxa"/>
              <w:right w:w="70" w:type="dxa"/>
            </w:tcMar>
            <w:vAlign w:val="center"/>
          </w:tcPr>
          <w:p w14:paraId="3CB69746" w14:textId="77777777" w:rsidR="00411C5C" w:rsidRDefault="00411C5C" w:rsidP="00B32301">
            <w:pPr>
              <w:jc w:val="center"/>
            </w:pPr>
            <w:r>
              <w:rPr>
                <w:rFonts w:ascii="Baloo Tamma 2" w:eastAsia="Baloo Tamma 2" w:hAnsi="Baloo Tamma 2"/>
                <w:b/>
                <w:sz w:val="14"/>
              </w:rPr>
              <w:t>Mean return (%)</w:t>
            </w:r>
          </w:p>
        </w:tc>
        <w:tc>
          <w:tcPr>
            <w:tcW w:w="979" w:type="dxa"/>
            <w:tcBorders>
              <w:top w:val="single" w:sz="4" w:space="0" w:color="auto"/>
              <w:bottom w:val="single" w:sz="4" w:space="0" w:color="auto"/>
            </w:tcBorders>
            <w:tcMar>
              <w:top w:w="70" w:type="dxa"/>
              <w:left w:w="70" w:type="dxa"/>
              <w:bottom w:w="70" w:type="dxa"/>
              <w:right w:w="70" w:type="dxa"/>
            </w:tcMar>
            <w:vAlign w:val="center"/>
          </w:tcPr>
          <w:p w14:paraId="43D63B09" w14:textId="77777777" w:rsidR="00411C5C" w:rsidRDefault="00411C5C" w:rsidP="00B32301">
            <w:pPr>
              <w:jc w:val="center"/>
            </w:pPr>
            <w:r>
              <w:rPr>
                <w:rFonts w:ascii="Baloo Tamma 2" w:eastAsia="Baloo Tamma 2" w:hAnsi="Baloo Tamma 2"/>
                <w:b/>
                <w:sz w:val="14"/>
              </w:rPr>
              <w:t>Return SD (%)</w:t>
            </w:r>
          </w:p>
        </w:tc>
        <w:tc>
          <w:tcPr>
            <w:tcW w:w="691" w:type="dxa"/>
            <w:tcBorders>
              <w:top w:val="single" w:sz="4" w:space="0" w:color="auto"/>
              <w:bottom w:val="single" w:sz="4" w:space="0" w:color="auto"/>
            </w:tcBorders>
            <w:tcMar>
              <w:top w:w="70" w:type="dxa"/>
              <w:left w:w="70" w:type="dxa"/>
              <w:bottom w:w="70" w:type="dxa"/>
              <w:right w:w="70" w:type="dxa"/>
            </w:tcMar>
            <w:vAlign w:val="center"/>
          </w:tcPr>
          <w:p w14:paraId="0CA3A39C" w14:textId="77777777" w:rsidR="00411C5C" w:rsidRDefault="00411C5C" w:rsidP="00B32301">
            <w:pPr>
              <w:jc w:val="center"/>
            </w:pPr>
            <w:r>
              <w:rPr>
                <w:rFonts w:ascii="Baloo Tamma 2" w:eastAsia="Baloo Tamma 2" w:hAnsi="Baloo Tamma 2"/>
                <w:b/>
                <w:sz w:val="14"/>
              </w:rPr>
              <w:t>Skew.</w:t>
            </w:r>
          </w:p>
        </w:tc>
        <w:tc>
          <w:tcPr>
            <w:tcW w:w="720" w:type="dxa"/>
            <w:tcBorders>
              <w:top w:val="single" w:sz="4" w:space="0" w:color="auto"/>
              <w:bottom w:val="single" w:sz="4" w:space="0" w:color="auto"/>
            </w:tcBorders>
            <w:tcMar>
              <w:top w:w="70" w:type="dxa"/>
              <w:left w:w="70" w:type="dxa"/>
              <w:bottom w:w="70" w:type="dxa"/>
              <w:right w:w="70" w:type="dxa"/>
            </w:tcMar>
            <w:vAlign w:val="center"/>
          </w:tcPr>
          <w:p w14:paraId="7CC85B41" w14:textId="77777777" w:rsidR="00411C5C" w:rsidRDefault="00411C5C" w:rsidP="00B32301">
            <w:pPr>
              <w:jc w:val="center"/>
            </w:pPr>
            <w:r>
              <w:rPr>
                <w:rFonts w:ascii="Baloo Tamma 2" w:eastAsia="Baloo Tamma 2" w:hAnsi="Baloo Tamma 2"/>
                <w:b/>
                <w:sz w:val="14"/>
              </w:rPr>
              <w:t>Kurt.</w:t>
            </w:r>
          </w:p>
        </w:tc>
        <w:tc>
          <w:tcPr>
            <w:tcW w:w="821" w:type="dxa"/>
            <w:tcBorders>
              <w:top w:val="single" w:sz="4" w:space="0" w:color="auto"/>
              <w:bottom w:val="single" w:sz="4" w:space="0" w:color="auto"/>
            </w:tcBorders>
            <w:tcMar>
              <w:top w:w="70" w:type="dxa"/>
              <w:left w:w="70" w:type="dxa"/>
              <w:bottom w:w="70" w:type="dxa"/>
              <w:right w:w="70" w:type="dxa"/>
            </w:tcMar>
            <w:vAlign w:val="center"/>
          </w:tcPr>
          <w:p w14:paraId="2D61C6AC" w14:textId="77777777" w:rsidR="00411C5C" w:rsidRDefault="00411C5C" w:rsidP="00B32301">
            <w:pPr>
              <w:jc w:val="center"/>
            </w:pPr>
            <w:r>
              <w:rPr>
                <w:rFonts w:ascii="Baloo Tamma 2" w:eastAsia="Baloo Tamma 2" w:hAnsi="Baloo Tamma 2"/>
                <w:b/>
                <w:sz w:val="14"/>
              </w:rPr>
              <w:t>JB p-value</w:t>
            </w:r>
          </w:p>
        </w:tc>
      </w:tr>
      <w:tr w:rsidR="00411C5C" w14:paraId="76A800F9" w14:textId="77777777" w:rsidTr="00232E46">
        <w:trPr>
          <w:jc w:val="center"/>
        </w:trPr>
        <w:tc>
          <w:tcPr>
            <w:tcW w:w="749" w:type="dxa"/>
            <w:tcBorders>
              <w:top w:val="single" w:sz="4" w:space="0" w:color="auto"/>
            </w:tcBorders>
            <w:tcMar>
              <w:top w:w="70" w:type="dxa"/>
              <w:left w:w="70" w:type="dxa"/>
              <w:bottom w:w="70" w:type="dxa"/>
              <w:right w:w="70" w:type="dxa"/>
            </w:tcMar>
            <w:vAlign w:val="center"/>
          </w:tcPr>
          <w:p w14:paraId="3E389ECF" w14:textId="77777777" w:rsidR="00411C5C" w:rsidRDefault="00411C5C" w:rsidP="00B32301">
            <w:r>
              <w:rPr>
                <w:rFonts w:ascii="Baloo Tamma 2" w:eastAsia="Baloo Tamma 2" w:hAnsi="Baloo Tamma 2"/>
                <w:b/>
                <w:sz w:val="14"/>
              </w:rPr>
              <w:t>ADRO</w:t>
            </w:r>
          </w:p>
        </w:tc>
        <w:tc>
          <w:tcPr>
            <w:tcW w:w="893" w:type="dxa"/>
            <w:tcBorders>
              <w:top w:val="single" w:sz="4" w:space="0" w:color="auto"/>
            </w:tcBorders>
            <w:tcMar>
              <w:top w:w="70" w:type="dxa"/>
              <w:left w:w="70" w:type="dxa"/>
              <w:bottom w:w="70" w:type="dxa"/>
              <w:right w:w="70" w:type="dxa"/>
            </w:tcMar>
            <w:vAlign w:val="center"/>
          </w:tcPr>
          <w:p w14:paraId="1D313CF3" w14:textId="77777777" w:rsidR="00411C5C" w:rsidRDefault="00411C5C" w:rsidP="00B32301">
            <w:pPr>
              <w:jc w:val="right"/>
            </w:pPr>
            <w:r>
              <w:rPr>
                <w:rFonts w:ascii="Baloo Tamma 2" w:eastAsia="Baloo Tamma 2" w:hAnsi="Baloo Tamma 2"/>
                <w:sz w:val="14"/>
              </w:rPr>
              <w:t>88.47</w:t>
            </w:r>
          </w:p>
        </w:tc>
        <w:tc>
          <w:tcPr>
            <w:tcW w:w="979" w:type="dxa"/>
            <w:tcBorders>
              <w:top w:val="single" w:sz="4" w:space="0" w:color="auto"/>
            </w:tcBorders>
            <w:tcMar>
              <w:top w:w="70" w:type="dxa"/>
              <w:left w:w="70" w:type="dxa"/>
              <w:bottom w:w="70" w:type="dxa"/>
              <w:right w:w="70" w:type="dxa"/>
            </w:tcMar>
            <w:vAlign w:val="center"/>
          </w:tcPr>
          <w:p w14:paraId="04FBF047" w14:textId="77777777" w:rsidR="00411C5C" w:rsidRDefault="00411C5C" w:rsidP="00B32301">
            <w:pPr>
              <w:jc w:val="right"/>
            </w:pPr>
            <w:r>
              <w:rPr>
                <w:rFonts w:ascii="Baloo Tamma 2" w:eastAsia="Baloo Tamma 2" w:hAnsi="Baloo Tamma 2"/>
                <w:sz w:val="14"/>
              </w:rPr>
              <w:t>2,148.35</w:t>
            </w:r>
          </w:p>
        </w:tc>
        <w:tc>
          <w:tcPr>
            <w:tcW w:w="922" w:type="dxa"/>
            <w:tcBorders>
              <w:top w:val="single" w:sz="4" w:space="0" w:color="auto"/>
            </w:tcBorders>
            <w:tcMar>
              <w:top w:w="70" w:type="dxa"/>
              <w:left w:w="70" w:type="dxa"/>
              <w:bottom w:w="70" w:type="dxa"/>
              <w:right w:w="70" w:type="dxa"/>
            </w:tcMar>
            <w:vAlign w:val="center"/>
          </w:tcPr>
          <w:p w14:paraId="503D7788" w14:textId="77777777" w:rsidR="00411C5C" w:rsidRDefault="00411C5C" w:rsidP="00B32301">
            <w:pPr>
              <w:jc w:val="right"/>
            </w:pPr>
            <w:r>
              <w:rPr>
                <w:rFonts w:ascii="Baloo Tamma 2" w:eastAsia="Baloo Tamma 2" w:hAnsi="Baloo Tamma 2"/>
                <w:sz w:val="14"/>
              </w:rPr>
              <w:t>452.53</w:t>
            </w:r>
          </w:p>
        </w:tc>
        <w:tc>
          <w:tcPr>
            <w:tcW w:w="922" w:type="dxa"/>
            <w:tcBorders>
              <w:top w:val="single" w:sz="4" w:space="0" w:color="auto"/>
            </w:tcBorders>
            <w:tcMar>
              <w:top w:w="70" w:type="dxa"/>
              <w:left w:w="70" w:type="dxa"/>
              <w:bottom w:w="70" w:type="dxa"/>
              <w:right w:w="70" w:type="dxa"/>
            </w:tcMar>
            <w:vAlign w:val="center"/>
          </w:tcPr>
          <w:p w14:paraId="611F8EE5" w14:textId="77777777" w:rsidR="00411C5C" w:rsidRDefault="00411C5C" w:rsidP="00B32301">
            <w:pPr>
              <w:jc w:val="right"/>
            </w:pPr>
            <w:r>
              <w:rPr>
                <w:rFonts w:ascii="Baloo Tamma 2" w:eastAsia="Baloo Tamma 2" w:hAnsi="Baloo Tamma 2"/>
                <w:sz w:val="14"/>
              </w:rPr>
              <w:t>344.81</w:t>
            </w:r>
          </w:p>
        </w:tc>
        <w:tc>
          <w:tcPr>
            <w:tcW w:w="994" w:type="dxa"/>
            <w:tcBorders>
              <w:top w:val="single" w:sz="4" w:space="0" w:color="auto"/>
            </w:tcBorders>
            <w:tcMar>
              <w:top w:w="70" w:type="dxa"/>
              <w:left w:w="70" w:type="dxa"/>
              <w:bottom w:w="70" w:type="dxa"/>
              <w:right w:w="70" w:type="dxa"/>
            </w:tcMar>
            <w:vAlign w:val="center"/>
          </w:tcPr>
          <w:p w14:paraId="12B9D603" w14:textId="77777777" w:rsidR="00411C5C" w:rsidRDefault="00411C5C" w:rsidP="00B32301">
            <w:pPr>
              <w:jc w:val="right"/>
            </w:pPr>
            <w:r>
              <w:rPr>
                <w:rFonts w:ascii="Baloo Tamma 2" w:eastAsia="Baloo Tamma 2" w:hAnsi="Baloo Tamma 2"/>
                <w:sz w:val="14"/>
              </w:rPr>
              <w:t>0.0347</w:t>
            </w:r>
          </w:p>
        </w:tc>
        <w:tc>
          <w:tcPr>
            <w:tcW w:w="979" w:type="dxa"/>
            <w:tcBorders>
              <w:top w:val="single" w:sz="4" w:space="0" w:color="auto"/>
            </w:tcBorders>
            <w:tcMar>
              <w:top w:w="70" w:type="dxa"/>
              <w:left w:w="70" w:type="dxa"/>
              <w:bottom w:w="70" w:type="dxa"/>
              <w:right w:w="70" w:type="dxa"/>
            </w:tcMar>
            <w:vAlign w:val="center"/>
          </w:tcPr>
          <w:p w14:paraId="7E53FD5D" w14:textId="77777777" w:rsidR="00411C5C" w:rsidRDefault="00411C5C" w:rsidP="00B32301">
            <w:pPr>
              <w:jc w:val="right"/>
            </w:pPr>
            <w:r>
              <w:rPr>
                <w:rFonts w:ascii="Baloo Tamma 2" w:eastAsia="Baloo Tamma 2" w:hAnsi="Baloo Tamma 2"/>
                <w:sz w:val="14"/>
              </w:rPr>
              <w:t>2.6239</w:t>
            </w:r>
          </w:p>
        </w:tc>
        <w:tc>
          <w:tcPr>
            <w:tcW w:w="691" w:type="dxa"/>
            <w:tcBorders>
              <w:top w:val="single" w:sz="4" w:space="0" w:color="auto"/>
            </w:tcBorders>
            <w:tcMar>
              <w:top w:w="70" w:type="dxa"/>
              <w:left w:w="70" w:type="dxa"/>
              <w:bottom w:w="70" w:type="dxa"/>
              <w:right w:w="70" w:type="dxa"/>
            </w:tcMar>
            <w:vAlign w:val="center"/>
          </w:tcPr>
          <w:p w14:paraId="772BD58A" w14:textId="77777777" w:rsidR="00411C5C" w:rsidRDefault="00411C5C" w:rsidP="00B32301">
            <w:pPr>
              <w:jc w:val="right"/>
            </w:pPr>
            <w:r>
              <w:rPr>
                <w:rFonts w:ascii="Baloo Tamma 2" w:eastAsia="Baloo Tamma 2" w:hAnsi="Baloo Tamma 2"/>
                <w:sz w:val="14"/>
              </w:rPr>
              <w:t>-0.0463</w:t>
            </w:r>
          </w:p>
        </w:tc>
        <w:tc>
          <w:tcPr>
            <w:tcW w:w="720" w:type="dxa"/>
            <w:tcBorders>
              <w:top w:val="single" w:sz="4" w:space="0" w:color="auto"/>
            </w:tcBorders>
            <w:tcMar>
              <w:top w:w="70" w:type="dxa"/>
              <w:left w:w="70" w:type="dxa"/>
              <w:bottom w:w="70" w:type="dxa"/>
              <w:right w:w="70" w:type="dxa"/>
            </w:tcMar>
            <w:vAlign w:val="center"/>
          </w:tcPr>
          <w:p w14:paraId="67ABF99B" w14:textId="77777777" w:rsidR="00411C5C" w:rsidRDefault="00411C5C" w:rsidP="00B32301">
            <w:pPr>
              <w:jc w:val="right"/>
            </w:pPr>
            <w:r>
              <w:rPr>
                <w:rFonts w:ascii="Baloo Tamma 2" w:eastAsia="Baloo Tamma 2" w:hAnsi="Baloo Tamma 2"/>
                <w:sz w:val="14"/>
              </w:rPr>
              <w:t>9.8418</w:t>
            </w:r>
          </w:p>
        </w:tc>
        <w:tc>
          <w:tcPr>
            <w:tcW w:w="821" w:type="dxa"/>
            <w:tcBorders>
              <w:top w:val="single" w:sz="4" w:space="0" w:color="auto"/>
            </w:tcBorders>
            <w:tcMar>
              <w:top w:w="70" w:type="dxa"/>
              <w:left w:w="70" w:type="dxa"/>
              <w:bottom w:w="70" w:type="dxa"/>
              <w:right w:w="70" w:type="dxa"/>
            </w:tcMar>
            <w:vAlign w:val="center"/>
          </w:tcPr>
          <w:p w14:paraId="4B938D7E" w14:textId="77777777" w:rsidR="00411C5C" w:rsidRDefault="00411C5C" w:rsidP="00B32301">
            <w:pPr>
              <w:jc w:val="right"/>
            </w:pPr>
            <w:r>
              <w:rPr>
                <w:rFonts w:ascii="Baloo Tamma 2" w:eastAsia="Baloo Tamma 2" w:hAnsi="Baloo Tamma 2"/>
                <w:sz w:val="14"/>
              </w:rPr>
              <w:t>&lt;0.001</w:t>
            </w:r>
          </w:p>
        </w:tc>
      </w:tr>
      <w:tr w:rsidR="00411C5C" w14:paraId="17150ECE" w14:textId="77777777" w:rsidTr="00232E46">
        <w:trPr>
          <w:jc w:val="center"/>
        </w:trPr>
        <w:tc>
          <w:tcPr>
            <w:tcW w:w="749" w:type="dxa"/>
            <w:tcMar>
              <w:top w:w="70" w:type="dxa"/>
              <w:left w:w="70" w:type="dxa"/>
              <w:bottom w:w="70" w:type="dxa"/>
              <w:right w:w="70" w:type="dxa"/>
            </w:tcMar>
            <w:vAlign w:val="center"/>
          </w:tcPr>
          <w:p w14:paraId="263A475F" w14:textId="77777777" w:rsidR="00411C5C" w:rsidRDefault="00411C5C" w:rsidP="00B32301">
            <w:r>
              <w:rPr>
                <w:rFonts w:ascii="Baloo Tamma 2" w:eastAsia="Baloo Tamma 2" w:hAnsi="Baloo Tamma 2"/>
                <w:b/>
                <w:sz w:val="14"/>
              </w:rPr>
              <w:t>PTBA</w:t>
            </w:r>
          </w:p>
        </w:tc>
        <w:tc>
          <w:tcPr>
            <w:tcW w:w="893" w:type="dxa"/>
            <w:tcMar>
              <w:top w:w="70" w:type="dxa"/>
              <w:left w:w="70" w:type="dxa"/>
              <w:bottom w:w="70" w:type="dxa"/>
              <w:right w:w="70" w:type="dxa"/>
            </w:tcMar>
            <w:vAlign w:val="center"/>
          </w:tcPr>
          <w:p w14:paraId="24D0C52E" w14:textId="77777777" w:rsidR="00411C5C" w:rsidRDefault="00411C5C" w:rsidP="00B32301">
            <w:pPr>
              <w:jc w:val="right"/>
            </w:pPr>
            <w:r>
              <w:rPr>
                <w:rFonts w:ascii="Baloo Tamma 2" w:eastAsia="Baloo Tamma 2" w:hAnsi="Baloo Tamma 2"/>
                <w:sz w:val="14"/>
              </w:rPr>
              <w:t>23.42</w:t>
            </w:r>
          </w:p>
        </w:tc>
        <w:tc>
          <w:tcPr>
            <w:tcW w:w="979" w:type="dxa"/>
            <w:tcMar>
              <w:top w:w="70" w:type="dxa"/>
              <w:left w:w="70" w:type="dxa"/>
              <w:bottom w:w="70" w:type="dxa"/>
              <w:right w:w="70" w:type="dxa"/>
            </w:tcMar>
            <w:vAlign w:val="center"/>
          </w:tcPr>
          <w:p w14:paraId="78293BFE" w14:textId="77777777" w:rsidR="00411C5C" w:rsidRDefault="00411C5C" w:rsidP="00B32301">
            <w:pPr>
              <w:jc w:val="right"/>
            </w:pPr>
            <w:r>
              <w:rPr>
                <w:rFonts w:ascii="Baloo Tamma 2" w:eastAsia="Baloo Tamma 2" w:hAnsi="Baloo Tamma 2"/>
                <w:sz w:val="14"/>
              </w:rPr>
              <w:t>2,662.01</w:t>
            </w:r>
          </w:p>
        </w:tc>
        <w:tc>
          <w:tcPr>
            <w:tcW w:w="922" w:type="dxa"/>
            <w:tcMar>
              <w:top w:w="70" w:type="dxa"/>
              <w:left w:w="70" w:type="dxa"/>
              <w:bottom w:w="70" w:type="dxa"/>
              <w:right w:w="70" w:type="dxa"/>
            </w:tcMar>
            <w:vAlign w:val="center"/>
          </w:tcPr>
          <w:p w14:paraId="60EF67A6" w14:textId="77777777" w:rsidR="00411C5C" w:rsidRDefault="00411C5C" w:rsidP="00B32301">
            <w:pPr>
              <w:jc w:val="right"/>
            </w:pPr>
            <w:r>
              <w:rPr>
                <w:rFonts w:ascii="Baloo Tamma 2" w:eastAsia="Baloo Tamma 2" w:hAnsi="Baloo Tamma 2"/>
                <w:sz w:val="14"/>
              </w:rPr>
              <w:t>821.77</w:t>
            </w:r>
          </w:p>
        </w:tc>
        <w:tc>
          <w:tcPr>
            <w:tcW w:w="922" w:type="dxa"/>
            <w:tcMar>
              <w:top w:w="70" w:type="dxa"/>
              <w:left w:w="70" w:type="dxa"/>
              <w:bottom w:w="70" w:type="dxa"/>
              <w:right w:w="70" w:type="dxa"/>
            </w:tcMar>
            <w:vAlign w:val="center"/>
          </w:tcPr>
          <w:p w14:paraId="5B682631" w14:textId="77777777" w:rsidR="00411C5C" w:rsidRDefault="00411C5C" w:rsidP="00B32301">
            <w:pPr>
              <w:jc w:val="right"/>
            </w:pPr>
            <w:r>
              <w:rPr>
                <w:rFonts w:ascii="Baloo Tamma 2" w:eastAsia="Baloo Tamma 2" w:hAnsi="Baloo Tamma 2"/>
                <w:sz w:val="14"/>
              </w:rPr>
              <w:t>591.81</w:t>
            </w:r>
          </w:p>
        </w:tc>
        <w:tc>
          <w:tcPr>
            <w:tcW w:w="994" w:type="dxa"/>
            <w:tcMar>
              <w:top w:w="70" w:type="dxa"/>
              <w:left w:w="70" w:type="dxa"/>
              <w:bottom w:w="70" w:type="dxa"/>
              <w:right w:w="70" w:type="dxa"/>
            </w:tcMar>
            <w:vAlign w:val="center"/>
          </w:tcPr>
          <w:p w14:paraId="458E0C4D" w14:textId="77777777" w:rsidR="00411C5C" w:rsidRDefault="00411C5C" w:rsidP="00B32301">
            <w:pPr>
              <w:jc w:val="right"/>
            </w:pPr>
            <w:r>
              <w:rPr>
                <w:rFonts w:ascii="Baloo Tamma 2" w:eastAsia="Baloo Tamma 2" w:hAnsi="Baloo Tamma 2"/>
                <w:sz w:val="14"/>
              </w:rPr>
              <w:t>0.0828</w:t>
            </w:r>
          </w:p>
        </w:tc>
        <w:tc>
          <w:tcPr>
            <w:tcW w:w="979" w:type="dxa"/>
            <w:tcMar>
              <w:top w:w="70" w:type="dxa"/>
              <w:left w:w="70" w:type="dxa"/>
              <w:bottom w:w="70" w:type="dxa"/>
              <w:right w:w="70" w:type="dxa"/>
            </w:tcMar>
            <w:vAlign w:val="center"/>
          </w:tcPr>
          <w:p w14:paraId="757AD264" w14:textId="77777777" w:rsidR="00411C5C" w:rsidRDefault="00411C5C" w:rsidP="00B32301">
            <w:pPr>
              <w:jc w:val="right"/>
            </w:pPr>
            <w:r>
              <w:rPr>
                <w:rFonts w:ascii="Baloo Tamma 2" w:eastAsia="Baloo Tamma 2" w:hAnsi="Baloo Tamma 2"/>
                <w:sz w:val="14"/>
              </w:rPr>
              <w:t>2.8648</w:t>
            </w:r>
          </w:p>
        </w:tc>
        <w:tc>
          <w:tcPr>
            <w:tcW w:w="691" w:type="dxa"/>
            <w:tcMar>
              <w:top w:w="70" w:type="dxa"/>
              <w:left w:w="70" w:type="dxa"/>
              <w:bottom w:w="70" w:type="dxa"/>
              <w:right w:w="70" w:type="dxa"/>
            </w:tcMar>
            <w:vAlign w:val="center"/>
          </w:tcPr>
          <w:p w14:paraId="03E6402A" w14:textId="77777777" w:rsidR="00411C5C" w:rsidRDefault="00411C5C" w:rsidP="00B32301">
            <w:pPr>
              <w:jc w:val="right"/>
            </w:pPr>
            <w:r>
              <w:rPr>
                <w:rFonts w:ascii="Baloo Tamma 2" w:eastAsia="Baloo Tamma 2" w:hAnsi="Baloo Tamma 2"/>
                <w:sz w:val="14"/>
              </w:rPr>
              <w:t>-0.2074</w:t>
            </w:r>
          </w:p>
        </w:tc>
        <w:tc>
          <w:tcPr>
            <w:tcW w:w="720" w:type="dxa"/>
            <w:tcMar>
              <w:top w:w="70" w:type="dxa"/>
              <w:left w:w="70" w:type="dxa"/>
              <w:bottom w:w="70" w:type="dxa"/>
              <w:right w:w="70" w:type="dxa"/>
            </w:tcMar>
            <w:vAlign w:val="center"/>
          </w:tcPr>
          <w:p w14:paraId="33384C39" w14:textId="77777777" w:rsidR="00411C5C" w:rsidRDefault="00411C5C" w:rsidP="00B32301">
            <w:pPr>
              <w:jc w:val="right"/>
            </w:pPr>
            <w:r>
              <w:rPr>
                <w:rFonts w:ascii="Baloo Tamma 2" w:eastAsia="Baloo Tamma 2" w:hAnsi="Baloo Tamma 2"/>
                <w:sz w:val="14"/>
              </w:rPr>
              <w:t>9.6024</w:t>
            </w:r>
          </w:p>
        </w:tc>
        <w:tc>
          <w:tcPr>
            <w:tcW w:w="821" w:type="dxa"/>
            <w:tcMar>
              <w:top w:w="70" w:type="dxa"/>
              <w:left w:w="70" w:type="dxa"/>
              <w:bottom w:w="70" w:type="dxa"/>
              <w:right w:w="70" w:type="dxa"/>
            </w:tcMar>
            <w:vAlign w:val="center"/>
          </w:tcPr>
          <w:p w14:paraId="11D0ECB1" w14:textId="77777777" w:rsidR="00411C5C" w:rsidRDefault="00411C5C" w:rsidP="00B32301">
            <w:pPr>
              <w:jc w:val="right"/>
            </w:pPr>
            <w:r>
              <w:rPr>
                <w:rFonts w:ascii="Baloo Tamma 2" w:eastAsia="Baloo Tamma 2" w:hAnsi="Baloo Tamma 2"/>
                <w:sz w:val="14"/>
              </w:rPr>
              <w:t>&lt;0.001</w:t>
            </w:r>
          </w:p>
        </w:tc>
      </w:tr>
      <w:tr w:rsidR="00411C5C" w14:paraId="6BD54614" w14:textId="77777777" w:rsidTr="00232E46">
        <w:trPr>
          <w:jc w:val="center"/>
        </w:trPr>
        <w:tc>
          <w:tcPr>
            <w:tcW w:w="749" w:type="dxa"/>
            <w:tcMar>
              <w:top w:w="70" w:type="dxa"/>
              <w:left w:w="70" w:type="dxa"/>
              <w:bottom w:w="70" w:type="dxa"/>
              <w:right w:w="70" w:type="dxa"/>
            </w:tcMar>
            <w:vAlign w:val="center"/>
          </w:tcPr>
          <w:p w14:paraId="1DE5B9C6" w14:textId="77777777" w:rsidR="00411C5C" w:rsidRDefault="00411C5C" w:rsidP="00B32301">
            <w:r>
              <w:rPr>
                <w:rFonts w:ascii="Baloo Tamma 2" w:eastAsia="Baloo Tamma 2" w:hAnsi="Baloo Tamma 2"/>
                <w:b/>
                <w:sz w:val="14"/>
              </w:rPr>
              <w:t>INDY</w:t>
            </w:r>
          </w:p>
        </w:tc>
        <w:tc>
          <w:tcPr>
            <w:tcW w:w="893" w:type="dxa"/>
            <w:tcMar>
              <w:top w:w="70" w:type="dxa"/>
              <w:left w:w="70" w:type="dxa"/>
              <w:bottom w:w="70" w:type="dxa"/>
              <w:right w:w="70" w:type="dxa"/>
            </w:tcMar>
            <w:vAlign w:val="center"/>
          </w:tcPr>
          <w:p w14:paraId="1114989B" w14:textId="77777777" w:rsidR="00411C5C" w:rsidRDefault="00411C5C" w:rsidP="00B32301">
            <w:pPr>
              <w:jc w:val="right"/>
            </w:pPr>
            <w:r>
              <w:rPr>
                <w:rFonts w:ascii="Baloo Tamma 2" w:eastAsia="Baloo Tamma 2" w:hAnsi="Baloo Tamma 2"/>
                <w:sz w:val="14"/>
              </w:rPr>
              <w:t>67.40</w:t>
            </w:r>
          </w:p>
        </w:tc>
        <w:tc>
          <w:tcPr>
            <w:tcW w:w="979" w:type="dxa"/>
            <w:tcMar>
              <w:top w:w="70" w:type="dxa"/>
              <w:left w:w="70" w:type="dxa"/>
              <w:bottom w:w="70" w:type="dxa"/>
              <w:right w:w="70" w:type="dxa"/>
            </w:tcMar>
            <w:vAlign w:val="center"/>
          </w:tcPr>
          <w:p w14:paraId="5E2F2436" w14:textId="77777777" w:rsidR="00411C5C" w:rsidRDefault="00411C5C" w:rsidP="00B32301">
            <w:pPr>
              <w:jc w:val="right"/>
            </w:pPr>
            <w:r>
              <w:rPr>
                <w:rFonts w:ascii="Baloo Tamma 2" w:eastAsia="Baloo Tamma 2" w:hAnsi="Baloo Tamma 2"/>
                <w:sz w:val="14"/>
              </w:rPr>
              <w:t>3,079.85</w:t>
            </w:r>
          </w:p>
        </w:tc>
        <w:tc>
          <w:tcPr>
            <w:tcW w:w="922" w:type="dxa"/>
            <w:tcMar>
              <w:top w:w="70" w:type="dxa"/>
              <w:left w:w="70" w:type="dxa"/>
              <w:bottom w:w="70" w:type="dxa"/>
              <w:right w:w="70" w:type="dxa"/>
            </w:tcMar>
            <w:vAlign w:val="center"/>
          </w:tcPr>
          <w:p w14:paraId="518D0468" w14:textId="77777777" w:rsidR="00411C5C" w:rsidRDefault="00411C5C" w:rsidP="00B32301">
            <w:pPr>
              <w:jc w:val="right"/>
            </w:pPr>
            <w:r>
              <w:rPr>
                <w:rFonts w:ascii="Baloo Tamma 2" w:eastAsia="Baloo Tamma 2" w:hAnsi="Baloo Tamma 2"/>
                <w:sz w:val="14"/>
              </w:rPr>
              <w:t>1,339.81</w:t>
            </w:r>
          </w:p>
        </w:tc>
        <w:tc>
          <w:tcPr>
            <w:tcW w:w="922" w:type="dxa"/>
            <w:tcMar>
              <w:top w:w="70" w:type="dxa"/>
              <w:left w:w="70" w:type="dxa"/>
              <w:bottom w:w="70" w:type="dxa"/>
              <w:right w:w="70" w:type="dxa"/>
            </w:tcMar>
            <w:vAlign w:val="center"/>
          </w:tcPr>
          <w:p w14:paraId="29EEECFD" w14:textId="77777777" w:rsidR="00411C5C" w:rsidRDefault="00411C5C" w:rsidP="00B32301">
            <w:pPr>
              <w:jc w:val="right"/>
            </w:pPr>
            <w:r>
              <w:rPr>
                <w:rFonts w:ascii="Baloo Tamma 2" w:eastAsia="Baloo Tamma 2" w:hAnsi="Baloo Tamma 2"/>
                <w:sz w:val="14"/>
              </w:rPr>
              <w:t>668.23</w:t>
            </w:r>
          </w:p>
        </w:tc>
        <w:tc>
          <w:tcPr>
            <w:tcW w:w="994" w:type="dxa"/>
            <w:tcMar>
              <w:top w:w="70" w:type="dxa"/>
              <w:left w:w="70" w:type="dxa"/>
              <w:bottom w:w="70" w:type="dxa"/>
              <w:right w:w="70" w:type="dxa"/>
            </w:tcMar>
            <w:vAlign w:val="center"/>
          </w:tcPr>
          <w:p w14:paraId="4E066C44" w14:textId="77777777" w:rsidR="00411C5C" w:rsidRDefault="00411C5C" w:rsidP="00B32301">
            <w:pPr>
              <w:jc w:val="right"/>
            </w:pPr>
            <w:r>
              <w:rPr>
                <w:rFonts w:ascii="Baloo Tamma 2" w:eastAsia="Baloo Tamma 2" w:hAnsi="Baloo Tamma 2"/>
                <w:sz w:val="14"/>
              </w:rPr>
              <w:t>-0.0043</w:t>
            </w:r>
          </w:p>
        </w:tc>
        <w:tc>
          <w:tcPr>
            <w:tcW w:w="979" w:type="dxa"/>
            <w:tcMar>
              <w:top w:w="70" w:type="dxa"/>
              <w:left w:w="70" w:type="dxa"/>
              <w:bottom w:w="70" w:type="dxa"/>
              <w:right w:w="70" w:type="dxa"/>
            </w:tcMar>
            <w:vAlign w:val="center"/>
          </w:tcPr>
          <w:p w14:paraId="67745C0B" w14:textId="77777777" w:rsidR="00411C5C" w:rsidRDefault="00411C5C" w:rsidP="00B32301">
            <w:pPr>
              <w:jc w:val="right"/>
            </w:pPr>
            <w:r>
              <w:rPr>
                <w:rFonts w:ascii="Baloo Tamma 2" w:eastAsia="Baloo Tamma 2" w:hAnsi="Baloo Tamma 2"/>
                <w:sz w:val="14"/>
              </w:rPr>
              <w:t>3.0909</w:t>
            </w:r>
          </w:p>
        </w:tc>
        <w:tc>
          <w:tcPr>
            <w:tcW w:w="691" w:type="dxa"/>
            <w:tcMar>
              <w:top w:w="70" w:type="dxa"/>
              <w:left w:w="70" w:type="dxa"/>
              <w:bottom w:w="70" w:type="dxa"/>
              <w:right w:w="70" w:type="dxa"/>
            </w:tcMar>
            <w:vAlign w:val="center"/>
          </w:tcPr>
          <w:p w14:paraId="75FC0F0C" w14:textId="77777777" w:rsidR="00411C5C" w:rsidRDefault="00411C5C" w:rsidP="00B32301">
            <w:pPr>
              <w:jc w:val="right"/>
            </w:pPr>
            <w:r>
              <w:rPr>
                <w:rFonts w:ascii="Baloo Tamma 2" w:eastAsia="Baloo Tamma 2" w:hAnsi="Baloo Tamma 2"/>
                <w:sz w:val="14"/>
              </w:rPr>
              <w:t>1.0024</w:t>
            </w:r>
          </w:p>
        </w:tc>
        <w:tc>
          <w:tcPr>
            <w:tcW w:w="720" w:type="dxa"/>
            <w:tcMar>
              <w:top w:w="70" w:type="dxa"/>
              <w:left w:w="70" w:type="dxa"/>
              <w:bottom w:w="70" w:type="dxa"/>
              <w:right w:w="70" w:type="dxa"/>
            </w:tcMar>
            <w:vAlign w:val="center"/>
          </w:tcPr>
          <w:p w14:paraId="61DA45A1" w14:textId="77777777" w:rsidR="00411C5C" w:rsidRDefault="00411C5C" w:rsidP="00B32301">
            <w:pPr>
              <w:jc w:val="right"/>
            </w:pPr>
            <w:r>
              <w:rPr>
                <w:rFonts w:ascii="Baloo Tamma 2" w:eastAsia="Baloo Tamma 2" w:hAnsi="Baloo Tamma 2"/>
                <w:sz w:val="14"/>
              </w:rPr>
              <w:t>11.4478</w:t>
            </w:r>
          </w:p>
        </w:tc>
        <w:tc>
          <w:tcPr>
            <w:tcW w:w="821" w:type="dxa"/>
            <w:tcMar>
              <w:top w:w="70" w:type="dxa"/>
              <w:left w:w="70" w:type="dxa"/>
              <w:bottom w:w="70" w:type="dxa"/>
              <w:right w:w="70" w:type="dxa"/>
            </w:tcMar>
            <w:vAlign w:val="center"/>
          </w:tcPr>
          <w:p w14:paraId="0DAE1E83" w14:textId="77777777" w:rsidR="00411C5C" w:rsidRDefault="00411C5C" w:rsidP="00B32301">
            <w:pPr>
              <w:jc w:val="right"/>
            </w:pPr>
            <w:r>
              <w:rPr>
                <w:rFonts w:ascii="Baloo Tamma 2" w:eastAsia="Baloo Tamma 2" w:hAnsi="Baloo Tamma 2"/>
                <w:sz w:val="14"/>
              </w:rPr>
              <w:t>&lt;0.001</w:t>
            </w:r>
          </w:p>
        </w:tc>
      </w:tr>
      <w:tr w:rsidR="00411C5C" w14:paraId="7C42CACB" w14:textId="77777777" w:rsidTr="00232E46">
        <w:trPr>
          <w:jc w:val="center"/>
        </w:trPr>
        <w:tc>
          <w:tcPr>
            <w:tcW w:w="749" w:type="dxa"/>
            <w:tcMar>
              <w:top w:w="70" w:type="dxa"/>
              <w:left w:w="70" w:type="dxa"/>
              <w:bottom w:w="70" w:type="dxa"/>
              <w:right w:w="70" w:type="dxa"/>
            </w:tcMar>
            <w:vAlign w:val="center"/>
          </w:tcPr>
          <w:p w14:paraId="6FEE59D6" w14:textId="77777777" w:rsidR="00411C5C" w:rsidRDefault="00411C5C" w:rsidP="00B32301">
            <w:r>
              <w:rPr>
                <w:rFonts w:ascii="Baloo Tamma 2" w:eastAsia="Baloo Tamma 2" w:hAnsi="Baloo Tamma 2"/>
                <w:b/>
                <w:sz w:val="14"/>
              </w:rPr>
              <w:t>ITMG</w:t>
            </w:r>
          </w:p>
        </w:tc>
        <w:tc>
          <w:tcPr>
            <w:tcW w:w="893" w:type="dxa"/>
            <w:tcMar>
              <w:top w:w="70" w:type="dxa"/>
              <w:left w:w="70" w:type="dxa"/>
              <w:bottom w:w="70" w:type="dxa"/>
              <w:right w:w="70" w:type="dxa"/>
            </w:tcMar>
            <w:vAlign w:val="center"/>
          </w:tcPr>
          <w:p w14:paraId="25F9483A" w14:textId="77777777" w:rsidR="00411C5C" w:rsidRDefault="00411C5C" w:rsidP="00B32301">
            <w:pPr>
              <w:jc w:val="right"/>
            </w:pPr>
            <w:r>
              <w:rPr>
                <w:rFonts w:ascii="Baloo Tamma 2" w:eastAsia="Baloo Tamma 2" w:hAnsi="Baloo Tamma 2"/>
                <w:sz w:val="14"/>
              </w:rPr>
              <w:t>877.15</w:t>
            </w:r>
          </w:p>
        </w:tc>
        <w:tc>
          <w:tcPr>
            <w:tcW w:w="979" w:type="dxa"/>
            <w:tcMar>
              <w:top w:w="70" w:type="dxa"/>
              <w:left w:w="70" w:type="dxa"/>
              <w:bottom w:w="70" w:type="dxa"/>
              <w:right w:w="70" w:type="dxa"/>
            </w:tcMar>
            <w:vAlign w:val="center"/>
          </w:tcPr>
          <w:p w14:paraId="675498AF" w14:textId="77777777" w:rsidR="00411C5C" w:rsidRDefault="00411C5C" w:rsidP="00B32301">
            <w:pPr>
              <w:jc w:val="right"/>
            </w:pPr>
            <w:r>
              <w:rPr>
                <w:rFonts w:ascii="Baloo Tamma 2" w:eastAsia="Baloo Tamma 2" w:hAnsi="Baloo Tamma 2"/>
                <w:sz w:val="14"/>
              </w:rPr>
              <w:t>26,244.22</w:t>
            </w:r>
          </w:p>
        </w:tc>
        <w:tc>
          <w:tcPr>
            <w:tcW w:w="922" w:type="dxa"/>
            <w:tcMar>
              <w:top w:w="70" w:type="dxa"/>
              <w:left w:w="70" w:type="dxa"/>
              <w:bottom w:w="70" w:type="dxa"/>
              <w:right w:w="70" w:type="dxa"/>
            </w:tcMar>
            <w:vAlign w:val="center"/>
          </w:tcPr>
          <w:p w14:paraId="33725395" w14:textId="77777777" w:rsidR="00411C5C" w:rsidRDefault="00411C5C" w:rsidP="00B32301">
            <w:pPr>
              <w:jc w:val="right"/>
            </w:pPr>
            <w:r>
              <w:rPr>
                <w:rFonts w:ascii="Baloo Tamma 2" w:eastAsia="Baloo Tamma 2" w:hAnsi="Baloo Tamma 2"/>
                <w:sz w:val="14"/>
              </w:rPr>
              <w:t>6,904.77</w:t>
            </w:r>
          </w:p>
        </w:tc>
        <w:tc>
          <w:tcPr>
            <w:tcW w:w="922" w:type="dxa"/>
            <w:tcMar>
              <w:top w:w="70" w:type="dxa"/>
              <w:left w:w="70" w:type="dxa"/>
              <w:bottom w:w="70" w:type="dxa"/>
              <w:right w:w="70" w:type="dxa"/>
            </w:tcMar>
            <w:vAlign w:val="center"/>
          </w:tcPr>
          <w:p w14:paraId="43FD4515" w14:textId="77777777" w:rsidR="00411C5C" w:rsidRDefault="00411C5C" w:rsidP="00B32301">
            <w:pPr>
              <w:jc w:val="right"/>
            </w:pPr>
            <w:r>
              <w:rPr>
                <w:rFonts w:ascii="Baloo Tamma 2" w:eastAsia="Baloo Tamma 2" w:hAnsi="Baloo Tamma 2"/>
                <w:sz w:val="14"/>
              </w:rPr>
              <w:t>5,627.51</w:t>
            </w:r>
          </w:p>
        </w:tc>
        <w:tc>
          <w:tcPr>
            <w:tcW w:w="994" w:type="dxa"/>
            <w:tcMar>
              <w:top w:w="70" w:type="dxa"/>
              <w:left w:w="70" w:type="dxa"/>
              <w:bottom w:w="70" w:type="dxa"/>
              <w:right w:w="70" w:type="dxa"/>
            </w:tcMar>
            <w:vAlign w:val="center"/>
          </w:tcPr>
          <w:p w14:paraId="66501B2E" w14:textId="77777777" w:rsidR="00411C5C" w:rsidRDefault="00411C5C" w:rsidP="00B32301">
            <w:pPr>
              <w:jc w:val="right"/>
            </w:pPr>
            <w:r>
              <w:rPr>
                <w:rFonts w:ascii="Baloo Tamma 2" w:eastAsia="Baloo Tamma 2" w:hAnsi="Baloo Tamma 2"/>
                <w:sz w:val="14"/>
              </w:rPr>
              <w:t>0.0402</w:t>
            </w:r>
          </w:p>
        </w:tc>
        <w:tc>
          <w:tcPr>
            <w:tcW w:w="979" w:type="dxa"/>
            <w:tcMar>
              <w:top w:w="70" w:type="dxa"/>
              <w:left w:w="70" w:type="dxa"/>
              <w:bottom w:w="70" w:type="dxa"/>
              <w:right w:w="70" w:type="dxa"/>
            </w:tcMar>
            <w:vAlign w:val="center"/>
          </w:tcPr>
          <w:p w14:paraId="2A2FAAC6" w14:textId="77777777" w:rsidR="00411C5C" w:rsidRDefault="00411C5C" w:rsidP="00B32301">
            <w:pPr>
              <w:jc w:val="right"/>
            </w:pPr>
            <w:r>
              <w:rPr>
                <w:rFonts w:ascii="Baloo Tamma 2" w:eastAsia="Baloo Tamma 2" w:hAnsi="Baloo Tamma 2"/>
                <w:sz w:val="14"/>
              </w:rPr>
              <w:t>2.6530</w:t>
            </w:r>
          </w:p>
        </w:tc>
        <w:tc>
          <w:tcPr>
            <w:tcW w:w="691" w:type="dxa"/>
            <w:tcMar>
              <w:top w:w="70" w:type="dxa"/>
              <w:left w:w="70" w:type="dxa"/>
              <w:bottom w:w="70" w:type="dxa"/>
              <w:right w:w="70" w:type="dxa"/>
            </w:tcMar>
            <w:vAlign w:val="center"/>
          </w:tcPr>
          <w:p w14:paraId="01B73976" w14:textId="77777777" w:rsidR="00411C5C" w:rsidRDefault="00411C5C" w:rsidP="00B32301">
            <w:pPr>
              <w:jc w:val="right"/>
            </w:pPr>
            <w:r>
              <w:rPr>
                <w:rFonts w:ascii="Baloo Tamma 2" w:eastAsia="Baloo Tamma 2" w:hAnsi="Baloo Tamma 2"/>
                <w:sz w:val="14"/>
              </w:rPr>
              <w:t>0.9214</w:t>
            </w:r>
          </w:p>
        </w:tc>
        <w:tc>
          <w:tcPr>
            <w:tcW w:w="720" w:type="dxa"/>
            <w:tcMar>
              <w:top w:w="70" w:type="dxa"/>
              <w:left w:w="70" w:type="dxa"/>
              <w:bottom w:w="70" w:type="dxa"/>
              <w:right w:w="70" w:type="dxa"/>
            </w:tcMar>
            <w:vAlign w:val="center"/>
          </w:tcPr>
          <w:p w14:paraId="6D241AF0" w14:textId="77777777" w:rsidR="00411C5C" w:rsidRDefault="00411C5C" w:rsidP="00B32301">
            <w:pPr>
              <w:jc w:val="right"/>
            </w:pPr>
            <w:r>
              <w:rPr>
                <w:rFonts w:ascii="Baloo Tamma 2" w:eastAsia="Baloo Tamma 2" w:hAnsi="Baloo Tamma 2"/>
                <w:sz w:val="14"/>
              </w:rPr>
              <w:t>18.3057</w:t>
            </w:r>
          </w:p>
        </w:tc>
        <w:tc>
          <w:tcPr>
            <w:tcW w:w="821" w:type="dxa"/>
            <w:tcMar>
              <w:top w:w="70" w:type="dxa"/>
              <w:left w:w="70" w:type="dxa"/>
              <w:bottom w:w="70" w:type="dxa"/>
              <w:right w:w="70" w:type="dxa"/>
            </w:tcMar>
            <w:vAlign w:val="center"/>
          </w:tcPr>
          <w:p w14:paraId="1D2A5670" w14:textId="77777777" w:rsidR="00411C5C" w:rsidRDefault="00411C5C" w:rsidP="00B32301">
            <w:pPr>
              <w:jc w:val="right"/>
            </w:pPr>
            <w:r>
              <w:rPr>
                <w:rFonts w:ascii="Baloo Tamma 2" w:eastAsia="Baloo Tamma 2" w:hAnsi="Baloo Tamma 2"/>
                <w:sz w:val="14"/>
              </w:rPr>
              <w:t>&lt;0.001</w:t>
            </w:r>
          </w:p>
        </w:tc>
      </w:tr>
    </w:tbl>
    <w:p w14:paraId="4A74D15D" w14:textId="77777777" w:rsidR="00C1380A" w:rsidRDefault="00C1380A" w:rsidP="00706FB3">
      <w:pPr>
        <w:spacing w:line="240" w:lineRule="auto"/>
        <w:jc w:val="both"/>
        <w:rPr>
          <w:rFonts w:ascii="Baloo Tamma 2" w:eastAsia="Baloo Tamma 2" w:hAnsi="Baloo Tamma 2" w:cs="Baloo Tamma 2"/>
          <w:sz w:val="22"/>
        </w:rPr>
      </w:pPr>
    </w:p>
    <w:p w14:paraId="79E6B732" w14:textId="69B4718B" w:rsidR="00232E46" w:rsidRPr="00232E46" w:rsidRDefault="00232E46" w:rsidP="00706FB3">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ITMG has the largest nominal price range and standard deviation, whereas INDY records the highest return volatility (3.0909%) and the only negative mean daily return (-0.0043%). All Jarque-Bera p-values are below 0.001, indicating non-normal return distributions. The high kurtosis values (9.60-18.31) show heavy-tailed behavior and a greater incidence of extreme returns than would be expected under a Gaussian distribution. ADRO and PTBA are slightly left-skewed, while INDY and ITMG are right-skewed. These stock-specific distributional differences provide an important context for interpreting forecasting performance.</w:t>
      </w:r>
    </w:p>
    <w:p w14:paraId="20F29734" w14:textId="77777777" w:rsidR="00706FB3" w:rsidRDefault="00706FB3" w:rsidP="00706FB3">
      <w:pPr>
        <w:spacing w:line="240" w:lineRule="auto"/>
        <w:jc w:val="both"/>
        <w:rPr>
          <w:rFonts w:ascii="Baloo Tamma 2" w:eastAsia="Baloo Tamma 2" w:hAnsi="Baloo Tamma 2" w:cs="Baloo Tamma 2"/>
          <w:sz w:val="22"/>
        </w:rPr>
      </w:pPr>
    </w:p>
    <w:p w14:paraId="25C324EF" w14:textId="267AB41C" w:rsidR="00411C5C" w:rsidRDefault="00232E46" w:rsidP="00706FB3">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For comparability across different nominal price levels, historical prices were converted into indices with the first observation of each series set to 100 and displayed on a logarithmic scale. Figure </w:t>
      </w:r>
      <w:r w:rsidR="00CB136B">
        <w:rPr>
          <w:rFonts w:ascii="Baloo Tamma 2" w:eastAsia="Baloo Tamma 2" w:hAnsi="Baloo Tamma 2" w:cs="Baloo Tamma 2"/>
          <w:sz w:val="22"/>
          <w:szCs w:val="22"/>
          <w:lang w:val="en-US"/>
        </w:rPr>
        <w:t>2.</w:t>
      </w:r>
      <w:r w:rsidRPr="56856DB6">
        <w:rPr>
          <w:rFonts w:ascii="Baloo Tamma 2" w:eastAsia="Baloo Tamma 2" w:hAnsi="Baloo Tamma 2" w:cs="Baloo Tamma 2"/>
          <w:sz w:val="22"/>
          <w:szCs w:val="22"/>
          <w:lang w:val="en-US"/>
        </w:rPr>
        <w:t xml:space="preserve"> shows that PTBA recorded the strongest cumulative increase over the observation period. ADRO and ITMG also increased over the long term but experienced substantial fluctuations, while INDY displayed pronounced instability, including a sharp decline around 2015-2016 and a weaker subsequent recovery.</w:t>
      </w:r>
    </w:p>
    <w:p w14:paraId="455D2094" w14:textId="52EC9CB6" w:rsidR="00232E46" w:rsidRDefault="00EC034D" w:rsidP="00232E46">
      <w:pPr>
        <w:spacing w:line="240" w:lineRule="auto"/>
        <w:ind w:firstLine="360"/>
        <w:jc w:val="both"/>
        <w:rPr>
          <w:rFonts w:ascii="Baloo Tamma 2" w:eastAsia="Baloo Tamma 2" w:hAnsi="Baloo Tamma 2" w:cs="Baloo Tamma 2"/>
          <w:sz w:val="22"/>
        </w:rPr>
      </w:pPr>
      <w:r>
        <w:rPr>
          <w:rFonts w:eastAsia="Baloo Tamma 2"/>
          <w:noProof/>
        </w:rPr>
        <w:drawing>
          <wp:inline distT="0" distB="0" distL="0" distR="0" wp14:anchorId="5A44C597" wp14:editId="6FFC7B09">
            <wp:extent cx="5400675" cy="248810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00675" cy="2488102"/>
                    </a:xfrm>
                    <a:prstGeom prst="rect">
                      <a:avLst/>
                    </a:prstGeom>
                  </pic:spPr>
                </pic:pic>
              </a:graphicData>
            </a:graphic>
          </wp:inline>
        </w:drawing>
      </w:r>
    </w:p>
    <w:p w14:paraId="58867BB7" w14:textId="23CDB2A5" w:rsidR="00C21624" w:rsidRPr="00C21624" w:rsidRDefault="00C21624" w:rsidP="00C21624">
      <w:pPr>
        <w:spacing w:after="40" w:line="240" w:lineRule="auto"/>
        <w:jc w:val="center"/>
      </w:pPr>
      <w:r w:rsidRPr="00675EF1">
        <w:rPr>
          <w:rFonts w:ascii="Baloo Tamma 2" w:eastAsia="Baloo Tamma 2" w:hAnsi="Baloo Tamma 2" w:cs="Baloo Tamma 2"/>
          <w:b/>
          <w:bCs/>
          <w:sz w:val="20"/>
        </w:rPr>
        <w:lastRenderedPageBreak/>
        <w:t xml:space="preserve">Figure </w:t>
      </w:r>
      <w:r w:rsidR="00025561">
        <w:rPr>
          <w:rFonts w:ascii="Baloo Tamma 2" w:eastAsia="Baloo Tamma 2" w:hAnsi="Baloo Tamma 2" w:cs="Baloo Tamma 2"/>
          <w:b/>
          <w:bCs/>
          <w:sz w:val="20"/>
        </w:rPr>
        <w:t>2</w:t>
      </w:r>
      <w:r w:rsidRPr="00675EF1">
        <w:rPr>
          <w:rFonts w:ascii="Baloo Tamma 2" w:eastAsia="Baloo Tamma 2" w:hAnsi="Baloo Tamma 2" w:cs="Baloo Tamma 2"/>
          <w:b/>
          <w:bCs/>
          <w:sz w:val="20"/>
        </w:rPr>
        <w:t>.</w:t>
      </w:r>
      <w:r w:rsidR="00025561">
        <w:rPr>
          <w:rFonts w:ascii="Baloo Tamma 2" w:eastAsia="Baloo Tamma 2" w:hAnsi="Baloo Tamma 2" w:cs="Baloo Tamma 2"/>
          <w:sz w:val="20"/>
        </w:rPr>
        <w:t xml:space="preserve"> </w:t>
      </w:r>
      <w:r w:rsidR="00025561">
        <w:rPr>
          <w:rFonts w:ascii="Baloo Tamma 2" w:eastAsia="Baloo Tamma 2" w:hAnsi="Baloo Tamma 2"/>
          <w:sz w:val="22"/>
        </w:rPr>
        <w:t>Indexed historical prices of Indonesian coal-sector stocks (base = 100; logarithmic scale)</w:t>
      </w:r>
    </w:p>
    <w:p w14:paraId="40A2D71C" w14:textId="23090898" w:rsidR="00232E46" w:rsidRPr="00EC034D" w:rsidRDefault="00EC034D" w:rsidP="00F43773">
      <w:pPr>
        <w:pStyle w:val="Judul1"/>
      </w:pPr>
      <w:r>
        <w:t>Stationarity Tests</w:t>
      </w:r>
    </w:p>
    <w:p w14:paraId="3FFEAFB4" w14:textId="73D71F36" w:rsidR="00671B6F" w:rsidRPr="003C0448" w:rsidRDefault="00A928F9" w:rsidP="00706FB3">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Stationarity was assessed using the Augmented Dickey-Fuller (ADF) and Kwiatkowski-Phillips-Schmidt-Shin (KPSS) tests. The ADF test evaluates the null hypothesis of a unit root, whereas the KPSS test evaluates the null hypothesis of stationarity. Using both tests reduces reliance on a single testing framework.</w:t>
      </w:r>
    </w:p>
    <w:p w14:paraId="2D6034D5" w14:textId="395C1F0A" w:rsidR="003C0448" w:rsidRPr="003C0448" w:rsidRDefault="003C0448" w:rsidP="003C0448">
      <w:pPr>
        <w:keepNext/>
        <w:spacing w:before="60" w:after="20" w:line="240" w:lineRule="auto"/>
        <w:jc w:val="center"/>
      </w:pPr>
      <w:r>
        <w:rPr>
          <w:rFonts w:ascii="Baloo Tamma 2" w:eastAsia="Baloo Tamma 2" w:hAnsi="Baloo Tamma 2" w:cs="Baloo Tamma 2"/>
          <w:b/>
          <w:sz w:val="20"/>
        </w:rPr>
        <w:t xml:space="preserve">Table 5. </w:t>
      </w:r>
      <w:r>
        <w:rPr>
          <w:rFonts w:ascii="Baloo Tamma 2" w:eastAsia="Baloo Tamma 2" w:hAnsi="Baloo Tamma 2"/>
          <w:sz w:val="20"/>
        </w:rPr>
        <w:t>ADF and KPSS stationarity-test results</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792"/>
        <w:gridCol w:w="1469"/>
        <w:gridCol w:w="1224"/>
        <w:gridCol w:w="1008"/>
        <w:gridCol w:w="1325"/>
        <w:gridCol w:w="1267"/>
        <w:gridCol w:w="1368"/>
      </w:tblGrid>
      <w:tr w:rsidR="00671B6F" w14:paraId="4C3A9053" w14:textId="77777777" w:rsidTr="00671B6F">
        <w:trPr>
          <w:tblHeader/>
          <w:jc w:val="center"/>
        </w:trPr>
        <w:tc>
          <w:tcPr>
            <w:tcW w:w="792" w:type="dxa"/>
            <w:tcBorders>
              <w:top w:val="single" w:sz="4" w:space="0" w:color="auto"/>
              <w:bottom w:val="single" w:sz="4" w:space="0" w:color="auto"/>
            </w:tcBorders>
            <w:tcMar>
              <w:top w:w="70" w:type="dxa"/>
              <w:left w:w="70" w:type="dxa"/>
              <w:bottom w:w="70" w:type="dxa"/>
              <w:right w:w="70" w:type="dxa"/>
            </w:tcMar>
            <w:vAlign w:val="center"/>
          </w:tcPr>
          <w:p w14:paraId="28A76CFA" w14:textId="77777777" w:rsidR="00671B6F" w:rsidRDefault="00671B6F" w:rsidP="00B32301">
            <w:pPr>
              <w:jc w:val="center"/>
            </w:pPr>
            <w:r>
              <w:rPr>
                <w:rFonts w:ascii="Baloo Tamma 2" w:eastAsia="Baloo Tamma 2" w:hAnsi="Baloo Tamma 2"/>
                <w:b/>
                <w:sz w:val="15"/>
              </w:rPr>
              <w:t>Stock</w:t>
            </w:r>
          </w:p>
        </w:tc>
        <w:tc>
          <w:tcPr>
            <w:tcW w:w="1469" w:type="dxa"/>
            <w:tcBorders>
              <w:top w:val="single" w:sz="4" w:space="0" w:color="auto"/>
              <w:bottom w:val="single" w:sz="4" w:space="0" w:color="auto"/>
            </w:tcBorders>
            <w:tcMar>
              <w:top w:w="70" w:type="dxa"/>
              <w:left w:w="70" w:type="dxa"/>
              <w:bottom w:w="70" w:type="dxa"/>
              <w:right w:w="70" w:type="dxa"/>
            </w:tcMar>
            <w:vAlign w:val="center"/>
          </w:tcPr>
          <w:p w14:paraId="3A0C6B77" w14:textId="77777777" w:rsidR="00671B6F" w:rsidRDefault="00671B6F" w:rsidP="00B32301">
            <w:pPr>
              <w:jc w:val="center"/>
            </w:pPr>
            <w:r>
              <w:rPr>
                <w:rFonts w:ascii="Baloo Tamma 2" w:eastAsia="Baloo Tamma 2" w:hAnsi="Baloo Tamma 2"/>
                <w:b/>
                <w:sz w:val="15"/>
              </w:rPr>
              <w:t>Series</w:t>
            </w:r>
          </w:p>
        </w:tc>
        <w:tc>
          <w:tcPr>
            <w:tcW w:w="1224" w:type="dxa"/>
            <w:tcBorders>
              <w:top w:val="single" w:sz="4" w:space="0" w:color="auto"/>
              <w:bottom w:val="single" w:sz="4" w:space="0" w:color="auto"/>
            </w:tcBorders>
            <w:tcMar>
              <w:top w:w="70" w:type="dxa"/>
              <w:left w:w="70" w:type="dxa"/>
              <w:bottom w:w="70" w:type="dxa"/>
              <w:right w:w="70" w:type="dxa"/>
            </w:tcMar>
            <w:vAlign w:val="center"/>
          </w:tcPr>
          <w:p w14:paraId="09839A5D" w14:textId="77777777" w:rsidR="00671B6F" w:rsidRDefault="00671B6F" w:rsidP="00B32301">
            <w:pPr>
              <w:jc w:val="center"/>
            </w:pPr>
            <w:r>
              <w:rPr>
                <w:rFonts w:ascii="Baloo Tamma 2" w:eastAsia="Baloo Tamma 2" w:hAnsi="Baloo Tamma 2"/>
                <w:b/>
                <w:sz w:val="15"/>
              </w:rPr>
              <w:t>ADF statistic</w:t>
            </w:r>
          </w:p>
        </w:tc>
        <w:tc>
          <w:tcPr>
            <w:tcW w:w="1008" w:type="dxa"/>
            <w:tcBorders>
              <w:top w:val="single" w:sz="4" w:space="0" w:color="auto"/>
              <w:bottom w:val="single" w:sz="4" w:space="0" w:color="auto"/>
            </w:tcBorders>
            <w:tcMar>
              <w:top w:w="70" w:type="dxa"/>
              <w:left w:w="70" w:type="dxa"/>
              <w:bottom w:w="70" w:type="dxa"/>
              <w:right w:w="70" w:type="dxa"/>
            </w:tcMar>
            <w:vAlign w:val="center"/>
          </w:tcPr>
          <w:p w14:paraId="18C58501" w14:textId="77777777" w:rsidR="00671B6F" w:rsidRDefault="00671B6F" w:rsidP="00B32301">
            <w:pPr>
              <w:jc w:val="center"/>
            </w:pPr>
            <w:r>
              <w:rPr>
                <w:rFonts w:ascii="Baloo Tamma 2" w:eastAsia="Baloo Tamma 2" w:hAnsi="Baloo Tamma 2"/>
                <w:b/>
                <w:sz w:val="15"/>
              </w:rPr>
              <w:t>ADF p-value</w:t>
            </w:r>
          </w:p>
        </w:tc>
        <w:tc>
          <w:tcPr>
            <w:tcW w:w="1325" w:type="dxa"/>
            <w:tcBorders>
              <w:top w:val="single" w:sz="4" w:space="0" w:color="auto"/>
              <w:bottom w:val="single" w:sz="4" w:space="0" w:color="auto"/>
            </w:tcBorders>
            <w:tcMar>
              <w:top w:w="70" w:type="dxa"/>
              <w:left w:w="70" w:type="dxa"/>
              <w:bottom w:w="70" w:type="dxa"/>
              <w:right w:w="70" w:type="dxa"/>
            </w:tcMar>
            <w:vAlign w:val="center"/>
          </w:tcPr>
          <w:p w14:paraId="6C8C3913" w14:textId="77777777" w:rsidR="00671B6F" w:rsidRDefault="00671B6F" w:rsidP="00B32301">
            <w:pPr>
              <w:jc w:val="center"/>
            </w:pPr>
            <w:r>
              <w:rPr>
                <w:rFonts w:ascii="Baloo Tamma 2" w:eastAsia="Baloo Tamma 2" w:hAnsi="Baloo Tamma 2"/>
                <w:b/>
                <w:sz w:val="15"/>
              </w:rPr>
              <w:t>ADF result</w:t>
            </w:r>
          </w:p>
        </w:tc>
        <w:tc>
          <w:tcPr>
            <w:tcW w:w="1267" w:type="dxa"/>
            <w:tcBorders>
              <w:top w:val="single" w:sz="4" w:space="0" w:color="auto"/>
              <w:bottom w:val="single" w:sz="4" w:space="0" w:color="auto"/>
            </w:tcBorders>
            <w:tcMar>
              <w:top w:w="70" w:type="dxa"/>
              <w:left w:w="70" w:type="dxa"/>
              <w:bottom w:w="70" w:type="dxa"/>
              <w:right w:w="70" w:type="dxa"/>
            </w:tcMar>
            <w:vAlign w:val="center"/>
          </w:tcPr>
          <w:p w14:paraId="5A767334" w14:textId="77777777" w:rsidR="00671B6F" w:rsidRDefault="00671B6F" w:rsidP="00B32301">
            <w:pPr>
              <w:jc w:val="center"/>
            </w:pPr>
            <w:r>
              <w:rPr>
                <w:rFonts w:ascii="Baloo Tamma 2" w:eastAsia="Baloo Tamma 2" w:hAnsi="Baloo Tamma 2"/>
                <w:b/>
                <w:sz w:val="15"/>
              </w:rPr>
              <w:t>KPSS statistic</w:t>
            </w:r>
          </w:p>
        </w:tc>
        <w:tc>
          <w:tcPr>
            <w:tcW w:w="1368" w:type="dxa"/>
            <w:tcBorders>
              <w:top w:val="single" w:sz="4" w:space="0" w:color="auto"/>
              <w:bottom w:val="single" w:sz="4" w:space="0" w:color="auto"/>
            </w:tcBorders>
            <w:tcMar>
              <w:top w:w="70" w:type="dxa"/>
              <w:left w:w="70" w:type="dxa"/>
              <w:bottom w:w="70" w:type="dxa"/>
              <w:right w:w="70" w:type="dxa"/>
            </w:tcMar>
            <w:vAlign w:val="center"/>
          </w:tcPr>
          <w:p w14:paraId="0D2E81E9" w14:textId="77777777" w:rsidR="00671B6F" w:rsidRDefault="00671B6F" w:rsidP="00B32301">
            <w:pPr>
              <w:jc w:val="center"/>
            </w:pPr>
            <w:r>
              <w:rPr>
                <w:rFonts w:ascii="Baloo Tamma 2" w:eastAsia="Baloo Tamma 2" w:hAnsi="Baloo Tamma 2"/>
                <w:b/>
                <w:sz w:val="15"/>
              </w:rPr>
              <w:t>KPSS result</w:t>
            </w:r>
          </w:p>
        </w:tc>
      </w:tr>
      <w:tr w:rsidR="00671B6F" w14:paraId="342D63B5" w14:textId="77777777" w:rsidTr="00671B6F">
        <w:trPr>
          <w:jc w:val="center"/>
        </w:trPr>
        <w:tc>
          <w:tcPr>
            <w:tcW w:w="792" w:type="dxa"/>
            <w:tcBorders>
              <w:top w:val="single" w:sz="4" w:space="0" w:color="auto"/>
            </w:tcBorders>
            <w:tcMar>
              <w:top w:w="70" w:type="dxa"/>
              <w:left w:w="70" w:type="dxa"/>
              <w:bottom w:w="70" w:type="dxa"/>
              <w:right w:w="70" w:type="dxa"/>
            </w:tcMar>
            <w:vAlign w:val="center"/>
          </w:tcPr>
          <w:p w14:paraId="7DBFA155" w14:textId="77777777" w:rsidR="00671B6F" w:rsidRDefault="00671B6F" w:rsidP="00B32301">
            <w:r>
              <w:rPr>
                <w:rFonts w:ascii="Baloo Tamma 2" w:eastAsia="Baloo Tamma 2" w:hAnsi="Baloo Tamma 2"/>
                <w:b/>
                <w:sz w:val="15"/>
              </w:rPr>
              <w:t>ADRO</w:t>
            </w:r>
          </w:p>
        </w:tc>
        <w:tc>
          <w:tcPr>
            <w:tcW w:w="1469" w:type="dxa"/>
            <w:tcBorders>
              <w:top w:val="single" w:sz="4" w:space="0" w:color="auto"/>
            </w:tcBorders>
            <w:tcMar>
              <w:top w:w="70" w:type="dxa"/>
              <w:left w:w="70" w:type="dxa"/>
              <w:bottom w:w="70" w:type="dxa"/>
              <w:right w:w="70" w:type="dxa"/>
            </w:tcMar>
            <w:vAlign w:val="center"/>
          </w:tcPr>
          <w:p w14:paraId="3B9D2A46" w14:textId="77777777" w:rsidR="00671B6F" w:rsidRDefault="00671B6F" w:rsidP="00B32301">
            <w:r>
              <w:rPr>
                <w:rFonts w:ascii="Baloo Tamma 2" w:eastAsia="Baloo Tamma 2" w:hAnsi="Baloo Tamma 2"/>
                <w:sz w:val="15"/>
              </w:rPr>
              <w:t>Level</w:t>
            </w:r>
          </w:p>
        </w:tc>
        <w:tc>
          <w:tcPr>
            <w:tcW w:w="1224" w:type="dxa"/>
            <w:tcBorders>
              <w:top w:val="single" w:sz="4" w:space="0" w:color="auto"/>
            </w:tcBorders>
            <w:tcMar>
              <w:top w:w="70" w:type="dxa"/>
              <w:left w:w="70" w:type="dxa"/>
              <w:bottom w:w="70" w:type="dxa"/>
              <w:right w:w="70" w:type="dxa"/>
            </w:tcMar>
            <w:vAlign w:val="center"/>
          </w:tcPr>
          <w:p w14:paraId="176B8497" w14:textId="77777777" w:rsidR="00671B6F" w:rsidRDefault="00671B6F" w:rsidP="00B32301">
            <w:pPr>
              <w:jc w:val="right"/>
            </w:pPr>
            <w:r>
              <w:rPr>
                <w:rFonts w:ascii="Baloo Tamma 2" w:eastAsia="Baloo Tamma 2" w:hAnsi="Baloo Tamma 2"/>
                <w:sz w:val="15"/>
              </w:rPr>
              <w:t>2.3420</w:t>
            </w:r>
          </w:p>
        </w:tc>
        <w:tc>
          <w:tcPr>
            <w:tcW w:w="1008" w:type="dxa"/>
            <w:tcBorders>
              <w:top w:val="single" w:sz="4" w:space="0" w:color="auto"/>
            </w:tcBorders>
            <w:tcMar>
              <w:top w:w="70" w:type="dxa"/>
              <w:left w:w="70" w:type="dxa"/>
              <w:bottom w:w="70" w:type="dxa"/>
              <w:right w:w="70" w:type="dxa"/>
            </w:tcMar>
            <w:vAlign w:val="center"/>
          </w:tcPr>
          <w:p w14:paraId="12CA616F" w14:textId="77777777" w:rsidR="00671B6F" w:rsidRDefault="00671B6F" w:rsidP="00B32301">
            <w:pPr>
              <w:jc w:val="right"/>
            </w:pPr>
            <w:r>
              <w:rPr>
                <w:rFonts w:ascii="Baloo Tamma 2" w:eastAsia="Baloo Tamma 2" w:hAnsi="Baloo Tamma 2"/>
                <w:sz w:val="15"/>
              </w:rPr>
              <w:t>0.9990</w:t>
            </w:r>
          </w:p>
        </w:tc>
        <w:tc>
          <w:tcPr>
            <w:tcW w:w="1325" w:type="dxa"/>
            <w:tcBorders>
              <w:top w:val="single" w:sz="4" w:space="0" w:color="auto"/>
            </w:tcBorders>
            <w:tcMar>
              <w:top w:w="70" w:type="dxa"/>
              <w:left w:w="70" w:type="dxa"/>
              <w:bottom w:w="70" w:type="dxa"/>
              <w:right w:w="70" w:type="dxa"/>
            </w:tcMar>
            <w:vAlign w:val="center"/>
          </w:tcPr>
          <w:p w14:paraId="7908AB39" w14:textId="77777777" w:rsidR="00671B6F" w:rsidRDefault="00671B6F" w:rsidP="00B32301">
            <w:r>
              <w:rPr>
                <w:rFonts w:ascii="Baloo Tamma 2" w:eastAsia="Baloo Tamma 2" w:hAnsi="Baloo Tamma 2"/>
                <w:sz w:val="15"/>
              </w:rPr>
              <w:t>Non-stationary</w:t>
            </w:r>
          </w:p>
        </w:tc>
        <w:tc>
          <w:tcPr>
            <w:tcW w:w="1267" w:type="dxa"/>
            <w:tcBorders>
              <w:top w:val="single" w:sz="4" w:space="0" w:color="auto"/>
            </w:tcBorders>
            <w:tcMar>
              <w:top w:w="70" w:type="dxa"/>
              <w:left w:w="70" w:type="dxa"/>
              <w:bottom w:w="70" w:type="dxa"/>
              <w:right w:w="70" w:type="dxa"/>
            </w:tcMar>
            <w:vAlign w:val="center"/>
          </w:tcPr>
          <w:p w14:paraId="5C9DA9FC" w14:textId="77777777" w:rsidR="00671B6F" w:rsidRDefault="00671B6F" w:rsidP="00B32301">
            <w:pPr>
              <w:jc w:val="right"/>
            </w:pPr>
            <w:r>
              <w:rPr>
                <w:rFonts w:ascii="Baloo Tamma 2" w:eastAsia="Baloo Tamma 2" w:hAnsi="Baloo Tamma 2"/>
                <w:sz w:val="15"/>
              </w:rPr>
              <w:t>4.9195</w:t>
            </w:r>
          </w:p>
        </w:tc>
        <w:tc>
          <w:tcPr>
            <w:tcW w:w="1368" w:type="dxa"/>
            <w:tcBorders>
              <w:top w:val="single" w:sz="4" w:space="0" w:color="auto"/>
            </w:tcBorders>
            <w:tcMar>
              <w:top w:w="70" w:type="dxa"/>
              <w:left w:w="70" w:type="dxa"/>
              <w:bottom w:w="70" w:type="dxa"/>
              <w:right w:w="70" w:type="dxa"/>
            </w:tcMar>
            <w:vAlign w:val="center"/>
          </w:tcPr>
          <w:p w14:paraId="278F0130" w14:textId="77777777" w:rsidR="00671B6F" w:rsidRDefault="00671B6F" w:rsidP="00B32301">
            <w:r>
              <w:rPr>
                <w:rFonts w:ascii="Baloo Tamma 2" w:eastAsia="Baloo Tamma 2" w:hAnsi="Baloo Tamma 2"/>
                <w:sz w:val="15"/>
              </w:rPr>
              <w:t>Non-stationary</w:t>
            </w:r>
          </w:p>
        </w:tc>
      </w:tr>
      <w:tr w:rsidR="00671B6F" w14:paraId="1A217F69" w14:textId="77777777" w:rsidTr="00671B6F">
        <w:trPr>
          <w:jc w:val="center"/>
        </w:trPr>
        <w:tc>
          <w:tcPr>
            <w:tcW w:w="792" w:type="dxa"/>
            <w:tcMar>
              <w:top w:w="70" w:type="dxa"/>
              <w:left w:w="70" w:type="dxa"/>
              <w:bottom w:w="70" w:type="dxa"/>
              <w:right w:w="70" w:type="dxa"/>
            </w:tcMar>
            <w:vAlign w:val="center"/>
          </w:tcPr>
          <w:p w14:paraId="4C56E55A" w14:textId="77777777" w:rsidR="00671B6F" w:rsidRDefault="00671B6F" w:rsidP="00B32301">
            <w:r>
              <w:rPr>
                <w:rFonts w:ascii="Baloo Tamma 2" w:eastAsia="Baloo Tamma 2" w:hAnsi="Baloo Tamma 2"/>
                <w:b/>
                <w:sz w:val="15"/>
              </w:rPr>
              <w:t>ADRO</w:t>
            </w:r>
          </w:p>
        </w:tc>
        <w:tc>
          <w:tcPr>
            <w:tcW w:w="1469" w:type="dxa"/>
            <w:tcMar>
              <w:top w:w="70" w:type="dxa"/>
              <w:left w:w="70" w:type="dxa"/>
              <w:bottom w:w="70" w:type="dxa"/>
              <w:right w:w="70" w:type="dxa"/>
            </w:tcMar>
            <w:vAlign w:val="center"/>
          </w:tcPr>
          <w:p w14:paraId="3CA99C4A" w14:textId="77777777" w:rsidR="00671B6F" w:rsidRDefault="00671B6F" w:rsidP="00B32301">
            <w:r>
              <w:rPr>
                <w:rFonts w:ascii="Baloo Tamma 2" w:eastAsia="Baloo Tamma 2" w:hAnsi="Baloo Tamma 2"/>
                <w:sz w:val="15"/>
              </w:rPr>
              <w:t>First difference</w:t>
            </w:r>
          </w:p>
        </w:tc>
        <w:tc>
          <w:tcPr>
            <w:tcW w:w="1224" w:type="dxa"/>
            <w:tcMar>
              <w:top w:w="70" w:type="dxa"/>
              <w:left w:w="70" w:type="dxa"/>
              <w:bottom w:w="70" w:type="dxa"/>
              <w:right w:w="70" w:type="dxa"/>
            </w:tcMar>
            <w:vAlign w:val="center"/>
          </w:tcPr>
          <w:p w14:paraId="51DDA09E" w14:textId="77777777" w:rsidR="00671B6F" w:rsidRDefault="00671B6F" w:rsidP="00B32301">
            <w:pPr>
              <w:jc w:val="right"/>
            </w:pPr>
            <w:r>
              <w:rPr>
                <w:rFonts w:ascii="Baloo Tamma 2" w:eastAsia="Baloo Tamma 2" w:hAnsi="Baloo Tamma 2"/>
                <w:sz w:val="15"/>
              </w:rPr>
              <w:t>-11.9144</w:t>
            </w:r>
          </w:p>
        </w:tc>
        <w:tc>
          <w:tcPr>
            <w:tcW w:w="1008" w:type="dxa"/>
            <w:tcMar>
              <w:top w:w="70" w:type="dxa"/>
              <w:left w:w="70" w:type="dxa"/>
              <w:bottom w:w="70" w:type="dxa"/>
              <w:right w:w="70" w:type="dxa"/>
            </w:tcMar>
            <w:vAlign w:val="center"/>
          </w:tcPr>
          <w:p w14:paraId="3E67B028" w14:textId="77777777" w:rsidR="00671B6F" w:rsidRDefault="00671B6F" w:rsidP="00B32301">
            <w:pPr>
              <w:jc w:val="right"/>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2ADDB172" w14:textId="77777777" w:rsidR="00671B6F" w:rsidRDefault="00671B6F" w:rsidP="00B32301">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15ED1DC3" w14:textId="77777777" w:rsidR="00671B6F" w:rsidRDefault="00671B6F" w:rsidP="00B32301">
            <w:pPr>
              <w:jc w:val="right"/>
            </w:pPr>
            <w:r>
              <w:rPr>
                <w:rFonts w:ascii="Baloo Tamma 2" w:eastAsia="Baloo Tamma 2" w:hAnsi="Baloo Tamma 2"/>
                <w:sz w:val="15"/>
              </w:rPr>
              <w:t>0.7560</w:t>
            </w:r>
          </w:p>
        </w:tc>
        <w:tc>
          <w:tcPr>
            <w:tcW w:w="1368" w:type="dxa"/>
            <w:tcMar>
              <w:top w:w="70" w:type="dxa"/>
              <w:left w:w="70" w:type="dxa"/>
              <w:bottom w:w="70" w:type="dxa"/>
              <w:right w:w="70" w:type="dxa"/>
            </w:tcMar>
            <w:vAlign w:val="center"/>
          </w:tcPr>
          <w:p w14:paraId="449B6FEC" w14:textId="77777777" w:rsidR="00671B6F" w:rsidRDefault="00671B6F" w:rsidP="00B32301">
            <w:r>
              <w:rPr>
                <w:rFonts w:ascii="Baloo Tamma 2" w:eastAsia="Baloo Tamma 2" w:hAnsi="Baloo Tamma 2"/>
                <w:sz w:val="15"/>
              </w:rPr>
              <w:t>Non-stationary</w:t>
            </w:r>
          </w:p>
        </w:tc>
      </w:tr>
      <w:tr w:rsidR="00671B6F" w14:paraId="645E9CE3" w14:textId="77777777" w:rsidTr="00671B6F">
        <w:trPr>
          <w:jc w:val="center"/>
        </w:trPr>
        <w:tc>
          <w:tcPr>
            <w:tcW w:w="792" w:type="dxa"/>
            <w:tcMar>
              <w:top w:w="70" w:type="dxa"/>
              <w:left w:w="70" w:type="dxa"/>
              <w:bottom w:w="70" w:type="dxa"/>
              <w:right w:w="70" w:type="dxa"/>
            </w:tcMar>
            <w:vAlign w:val="center"/>
          </w:tcPr>
          <w:p w14:paraId="1221AE59" w14:textId="77777777" w:rsidR="00671B6F" w:rsidRDefault="00671B6F" w:rsidP="00B32301">
            <w:r>
              <w:rPr>
                <w:rFonts w:ascii="Baloo Tamma 2" w:eastAsia="Baloo Tamma 2" w:hAnsi="Baloo Tamma 2"/>
                <w:b/>
                <w:sz w:val="15"/>
              </w:rPr>
              <w:t>ADRO</w:t>
            </w:r>
          </w:p>
        </w:tc>
        <w:tc>
          <w:tcPr>
            <w:tcW w:w="1469" w:type="dxa"/>
            <w:tcMar>
              <w:top w:w="70" w:type="dxa"/>
              <w:left w:w="70" w:type="dxa"/>
              <w:bottom w:w="70" w:type="dxa"/>
              <w:right w:w="70" w:type="dxa"/>
            </w:tcMar>
            <w:vAlign w:val="center"/>
          </w:tcPr>
          <w:p w14:paraId="312A3F96" w14:textId="77777777" w:rsidR="00671B6F" w:rsidRDefault="00671B6F" w:rsidP="00B32301">
            <w:r>
              <w:rPr>
                <w:rFonts w:ascii="Baloo Tamma 2" w:eastAsia="Baloo Tamma 2" w:hAnsi="Baloo Tamma 2"/>
                <w:sz w:val="15"/>
              </w:rPr>
              <w:t>Log return</w:t>
            </w:r>
          </w:p>
        </w:tc>
        <w:tc>
          <w:tcPr>
            <w:tcW w:w="1224" w:type="dxa"/>
            <w:tcMar>
              <w:top w:w="70" w:type="dxa"/>
              <w:left w:w="70" w:type="dxa"/>
              <w:bottom w:w="70" w:type="dxa"/>
              <w:right w:w="70" w:type="dxa"/>
            </w:tcMar>
            <w:vAlign w:val="center"/>
          </w:tcPr>
          <w:p w14:paraId="3CD61A42" w14:textId="77777777" w:rsidR="00671B6F" w:rsidRDefault="00671B6F" w:rsidP="00B32301">
            <w:pPr>
              <w:jc w:val="right"/>
            </w:pPr>
            <w:r>
              <w:rPr>
                <w:rFonts w:ascii="Baloo Tamma 2" w:eastAsia="Baloo Tamma 2" w:hAnsi="Baloo Tamma 2"/>
                <w:sz w:val="15"/>
              </w:rPr>
              <w:t>-70.2494</w:t>
            </w:r>
          </w:p>
        </w:tc>
        <w:tc>
          <w:tcPr>
            <w:tcW w:w="1008" w:type="dxa"/>
            <w:tcMar>
              <w:top w:w="70" w:type="dxa"/>
              <w:left w:w="70" w:type="dxa"/>
              <w:bottom w:w="70" w:type="dxa"/>
              <w:right w:w="70" w:type="dxa"/>
            </w:tcMar>
            <w:vAlign w:val="center"/>
          </w:tcPr>
          <w:p w14:paraId="7CBA3BBA" w14:textId="77777777" w:rsidR="00671B6F" w:rsidRDefault="00671B6F" w:rsidP="00B32301">
            <w:pPr>
              <w:jc w:val="right"/>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0F92420A" w14:textId="77777777" w:rsidR="00671B6F" w:rsidRDefault="00671B6F" w:rsidP="00B32301">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78FC29A9" w14:textId="77777777" w:rsidR="00671B6F" w:rsidRDefault="00671B6F" w:rsidP="00B32301">
            <w:pPr>
              <w:jc w:val="right"/>
            </w:pPr>
            <w:r>
              <w:rPr>
                <w:rFonts w:ascii="Baloo Tamma 2" w:eastAsia="Baloo Tamma 2" w:hAnsi="Baloo Tamma 2"/>
                <w:sz w:val="15"/>
              </w:rPr>
              <w:t>0.2270</w:t>
            </w:r>
          </w:p>
        </w:tc>
        <w:tc>
          <w:tcPr>
            <w:tcW w:w="1368" w:type="dxa"/>
            <w:tcMar>
              <w:top w:w="70" w:type="dxa"/>
              <w:left w:w="70" w:type="dxa"/>
              <w:bottom w:w="70" w:type="dxa"/>
              <w:right w:w="70" w:type="dxa"/>
            </w:tcMar>
            <w:vAlign w:val="center"/>
          </w:tcPr>
          <w:p w14:paraId="7CD722CA" w14:textId="77777777" w:rsidR="00671B6F" w:rsidRDefault="00671B6F" w:rsidP="00B32301">
            <w:r>
              <w:rPr>
                <w:rFonts w:ascii="Baloo Tamma 2" w:eastAsia="Baloo Tamma 2" w:hAnsi="Baloo Tamma 2"/>
                <w:sz w:val="15"/>
              </w:rPr>
              <w:t>Stationary</w:t>
            </w:r>
          </w:p>
        </w:tc>
      </w:tr>
      <w:tr w:rsidR="00671B6F" w14:paraId="6DF9E554" w14:textId="77777777" w:rsidTr="00671B6F">
        <w:trPr>
          <w:jc w:val="center"/>
        </w:trPr>
        <w:tc>
          <w:tcPr>
            <w:tcW w:w="792" w:type="dxa"/>
            <w:tcMar>
              <w:top w:w="70" w:type="dxa"/>
              <w:left w:w="70" w:type="dxa"/>
              <w:bottom w:w="70" w:type="dxa"/>
              <w:right w:w="70" w:type="dxa"/>
            </w:tcMar>
            <w:vAlign w:val="center"/>
          </w:tcPr>
          <w:p w14:paraId="1CB593E6" w14:textId="77777777" w:rsidR="00671B6F" w:rsidRDefault="00671B6F" w:rsidP="00B32301">
            <w:r>
              <w:rPr>
                <w:rFonts w:ascii="Baloo Tamma 2" w:eastAsia="Baloo Tamma 2" w:hAnsi="Baloo Tamma 2"/>
                <w:b/>
                <w:sz w:val="15"/>
              </w:rPr>
              <w:t>PTBA</w:t>
            </w:r>
          </w:p>
        </w:tc>
        <w:tc>
          <w:tcPr>
            <w:tcW w:w="1469" w:type="dxa"/>
            <w:tcMar>
              <w:top w:w="70" w:type="dxa"/>
              <w:left w:w="70" w:type="dxa"/>
              <w:bottom w:w="70" w:type="dxa"/>
              <w:right w:w="70" w:type="dxa"/>
            </w:tcMar>
            <w:vAlign w:val="center"/>
          </w:tcPr>
          <w:p w14:paraId="7CF79373" w14:textId="77777777" w:rsidR="00671B6F" w:rsidRDefault="00671B6F" w:rsidP="00B32301">
            <w:r>
              <w:rPr>
                <w:rFonts w:ascii="Baloo Tamma 2" w:eastAsia="Baloo Tamma 2" w:hAnsi="Baloo Tamma 2"/>
                <w:sz w:val="15"/>
              </w:rPr>
              <w:t>Level</w:t>
            </w:r>
          </w:p>
        </w:tc>
        <w:tc>
          <w:tcPr>
            <w:tcW w:w="1224" w:type="dxa"/>
            <w:tcMar>
              <w:top w:w="70" w:type="dxa"/>
              <w:left w:w="70" w:type="dxa"/>
              <w:bottom w:w="70" w:type="dxa"/>
              <w:right w:w="70" w:type="dxa"/>
            </w:tcMar>
            <w:vAlign w:val="center"/>
          </w:tcPr>
          <w:p w14:paraId="40E0AC1F" w14:textId="77777777" w:rsidR="00671B6F" w:rsidRDefault="00671B6F" w:rsidP="00B32301">
            <w:pPr>
              <w:jc w:val="right"/>
            </w:pPr>
            <w:r>
              <w:rPr>
                <w:rFonts w:ascii="Baloo Tamma 2" w:eastAsia="Baloo Tamma 2" w:hAnsi="Baloo Tamma 2"/>
                <w:sz w:val="15"/>
              </w:rPr>
              <w:t>-0.4399</w:t>
            </w:r>
          </w:p>
        </w:tc>
        <w:tc>
          <w:tcPr>
            <w:tcW w:w="1008" w:type="dxa"/>
            <w:tcMar>
              <w:top w:w="70" w:type="dxa"/>
              <w:left w:w="70" w:type="dxa"/>
              <w:bottom w:w="70" w:type="dxa"/>
              <w:right w:w="70" w:type="dxa"/>
            </w:tcMar>
            <w:vAlign w:val="center"/>
          </w:tcPr>
          <w:p w14:paraId="0637F928" w14:textId="77777777" w:rsidR="00671B6F" w:rsidRDefault="00671B6F" w:rsidP="00B32301">
            <w:pPr>
              <w:jc w:val="right"/>
            </w:pPr>
            <w:r>
              <w:rPr>
                <w:rFonts w:ascii="Baloo Tamma 2" w:eastAsia="Baloo Tamma 2" w:hAnsi="Baloo Tamma 2"/>
                <w:sz w:val="15"/>
              </w:rPr>
              <w:t>0.9032</w:t>
            </w:r>
          </w:p>
        </w:tc>
        <w:tc>
          <w:tcPr>
            <w:tcW w:w="1325" w:type="dxa"/>
            <w:tcMar>
              <w:top w:w="70" w:type="dxa"/>
              <w:left w:w="70" w:type="dxa"/>
              <w:bottom w:w="70" w:type="dxa"/>
              <w:right w:w="70" w:type="dxa"/>
            </w:tcMar>
            <w:vAlign w:val="center"/>
          </w:tcPr>
          <w:p w14:paraId="2C5E297B" w14:textId="77777777" w:rsidR="00671B6F" w:rsidRDefault="00671B6F" w:rsidP="00B32301">
            <w:r>
              <w:rPr>
                <w:rFonts w:ascii="Baloo Tamma 2" w:eastAsia="Baloo Tamma 2" w:hAnsi="Baloo Tamma 2"/>
                <w:sz w:val="15"/>
              </w:rPr>
              <w:t>Non-stationary</w:t>
            </w:r>
          </w:p>
        </w:tc>
        <w:tc>
          <w:tcPr>
            <w:tcW w:w="1267" w:type="dxa"/>
            <w:tcMar>
              <w:top w:w="70" w:type="dxa"/>
              <w:left w:w="70" w:type="dxa"/>
              <w:bottom w:w="70" w:type="dxa"/>
              <w:right w:w="70" w:type="dxa"/>
            </w:tcMar>
            <w:vAlign w:val="center"/>
          </w:tcPr>
          <w:p w14:paraId="336A2522" w14:textId="77777777" w:rsidR="00671B6F" w:rsidRDefault="00671B6F" w:rsidP="00B32301">
            <w:pPr>
              <w:jc w:val="right"/>
            </w:pPr>
            <w:r>
              <w:rPr>
                <w:rFonts w:ascii="Baloo Tamma 2" w:eastAsia="Baloo Tamma 2" w:hAnsi="Baloo Tamma 2"/>
                <w:sz w:val="15"/>
              </w:rPr>
              <w:t>8.0567</w:t>
            </w:r>
          </w:p>
        </w:tc>
        <w:tc>
          <w:tcPr>
            <w:tcW w:w="1368" w:type="dxa"/>
            <w:tcMar>
              <w:top w:w="70" w:type="dxa"/>
              <w:left w:w="70" w:type="dxa"/>
              <w:bottom w:w="70" w:type="dxa"/>
              <w:right w:w="70" w:type="dxa"/>
            </w:tcMar>
            <w:vAlign w:val="center"/>
          </w:tcPr>
          <w:p w14:paraId="0A1F4DD7" w14:textId="77777777" w:rsidR="00671B6F" w:rsidRDefault="00671B6F" w:rsidP="00B32301">
            <w:r>
              <w:rPr>
                <w:rFonts w:ascii="Baloo Tamma 2" w:eastAsia="Baloo Tamma 2" w:hAnsi="Baloo Tamma 2"/>
                <w:sz w:val="15"/>
              </w:rPr>
              <w:t>Non-stationary</w:t>
            </w:r>
          </w:p>
        </w:tc>
      </w:tr>
      <w:tr w:rsidR="00671B6F" w14:paraId="74C0E6D8" w14:textId="77777777" w:rsidTr="00671B6F">
        <w:trPr>
          <w:jc w:val="center"/>
        </w:trPr>
        <w:tc>
          <w:tcPr>
            <w:tcW w:w="792" w:type="dxa"/>
            <w:tcMar>
              <w:top w:w="70" w:type="dxa"/>
              <w:left w:w="70" w:type="dxa"/>
              <w:bottom w:w="70" w:type="dxa"/>
              <w:right w:w="70" w:type="dxa"/>
            </w:tcMar>
            <w:vAlign w:val="center"/>
          </w:tcPr>
          <w:p w14:paraId="26DFB882" w14:textId="77777777" w:rsidR="00671B6F" w:rsidRDefault="00671B6F" w:rsidP="00B32301">
            <w:r>
              <w:rPr>
                <w:rFonts w:ascii="Baloo Tamma 2" w:eastAsia="Baloo Tamma 2" w:hAnsi="Baloo Tamma 2"/>
                <w:b/>
                <w:sz w:val="15"/>
              </w:rPr>
              <w:t>PTBA</w:t>
            </w:r>
          </w:p>
        </w:tc>
        <w:tc>
          <w:tcPr>
            <w:tcW w:w="1469" w:type="dxa"/>
            <w:tcMar>
              <w:top w:w="70" w:type="dxa"/>
              <w:left w:w="70" w:type="dxa"/>
              <w:bottom w:w="70" w:type="dxa"/>
              <w:right w:w="70" w:type="dxa"/>
            </w:tcMar>
            <w:vAlign w:val="center"/>
          </w:tcPr>
          <w:p w14:paraId="6FB629C4" w14:textId="77777777" w:rsidR="00671B6F" w:rsidRDefault="00671B6F" w:rsidP="00B32301">
            <w:r>
              <w:rPr>
                <w:rFonts w:ascii="Baloo Tamma 2" w:eastAsia="Baloo Tamma 2" w:hAnsi="Baloo Tamma 2"/>
                <w:sz w:val="15"/>
              </w:rPr>
              <w:t>First difference</w:t>
            </w:r>
          </w:p>
        </w:tc>
        <w:tc>
          <w:tcPr>
            <w:tcW w:w="1224" w:type="dxa"/>
            <w:tcMar>
              <w:top w:w="70" w:type="dxa"/>
              <w:left w:w="70" w:type="dxa"/>
              <w:bottom w:w="70" w:type="dxa"/>
              <w:right w:w="70" w:type="dxa"/>
            </w:tcMar>
            <w:vAlign w:val="center"/>
          </w:tcPr>
          <w:p w14:paraId="3A6D3C8A" w14:textId="77777777" w:rsidR="00671B6F" w:rsidRDefault="00671B6F" w:rsidP="00B32301">
            <w:pPr>
              <w:jc w:val="right"/>
            </w:pPr>
            <w:r>
              <w:rPr>
                <w:rFonts w:ascii="Baloo Tamma 2" w:eastAsia="Baloo Tamma 2" w:hAnsi="Baloo Tamma 2"/>
                <w:sz w:val="15"/>
              </w:rPr>
              <w:t>-13.4552</w:t>
            </w:r>
          </w:p>
        </w:tc>
        <w:tc>
          <w:tcPr>
            <w:tcW w:w="1008" w:type="dxa"/>
            <w:tcMar>
              <w:top w:w="70" w:type="dxa"/>
              <w:left w:w="70" w:type="dxa"/>
              <w:bottom w:w="70" w:type="dxa"/>
              <w:right w:w="70" w:type="dxa"/>
            </w:tcMar>
            <w:vAlign w:val="center"/>
          </w:tcPr>
          <w:p w14:paraId="0BB84930" w14:textId="77777777" w:rsidR="00671B6F" w:rsidRDefault="00671B6F" w:rsidP="00B32301">
            <w:pPr>
              <w:jc w:val="right"/>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37DC5BC1" w14:textId="77777777" w:rsidR="00671B6F" w:rsidRDefault="00671B6F" w:rsidP="00B32301">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1BB8C020" w14:textId="77777777" w:rsidR="00671B6F" w:rsidRDefault="00671B6F" w:rsidP="00B32301">
            <w:pPr>
              <w:jc w:val="right"/>
            </w:pPr>
            <w:r>
              <w:rPr>
                <w:rFonts w:ascii="Baloo Tamma 2" w:eastAsia="Baloo Tamma 2" w:hAnsi="Baloo Tamma 2"/>
                <w:sz w:val="15"/>
              </w:rPr>
              <w:t>0.1009</w:t>
            </w:r>
          </w:p>
        </w:tc>
        <w:tc>
          <w:tcPr>
            <w:tcW w:w="1368" w:type="dxa"/>
            <w:tcMar>
              <w:top w:w="70" w:type="dxa"/>
              <w:left w:w="70" w:type="dxa"/>
              <w:bottom w:w="70" w:type="dxa"/>
              <w:right w:w="70" w:type="dxa"/>
            </w:tcMar>
            <w:vAlign w:val="center"/>
          </w:tcPr>
          <w:p w14:paraId="19AF4A45" w14:textId="77777777" w:rsidR="00671B6F" w:rsidRDefault="00671B6F" w:rsidP="00B32301">
            <w:r>
              <w:rPr>
                <w:rFonts w:ascii="Baloo Tamma 2" w:eastAsia="Baloo Tamma 2" w:hAnsi="Baloo Tamma 2"/>
                <w:sz w:val="15"/>
              </w:rPr>
              <w:t>Stationary</w:t>
            </w:r>
          </w:p>
        </w:tc>
      </w:tr>
      <w:tr w:rsidR="00671B6F" w14:paraId="6EDD17AA" w14:textId="77777777" w:rsidTr="00671B6F">
        <w:trPr>
          <w:jc w:val="center"/>
        </w:trPr>
        <w:tc>
          <w:tcPr>
            <w:tcW w:w="792" w:type="dxa"/>
            <w:tcMar>
              <w:top w:w="70" w:type="dxa"/>
              <w:left w:w="70" w:type="dxa"/>
              <w:bottom w:w="70" w:type="dxa"/>
              <w:right w:w="70" w:type="dxa"/>
            </w:tcMar>
            <w:vAlign w:val="center"/>
          </w:tcPr>
          <w:p w14:paraId="2764EC00" w14:textId="77777777" w:rsidR="00671B6F" w:rsidRDefault="00671B6F" w:rsidP="00B32301">
            <w:r>
              <w:rPr>
                <w:rFonts w:ascii="Baloo Tamma 2" w:eastAsia="Baloo Tamma 2" w:hAnsi="Baloo Tamma 2"/>
                <w:b/>
                <w:sz w:val="15"/>
              </w:rPr>
              <w:t>PTBA</w:t>
            </w:r>
          </w:p>
        </w:tc>
        <w:tc>
          <w:tcPr>
            <w:tcW w:w="1469" w:type="dxa"/>
            <w:tcMar>
              <w:top w:w="70" w:type="dxa"/>
              <w:left w:w="70" w:type="dxa"/>
              <w:bottom w:w="70" w:type="dxa"/>
              <w:right w:w="70" w:type="dxa"/>
            </w:tcMar>
            <w:vAlign w:val="center"/>
          </w:tcPr>
          <w:p w14:paraId="65BE7578" w14:textId="77777777" w:rsidR="00671B6F" w:rsidRDefault="00671B6F" w:rsidP="00B32301">
            <w:r>
              <w:rPr>
                <w:rFonts w:ascii="Baloo Tamma 2" w:eastAsia="Baloo Tamma 2" w:hAnsi="Baloo Tamma 2"/>
                <w:sz w:val="15"/>
              </w:rPr>
              <w:t>Log return</w:t>
            </w:r>
          </w:p>
        </w:tc>
        <w:tc>
          <w:tcPr>
            <w:tcW w:w="1224" w:type="dxa"/>
            <w:tcMar>
              <w:top w:w="70" w:type="dxa"/>
              <w:left w:w="70" w:type="dxa"/>
              <w:bottom w:w="70" w:type="dxa"/>
              <w:right w:w="70" w:type="dxa"/>
            </w:tcMar>
            <w:vAlign w:val="center"/>
          </w:tcPr>
          <w:p w14:paraId="56AD62A5" w14:textId="77777777" w:rsidR="00671B6F" w:rsidRDefault="00671B6F" w:rsidP="00B32301">
            <w:pPr>
              <w:jc w:val="right"/>
            </w:pPr>
            <w:r>
              <w:rPr>
                <w:rFonts w:ascii="Baloo Tamma 2" w:eastAsia="Baloo Tamma 2" w:hAnsi="Baloo Tamma 2"/>
                <w:sz w:val="15"/>
              </w:rPr>
              <w:t>-12.5069</w:t>
            </w:r>
          </w:p>
        </w:tc>
        <w:tc>
          <w:tcPr>
            <w:tcW w:w="1008" w:type="dxa"/>
            <w:tcMar>
              <w:top w:w="70" w:type="dxa"/>
              <w:left w:w="70" w:type="dxa"/>
              <w:bottom w:w="70" w:type="dxa"/>
              <w:right w:w="70" w:type="dxa"/>
            </w:tcMar>
            <w:vAlign w:val="center"/>
          </w:tcPr>
          <w:p w14:paraId="54AE3CEA" w14:textId="77777777" w:rsidR="00671B6F" w:rsidRDefault="00671B6F" w:rsidP="00B32301">
            <w:pPr>
              <w:jc w:val="right"/>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3B63C934" w14:textId="77777777" w:rsidR="00671B6F" w:rsidRDefault="00671B6F" w:rsidP="00B32301">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7E2AB4D1" w14:textId="77777777" w:rsidR="00671B6F" w:rsidRDefault="00671B6F" w:rsidP="00B32301">
            <w:pPr>
              <w:jc w:val="right"/>
            </w:pPr>
            <w:r>
              <w:rPr>
                <w:rFonts w:ascii="Baloo Tamma 2" w:eastAsia="Baloo Tamma 2" w:hAnsi="Baloo Tamma 2"/>
                <w:sz w:val="15"/>
              </w:rPr>
              <w:t>0.2371</w:t>
            </w:r>
          </w:p>
        </w:tc>
        <w:tc>
          <w:tcPr>
            <w:tcW w:w="1368" w:type="dxa"/>
            <w:tcMar>
              <w:top w:w="70" w:type="dxa"/>
              <w:left w:w="70" w:type="dxa"/>
              <w:bottom w:w="70" w:type="dxa"/>
              <w:right w:w="70" w:type="dxa"/>
            </w:tcMar>
            <w:vAlign w:val="center"/>
          </w:tcPr>
          <w:p w14:paraId="4767A977" w14:textId="77777777" w:rsidR="00671B6F" w:rsidRDefault="00671B6F" w:rsidP="00B32301">
            <w:r>
              <w:rPr>
                <w:rFonts w:ascii="Baloo Tamma 2" w:eastAsia="Baloo Tamma 2" w:hAnsi="Baloo Tamma 2"/>
                <w:sz w:val="15"/>
              </w:rPr>
              <w:t>Stationary</w:t>
            </w:r>
          </w:p>
        </w:tc>
      </w:tr>
      <w:tr w:rsidR="00671B6F" w14:paraId="5FDA2A59" w14:textId="77777777" w:rsidTr="00671B6F">
        <w:trPr>
          <w:jc w:val="center"/>
        </w:trPr>
        <w:tc>
          <w:tcPr>
            <w:tcW w:w="792" w:type="dxa"/>
            <w:tcMar>
              <w:top w:w="70" w:type="dxa"/>
              <w:left w:w="70" w:type="dxa"/>
              <w:bottom w:w="70" w:type="dxa"/>
              <w:right w:w="70" w:type="dxa"/>
            </w:tcMar>
            <w:vAlign w:val="center"/>
          </w:tcPr>
          <w:p w14:paraId="32E1C201" w14:textId="77777777" w:rsidR="00671B6F" w:rsidRDefault="00671B6F" w:rsidP="00B32301">
            <w:r>
              <w:rPr>
                <w:rFonts w:ascii="Baloo Tamma 2" w:eastAsia="Baloo Tamma 2" w:hAnsi="Baloo Tamma 2"/>
                <w:b/>
                <w:sz w:val="15"/>
              </w:rPr>
              <w:t>INDY</w:t>
            </w:r>
          </w:p>
        </w:tc>
        <w:tc>
          <w:tcPr>
            <w:tcW w:w="1469" w:type="dxa"/>
            <w:tcMar>
              <w:top w:w="70" w:type="dxa"/>
              <w:left w:w="70" w:type="dxa"/>
              <w:bottom w:w="70" w:type="dxa"/>
              <w:right w:w="70" w:type="dxa"/>
            </w:tcMar>
            <w:vAlign w:val="center"/>
          </w:tcPr>
          <w:p w14:paraId="19DC73E9" w14:textId="77777777" w:rsidR="00671B6F" w:rsidRDefault="00671B6F" w:rsidP="00B32301">
            <w:r>
              <w:rPr>
                <w:rFonts w:ascii="Baloo Tamma 2" w:eastAsia="Baloo Tamma 2" w:hAnsi="Baloo Tamma 2"/>
                <w:sz w:val="15"/>
              </w:rPr>
              <w:t>Level</w:t>
            </w:r>
          </w:p>
        </w:tc>
        <w:tc>
          <w:tcPr>
            <w:tcW w:w="1224" w:type="dxa"/>
            <w:tcMar>
              <w:top w:w="70" w:type="dxa"/>
              <w:left w:w="70" w:type="dxa"/>
              <w:bottom w:w="70" w:type="dxa"/>
              <w:right w:w="70" w:type="dxa"/>
            </w:tcMar>
            <w:vAlign w:val="center"/>
          </w:tcPr>
          <w:p w14:paraId="3957796D" w14:textId="77777777" w:rsidR="00671B6F" w:rsidRDefault="00671B6F" w:rsidP="00B32301">
            <w:pPr>
              <w:jc w:val="right"/>
            </w:pPr>
            <w:r>
              <w:rPr>
                <w:rFonts w:ascii="Baloo Tamma 2" w:eastAsia="Baloo Tamma 2" w:hAnsi="Baloo Tamma 2"/>
                <w:sz w:val="15"/>
              </w:rPr>
              <w:t>-2.2511</w:t>
            </w:r>
          </w:p>
        </w:tc>
        <w:tc>
          <w:tcPr>
            <w:tcW w:w="1008" w:type="dxa"/>
            <w:tcMar>
              <w:top w:w="70" w:type="dxa"/>
              <w:left w:w="70" w:type="dxa"/>
              <w:bottom w:w="70" w:type="dxa"/>
              <w:right w:w="70" w:type="dxa"/>
            </w:tcMar>
            <w:vAlign w:val="center"/>
          </w:tcPr>
          <w:p w14:paraId="6BDA24E2" w14:textId="77777777" w:rsidR="00671B6F" w:rsidRDefault="00671B6F" w:rsidP="00B32301">
            <w:pPr>
              <w:jc w:val="right"/>
            </w:pPr>
            <w:r>
              <w:rPr>
                <w:rFonts w:ascii="Baloo Tamma 2" w:eastAsia="Baloo Tamma 2" w:hAnsi="Baloo Tamma 2"/>
                <w:sz w:val="15"/>
              </w:rPr>
              <w:t>0.1882</w:t>
            </w:r>
          </w:p>
        </w:tc>
        <w:tc>
          <w:tcPr>
            <w:tcW w:w="1325" w:type="dxa"/>
            <w:tcMar>
              <w:top w:w="70" w:type="dxa"/>
              <w:left w:w="70" w:type="dxa"/>
              <w:bottom w:w="70" w:type="dxa"/>
              <w:right w:w="70" w:type="dxa"/>
            </w:tcMar>
            <w:vAlign w:val="center"/>
          </w:tcPr>
          <w:p w14:paraId="2AC5ED96" w14:textId="77777777" w:rsidR="00671B6F" w:rsidRDefault="00671B6F" w:rsidP="00B32301">
            <w:r>
              <w:rPr>
                <w:rFonts w:ascii="Baloo Tamma 2" w:eastAsia="Baloo Tamma 2" w:hAnsi="Baloo Tamma 2"/>
                <w:sz w:val="15"/>
              </w:rPr>
              <w:t>Non-stationary</w:t>
            </w:r>
          </w:p>
        </w:tc>
        <w:tc>
          <w:tcPr>
            <w:tcW w:w="1267" w:type="dxa"/>
            <w:tcMar>
              <w:top w:w="70" w:type="dxa"/>
              <w:left w:w="70" w:type="dxa"/>
              <w:bottom w:w="70" w:type="dxa"/>
              <w:right w:w="70" w:type="dxa"/>
            </w:tcMar>
            <w:vAlign w:val="center"/>
          </w:tcPr>
          <w:p w14:paraId="06385429" w14:textId="77777777" w:rsidR="00671B6F" w:rsidRDefault="00671B6F" w:rsidP="00B32301">
            <w:pPr>
              <w:jc w:val="right"/>
            </w:pPr>
            <w:r>
              <w:rPr>
                <w:rFonts w:ascii="Baloo Tamma 2" w:eastAsia="Baloo Tamma 2" w:hAnsi="Baloo Tamma 2"/>
                <w:sz w:val="15"/>
              </w:rPr>
              <w:t>1.6820</w:t>
            </w:r>
          </w:p>
        </w:tc>
        <w:tc>
          <w:tcPr>
            <w:tcW w:w="1368" w:type="dxa"/>
            <w:tcMar>
              <w:top w:w="70" w:type="dxa"/>
              <w:left w:w="70" w:type="dxa"/>
              <w:bottom w:w="70" w:type="dxa"/>
              <w:right w:w="70" w:type="dxa"/>
            </w:tcMar>
            <w:vAlign w:val="center"/>
          </w:tcPr>
          <w:p w14:paraId="3A015301" w14:textId="77777777" w:rsidR="00671B6F" w:rsidRDefault="00671B6F" w:rsidP="00B32301">
            <w:r>
              <w:rPr>
                <w:rFonts w:ascii="Baloo Tamma 2" w:eastAsia="Baloo Tamma 2" w:hAnsi="Baloo Tamma 2"/>
                <w:sz w:val="15"/>
              </w:rPr>
              <w:t>Non-stationary</w:t>
            </w:r>
          </w:p>
        </w:tc>
      </w:tr>
      <w:tr w:rsidR="00671B6F" w14:paraId="28272DE3" w14:textId="77777777" w:rsidTr="00671B6F">
        <w:trPr>
          <w:jc w:val="center"/>
        </w:trPr>
        <w:tc>
          <w:tcPr>
            <w:tcW w:w="792" w:type="dxa"/>
            <w:tcMar>
              <w:top w:w="70" w:type="dxa"/>
              <w:left w:w="70" w:type="dxa"/>
              <w:bottom w:w="70" w:type="dxa"/>
              <w:right w:w="70" w:type="dxa"/>
            </w:tcMar>
            <w:vAlign w:val="center"/>
          </w:tcPr>
          <w:p w14:paraId="4F978221" w14:textId="77777777" w:rsidR="00671B6F" w:rsidRDefault="00671B6F" w:rsidP="00B32301">
            <w:r>
              <w:rPr>
                <w:rFonts w:ascii="Baloo Tamma 2" w:eastAsia="Baloo Tamma 2" w:hAnsi="Baloo Tamma 2"/>
                <w:b/>
                <w:sz w:val="15"/>
              </w:rPr>
              <w:t>INDY</w:t>
            </w:r>
          </w:p>
        </w:tc>
        <w:tc>
          <w:tcPr>
            <w:tcW w:w="1469" w:type="dxa"/>
            <w:tcMar>
              <w:top w:w="70" w:type="dxa"/>
              <w:left w:w="70" w:type="dxa"/>
              <w:bottom w:w="70" w:type="dxa"/>
              <w:right w:w="70" w:type="dxa"/>
            </w:tcMar>
            <w:vAlign w:val="center"/>
          </w:tcPr>
          <w:p w14:paraId="0268181D" w14:textId="77777777" w:rsidR="00671B6F" w:rsidRDefault="00671B6F" w:rsidP="00B32301">
            <w:r>
              <w:rPr>
                <w:rFonts w:ascii="Baloo Tamma 2" w:eastAsia="Baloo Tamma 2" w:hAnsi="Baloo Tamma 2"/>
                <w:sz w:val="15"/>
              </w:rPr>
              <w:t>First difference</w:t>
            </w:r>
          </w:p>
        </w:tc>
        <w:tc>
          <w:tcPr>
            <w:tcW w:w="1224" w:type="dxa"/>
            <w:tcMar>
              <w:top w:w="70" w:type="dxa"/>
              <w:left w:w="70" w:type="dxa"/>
              <w:bottom w:w="70" w:type="dxa"/>
              <w:right w:w="70" w:type="dxa"/>
            </w:tcMar>
            <w:vAlign w:val="center"/>
          </w:tcPr>
          <w:p w14:paraId="6E71C821" w14:textId="77777777" w:rsidR="00671B6F" w:rsidRDefault="00671B6F" w:rsidP="00B32301">
            <w:pPr>
              <w:jc w:val="right"/>
            </w:pPr>
            <w:r>
              <w:rPr>
                <w:rFonts w:ascii="Baloo Tamma 2" w:eastAsia="Baloo Tamma 2" w:hAnsi="Baloo Tamma 2"/>
                <w:sz w:val="15"/>
              </w:rPr>
              <w:t>-13.1830</w:t>
            </w:r>
          </w:p>
        </w:tc>
        <w:tc>
          <w:tcPr>
            <w:tcW w:w="1008" w:type="dxa"/>
            <w:tcMar>
              <w:top w:w="70" w:type="dxa"/>
              <w:left w:w="70" w:type="dxa"/>
              <w:bottom w:w="70" w:type="dxa"/>
              <w:right w:w="70" w:type="dxa"/>
            </w:tcMar>
            <w:vAlign w:val="center"/>
          </w:tcPr>
          <w:p w14:paraId="1E1791A7" w14:textId="77777777" w:rsidR="00671B6F" w:rsidRDefault="00671B6F" w:rsidP="00B32301">
            <w:pPr>
              <w:jc w:val="right"/>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093B8139" w14:textId="77777777" w:rsidR="00671B6F" w:rsidRDefault="00671B6F" w:rsidP="00B32301">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4AD91B1C" w14:textId="77777777" w:rsidR="00671B6F" w:rsidRDefault="00671B6F" w:rsidP="00B32301">
            <w:pPr>
              <w:jc w:val="right"/>
            </w:pPr>
            <w:r>
              <w:rPr>
                <w:rFonts w:ascii="Baloo Tamma 2" w:eastAsia="Baloo Tamma 2" w:hAnsi="Baloo Tamma 2"/>
                <w:sz w:val="15"/>
              </w:rPr>
              <w:t>0.0654</w:t>
            </w:r>
          </w:p>
        </w:tc>
        <w:tc>
          <w:tcPr>
            <w:tcW w:w="1368" w:type="dxa"/>
            <w:tcMar>
              <w:top w:w="70" w:type="dxa"/>
              <w:left w:w="70" w:type="dxa"/>
              <w:bottom w:w="70" w:type="dxa"/>
              <w:right w:w="70" w:type="dxa"/>
            </w:tcMar>
            <w:vAlign w:val="center"/>
          </w:tcPr>
          <w:p w14:paraId="05F1CBE1" w14:textId="77777777" w:rsidR="00671B6F" w:rsidRDefault="00671B6F" w:rsidP="00B32301">
            <w:r>
              <w:rPr>
                <w:rFonts w:ascii="Baloo Tamma 2" w:eastAsia="Baloo Tamma 2" w:hAnsi="Baloo Tamma 2"/>
                <w:sz w:val="15"/>
              </w:rPr>
              <w:t>Stationary</w:t>
            </w:r>
          </w:p>
        </w:tc>
      </w:tr>
      <w:tr w:rsidR="00671B6F" w14:paraId="09A0CF53" w14:textId="77777777" w:rsidTr="00671B6F">
        <w:trPr>
          <w:jc w:val="center"/>
        </w:trPr>
        <w:tc>
          <w:tcPr>
            <w:tcW w:w="792" w:type="dxa"/>
            <w:tcMar>
              <w:top w:w="70" w:type="dxa"/>
              <w:left w:w="70" w:type="dxa"/>
              <w:bottom w:w="70" w:type="dxa"/>
              <w:right w:w="70" w:type="dxa"/>
            </w:tcMar>
            <w:vAlign w:val="center"/>
          </w:tcPr>
          <w:p w14:paraId="02182B52" w14:textId="77777777" w:rsidR="00671B6F" w:rsidRDefault="00671B6F" w:rsidP="00B32301">
            <w:r>
              <w:rPr>
                <w:rFonts w:ascii="Baloo Tamma 2" w:eastAsia="Baloo Tamma 2" w:hAnsi="Baloo Tamma 2"/>
                <w:b/>
                <w:sz w:val="15"/>
              </w:rPr>
              <w:t>INDY</w:t>
            </w:r>
          </w:p>
        </w:tc>
        <w:tc>
          <w:tcPr>
            <w:tcW w:w="1469" w:type="dxa"/>
            <w:tcMar>
              <w:top w:w="70" w:type="dxa"/>
              <w:left w:w="70" w:type="dxa"/>
              <w:bottom w:w="70" w:type="dxa"/>
              <w:right w:w="70" w:type="dxa"/>
            </w:tcMar>
            <w:vAlign w:val="center"/>
          </w:tcPr>
          <w:p w14:paraId="744291B2" w14:textId="77777777" w:rsidR="00671B6F" w:rsidRDefault="00671B6F" w:rsidP="00B32301">
            <w:r>
              <w:rPr>
                <w:rFonts w:ascii="Baloo Tamma 2" w:eastAsia="Baloo Tamma 2" w:hAnsi="Baloo Tamma 2"/>
                <w:sz w:val="15"/>
              </w:rPr>
              <w:t>Log return</w:t>
            </w:r>
          </w:p>
        </w:tc>
        <w:tc>
          <w:tcPr>
            <w:tcW w:w="1224" w:type="dxa"/>
            <w:tcMar>
              <w:top w:w="70" w:type="dxa"/>
              <w:left w:w="70" w:type="dxa"/>
              <w:bottom w:w="70" w:type="dxa"/>
              <w:right w:w="70" w:type="dxa"/>
            </w:tcMar>
            <w:vAlign w:val="center"/>
          </w:tcPr>
          <w:p w14:paraId="38DC609D" w14:textId="77777777" w:rsidR="00671B6F" w:rsidRDefault="00671B6F" w:rsidP="00B32301">
            <w:pPr>
              <w:jc w:val="right"/>
            </w:pPr>
            <w:r>
              <w:rPr>
                <w:rFonts w:ascii="Baloo Tamma 2" w:eastAsia="Baloo Tamma 2" w:hAnsi="Baloo Tamma 2"/>
                <w:sz w:val="15"/>
              </w:rPr>
              <w:t>-11.1988</w:t>
            </w:r>
          </w:p>
        </w:tc>
        <w:tc>
          <w:tcPr>
            <w:tcW w:w="1008" w:type="dxa"/>
            <w:tcMar>
              <w:top w:w="70" w:type="dxa"/>
              <w:left w:w="70" w:type="dxa"/>
              <w:bottom w:w="70" w:type="dxa"/>
              <w:right w:w="70" w:type="dxa"/>
            </w:tcMar>
            <w:vAlign w:val="center"/>
          </w:tcPr>
          <w:p w14:paraId="797336AE" w14:textId="77777777" w:rsidR="00671B6F" w:rsidRDefault="00671B6F" w:rsidP="00B32301">
            <w:pPr>
              <w:jc w:val="right"/>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5405B4A2" w14:textId="77777777" w:rsidR="00671B6F" w:rsidRDefault="00671B6F" w:rsidP="00B32301">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79EF9BC4" w14:textId="77777777" w:rsidR="00671B6F" w:rsidRDefault="00671B6F" w:rsidP="00B32301">
            <w:pPr>
              <w:jc w:val="right"/>
            </w:pPr>
            <w:r>
              <w:rPr>
                <w:rFonts w:ascii="Baloo Tamma 2" w:eastAsia="Baloo Tamma 2" w:hAnsi="Baloo Tamma 2"/>
                <w:sz w:val="15"/>
              </w:rPr>
              <w:t>0.1139</w:t>
            </w:r>
          </w:p>
        </w:tc>
        <w:tc>
          <w:tcPr>
            <w:tcW w:w="1368" w:type="dxa"/>
            <w:tcMar>
              <w:top w:w="70" w:type="dxa"/>
              <w:left w:w="70" w:type="dxa"/>
              <w:bottom w:w="70" w:type="dxa"/>
              <w:right w:w="70" w:type="dxa"/>
            </w:tcMar>
            <w:vAlign w:val="center"/>
          </w:tcPr>
          <w:p w14:paraId="7837A423" w14:textId="77777777" w:rsidR="00671B6F" w:rsidRDefault="00671B6F" w:rsidP="00B32301">
            <w:r>
              <w:rPr>
                <w:rFonts w:ascii="Baloo Tamma 2" w:eastAsia="Baloo Tamma 2" w:hAnsi="Baloo Tamma 2"/>
                <w:sz w:val="15"/>
              </w:rPr>
              <w:t>Stationary</w:t>
            </w:r>
          </w:p>
        </w:tc>
      </w:tr>
      <w:tr w:rsidR="00671B6F" w14:paraId="4149CEA8" w14:textId="77777777" w:rsidTr="00671B6F">
        <w:trPr>
          <w:jc w:val="center"/>
        </w:trPr>
        <w:tc>
          <w:tcPr>
            <w:tcW w:w="792" w:type="dxa"/>
            <w:tcMar>
              <w:top w:w="70" w:type="dxa"/>
              <w:left w:w="70" w:type="dxa"/>
              <w:bottom w:w="70" w:type="dxa"/>
              <w:right w:w="70" w:type="dxa"/>
            </w:tcMar>
            <w:vAlign w:val="center"/>
          </w:tcPr>
          <w:p w14:paraId="793E5953" w14:textId="77777777" w:rsidR="00671B6F" w:rsidRDefault="00671B6F" w:rsidP="00B32301">
            <w:r>
              <w:rPr>
                <w:rFonts w:ascii="Baloo Tamma 2" w:eastAsia="Baloo Tamma 2" w:hAnsi="Baloo Tamma 2"/>
                <w:b/>
                <w:sz w:val="15"/>
              </w:rPr>
              <w:t>ITMG</w:t>
            </w:r>
          </w:p>
        </w:tc>
        <w:tc>
          <w:tcPr>
            <w:tcW w:w="1469" w:type="dxa"/>
            <w:tcMar>
              <w:top w:w="70" w:type="dxa"/>
              <w:left w:w="70" w:type="dxa"/>
              <w:bottom w:w="70" w:type="dxa"/>
              <w:right w:w="70" w:type="dxa"/>
            </w:tcMar>
            <w:vAlign w:val="center"/>
          </w:tcPr>
          <w:p w14:paraId="67F5AB81" w14:textId="77777777" w:rsidR="00671B6F" w:rsidRDefault="00671B6F" w:rsidP="00B32301">
            <w:r>
              <w:rPr>
                <w:rFonts w:ascii="Baloo Tamma 2" w:eastAsia="Baloo Tamma 2" w:hAnsi="Baloo Tamma 2"/>
                <w:sz w:val="15"/>
              </w:rPr>
              <w:t>Level</w:t>
            </w:r>
          </w:p>
        </w:tc>
        <w:tc>
          <w:tcPr>
            <w:tcW w:w="1224" w:type="dxa"/>
            <w:tcMar>
              <w:top w:w="70" w:type="dxa"/>
              <w:left w:w="70" w:type="dxa"/>
              <w:bottom w:w="70" w:type="dxa"/>
              <w:right w:w="70" w:type="dxa"/>
            </w:tcMar>
            <w:vAlign w:val="center"/>
          </w:tcPr>
          <w:p w14:paraId="56C1527F" w14:textId="77777777" w:rsidR="00671B6F" w:rsidRDefault="00671B6F" w:rsidP="00B32301">
            <w:pPr>
              <w:jc w:val="right"/>
            </w:pPr>
            <w:r>
              <w:rPr>
                <w:rFonts w:ascii="Baloo Tamma 2" w:eastAsia="Baloo Tamma 2" w:hAnsi="Baloo Tamma 2"/>
                <w:sz w:val="15"/>
              </w:rPr>
              <w:t>0.3017</w:t>
            </w:r>
          </w:p>
        </w:tc>
        <w:tc>
          <w:tcPr>
            <w:tcW w:w="1008" w:type="dxa"/>
            <w:tcMar>
              <w:top w:w="70" w:type="dxa"/>
              <w:left w:w="70" w:type="dxa"/>
              <w:bottom w:w="70" w:type="dxa"/>
              <w:right w:w="70" w:type="dxa"/>
            </w:tcMar>
            <w:vAlign w:val="center"/>
          </w:tcPr>
          <w:p w14:paraId="5186BBC9" w14:textId="77777777" w:rsidR="00671B6F" w:rsidRDefault="00671B6F" w:rsidP="00B32301">
            <w:pPr>
              <w:jc w:val="right"/>
            </w:pPr>
            <w:r>
              <w:rPr>
                <w:rFonts w:ascii="Baloo Tamma 2" w:eastAsia="Baloo Tamma 2" w:hAnsi="Baloo Tamma 2"/>
                <w:sz w:val="15"/>
              </w:rPr>
              <w:t>0.9774</w:t>
            </w:r>
          </w:p>
        </w:tc>
        <w:tc>
          <w:tcPr>
            <w:tcW w:w="1325" w:type="dxa"/>
            <w:tcMar>
              <w:top w:w="70" w:type="dxa"/>
              <w:left w:w="70" w:type="dxa"/>
              <w:bottom w:w="70" w:type="dxa"/>
              <w:right w:w="70" w:type="dxa"/>
            </w:tcMar>
            <w:vAlign w:val="center"/>
          </w:tcPr>
          <w:p w14:paraId="38DEEC35" w14:textId="77777777" w:rsidR="00671B6F" w:rsidRDefault="00671B6F" w:rsidP="00B32301">
            <w:r>
              <w:rPr>
                <w:rFonts w:ascii="Baloo Tamma 2" w:eastAsia="Baloo Tamma 2" w:hAnsi="Baloo Tamma 2"/>
                <w:sz w:val="15"/>
              </w:rPr>
              <w:t>Non-stationary</w:t>
            </w:r>
          </w:p>
        </w:tc>
        <w:tc>
          <w:tcPr>
            <w:tcW w:w="1267" w:type="dxa"/>
            <w:tcMar>
              <w:top w:w="70" w:type="dxa"/>
              <w:left w:w="70" w:type="dxa"/>
              <w:bottom w:w="70" w:type="dxa"/>
              <w:right w:w="70" w:type="dxa"/>
            </w:tcMar>
            <w:vAlign w:val="center"/>
          </w:tcPr>
          <w:p w14:paraId="5B186D17" w14:textId="77777777" w:rsidR="00671B6F" w:rsidRDefault="00671B6F" w:rsidP="00B32301">
            <w:pPr>
              <w:jc w:val="right"/>
            </w:pPr>
            <w:r>
              <w:rPr>
                <w:rFonts w:ascii="Baloo Tamma 2" w:eastAsia="Baloo Tamma 2" w:hAnsi="Baloo Tamma 2"/>
                <w:sz w:val="15"/>
              </w:rPr>
              <w:t>5.5611</w:t>
            </w:r>
          </w:p>
        </w:tc>
        <w:tc>
          <w:tcPr>
            <w:tcW w:w="1368" w:type="dxa"/>
            <w:tcMar>
              <w:top w:w="70" w:type="dxa"/>
              <w:left w:w="70" w:type="dxa"/>
              <w:bottom w:w="70" w:type="dxa"/>
              <w:right w:w="70" w:type="dxa"/>
            </w:tcMar>
            <w:vAlign w:val="center"/>
          </w:tcPr>
          <w:p w14:paraId="531E0244" w14:textId="77777777" w:rsidR="00671B6F" w:rsidRDefault="00671B6F" w:rsidP="00B32301">
            <w:r>
              <w:rPr>
                <w:rFonts w:ascii="Baloo Tamma 2" w:eastAsia="Baloo Tamma 2" w:hAnsi="Baloo Tamma 2"/>
                <w:sz w:val="15"/>
              </w:rPr>
              <w:t>Non-stationary</w:t>
            </w:r>
          </w:p>
        </w:tc>
      </w:tr>
      <w:tr w:rsidR="00671B6F" w14:paraId="3273E0D9" w14:textId="77777777" w:rsidTr="00671B6F">
        <w:trPr>
          <w:jc w:val="center"/>
        </w:trPr>
        <w:tc>
          <w:tcPr>
            <w:tcW w:w="792" w:type="dxa"/>
            <w:tcMar>
              <w:top w:w="70" w:type="dxa"/>
              <w:left w:w="70" w:type="dxa"/>
              <w:bottom w:w="70" w:type="dxa"/>
              <w:right w:w="70" w:type="dxa"/>
            </w:tcMar>
            <w:vAlign w:val="center"/>
          </w:tcPr>
          <w:p w14:paraId="4789E8B5" w14:textId="77777777" w:rsidR="00671B6F" w:rsidRDefault="00671B6F" w:rsidP="00B32301">
            <w:r>
              <w:rPr>
                <w:rFonts w:ascii="Baloo Tamma 2" w:eastAsia="Baloo Tamma 2" w:hAnsi="Baloo Tamma 2"/>
                <w:b/>
                <w:sz w:val="15"/>
              </w:rPr>
              <w:t>ITMG</w:t>
            </w:r>
          </w:p>
        </w:tc>
        <w:tc>
          <w:tcPr>
            <w:tcW w:w="1469" w:type="dxa"/>
            <w:tcMar>
              <w:top w:w="70" w:type="dxa"/>
              <w:left w:w="70" w:type="dxa"/>
              <w:bottom w:w="70" w:type="dxa"/>
              <w:right w:w="70" w:type="dxa"/>
            </w:tcMar>
            <w:vAlign w:val="center"/>
          </w:tcPr>
          <w:p w14:paraId="10B15441" w14:textId="77777777" w:rsidR="00671B6F" w:rsidRDefault="00671B6F" w:rsidP="00B32301">
            <w:r>
              <w:rPr>
                <w:rFonts w:ascii="Baloo Tamma 2" w:eastAsia="Baloo Tamma 2" w:hAnsi="Baloo Tamma 2"/>
                <w:sz w:val="15"/>
              </w:rPr>
              <w:t>First difference</w:t>
            </w:r>
          </w:p>
        </w:tc>
        <w:tc>
          <w:tcPr>
            <w:tcW w:w="1224" w:type="dxa"/>
            <w:tcMar>
              <w:top w:w="70" w:type="dxa"/>
              <w:left w:w="70" w:type="dxa"/>
              <w:bottom w:w="70" w:type="dxa"/>
              <w:right w:w="70" w:type="dxa"/>
            </w:tcMar>
            <w:vAlign w:val="center"/>
          </w:tcPr>
          <w:p w14:paraId="7DF9F5AF" w14:textId="77777777" w:rsidR="00671B6F" w:rsidRDefault="00671B6F" w:rsidP="00B32301">
            <w:pPr>
              <w:jc w:val="right"/>
            </w:pPr>
            <w:r>
              <w:rPr>
                <w:rFonts w:ascii="Baloo Tamma 2" w:eastAsia="Baloo Tamma 2" w:hAnsi="Baloo Tamma 2"/>
                <w:sz w:val="15"/>
              </w:rPr>
              <w:t>-13.6765</w:t>
            </w:r>
          </w:p>
        </w:tc>
        <w:tc>
          <w:tcPr>
            <w:tcW w:w="1008" w:type="dxa"/>
            <w:tcMar>
              <w:top w:w="70" w:type="dxa"/>
              <w:left w:w="70" w:type="dxa"/>
              <w:bottom w:w="70" w:type="dxa"/>
              <w:right w:w="70" w:type="dxa"/>
            </w:tcMar>
            <w:vAlign w:val="center"/>
          </w:tcPr>
          <w:p w14:paraId="795343FD" w14:textId="77777777" w:rsidR="00671B6F" w:rsidRDefault="00671B6F" w:rsidP="00B32301">
            <w:pPr>
              <w:jc w:val="right"/>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0A644636" w14:textId="77777777" w:rsidR="00671B6F" w:rsidRDefault="00671B6F" w:rsidP="00B32301">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43E63E7D" w14:textId="77777777" w:rsidR="00671B6F" w:rsidRDefault="00671B6F" w:rsidP="00B32301">
            <w:pPr>
              <w:jc w:val="right"/>
            </w:pPr>
            <w:r>
              <w:rPr>
                <w:rFonts w:ascii="Baloo Tamma 2" w:eastAsia="Baloo Tamma 2" w:hAnsi="Baloo Tamma 2"/>
                <w:sz w:val="15"/>
              </w:rPr>
              <w:t>0.2637</w:t>
            </w:r>
          </w:p>
        </w:tc>
        <w:tc>
          <w:tcPr>
            <w:tcW w:w="1368" w:type="dxa"/>
            <w:tcMar>
              <w:top w:w="70" w:type="dxa"/>
              <w:left w:w="70" w:type="dxa"/>
              <w:bottom w:w="70" w:type="dxa"/>
              <w:right w:w="70" w:type="dxa"/>
            </w:tcMar>
            <w:vAlign w:val="center"/>
          </w:tcPr>
          <w:p w14:paraId="72F81614" w14:textId="77777777" w:rsidR="00671B6F" w:rsidRDefault="00671B6F" w:rsidP="00B32301">
            <w:r>
              <w:rPr>
                <w:rFonts w:ascii="Baloo Tamma 2" w:eastAsia="Baloo Tamma 2" w:hAnsi="Baloo Tamma 2"/>
                <w:sz w:val="15"/>
              </w:rPr>
              <w:t>Stationary</w:t>
            </w:r>
          </w:p>
        </w:tc>
      </w:tr>
      <w:tr w:rsidR="00671B6F" w14:paraId="27F61A5C" w14:textId="77777777" w:rsidTr="00671B6F">
        <w:trPr>
          <w:jc w:val="center"/>
        </w:trPr>
        <w:tc>
          <w:tcPr>
            <w:tcW w:w="792" w:type="dxa"/>
            <w:tcMar>
              <w:top w:w="70" w:type="dxa"/>
              <w:left w:w="70" w:type="dxa"/>
              <w:bottom w:w="70" w:type="dxa"/>
              <w:right w:w="70" w:type="dxa"/>
            </w:tcMar>
            <w:vAlign w:val="center"/>
          </w:tcPr>
          <w:p w14:paraId="2285A7BF" w14:textId="77777777" w:rsidR="00671B6F" w:rsidRDefault="00671B6F" w:rsidP="00B32301">
            <w:r>
              <w:rPr>
                <w:rFonts w:ascii="Baloo Tamma 2" w:eastAsia="Baloo Tamma 2" w:hAnsi="Baloo Tamma 2"/>
                <w:b/>
                <w:sz w:val="15"/>
              </w:rPr>
              <w:t>ITMG</w:t>
            </w:r>
          </w:p>
        </w:tc>
        <w:tc>
          <w:tcPr>
            <w:tcW w:w="1469" w:type="dxa"/>
            <w:tcMar>
              <w:top w:w="70" w:type="dxa"/>
              <w:left w:w="70" w:type="dxa"/>
              <w:bottom w:w="70" w:type="dxa"/>
              <w:right w:w="70" w:type="dxa"/>
            </w:tcMar>
            <w:vAlign w:val="center"/>
          </w:tcPr>
          <w:p w14:paraId="7C8105BA" w14:textId="77777777" w:rsidR="00671B6F" w:rsidRDefault="00671B6F" w:rsidP="00B32301">
            <w:r>
              <w:rPr>
                <w:rFonts w:ascii="Baloo Tamma 2" w:eastAsia="Baloo Tamma 2" w:hAnsi="Baloo Tamma 2"/>
                <w:sz w:val="15"/>
              </w:rPr>
              <w:t>Log return</w:t>
            </w:r>
          </w:p>
        </w:tc>
        <w:tc>
          <w:tcPr>
            <w:tcW w:w="1224" w:type="dxa"/>
            <w:tcMar>
              <w:top w:w="70" w:type="dxa"/>
              <w:left w:w="70" w:type="dxa"/>
              <w:bottom w:w="70" w:type="dxa"/>
              <w:right w:w="70" w:type="dxa"/>
            </w:tcMar>
            <w:vAlign w:val="center"/>
          </w:tcPr>
          <w:p w14:paraId="7CC5AB60" w14:textId="77777777" w:rsidR="00671B6F" w:rsidRDefault="00671B6F" w:rsidP="00B32301">
            <w:pPr>
              <w:jc w:val="right"/>
            </w:pPr>
            <w:r>
              <w:rPr>
                <w:rFonts w:ascii="Baloo Tamma 2" w:eastAsia="Baloo Tamma 2" w:hAnsi="Baloo Tamma 2"/>
                <w:sz w:val="15"/>
              </w:rPr>
              <w:t>-13.3945</w:t>
            </w:r>
          </w:p>
        </w:tc>
        <w:tc>
          <w:tcPr>
            <w:tcW w:w="1008" w:type="dxa"/>
            <w:tcMar>
              <w:top w:w="70" w:type="dxa"/>
              <w:left w:w="70" w:type="dxa"/>
              <w:bottom w:w="70" w:type="dxa"/>
              <w:right w:w="70" w:type="dxa"/>
            </w:tcMar>
            <w:vAlign w:val="center"/>
          </w:tcPr>
          <w:p w14:paraId="464C76FD" w14:textId="77777777" w:rsidR="00671B6F" w:rsidRDefault="00671B6F" w:rsidP="00B32301">
            <w:pPr>
              <w:jc w:val="right"/>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7E7D9E26" w14:textId="77777777" w:rsidR="00671B6F" w:rsidRDefault="00671B6F" w:rsidP="00B32301">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34291AA1" w14:textId="77777777" w:rsidR="00671B6F" w:rsidRDefault="00671B6F" w:rsidP="00B32301">
            <w:pPr>
              <w:jc w:val="right"/>
            </w:pPr>
            <w:r>
              <w:rPr>
                <w:rFonts w:ascii="Baloo Tamma 2" w:eastAsia="Baloo Tamma 2" w:hAnsi="Baloo Tamma 2"/>
                <w:sz w:val="15"/>
              </w:rPr>
              <w:t>0.1003</w:t>
            </w:r>
          </w:p>
        </w:tc>
        <w:tc>
          <w:tcPr>
            <w:tcW w:w="1368" w:type="dxa"/>
            <w:tcMar>
              <w:top w:w="70" w:type="dxa"/>
              <w:left w:w="70" w:type="dxa"/>
              <w:bottom w:w="70" w:type="dxa"/>
              <w:right w:w="70" w:type="dxa"/>
            </w:tcMar>
            <w:vAlign w:val="center"/>
          </w:tcPr>
          <w:p w14:paraId="27EF7206" w14:textId="77777777" w:rsidR="00671B6F" w:rsidRDefault="00671B6F" w:rsidP="00B32301">
            <w:r>
              <w:rPr>
                <w:rFonts w:ascii="Baloo Tamma 2" w:eastAsia="Baloo Tamma 2" w:hAnsi="Baloo Tamma 2"/>
                <w:sz w:val="15"/>
              </w:rPr>
              <w:t>Stationary</w:t>
            </w:r>
          </w:p>
        </w:tc>
      </w:tr>
    </w:tbl>
    <w:p w14:paraId="77BE1D06" w14:textId="66506902" w:rsidR="00D9141C" w:rsidRDefault="00CB777B" w:rsidP="00706FB3">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At level, all four price series are non-stationary under both tests. After first-order differencing, the ADF test rejects the unit-root null for every stock. KPSS also supports stationarity for PTBA, INDY, and ITMG, while ADRO produces a conflicting KPSS result; its stationary log-return series and the broader diagnostics nevertheless support first-order integration. Accordingly, d = 1 was retained for all company-specific ARIMA models</w:t>
      </w:r>
      <w:r w:rsidR="006A541D">
        <w:rPr>
          <w:rFonts w:ascii="Baloo Tamma 2" w:eastAsia="Baloo Tamma 2" w:hAnsi="Baloo Tamma 2" w:cs="Baloo Tamma 2"/>
          <w:sz w:val="22"/>
          <w:szCs w:val="22"/>
          <w:lang w:val="en-US"/>
        </w:rPr>
        <w:t>.</w:t>
      </w:r>
    </w:p>
    <w:p w14:paraId="3F8C1043" w14:textId="77777777" w:rsidR="00706FB3" w:rsidRPr="00706FB3" w:rsidRDefault="00706FB3" w:rsidP="00706FB3">
      <w:pPr>
        <w:spacing w:line="240" w:lineRule="auto"/>
        <w:jc w:val="both"/>
        <w:rPr>
          <w:rFonts w:ascii="Baloo Tamma 2" w:eastAsia="Baloo Tamma 2" w:hAnsi="Baloo Tamma 2" w:cs="Baloo Tamma 2"/>
          <w:sz w:val="22"/>
        </w:rPr>
      </w:pPr>
    </w:p>
    <w:p w14:paraId="7C6C25F5" w14:textId="77777777" w:rsidR="006C2AE8" w:rsidRDefault="00B32301" w:rsidP="006C2AE8">
      <w:pPr>
        <w:keepNext/>
        <w:spacing w:before="40" w:after="20" w:line="240" w:lineRule="auto"/>
        <w:ind w:left="504" w:hanging="504"/>
        <w:rPr>
          <w:rFonts w:ascii="Baloo Tamma 2" w:eastAsia="Baloo Tamma 2" w:hAnsi="Baloo Tamma 2" w:cs="Baloo Tamma 2"/>
          <w:b/>
          <w:sz w:val="22"/>
        </w:rPr>
      </w:pPr>
      <w:r>
        <w:rPr>
          <w:rFonts w:ascii="Baloo Tamma 2" w:eastAsia="Baloo Tamma 2" w:hAnsi="Baloo Tamma 2" w:cs="Baloo Tamma 2"/>
          <w:b/>
          <w:sz w:val="22"/>
        </w:rPr>
        <w:t>3.1.2. Model Performance During the Testing Period</w:t>
      </w:r>
    </w:p>
    <w:p w14:paraId="4BBA4A53" w14:textId="229E1F76" w:rsidR="00F43773" w:rsidRPr="00F43773" w:rsidRDefault="00C1380A" w:rsidP="004F3B5C">
      <w:pPr>
        <w:pStyle w:val="Judul1"/>
        <w:numPr>
          <w:ilvl w:val="0"/>
          <w:numId w:val="15"/>
        </w:numPr>
        <w:ind w:left="426"/>
      </w:pPr>
      <w:r w:rsidRPr="00C1380A">
        <w:t>Comparison of ARIMA, Standalone LSTM, and Hybrid ARIMA-LSTM</w:t>
      </w:r>
    </w:p>
    <w:p w14:paraId="63899663" w14:textId="77777777" w:rsidR="00905691" w:rsidRDefault="00905691" w:rsidP="00F43773">
      <w:pPr>
        <w:spacing w:line="240" w:lineRule="auto"/>
        <w:jc w:val="both"/>
        <w:rPr>
          <w:rFonts w:ascii="Baloo Tamma 2" w:hAnsi="Baloo Tamma 2"/>
          <w:sz w:val="22"/>
          <w:szCs w:val="22"/>
          <w:lang w:val="en-US"/>
        </w:rPr>
      </w:pPr>
      <w:r w:rsidRPr="56856DB6">
        <w:rPr>
          <w:rFonts w:ascii="Baloo Tamma 2" w:hAnsi="Baloo Tamma 2"/>
          <w:sz w:val="22"/>
          <w:szCs w:val="22"/>
          <w:lang w:val="en-US"/>
        </w:rPr>
        <w:t xml:space="preserve">The ARIMA output represents the linear price forecast. In the hybrid model, the residual between the observed price and the ARIMA forecast was modeled with an LSTM using </w:t>
      </w:r>
      <w:r w:rsidRPr="56856DB6">
        <w:rPr>
          <w:rFonts w:ascii="Baloo Tamma 2" w:hAnsi="Baloo Tamma 2"/>
          <w:sz w:val="22"/>
          <w:szCs w:val="22"/>
          <w:lang w:val="en-US"/>
        </w:rPr>
        <w:lastRenderedPageBreak/>
        <w:t>the previous 30 residual observations. The final hybrid forecast was obtained by adding the estimated nonlinear residual correction to the ARIMA forecast:</w:t>
      </w:r>
    </w:p>
    <w:p w14:paraId="43DE1EDE" w14:textId="1E32A87F" w:rsidR="00BC2808" w:rsidRPr="00BC2808" w:rsidRDefault="00B32301" w:rsidP="00532FD5">
      <w:pPr>
        <w:spacing w:line="240" w:lineRule="auto"/>
        <w:ind w:firstLine="360"/>
        <w:jc w:val="both"/>
        <w:rPr>
          <w:rFonts w:ascii="Baloo Tamma 2" w:hAnsi="Baloo Tamma 2"/>
          <w:sz w:val="22"/>
        </w:rPr>
      </w:pPr>
      <m:oMathPara>
        <m:oMath>
          <m:sSubSup>
            <m:sSubSupPr>
              <m:ctrlPr>
                <w:rPr>
                  <w:rFonts w:ascii="Cambria Math" w:hAnsi="Cambria Math"/>
                  <w:i/>
                  <w:sz w:val="22"/>
                </w:rPr>
              </m:ctrlPr>
            </m:sSubSupPr>
            <m:e>
              <m:d>
                <m:dPr>
                  <m:ctrlPr>
                    <w:rPr>
                      <w:rFonts w:ascii="Cambria Math" w:hAnsi="Cambria Math"/>
                      <w:i/>
                      <w:sz w:val="22"/>
                    </w:rPr>
                  </m:ctrlPr>
                </m:dPr>
                <m:e>
                  <m:r>
                    <w:rPr>
                      <w:rFonts w:ascii="Cambria Math" w:hAnsi="Cambria Math"/>
                      <w:sz w:val="22"/>
                    </w:rPr>
                    <m:t>P</m:t>
                  </m:r>
                </m:e>
              </m:d>
            </m:e>
            <m:sub>
              <m:r>
                <w:rPr>
                  <w:rFonts w:ascii="Cambria Math" w:hAnsi="Cambria Math"/>
                  <w:sz w:val="22"/>
                </w:rPr>
                <m:t>t</m:t>
              </m:r>
            </m:sub>
            <m:sup>
              <m:r>
                <w:rPr>
                  <w:rFonts w:ascii="Cambria Math" w:hAnsi="Cambria Math"/>
                  <w:sz w:val="22"/>
                </w:rPr>
                <m:t>Hybrid</m:t>
              </m:r>
            </m:sup>
          </m:sSubSup>
          <m:r>
            <w:rPr>
              <w:rFonts w:ascii="Cambria Math" w:hAnsi="Cambria Math"/>
              <w:sz w:val="22"/>
            </w:rPr>
            <m:t>=</m:t>
          </m:r>
          <m:sSubSup>
            <m:sSubSupPr>
              <m:ctrlPr>
                <w:rPr>
                  <w:rFonts w:ascii="Cambria Math" w:hAnsi="Cambria Math"/>
                  <w:i/>
                  <w:sz w:val="22"/>
                </w:rPr>
              </m:ctrlPr>
            </m:sSubSupPr>
            <m:e>
              <m:d>
                <m:dPr>
                  <m:ctrlPr>
                    <w:rPr>
                      <w:rFonts w:ascii="Cambria Math" w:hAnsi="Cambria Math"/>
                      <w:i/>
                      <w:sz w:val="22"/>
                    </w:rPr>
                  </m:ctrlPr>
                </m:dPr>
                <m:e>
                  <m:r>
                    <w:rPr>
                      <w:rFonts w:ascii="Cambria Math" w:hAnsi="Cambria Math"/>
                      <w:sz w:val="22"/>
                    </w:rPr>
                    <m:t>P</m:t>
                  </m:r>
                </m:e>
              </m:d>
            </m:e>
            <m:sub>
              <m:r>
                <w:rPr>
                  <w:rFonts w:ascii="Cambria Math" w:hAnsi="Cambria Math"/>
                  <w:sz w:val="22"/>
                </w:rPr>
                <m:t>t</m:t>
              </m:r>
            </m:sub>
            <m:sup>
              <m:r>
                <w:rPr>
                  <w:rFonts w:ascii="Cambria Math" w:hAnsi="Cambria Math"/>
                  <w:sz w:val="22"/>
                </w:rPr>
                <m:t>ARIMA</m:t>
              </m:r>
            </m:sup>
          </m:sSubSup>
          <m:r>
            <w:rPr>
              <w:rFonts w:ascii="Cambria Math" w:hAnsi="Cambria Math"/>
              <w:sz w:val="22"/>
            </w:rPr>
            <m:t>+</m:t>
          </m:r>
          <m:sSubSup>
            <m:sSubSupPr>
              <m:ctrlPr>
                <w:rPr>
                  <w:rFonts w:ascii="Cambria Math" w:hAnsi="Cambria Math"/>
                  <w:i/>
                  <w:sz w:val="22"/>
                </w:rPr>
              </m:ctrlPr>
            </m:sSubSupPr>
            <m:e>
              <m:d>
                <m:dPr>
                  <m:ctrlPr>
                    <w:rPr>
                      <w:rFonts w:ascii="Cambria Math" w:hAnsi="Cambria Math"/>
                      <w:i/>
                      <w:sz w:val="22"/>
                    </w:rPr>
                  </m:ctrlPr>
                </m:dPr>
                <m:e>
                  <m:r>
                    <w:rPr>
                      <w:rFonts w:ascii="Cambria Math" w:hAnsi="Cambria Math"/>
                      <w:sz w:val="22"/>
                    </w:rPr>
                    <m:t>e</m:t>
                  </m:r>
                </m:e>
              </m:d>
            </m:e>
            <m:sub>
              <m:r>
                <w:rPr>
                  <w:rFonts w:ascii="Cambria Math" w:hAnsi="Cambria Math"/>
                  <w:sz w:val="22"/>
                </w:rPr>
                <m:t>t</m:t>
              </m:r>
            </m:sub>
            <m:sup>
              <m:r>
                <w:rPr>
                  <w:rFonts w:ascii="Cambria Math" w:hAnsi="Cambria Math"/>
                  <w:sz w:val="22"/>
                </w:rPr>
                <m:t>LSTM</m:t>
              </m:r>
            </m:sup>
          </m:sSubSup>
        </m:oMath>
      </m:oMathPara>
    </w:p>
    <w:p w14:paraId="0645754A" w14:textId="77777777" w:rsidR="00C1380A" w:rsidRDefault="00C1380A" w:rsidP="00C1380A">
      <w:pPr>
        <w:spacing w:line="240" w:lineRule="auto"/>
        <w:jc w:val="both"/>
        <w:rPr>
          <w:rFonts w:ascii="Baloo Tamma 2" w:hAnsi="Baloo Tamma 2"/>
          <w:sz w:val="22"/>
        </w:rPr>
      </w:pPr>
    </w:p>
    <w:p w14:paraId="0BEA7A8C" w14:textId="73604D86" w:rsidR="00572EBB" w:rsidRPr="00932957" w:rsidRDefault="00905691" w:rsidP="00C1380A">
      <w:pPr>
        <w:spacing w:line="240" w:lineRule="auto"/>
        <w:jc w:val="both"/>
        <w:rPr>
          <w:rFonts w:ascii="Baloo Tamma 2" w:hAnsi="Baloo Tamma 2"/>
          <w:sz w:val="22"/>
          <w:szCs w:val="22"/>
          <w:lang w:val="en-US"/>
        </w:rPr>
      </w:pPr>
      <w:commentRangeStart w:id="21"/>
      <w:r w:rsidRPr="56856DB6">
        <w:rPr>
          <w:rFonts w:ascii="Baloo Tamma 2" w:hAnsi="Baloo Tamma 2"/>
          <w:sz w:val="22"/>
          <w:szCs w:val="22"/>
          <w:lang w:val="en-US"/>
        </w:rPr>
        <w:t xml:space="preserve">Forecasts were evaluated out of sample from January 2, 2023 to December 30, 2024. Table </w:t>
      </w:r>
      <w:r w:rsidR="00D06BBE">
        <w:rPr>
          <w:rFonts w:ascii="Baloo Tamma 2" w:hAnsi="Baloo Tamma 2"/>
          <w:sz w:val="22"/>
          <w:szCs w:val="22"/>
          <w:lang w:val="en-US"/>
        </w:rPr>
        <w:t>6.</w:t>
      </w:r>
      <w:r w:rsidRPr="56856DB6">
        <w:rPr>
          <w:rFonts w:ascii="Baloo Tamma 2" w:hAnsi="Baloo Tamma 2"/>
          <w:sz w:val="22"/>
          <w:szCs w:val="22"/>
          <w:lang w:val="en-US"/>
        </w:rPr>
        <w:t xml:space="preserve"> provides a like-for-like comparison using MAE, RMSE, and MAPE, which were available for all three models. Because MAE and RMSE depend on the nominal price scale, cross-stock interpretation focuses primarily on MAPE. Within each stock, however, all three metrics can be compared directly.</w:t>
      </w:r>
    </w:p>
    <w:p w14:paraId="4BB1507D" w14:textId="2A718C82" w:rsidR="00932957" w:rsidRPr="00932957" w:rsidRDefault="00932957" w:rsidP="00932957">
      <w:pPr>
        <w:keepNext/>
        <w:spacing w:before="60" w:after="20" w:line="240" w:lineRule="auto"/>
        <w:jc w:val="center"/>
      </w:pPr>
      <w:r>
        <w:rPr>
          <w:rFonts w:ascii="Baloo Tamma 2" w:eastAsia="Baloo Tamma 2" w:hAnsi="Baloo Tamma 2" w:cs="Baloo Tamma 2"/>
          <w:b/>
          <w:sz w:val="20"/>
        </w:rPr>
        <w:t xml:space="preserve">Table 6. </w:t>
      </w:r>
      <w:r>
        <w:rPr>
          <w:rFonts w:ascii="Baloo Tamma 2" w:eastAsia="Baloo Tamma 2" w:hAnsi="Baloo Tamma 2"/>
          <w:sz w:val="20"/>
        </w:rPr>
        <w:t>Out-of-sample performance comparison, January 2023-December 2024</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037"/>
        <w:gridCol w:w="2952"/>
        <w:gridCol w:w="1512"/>
        <w:gridCol w:w="1512"/>
        <w:gridCol w:w="1224"/>
      </w:tblGrid>
      <w:tr w:rsidR="00572EBB" w14:paraId="51FFDBBE" w14:textId="77777777" w:rsidTr="00572EBB">
        <w:trPr>
          <w:tblHeader/>
          <w:jc w:val="center"/>
        </w:trPr>
        <w:tc>
          <w:tcPr>
            <w:tcW w:w="1037" w:type="dxa"/>
            <w:tcBorders>
              <w:top w:val="single" w:sz="4" w:space="0" w:color="auto"/>
              <w:bottom w:val="single" w:sz="4" w:space="0" w:color="auto"/>
            </w:tcBorders>
            <w:tcMar>
              <w:top w:w="70" w:type="dxa"/>
              <w:left w:w="70" w:type="dxa"/>
              <w:bottom w:w="70" w:type="dxa"/>
              <w:right w:w="70" w:type="dxa"/>
            </w:tcMar>
            <w:vAlign w:val="center"/>
          </w:tcPr>
          <w:p w14:paraId="3D6C10F8" w14:textId="77777777" w:rsidR="00572EBB" w:rsidRDefault="00572EBB" w:rsidP="00B32301">
            <w:pPr>
              <w:jc w:val="center"/>
            </w:pPr>
            <w:r>
              <w:rPr>
                <w:rFonts w:ascii="Baloo Tamma 2" w:eastAsia="Baloo Tamma 2" w:hAnsi="Baloo Tamma 2"/>
                <w:b/>
                <w:sz w:val="16"/>
              </w:rPr>
              <w:t>Stock</w:t>
            </w:r>
          </w:p>
        </w:tc>
        <w:tc>
          <w:tcPr>
            <w:tcW w:w="2952" w:type="dxa"/>
            <w:tcBorders>
              <w:top w:val="single" w:sz="4" w:space="0" w:color="auto"/>
              <w:bottom w:val="single" w:sz="4" w:space="0" w:color="auto"/>
            </w:tcBorders>
            <w:tcMar>
              <w:top w:w="70" w:type="dxa"/>
              <w:left w:w="70" w:type="dxa"/>
              <w:bottom w:w="70" w:type="dxa"/>
              <w:right w:w="70" w:type="dxa"/>
            </w:tcMar>
            <w:vAlign w:val="center"/>
          </w:tcPr>
          <w:p w14:paraId="75D3D833" w14:textId="77777777" w:rsidR="00572EBB" w:rsidRDefault="00572EBB" w:rsidP="00B32301">
            <w:pPr>
              <w:jc w:val="center"/>
            </w:pPr>
            <w:r>
              <w:rPr>
                <w:rFonts w:ascii="Baloo Tamma 2" w:eastAsia="Baloo Tamma 2" w:hAnsi="Baloo Tamma 2"/>
                <w:b/>
                <w:sz w:val="16"/>
              </w:rPr>
              <w:t>Model</w:t>
            </w:r>
          </w:p>
        </w:tc>
        <w:tc>
          <w:tcPr>
            <w:tcW w:w="1512" w:type="dxa"/>
            <w:tcBorders>
              <w:top w:val="single" w:sz="4" w:space="0" w:color="auto"/>
              <w:bottom w:val="single" w:sz="4" w:space="0" w:color="auto"/>
            </w:tcBorders>
            <w:tcMar>
              <w:top w:w="70" w:type="dxa"/>
              <w:left w:w="70" w:type="dxa"/>
              <w:bottom w:w="70" w:type="dxa"/>
              <w:right w:w="70" w:type="dxa"/>
            </w:tcMar>
            <w:vAlign w:val="center"/>
          </w:tcPr>
          <w:p w14:paraId="5B1A2220" w14:textId="77777777" w:rsidR="00572EBB" w:rsidRDefault="00572EBB" w:rsidP="00B32301">
            <w:pPr>
              <w:jc w:val="center"/>
            </w:pPr>
            <w:r>
              <w:rPr>
                <w:rFonts w:ascii="Baloo Tamma 2" w:eastAsia="Baloo Tamma 2" w:hAnsi="Baloo Tamma 2"/>
                <w:b/>
                <w:sz w:val="16"/>
              </w:rPr>
              <w:t>MAE (IDR)</w:t>
            </w:r>
          </w:p>
        </w:tc>
        <w:tc>
          <w:tcPr>
            <w:tcW w:w="1512" w:type="dxa"/>
            <w:tcBorders>
              <w:top w:val="single" w:sz="4" w:space="0" w:color="auto"/>
              <w:bottom w:val="single" w:sz="4" w:space="0" w:color="auto"/>
            </w:tcBorders>
            <w:tcMar>
              <w:top w:w="70" w:type="dxa"/>
              <w:left w:w="70" w:type="dxa"/>
              <w:bottom w:w="70" w:type="dxa"/>
              <w:right w:w="70" w:type="dxa"/>
            </w:tcMar>
            <w:vAlign w:val="center"/>
          </w:tcPr>
          <w:p w14:paraId="149BFA5F" w14:textId="77777777" w:rsidR="00572EBB" w:rsidRDefault="00572EBB" w:rsidP="00B32301">
            <w:pPr>
              <w:jc w:val="center"/>
            </w:pPr>
            <w:r>
              <w:rPr>
                <w:rFonts w:ascii="Baloo Tamma 2" w:eastAsia="Baloo Tamma 2" w:hAnsi="Baloo Tamma 2"/>
                <w:b/>
                <w:sz w:val="16"/>
              </w:rPr>
              <w:t>RMSE (IDR)</w:t>
            </w:r>
          </w:p>
        </w:tc>
        <w:tc>
          <w:tcPr>
            <w:tcW w:w="1224" w:type="dxa"/>
            <w:tcBorders>
              <w:top w:val="single" w:sz="4" w:space="0" w:color="auto"/>
              <w:bottom w:val="single" w:sz="4" w:space="0" w:color="auto"/>
            </w:tcBorders>
            <w:tcMar>
              <w:top w:w="70" w:type="dxa"/>
              <w:left w:w="70" w:type="dxa"/>
              <w:bottom w:w="70" w:type="dxa"/>
              <w:right w:w="70" w:type="dxa"/>
            </w:tcMar>
            <w:vAlign w:val="center"/>
          </w:tcPr>
          <w:p w14:paraId="3EE0D2B2" w14:textId="77777777" w:rsidR="00572EBB" w:rsidRDefault="00572EBB" w:rsidP="00B32301">
            <w:pPr>
              <w:jc w:val="center"/>
            </w:pPr>
            <w:r>
              <w:rPr>
                <w:rFonts w:ascii="Baloo Tamma 2" w:eastAsia="Baloo Tamma 2" w:hAnsi="Baloo Tamma 2"/>
                <w:b/>
                <w:sz w:val="16"/>
              </w:rPr>
              <w:t>MAPE (%)</w:t>
            </w:r>
          </w:p>
        </w:tc>
      </w:tr>
      <w:tr w:rsidR="00572EBB" w14:paraId="4464CC03" w14:textId="77777777" w:rsidTr="00572EBB">
        <w:trPr>
          <w:jc w:val="center"/>
        </w:trPr>
        <w:tc>
          <w:tcPr>
            <w:tcW w:w="1037" w:type="dxa"/>
            <w:tcBorders>
              <w:top w:val="single" w:sz="4" w:space="0" w:color="auto"/>
            </w:tcBorders>
            <w:tcMar>
              <w:top w:w="70" w:type="dxa"/>
              <w:left w:w="70" w:type="dxa"/>
              <w:bottom w:w="70" w:type="dxa"/>
              <w:right w:w="70" w:type="dxa"/>
            </w:tcMar>
            <w:vAlign w:val="center"/>
          </w:tcPr>
          <w:p w14:paraId="5F9DE322" w14:textId="77777777" w:rsidR="00572EBB" w:rsidRDefault="00572EBB" w:rsidP="00B32301">
            <w:r>
              <w:rPr>
                <w:rFonts w:ascii="Baloo Tamma 2" w:eastAsia="Baloo Tamma 2" w:hAnsi="Baloo Tamma 2"/>
                <w:b/>
                <w:sz w:val="16"/>
              </w:rPr>
              <w:t>ADRO</w:t>
            </w:r>
          </w:p>
        </w:tc>
        <w:tc>
          <w:tcPr>
            <w:tcW w:w="2952" w:type="dxa"/>
            <w:tcBorders>
              <w:top w:val="single" w:sz="4" w:space="0" w:color="auto"/>
            </w:tcBorders>
            <w:tcMar>
              <w:top w:w="70" w:type="dxa"/>
              <w:left w:w="70" w:type="dxa"/>
              <w:bottom w:w="70" w:type="dxa"/>
              <w:right w:w="70" w:type="dxa"/>
            </w:tcMar>
            <w:vAlign w:val="center"/>
          </w:tcPr>
          <w:p w14:paraId="471F8AC2" w14:textId="77777777" w:rsidR="00572EBB" w:rsidRDefault="00572EBB" w:rsidP="00B32301">
            <w:r w:rsidRPr="56856DB6">
              <w:rPr>
                <w:rFonts w:ascii="Baloo Tamma 2" w:eastAsia="Baloo Tamma 2" w:hAnsi="Baloo Tamma 2"/>
                <w:sz w:val="16"/>
                <w:szCs w:val="16"/>
                <w:lang w:val="en-US"/>
              </w:rPr>
              <w:t>ARIMA(3,1,3)</w:t>
            </w:r>
          </w:p>
        </w:tc>
        <w:tc>
          <w:tcPr>
            <w:tcW w:w="1512" w:type="dxa"/>
            <w:tcBorders>
              <w:top w:val="single" w:sz="4" w:space="0" w:color="auto"/>
            </w:tcBorders>
            <w:tcMar>
              <w:top w:w="70" w:type="dxa"/>
              <w:left w:w="70" w:type="dxa"/>
              <w:bottom w:w="70" w:type="dxa"/>
              <w:right w:w="70" w:type="dxa"/>
            </w:tcMar>
            <w:vAlign w:val="center"/>
          </w:tcPr>
          <w:p w14:paraId="201B1489" w14:textId="77777777" w:rsidR="00572EBB" w:rsidRDefault="00572EBB" w:rsidP="00B32301">
            <w:pPr>
              <w:jc w:val="right"/>
            </w:pPr>
            <w:r>
              <w:rPr>
                <w:rFonts w:ascii="Baloo Tamma 2" w:eastAsia="Baloo Tamma 2" w:hAnsi="Baloo Tamma 2"/>
                <w:sz w:val="16"/>
              </w:rPr>
              <w:t>275.76</w:t>
            </w:r>
          </w:p>
        </w:tc>
        <w:tc>
          <w:tcPr>
            <w:tcW w:w="1512" w:type="dxa"/>
            <w:tcBorders>
              <w:top w:val="single" w:sz="4" w:space="0" w:color="auto"/>
            </w:tcBorders>
            <w:tcMar>
              <w:top w:w="70" w:type="dxa"/>
              <w:left w:w="70" w:type="dxa"/>
              <w:bottom w:w="70" w:type="dxa"/>
              <w:right w:w="70" w:type="dxa"/>
            </w:tcMar>
            <w:vAlign w:val="center"/>
          </w:tcPr>
          <w:p w14:paraId="49EFA05D" w14:textId="77777777" w:rsidR="00572EBB" w:rsidRDefault="00572EBB" w:rsidP="00B32301">
            <w:pPr>
              <w:jc w:val="right"/>
            </w:pPr>
            <w:r>
              <w:rPr>
                <w:rFonts w:ascii="Baloo Tamma 2" w:eastAsia="Baloo Tamma 2" w:hAnsi="Baloo Tamma 2"/>
                <w:sz w:val="16"/>
              </w:rPr>
              <w:t>310.01</w:t>
            </w:r>
          </w:p>
        </w:tc>
        <w:tc>
          <w:tcPr>
            <w:tcW w:w="1224" w:type="dxa"/>
            <w:tcBorders>
              <w:top w:val="single" w:sz="4" w:space="0" w:color="auto"/>
            </w:tcBorders>
            <w:tcMar>
              <w:top w:w="70" w:type="dxa"/>
              <w:left w:w="70" w:type="dxa"/>
              <w:bottom w:w="70" w:type="dxa"/>
              <w:right w:w="70" w:type="dxa"/>
            </w:tcMar>
            <w:vAlign w:val="center"/>
          </w:tcPr>
          <w:p w14:paraId="08E7EC66" w14:textId="77777777" w:rsidR="00572EBB" w:rsidRDefault="00572EBB" w:rsidP="00B32301">
            <w:pPr>
              <w:jc w:val="right"/>
            </w:pPr>
            <w:r>
              <w:rPr>
                <w:rFonts w:ascii="Baloo Tamma 2" w:eastAsia="Baloo Tamma 2" w:hAnsi="Baloo Tamma 2"/>
                <w:sz w:val="16"/>
              </w:rPr>
              <w:t>21.77</w:t>
            </w:r>
          </w:p>
        </w:tc>
      </w:tr>
      <w:tr w:rsidR="00572EBB" w14:paraId="6F52B5AF" w14:textId="77777777" w:rsidTr="00572EBB">
        <w:trPr>
          <w:jc w:val="center"/>
        </w:trPr>
        <w:tc>
          <w:tcPr>
            <w:tcW w:w="1037" w:type="dxa"/>
            <w:tcMar>
              <w:top w:w="70" w:type="dxa"/>
              <w:left w:w="70" w:type="dxa"/>
              <w:bottom w:w="70" w:type="dxa"/>
              <w:right w:w="70" w:type="dxa"/>
            </w:tcMar>
            <w:vAlign w:val="center"/>
          </w:tcPr>
          <w:p w14:paraId="69F36973" w14:textId="77777777" w:rsidR="00572EBB" w:rsidRDefault="00572EBB" w:rsidP="00B32301"/>
        </w:tc>
        <w:tc>
          <w:tcPr>
            <w:tcW w:w="2952" w:type="dxa"/>
            <w:tcMar>
              <w:top w:w="70" w:type="dxa"/>
              <w:left w:w="70" w:type="dxa"/>
              <w:bottom w:w="70" w:type="dxa"/>
              <w:right w:w="70" w:type="dxa"/>
            </w:tcMar>
            <w:vAlign w:val="center"/>
          </w:tcPr>
          <w:p w14:paraId="3A21633A" w14:textId="77777777" w:rsidR="00572EBB" w:rsidRDefault="00572EBB" w:rsidP="00B32301">
            <w:r>
              <w:rPr>
                <w:rFonts w:ascii="Baloo Tamma 2" w:eastAsia="Baloo Tamma 2" w:hAnsi="Baloo Tamma 2"/>
                <w:sz w:val="16"/>
              </w:rPr>
              <w:t>Standalone LSTM</w:t>
            </w:r>
          </w:p>
        </w:tc>
        <w:tc>
          <w:tcPr>
            <w:tcW w:w="1512" w:type="dxa"/>
            <w:tcMar>
              <w:top w:w="70" w:type="dxa"/>
              <w:left w:w="70" w:type="dxa"/>
              <w:bottom w:w="70" w:type="dxa"/>
              <w:right w:w="70" w:type="dxa"/>
            </w:tcMar>
            <w:vAlign w:val="center"/>
          </w:tcPr>
          <w:p w14:paraId="2DE88AFA" w14:textId="77777777" w:rsidR="00572EBB" w:rsidRDefault="00572EBB" w:rsidP="00B32301">
            <w:pPr>
              <w:jc w:val="right"/>
            </w:pPr>
            <w:r>
              <w:rPr>
                <w:rFonts w:ascii="Baloo Tamma 2" w:eastAsia="Baloo Tamma 2" w:hAnsi="Baloo Tamma 2"/>
                <w:sz w:val="16"/>
              </w:rPr>
              <w:t>344.80</w:t>
            </w:r>
          </w:p>
        </w:tc>
        <w:tc>
          <w:tcPr>
            <w:tcW w:w="1512" w:type="dxa"/>
            <w:tcMar>
              <w:top w:w="70" w:type="dxa"/>
              <w:left w:w="70" w:type="dxa"/>
              <w:bottom w:w="70" w:type="dxa"/>
              <w:right w:w="70" w:type="dxa"/>
            </w:tcMar>
            <w:vAlign w:val="center"/>
          </w:tcPr>
          <w:p w14:paraId="4D2869AB" w14:textId="77777777" w:rsidR="00572EBB" w:rsidRDefault="00572EBB" w:rsidP="00B32301">
            <w:pPr>
              <w:jc w:val="right"/>
            </w:pPr>
            <w:r>
              <w:rPr>
                <w:rFonts w:ascii="Baloo Tamma 2" w:eastAsia="Baloo Tamma 2" w:hAnsi="Baloo Tamma 2"/>
                <w:sz w:val="16"/>
              </w:rPr>
              <w:t>404.24</w:t>
            </w:r>
          </w:p>
        </w:tc>
        <w:tc>
          <w:tcPr>
            <w:tcW w:w="1224" w:type="dxa"/>
            <w:tcMar>
              <w:top w:w="70" w:type="dxa"/>
              <w:left w:w="70" w:type="dxa"/>
              <w:bottom w:w="70" w:type="dxa"/>
              <w:right w:w="70" w:type="dxa"/>
            </w:tcMar>
            <w:vAlign w:val="center"/>
          </w:tcPr>
          <w:p w14:paraId="226A9E96" w14:textId="77777777" w:rsidR="00572EBB" w:rsidRDefault="00572EBB" w:rsidP="00B32301">
            <w:pPr>
              <w:jc w:val="right"/>
            </w:pPr>
            <w:r>
              <w:rPr>
                <w:rFonts w:ascii="Baloo Tamma 2" w:eastAsia="Baloo Tamma 2" w:hAnsi="Baloo Tamma 2"/>
                <w:sz w:val="16"/>
              </w:rPr>
              <w:t>24.48</w:t>
            </w:r>
          </w:p>
        </w:tc>
      </w:tr>
      <w:tr w:rsidR="00572EBB" w14:paraId="7D6EC0F7" w14:textId="77777777" w:rsidTr="00572EBB">
        <w:trPr>
          <w:jc w:val="center"/>
        </w:trPr>
        <w:tc>
          <w:tcPr>
            <w:tcW w:w="1037" w:type="dxa"/>
            <w:tcMar>
              <w:top w:w="70" w:type="dxa"/>
              <w:left w:w="70" w:type="dxa"/>
              <w:bottom w:w="70" w:type="dxa"/>
              <w:right w:w="70" w:type="dxa"/>
            </w:tcMar>
            <w:vAlign w:val="center"/>
          </w:tcPr>
          <w:p w14:paraId="5310E891" w14:textId="77777777" w:rsidR="00572EBB" w:rsidRDefault="00572EBB" w:rsidP="00B32301"/>
        </w:tc>
        <w:tc>
          <w:tcPr>
            <w:tcW w:w="2952" w:type="dxa"/>
            <w:tcMar>
              <w:top w:w="70" w:type="dxa"/>
              <w:left w:w="70" w:type="dxa"/>
              <w:bottom w:w="70" w:type="dxa"/>
              <w:right w:w="70" w:type="dxa"/>
            </w:tcMar>
            <w:vAlign w:val="center"/>
          </w:tcPr>
          <w:p w14:paraId="4AB6F564" w14:textId="77777777" w:rsidR="00572EBB" w:rsidRDefault="00572EBB" w:rsidP="00B32301">
            <w:r>
              <w:rPr>
                <w:rFonts w:ascii="Baloo Tamma 2" w:eastAsia="Baloo Tamma 2" w:hAnsi="Baloo Tamma 2"/>
                <w:sz w:val="16"/>
              </w:rPr>
              <w:t>Hybrid ARIMA-LSTM</w:t>
            </w:r>
          </w:p>
        </w:tc>
        <w:tc>
          <w:tcPr>
            <w:tcW w:w="1512" w:type="dxa"/>
            <w:tcMar>
              <w:top w:w="70" w:type="dxa"/>
              <w:left w:w="70" w:type="dxa"/>
              <w:bottom w:w="70" w:type="dxa"/>
              <w:right w:w="70" w:type="dxa"/>
            </w:tcMar>
            <w:vAlign w:val="center"/>
          </w:tcPr>
          <w:p w14:paraId="67F0DAB0" w14:textId="77777777" w:rsidR="00572EBB" w:rsidRDefault="00572EBB" w:rsidP="00B32301">
            <w:pPr>
              <w:jc w:val="right"/>
            </w:pPr>
            <w:r>
              <w:rPr>
                <w:rFonts w:ascii="Baloo Tamma 2" w:eastAsia="Baloo Tamma 2" w:hAnsi="Baloo Tamma 2"/>
                <w:sz w:val="16"/>
              </w:rPr>
              <w:t>151.67</w:t>
            </w:r>
          </w:p>
        </w:tc>
        <w:tc>
          <w:tcPr>
            <w:tcW w:w="1512" w:type="dxa"/>
            <w:tcMar>
              <w:top w:w="70" w:type="dxa"/>
              <w:left w:w="70" w:type="dxa"/>
              <w:bottom w:w="70" w:type="dxa"/>
              <w:right w:w="70" w:type="dxa"/>
            </w:tcMar>
            <w:vAlign w:val="center"/>
          </w:tcPr>
          <w:p w14:paraId="1E027838" w14:textId="77777777" w:rsidR="00572EBB" w:rsidRDefault="00572EBB" w:rsidP="00B32301">
            <w:pPr>
              <w:jc w:val="right"/>
            </w:pPr>
            <w:r>
              <w:rPr>
                <w:rFonts w:ascii="Baloo Tamma 2" w:eastAsia="Baloo Tamma 2" w:hAnsi="Baloo Tamma 2"/>
                <w:sz w:val="16"/>
              </w:rPr>
              <w:t>170.51</w:t>
            </w:r>
          </w:p>
        </w:tc>
        <w:tc>
          <w:tcPr>
            <w:tcW w:w="1224" w:type="dxa"/>
            <w:tcMar>
              <w:top w:w="70" w:type="dxa"/>
              <w:left w:w="70" w:type="dxa"/>
              <w:bottom w:w="70" w:type="dxa"/>
              <w:right w:w="70" w:type="dxa"/>
            </w:tcMar>
            <w:vAlign w:val="center"/>
          </w:tcPr>
          <w:p w14:paraId="5FCAAD7F" w14:textId="77777777" w:rsidR="00572EBB" w:rsidRDefault="00572EBB" w:rsidP="00B32301">
            <w:pPr>
              <w:jc w:val="right"/>
            </w:pPr>
            <w:r>
              <w:rPr>
                <w:rFonts w:ascii="Baloo Tamma 2" w:eastAsia="Baloo Tamma 2" w:hAnsi="Baloo Tamma 2"/>
                <w:sz w:val="16"/>
              </w:rPr>
              <w:t>11.97</w:t>
            </w:r>
          </w:p>
        </w:tc>
      </w:tr>
      <w:tr w:rsidR="00572EBB" w14:paraId="432E25C1" w14:textId="77777777" w:rsidTr="00572EBB">
        <w:trPr>
          <w:jc w:val="center"/>
        </w:trPr>
        <w:tc>
          <w:tcPr>
            <w:tcW w:w="1037" w:type="dxa"/>
            <w:tcMar>
              <w:top w:w="70" w:type="dxa"/>
              <w:left w:w="70" w:type="dxa"/>
              <w:bottom w:w="70" w:type="dxa"/>
              <w:right w:w="70" w:type="dxa"/>
            </w:tcMar>
            <w:vAlign w:val="center"/>
          </w:tcPr>
          <w:p w14:paraId="1CEDD026" w14:textId="77777777" w:rsidR="00572EBB" w:rsidRDefault="00572EBB" w:rsidP="00B32301">
            <w:r>
              <w:rPr>
                <w:rFonts w:ascii="Baloo Tamma 2" w:eastAsia="Baloo Tamma 2" w:hAnsi="Baloo Tamma 2"/>
                <w:b/>
                <w:sz w:val="16"/>
              </w:rPr>
              <w:t>PTBA</w:t>
            </w:r>
          </w:p>
        </w:tc>
        <w:tc>
          <w:tcPr>
            <w:tcW w:w="2952" w:type="dxa"/>
            <w:tcMar>
              <w:top w:w="70" w:type="dxa"/>
              <w:left w:w="70" w:type="dxa"/>
              <w:bottom w:w="70" w:type="dxa"/>
              <w:right w:w="70" w:type="dxa"/>
            </w:tcMar>
            <w:vAlign w:val="center"/>
          </w:tcPr>
          <w:p w14:paraId="6A570490" w14:textId="77777777" w:rsidR="00572EBB" w:rsidRDefault="00572EBB" w:rsidP="00B32301">
            <w:r w:rsidRPr="56856DB6">
              <w:rPr>
                <w:rFonts w:ascii="Baloo Tamma 2" w:eastAsia="Baloo Tamma 2" w:hAnsi="Baloo Tamma 2"/>
                <w:sz w:val="16"/>
                <w:szCs w:val="16"/>
                <w:lang w:val="en-US"/>
              </w:rPr>
              <w:t>ARIMA(1,1,3)</w:t>
            </w:r>
          </w:p>
        </w:tc>
        <w:tc>
          <w:tcPr>
            <w:tcW w:w="1512" w:type="dxa"/>
            <w:tcMar>
              <w:top w:w="70" w:type="dxa"/>
              <w:left w:w="70" w:type="dxa"/>
              <w:bottom w:w="70" w:type="dxa"/>
              <w:right w:w="70" w:type="dxa"/>
            </w:tcMar>
            <w:vAlign w:val="center"/>
          </w:tcPr>
          <w:p w14:paraId="27570273" w14:textId="77777777" w:rsidR="00572EBB" w:rsidRDefault="00572EBB" w:rsidP="00B32301">
            <w:pPr>
              <w:jc w:val="right"/>
            </w:pPr>
            <w:r>
              <w:rPr>
                <w:rFonts w:ascii="Baloo Tamma 2" w:eastAsia="Baloo Tamma 2" w:hAnsi="Baloo Tamma 2"/>
                <w:sz w:val="16"/>
              </w:rPr>
              <w:t>206.46</w:t>
            </w:r>
          </w:p>
        </w:tc>
        <w:tc>
          <w:tcPr>
            <w:tcW w:w="1512" w:type="dxa"/>
            <w:tcMar>
              <w:top w:w="70" w:type="dxa"/>
              <w:left w:w="70" w:type="dxa"/>
              <w:bottom w:w="70" w:type="dxa"/>
              <w:right w:w="70" w:type="dxa"/>
            </w:tcMar>
            <w:vAlign w:val="center"/>
          </w:tcPr>
          <w:p w14:paraId="5005AC1A" w14:textId="77777777" w:rsidR="00572EBB" w:rsidRDefault="00572EBB" w:rsidP="00B32301">
            <w:pPr>
              <w:jc w:val="right"/>
            </w:pPr>
            <w:r>
              <w:rPr>
                <w:rFonts w:ascii="Baloo Tamma 2" w:eastAsia="Baloo Tamma 2" w:hAnsi="Baloo Tamma 2"/>
                <w:sz w:val="16"/>
              </w:rPr>
              <w:t>254.46</w:t>
            </w:r>
          </w:p>
        </w:tc>
        <w:tc>
          <w:tcPr>
            <w:tcW w:w="1224" w:type="dxa"/>
            <w:tcMar>
              <w:top w:w="70" w:type="dxa"/>
              <w:left w:w="70" w:type="dxa"/>
              <w:bottom w:w="70" w:type="dxa"/>
              <w:right w:w="70" w:type="dxa"/>
            </w:tcMar>
            <w:vAlign w:val="center"/>
          </w:tcPr>
          <w:p w14:paraId="04A82F60" w14:textId="77777777" w:rsidR="00572EBB" w:rsidRDefault="00572EBB" w:rsidP="00B32301">
            <w:pPr>
              <w:jc w:val="right"/>
            </w:pPr>
            <w:r>
              <w:rPr>
                <w:rFonts w:ascii="Baloo Tamma 2" w:eastAsia="Baloo Tamma 2" w:hAnsi="Baloo Tamma 2"/>
                <w:sz w:val="16"/>
              </w:rPr>
              <w:t>9.61</w:t>
            </w:r>
          </w:p>
        </w:tc>
      </w:tr>
      <w:tr w:rsidR="00572EBB" w14:paraId="5CCC2A9F" w14:textId="77777777" w:rsidTr="00572EBB">
        <w:trPr>
          <w:jc w:val="center"/>
        </w:trPr>
        <w:tc>
          <w:tcPr>
            <w:tcW w:w="1037" w:type="dxa"/>
            <w:tcMar>
              <w:top w:w="70" w:type="dxa"/>
              <w:left w:w="70" w:type="dxa"/>
              <w:bottom w:w="70" w:type="dxa"/>
              <w:right w:w="70" w:type="dxa"/>
            </w:tcMar>
            <w:vAlign w:val="center"/>
          </w:tcPr>
          <w:p w14:paraId="5C6B3993" w14:textId="77777777" w:rsidR="00572EBB" w:rsidRDefault="00572EBB" w:rsidP="00B32301"/>
        </w:tc>
        <w:tc>
          <w:tcPr>
            <w:tcW w:w="2952" w:type="dxa"/>
            <w:tcMar>
              <w:top w:w="70" w:type="dxa"/>
              <w:left w:w="70" w:type="dxa"/>
              <w:bottom w:w="70" w:type="dxa"/>
              <w:right w:w="70" w:type="dxa"/>
            </w:tcMar>
            <w:vAlign w:val="center"/>
          </w:tcPr>
          <w:p w14:paraId="188C9BCA" w14:textId="77777777" w:rsidR="00572EBB" w:rsidRDefault="00572EBB" w:rsidP="00B32301">
            <w:r>
              <w:rPr>
                <w:rFonts w:ascii="Baloo Tamma 2" w:eastAsia="Baloo Tamma 2" w:hAnsi="Baloo Tamma 2"/>
                <w:sz w:val="16"/>
              </w:rPr>
              <w:t>Standalone LSTM</w:t>
            </w:r>
          </w:p>
        </w:tc>
        <w:tc>
          <w:tcPr>
            <w:tcW w:w="1512" w:type="dxa"/>
            <w:tcMar>
              <w:top w:w="70" w:type="dxa"/>
              <w:left w:w="70" w:type="dxa"/>
              <w:bottom w:w="70" w:type="dxa"/>
              <w:right w:w="70" w:type="dxa"/>
            </w:tcMar>
            <w:vAlign w:val="center"/>
          </w:tcPr>
          <w:p w14:paraId="654150A0" w14:textId="77777777" w:rsidR="00572EBB" w:rsidRDefault="00572EBB" w:rsidP="00B32301">
            <w:pPr>
              <w:jc w:val="right"/>
            </w:pPr>
            <w:r>
              <w:rPr>
                <w:rFonts w:ascii="Baloo Tamma 2" w:eastAsia="Baloo Tamma 2" w:hAnsi="Baloo Tamma 2"/>
                <w:sz w:val="16"/>
              </w:rPr>
              <w:t>254.20</w:t>
            </w:r>
          </w:p>
        </w:tc>
        <w:tc>
          <w:tcPr>
            <w:tcW w:w="1512" w:type="dxa"/>
            <w:tcMar>
              <w:top w:w="70" w:type="dxa"/>
              <w:left w:w="70" w:type="dxa"/>
              <w:bottom w:w="70" w:type="dxa"/>
              <w:right w:w="70" w:type="dxa"/>
            </w:tcMar>
            <w:vAlign w:val="center"/>
          </w:tcPr>
          <w:p w14:paraId="15BEE577" w14:textId="77777777" w:rsidR="00572EBB" w:rsidRDefault="00572EBB" w:rsidP="00B32301">
            <w:pPr>
              <w:jc w:val="right"/>
            </w:pPr>
            <w:r>
              <w:rPr>
                <w:rFonts w:ascii="Baloo Tamma 2" w:eastAsia="Baloo Tamma 2" w:hAnsi="Baloo Tamma 2"/>
                <w:sz w:val="16"/>
              </w:rPr>
              <w:t>285.26</w:t>
            </w:r>
          </w:p>
        </w:tc>
        <w:tc>
          <w:tcPr>
            <w:tcW w:w="1224" w:type="dxa"/>
            <w:tcMar>
              <w:top w:w="70" w:type="dxa"/>
              <w:left w:w="70" w:type="dxa"/>
              <w:bottom w:w="70" w:type="dxa"/>
              <w:right w:w="70" w:type="dxa"/>
            </w:tcMar>
            <w:vAlign w:val="center"/>
          </w:tcPr>
          <w:p w14:paraId="5775C9D1" w14:textId="77777777" w:rsidR="00572EBB" w:rsidRDefault="00572EBB" w:rsidP="00B32301">
            <w:pPr>
              <w:jc w:val="right"/>
            </w:pPr>
            <w:r>
              <w:rPr>
                <w:rFonts w:ascii="Baloo Tamma 2" w:eastAsia="Baloo Tamma 2" w:hAnsi="Baloo Tamma 2"/>
                <w:sz w:val="16"/>
              </w:rPr>
              <w:t>11.74</w:t>
            </w:r>
          </w:p>
        </w:tc>
      </w:tr>
      <w:tr w:rsidR="00572EBB" w14:paraId="3C945E98" w14:textId="77777777" w:rsidTr="00572EBB">
        <w:trPr>
          <w:jc w:val="center"/>
        </w:trPr>
        <w:tc>
          <w:tcPr>
            <w:tcW w:w="1037" w:type="dxa"/>
            <w:tcMar>
              <w:top w:w="70" w:type="dxa"/>
              <w:left w:w="70" w:type="dxa"/>
              <w:bottom w:w="70" w:type="dxa"/>
              <w:right w:w="70" w:type="dxa"/>
            </w:tcMar>
            <w:vAlign w:val="center"/>
          </w:tcPr>
          <w:p w14:paraId="1F8BEB7B" w14:textId="77777777" w:rsidR="00572EBB" w:rsidRDefault="00572EBB" w:rsidP="00B32301"/>
        </w:tc>
        <w:tc>
          <w:tcPr>
            <w:tcW w:w="2952" w:type="dxa"/>
            <w:tcMar>
              <w:top w:w="70" w:type="dxa"/>
              <w:left w:w="70" w:type="dxa"/>
              <w:bottom w:w="70" w:type="dxa"/>
              <w:right w:w="70" w:type="dxa"/>
            </w:tcMar>
            <w:vAlign w:val="center"/>
          </w:tcPr>
          <w:p w14:paraId="55D59FBB" w14:textId="77777777" w:rsidR="00572EBB" w:rsidRDefault="00572EBB" w:rsidP="00B32301">
            <w:r>
              <w:rPr>
                <w:rFonts w:ascii="Baloo Tamma 2" w:eastAsia="Baloo Tamma 2" w:hAnsi="Baloo Tamma 2"/>
                <w:sz w:val="16"/>
              </w:rPr>
              <w:t>Hybrid ARIMA-LSTM</w:t>
            </w:r>
          </w:p>
        </w:tc>
        <w:tc>
          <w:tcPr>
            <w:tcW w:w="1512" w:type="dxa"/>
            <w:tcMar>
              <w:top w:w="70" w:type="dxa"/>
              <w:left w:w="70" w:type="dxa"/>
              <w:bottom w:w="70" w:type="dxa"/>
              <w:right w:w="70" w:type="dxa"/>
            </w:tcMar>
            <w:vAlign w:val="center"/>
          </w:tcPr>
          <w:p w14:paraId="7F5D9ECC" w14:textId="77777777" w:rsidR="00572EBB" w:rsidRDefault="00572EBB" w:rsidP="00B32301">
            <w:pPr>
              <w:jc w:val="right"/>
            </w:pPr>
            <w:r>
              <w:rPr>
                <w:rFonts w:ascii="Baloo Tamma 2" w:eastAsia="Baloo Tamma 2" w:hAnsi="Baloo Tamma 2"/>
                <w:sz w:val="16"/>
              </w:rPr>
              <w:t>113.55</w:t>
            </w:r>
          </w:p>
        </w:tc>
        <w:tc>
          <w:tcPr>
            <w:tcW w:w="1512" w:type="dxa"/>
            <w:tcMar>
              <w:top w:w="70" w:type="dxa"/>
              <w:left w:w="70" w:type="dxa"/>
              <w:bottom w:w="70" w:type="dxa"/>
              <w:right w:w="70" w:type="dxa"/>
            </w:tcMar>
            <w:vAlign w:val="center"/>
          </w:tcPr>
          <w:p w14:paraId="45A1FE75" w14:textId="77777777" w:rsidR="00572EBB" w:rsidRDefault="00572EBB" w:rsidP="00B32301">
            <w:pPr>
              <w:jc w:val="right"/>
            </w:pPr>
            <w:r>
              <w:rPr>
                <w:rFonts w:ascii="Baloo Tamma 2" w:eastAsia="Baloo Tamma 2" w:hAnsi="Baloo Tamma 2"/>
                <w:sz w:val="16"/>
              </w:rPr>
              <w:t>139.95</w:t>
            </w:r>
          </w:p>
        </w:tc>
        <w:tc>
          <w:tcPr>
            <w:tcW w:w="1224" w:type="dxa"/>
            <w:tcMar>
              <w:top w:w="70" w:type="dxa"/>
              <w:left w:w="70" w:type="dxa"/>
              <w:bottom w:w="70" w:type="dxa"/>
              <w:right w:w="70" w:type="dxa"/>
            </w:tcMar>
            <w:vAlign w:val="center"/>
          </w:tcPr>
          <w:p w14:paraId="72AB9C34" w14:textId="77777777" w:rsidR="00572EBB" w:rsidRDefault="00572EBB" w:rsidP="00B32301">
            <w:pPr>
              <w:jc w:val="right"/>
            </w:pPr>
            <w:r>
              <w:rPr>
                <w:rFonts w:ascii="Baloo Tamma 2" w:eastAsia="Baloo Tamma 2" w:hAnsi="Baloo Tamma 2"/>
                <w:sz w:val="16"/>
              </w:rPr>
              <w:t>5.29</w:t>
            </w:r>
          </w:p>
        </w:tc>
      </w:tr>
      <w:tr w:rsidR="00572EBB" w14:paraId="6D5320F8" w14:textId="77777777" w:rsidTr="00572EBB">
        <w:trPr>
          <w:jc w:val="center"/>
        </w:trPr>
        <w:tc>
          <w:tcPr>
            <w:tcW w:w="1037" w:type="dxa"/>
            <w:tcMar>
              <w:top w:w="70" w:type="dxa"/>
              <w:left w:w="70" w:type="dxa"/>
              <w:bottom w:w="70" w:type="dxa"/>
              <w:right w:w="70" w:type="dxa"/>
            </w:tcMar>
            <w:vAlign w:val="center"/>
          </w:tcPr>
          <w:p w14:paraId="22FDAFAF" w14:textId="77777777" w:rsidR="00572EBB" w:rsidRDefault="00572EBB" w:rsidP="00B32301">
            <w:r>
              <w:rPr>
                <w:rFonts w:ascii="Baloo Tamma 2" w:eastAsia="Baloo Tamma 2" w:hAnsi="Baloo Tamma 2"/>
                <w:b/>
                <w:sz w:val="16"/>
              </w:rPr>
              <w:t>INDY</w:t>
            </w:r>
          </w:p>
        </w:tc>
        <w:tc>
          <w:tcPr>
            <w:tcW w:w="2952" w:type="dxa"/>
            <w:tcMar>
              <w:top w:w="70" w:type="dxa"/>
              <w:left w:w="70" w:type="dxa"/>
              <w:bottom w:w="70" w:type="dxa"/>
              <w:right w:w="70" w:type="dxa"/>
            </w:tcMar>
            <w:vAlign w:val="center"/>
          </w:tcPr>
          <w:p w14:paraId="79498478" w14:textId="77777777" w:rsidR="00572EBB" w:rsidRDefault="00572EBB" w:rsidP="00B32301">
            <w:r w:rsidRPr="56856DB6">
              <w:rPr>
                <w:rFonts w:ascii="Baloo Tamma 2" w:eastAsia="Baloo Tamma 2" w:hAnsi="Baloo Tamma 2"/>
                <w:sz w:val="16"/>
                <w:szCs w:val="16"/>
                <w:lang w:val="en-US"/>
              </w:rPr>
              <w:t>ARIMA(1,1,3)</w:t>
            </w:r>
          </w:p>
        </w:tc>
        <w:tc>
          <w:tcPr>
            <w:tcW w:w="1512" w:type="dxa"/>
            <w:tcMar>
              <w:top w:w="70" w:type="dxa"/>
              <w:left w:w="70" w:type="dxa"/>
              <w:bottom w:w="70" w:type="dxa"/>
              <w:right w:w="70" w:type="dxa"/>
            </w:tcMar>
            <w:vAlign w:val="center"/>
          </w:tcPr>
          <w:p w14:paraId="146BDCC4" w14:textId="77777777" w:rsidR="00572EBB" w:rsidRDefault="00572EBB" w:rsidP="00B32301">
            <w:pPr>
              <w:jc w:val="right"/>
            </w:pPr>
            <w:r>
              <w:rPr>
                <w:rFonts w:ascii="Baloo Tamma 2" w:eastAsia="Baloo Tamma 2" w:hAnsi="Baloo Tamma 2"/>
                <w:sz w:val="16"/>
              </w:rPr>
              <w:t>806.47</w:t>
            </w:r>
          </w:p>
        </w:tc>
        <w:tc>
          <w:tcPr>
            <w:tcW w:w="1512" w:type="dxa"/>
            <w:tcMar>
              <w:top w:w="70" w:type="dxa"/>
              <w:left w:w="70" w:type="dxa"/>
              <w:bottom w:w="70" w:type="dxa"/>
              <w:right w:w="70" w:type="dxa"/>
            </w:tcMar>
            <w:vAlign w:val="center"/>
          </w:tcPr>
          <w:p w14:paraId="090117B5" w14:textId="77777777" w:rsidR="00572EBB" w:rsidRDefault="00572EBB" w:rsidP="00B32301">
            <w:pPr>
              <w:jc w:val="right"/>
            </w:pPr>
            <w:r>
              <w:rPr>
                <w:rFonts w:ascii="Baloo Tamma 2" w:eastAsia="Baloo Tamma 2" w:hAnsi="Baloo Tamma 2"/>
                <w:sz w:val="16"/>
              </w:rPr>
              <w:t>856.49</w:t>
            </w:r>
          </w:p>
        </w:tc>
        <w:tc>
          <w:tcPr>
            <w:tcW w:w="1224" w:type="dxa"/>
            <w:tcMar>
              <w:top w:w="70" w:type="dxa"/>
              <w:left w:w="70" w:type="dxa"/>
              <w:bottom w:w="70" w:type="dxa"/>
              <w:right w:w="70" w:type="dxa"/>
            </w:tcMar>
            <w:vAlign w:val="center"/>
          </w:tcPr>
          <w:p w14:paraId="09F73FB1" w14:textId="77777777" w:rsidR="00572EBB" w:rsidRDefault="00572EBB" w:rsidP="00B32301">
            <w:pPr>
              <w:jc w:val="right"/>
            </w:pPr>
            <w:r>
              <w:rPr>
                <w:rFonts w:ascii="Baloo Tamma 2" w:eastAsia="Baloo Tamma 2" w:hAnsi="Baloo Tamma 2"/>
                <w:sz w:val="16"/>
              </w:rPr>
              <w:t>54.44</w:t>
            </w:r>
          </w:p>
        </w:tc>
      </w:tr>
      <w:tr w:rsidR="00572EBB" w14:paraId="64F3B75D" w14:textId="77777777" w:rsidTr="00572EBB">
        <w:trPr>
          <w:jc w:val="center"/>
        </w:trPr>
        <w:tc>
          <w:tcPr>
            <w:tcW w:w="1037" w:type="dxa"/>
            <w:tcMar>
              <w:top w:w="70" w:type="dxa"/>
              <w:left w:w="70" w:type="dxa"/>
              <w:bottom w:w="70" w:type="dxa"/>
              <w:right w:w="70" w:type="dxa"/>
            </w:tcMar>
            <w:vAlign w:val="center"/>
          </w:tcPr>
          <w:p w14:paraId="2924C8B9" w14:textId="77777777" w:rsidR="00572EBB" w:rsidRDefault="00572EBB" w:rsidP="00B32301"/>
        </w:tc>
        <w:tc>
          <w:tcPr>
            <w:tcW w:w="2952" w:type="dxa"/>
            <w:tcMar>
              <w:top w:w="70" w:type="dxa"/>
              <w:left w:w="70" w:type="dxa"/>
              <w:bottom w:w="70" w:type="dxa"/>
              <w:right w:w="70" w:type="dxa"/>
            </w:tcMar>
            <w:vAlign w:val="center"/>
          </w:tcPr>
          <w:p w14:paraId="03353A27" w14:textId="77777777" w:rsidR="00572EBB" w:rsidRDefault="00572EBB" w:rsidP="00B32301">
            <w:r>
              <w:rPr>
                <w:rFonts w:ascii="Baloo Tamma 2" w:eastAsia="Baloo Tamma 2" w:hAnsi="Baloo Tamma 2"/>
                <w:sz w:val="16"/>
              </w:rPr>
              <w:t>Standalone LSTM</w:t>
            </w:r>
          </w:p>
        </w:tc>
        <w:tc>
          <w:tcPr>
            <w:tcW w:w="1512" w:type="dxa"/>
            <w:tcMar>
              <w:top w:w="70" w:type="dxa"/>
              <w:left w:w="70" w:type="dxa"/>
              <w:bottom w:w="70" w:type="dxa"/>
              <w:right w:w="70" w:type="dxa"/>
            </w:tcMar>
            <w:vAlign w:val="center"/>
          </w:tcPr>
          <w:p w14:paraId="2C048E96" w14:textId="77777777" w:rsidR="00572EBB" w:rsidRDefault="00572EBB" w:rsidP="00B32301">
            <w:pPr>
              <w:jc w:val="right"/>
            </w:pPr>
            <w:r>
              <w:rPr>
                <w:rFonts w:ascii="Baloo Tamma 2" w:eastAsia="Baloo Tamma 2" w:hAnsi="Baloo Tamma 2"/>
                <w:sz w:val="16"/>
              </w:rPr>
              <w:t>70.20</w:t>
            </w:r>
          </w:p>
        </w:tc>
        <w:tc>
          <w:tcPr>
            <w:tcW w:w="1512" w:type="dxa"/>
            <w:tcMar>
              <w:top w:w="70" w:type="dxa"/>
              <w:left w:w="70" w:type="dxa"/>
              <w:bottom w:w="70" w:type="dxa"/>
              <w:right w:w="70" w:type="dxa"/>
            </w:tcMar>
            <w:vAlign w:val="center"/>
          </w:tcPr>
          <w:p w14:paraId="45DECE9C" w14:textId="77777777" w:rsidR="00572EBB" w:rsidRDefault="00572EBB" w:rsidP="00B32301">
            <w:pPr>
              <w:jc w:val="right"/>
            </w:pPr>
            <w:r>
              <w:rPr>
                <w:rFonts w:ascii="Baloo Tamma 2" w:eastAsia="Baloo Tamma 2" w:hAnsi="Baloo Tamma 2"/>
                <w:sz w:val="16"/>
              </w:rPr>
              <w:t>91.79</w:t>
            </w:r>
          </w:p>
        </w:tc>
        <w:tc>
          <w:tcPr>
            <w:tcW w:w="1224" w:type="dxa"/>
            <w:tcMar>
              <w:top w:w="70" w:type="dxa"/>
              <w:left w:w="70" w:type="dxa"/>
              <w:bottom w:w="70" w:type="dxa"/>
              <w:right w:w="70" w:type="dxa"/>
            </w:tcMar>
            <w:vAlign w:val="center"/>
          </w:tcPr>
          <w:p w14:paraId="0FA91768" w14:textId="77777777" w:rsidR="00572EBB" w:rsidRDefault="00572EBB" w:rsidP="00B32301">
            <w:pPr>
              <w:jc w:val="right"/>
            </w:pPr>
            <w:r>
              <w:rPr>
                <w:rFonts w:ascii="Baloo Tamma 2" w:eastAsia="Baloo Tamma 2" w:hAnsi="Baloo Tamma 2"/>
                <w:sz w:val="16"/>
              </w:rPr>
              <w:t>4.32</w:t>
            </w:r>
          </w:p>
        </w:tc>
      </w:tr>
      <w:tr w:rsidR="00572EBB" w14:paraId="05091A15" w14:textId="77777777" w:rsidTr="00572EBB">
        <w:trPr>
          <w:jc w:val="center"/>
        </w:trPr>
        <w:tc>
          <w:tcPr>
            <w:tcW w:w="1037" w:type="dxa"/>
            <w:tcMar>
              <w:top w:w="70" w:type="dxa"/>
              <w:left w:w="70" w:type="dxa"/>
              <w:bottom w:w="70" w:type="dxa"/>
              <w:right w:w="70" w:type="dxa"/>
            </w:tcMar>
            <w:vAlign w:val="center"/>
          </w:tcPr>
          <w:p w14:paraId="74CE48AB" w14:textId="77777777" w:rsidR="00572EBB" w:rsidRDefault="00572EBB" w:rsidP="00B32301"/>
        </w:tc>
        <w:tc>
          <w:tcPr>
            <w:tcW w:w="2952" w:type="dxa"/>
            <w:tcMar>
              <w:top w:w="70" w:type="dxa"/>
              <w:left w:w="70" w:type="dxa"/>
              <w:bottom w:w="70" w:type="dxa"/>
              <w:right w:w="70" w:type="dxa"/>
            </w:tcMar>
            <w:vAlign w:val="center"/>
          </w:tcPr>
          <w:p w14:paraId="28C6B8D1" w14:textId="77777777" w:rsidR="00572EBB" w:rsidRDefault="00572EBB" w:rsidP="00B32301">
            <w:r>
              <w:rPr>
                <w:rFonts w:ascii="Baloo Tamma 2" w:eastAsia="Baloo Tamma 2" w:hAnsi="Baloo Tamma 2"/>
                <w:sz w:val="16"/>
              </w:rPr>
              <w:t>Hybrid ARIMA-LSTM</w:t>
            </w:r>
          </w:p>
        </w:tc>
        <w:tc>
          <w:tcPr>
            <w:tcW w:w="1512" w:type="dxa"/>
            <w:tcMar>
              <w:top w:w="70" w:type="dxa"/>
              <w:left w:w="70" w:type="dxa"/>
              <w:bottom w:w="70" w:type="dxa"/>
              <w:right w:w="70" w:type="dxa"/>
            </w:tcMar>
            <w:vAlign w:val="center"/>
          </w:tcPr>
          <w:p w14:paraId="6AACE498" w14:textId="77777777" w:rsidR="00572EBB" w:rsidRDefault="00572EBB" w:rsidP="00B32301">
            <w:pPr>
              <w:jc w:val="right"/>
            </w:pPr>
            <w:r>
              <w:rPr>
                <w:rFonts w:ascii="Baloo Tamma 2" w:eastAsia="Baloo Tamma 2" w:hAnsi="Baloo Tamma 2"/>
                <w:sz w:val="16"/>
              </w:rPr>
              <w:t>443.56</w:t>
            </w:r>
          </w:p>
        </w:tc>
        <w:tc>
          <w:tcPr>
            <w:tcW w:w="1512" w:type="dxa"/>
            <w:tcMar>
              <w:top w:w="70" w:type="dxa"/>
              <w:left w:w="70" w:type="dxa"/>
              <w:bottom w:w="70" w:type="dxa"/>
              <w:right w:w="70" w:type="dxa"/>
            </w:tcMar>
            <w:vAlign w:val="center"/>
          </w:tcPr>
          <w:p w14:paraId="05CA7DAE" w14:textId="77777777" w:rsidR="00572EBB" w:rsidRDefault="00572EBB" w:rsidP="00B32301">
            <w:pPr>
              <w:jc w:val="right"/>
            </w:pPr>
            <w:r>
              <w:rPr>
                <w:rFonts w:ascii="Baloo Tamma 2" w:eastAsia="Baloo Tamma 2" w:hAnsi="Baloo Tamma 2"/>
                <w:sz w:val="16"/>
              </w:rPr>
              <w:t>471.07</w:t>
            </w:r>
          </w:p>
        </w:tc>
        <w:tc>
          <w:tcPr>
            <w:tcW w:w="1224" w:type="dxa"/>
            <w:tcMar>
              <w:top w:w="70" w:type="dxa"/>
              <w:left w:w="70" w:type="dxa"/>
              <w:bottom w:w="70" w:type="dxa"/>
              <w:right w:w="70" w:type="dxa"/>
            </w:tcMar>
            <w:vAlign w:val="center"/>
          </w:tcPr>
          <w:p w14:paraId="44442340" w14:textId="77777777" w:rsidR="00572EBB" w:rsidRDefault="00572EBB" w:rsidP="00B32301">
            <w:pPr>
              <w:jc w:val="right"/>
            </w:pPr>
            <w:r>
              <w:rPr>
                <w:rFonts w:ascii="Baloo Tamma 2" w:eastAsia="Baloo Tamma 2" w:hAnsi="Baloo Tamma 2"/>
                <w:sz w:val="16"/>
              </w:rPr>
              <w:t>29.94</w:t>
            </w:r>
          </w:p>
        </w:tc>
      </w:tr>
      <w:tr w:rsidR="00572EBB" w14:paraId="5A15459B" w14:textId="77777777" w:rsidTr="00572EBB">
        <w:trPr>
          <w:jc w:val="center"/>
        </w:trPr>
        <w:tc>
          <w:tcPr>
            <w:tcW w:w="1037" w:type="dxa"/>
            <w:tcMar>
              <w:top w:w="70" w:type="dxa"/>
              <w:left w:w="70" w:type="dxa"/>
              <w:bottom w:w="70" w:type="dxa"/>
              <w:right w:w="70" w:type="dxa"/>
            </w:tcMar>
            <w:vAlign w:val="center"/>
          </w:tcPr>
          <w:p w14:paraId="493A4436" w14:textId="77777777" w:rsidR="00572EBB" w:rsidRDefault="00572EBB" w:rsidP="00B32301">
            <w:r>
              <w:rPr>
                <w:rFonts w:ascii="Baloo Tamma 2" w:eastAsia="Baloo Tamma 2" w:hAnsi="Baloo Tamma 2"/>
                <w:b/>
                <w:sz w:val="16"/>
              </w:rPr>
              <w:t>ITMG</w:t>
            </w:r>
          </w:p>
        </w:tc>
        <w:tc>
          <w:tcPr>
            <w:tcW w:w="2952" w:type="dxa"/>
            <w:tcMar>
              <w:top w:w="70" w:type="dxa"/>
              <w:left w:w="70" w:type="dxa"/>
              <w:bottom w:w="70" w:type="dxa"/>
              <w:right w:w="70" w:type="dxa"/>
            </w:tcMar>
            <w:vAlign w:val="center"/>
          </w:tcPr>
          <w:p w14:paraId="5B57A861" w14:textId="77777777" w:rsidR="00572EBB" w:rsidRDefault="00572EBB" w:rsidP="00B32301">
            <w:r w:rsidRPr="56856DB6">
              <w:rPr>
                <w:rFonts w:ascii="Baloo Tamma 2" w:eastAsia="Baloo Tamma 2" w:hAnsi="Baloo Tamma 2"/>
                <w:sz w:val="16"/>
                <w:szCs w:val="16"/>
                <w:lang w:val="en-US"/>
              </w:rPr>
              <w:t>ARIMA(3,1,3)</w:t>
            </w:r>
          </w:p>
        </w:tc>
        <w:tc>
          <w:tcPr>
            <w:tcW w:w="1512" w:type="dxa"/>
            <w:tcMar>
              <w:top w:w="70" w:type="dxa"/>
              <w:left w:w="70" w:type="dxa"/>
              <w:bottom w:w="70" w:type="dxa"/>
              <w:right w:w="70" w:type="dxa"/>
            </w:tcMar>
            <w:vAlign w:val="center"/>
          </w:tcPr>
          <w:p w14:paraId="4CE36622" w14:textId="77777777" w:rsidR="00572EBB" w:rsidRDefault="00572EBB" w:rsidP="00B32301">
            <w:pPr>
              <w:jc w:val="right"/>
            </w:pPr>
            <w:r>
              <w:rPr>
                <w:rFonts w:ascii="Baloo Tamma 2" w:eastAsia="Baloo Tamma 2" w:hAnsi="Baloo Tamma 2"/>
                <w:sz w:val="16"/>
              </w:rPr>
              <w:t>3,015.27</w:t>
            </w:r>
          </w:p>
        </w:tc>
        <w:tc>
          <w:tcPr>
            <w:tcW w:w="1512" w:type="dxa"/>
            <w:tcMar>
              <w:top w:w="70" w:type="dxa"/>
              <w:left w:w="70" w:type="dxa"/>
              <w:bottom w:w="70" w:type="dxa"/>
              <w:right w:w="70" w:type="dxa"/>
            </w:tcMar>
            <w:vAlign w:val="center"/>
          </w:tcPr>
          <w:p w14:paraId="4AD1F879" w14:textId="77777777" w:rsidR="00572EBB" w:rsidRDefault="00572EBB" w:rsidP="00B32301">
            <w:pPr>
              <w:jc w:val="right"/>
            </w:pPr>
            <w:r>
              <w:rPr>
                <w:rFonts w:ascii="Baloo Tamma 2" w:eastAsia="Baloo Tamma 2" w:hAnsi="Baloo Tamma 2"/>
                <w:sz w:val="16"/>
              </w:rPr>
              <w:t>3,423.97</w:t>
            </w:r>
          </w:p>
        </w:tc>
        <w:tc>
          <w:tcPr>
            <w:tcW w:w="1224" w:type="dxa"/>
            <w:tcMar>
              <w:top w:w="70" w:type="dxa"/>
              <w:left w:w="70" w:type="dxa"/>
              <w:bottom w:w="70" w:type="dxa"/>
              <w:right w:w="70" w:type="dxa"/>
            </w:tcMar>
            <w:vAlign w:val="center"/>
          </w:tcPr>
          <w:p w14:paraId="743616CA" w14:textId="77777777" w:rsidR="00572EBB" w:rsidRDefault="00572EBB" w:rsidP="00B32301">
            <w:pPr>
              <w:jc w:val="right"/>
            </w:pPr>
            <w:r>
              <w:rPr>
                <w:rFonts w:ascii="Baloo Tamma 2" w:eastAsia="Baloo Tamma 2" w:hAnsi="Baloo Tamma 2"/>
                <w:sz w:val="16"/>
              </w:rPr>
              <w:t>15.47</w:t>
            </w:r>
          </w:p>
        </w:tc>
      </w:tr>
      <w:tr w:rsidR="00572EBB" w14:paraId="7653EC48" w14:textId="77777777" w:rsidTr="00572EBB">
        <w:trPr>
          <w:jc w:val="center"/>
        </w:trPr>
        <w:tc>
          <w:tcPr>
            <w:tcW w:w="1037" w:type="dxa"/>
            <w:tcMar>
              <w:top w:w="70" w:type="dxa"/>
              <w:left w:w="70" w:type="dxa"/>
              <w:bottom w:w="70" w:type="dxa"/>
              <w:right w:w="70" w:type="dxa"/>
            </w:tcMar>
            <w:vAlign w:val="center"/>
          </w:tcPr>
          <w:p w14:paraId="7D1C3FD2" w14:textId="77777777" w:rsidR="00572EBB" w:rsidRDefault="00572EBB" w:rsidP="00B32301"/>
        </w:tc>
        <w:tc>
          <w:tcPr>
            <w:tcW w:w="2952" w:type="dxa"/>
            <w:tcMar>
              <w:top w:w="70" w:type="dxa"/>
              <w:left w:w="70" w:type="dxa"/>
              <w:bottom w:w="70" w:type="dxa"/>
              <w:right w:w="70" w:type="dxa"/>
            </w:tcMar>
            <w:vAlign w:val="center"/>
          </w:tcPr>
          <w:p w14:paraId="3FC94670" w14:textId="77777777" w:rsidR="00572EBB" w:rsidRDefault="00572EBB" w:rsidP="00B32301">
            <w:r>
              <w:rPr>
                <w:rFonts w:ascii="Baloo Tamma 2" w:eastAsia="Baloo Tamma 2" w:hAnsi="Baloo Tamma 2"/>
                <w:sz w:val="16"/>
              </w:rPr>
              <w:t>Standalone LSTM</w:t>
            </w:r>
          </w:p>
        </w:tc>
        <w:tc>
          <w:tcPr>
            <w:tcW w:w="1512" w:type="dxa"/>
            <w:tcMar>
              <w:top w:w="70" w:type="dxa"/>
              <w:left w:w="70" w:type="dxa"/>
              <w:bottom w:w="70" w:type="dxa"/>
              <w:right w:w="70" w:type="dxa"/>
            </w:tcMar>
            <w:vAlign w:val="center"/>
          </w:tcPr>
          <w:p w14:paraId="27A006F0" w14:textId="77777777" w:rsidR="00572EBB" w:rsidRDefault="00572EBB" w:rsidP="00B32301">
            <w:pPr>
              <w:jc w:val="right"/>
            </w:pPr>
            <w:r>
              <w:rPr>
                <w:rFonts w:ascii="Baloo Tamma 2" w:eastAsia="Baloo Tamma 2" w:hAnsi="Baloo Tamma 2"/>
                <w:sz w:val="16"/>
              </w:rPr>
              <w:t>4,649.92</w:t>
            </w:r>
          </w:p>
        </w:tc>
        <w:tc>
          <w:tcPr>
            <w:tcW w:w="1512" w:type="dxa"/>
            <w:tcMar>
              <w:top w:w="70" w:type="dxa"/>
              <w:left w:w="70" w:type="dxa"/>
              <w:bottom w:w="70" w:type="dxa"/>
              <w:right w:w="70" w:type="dxa"/>
            </w:tcMar>
            <w:vAlign w:val="center"/>
          </w:tcPr>
          <w:p w14:paraId="4136ED45" w14:textId="77777777" w:rsidR="00572EBB" w:rsidRDefault="00572EBB" w:rsidP="00B32301">
            <w:pPr>
              <w:jc w:val="right"/>
            </w:pPr>
            <w:r>
              <w:rPr>
                <w:rFonts w:ascii="Baloo Tamma 2" w:eastAsia="Baloo Tamma 2" w:hAnsi="Baloo Tamma 2"/>
                <w:sz w:val="16"/>
              </w:rPr>
              <w:t>4,784.36</w:t>
            </w:r>
          </w:p>
        </w:tc>
        <w:tc>
          <w:tcPr>
            <w:tcW w:w="1224" w:type="dxa"/>
            <w:tcMar>
              <w:top w:w="70" w:type="dxa"/>
              <w:left w:w="70" w:type="dxa"/>
              <w:bottom w:w="70" w:type="dxa"/>
              <w:right w:w="70" w:type="dxa"/>
            </w:tcMar>
            <w:vAlign w:val="center"/>
          </w:tcPr>
          <w:p w14:paraId="73393FDD" w14:textId="77777777" w:rsidR="00572EBB" w:rsidRDefault="00572EBB" w:rsidP="00B32301">
            <w:pPr>
              <w:jc w:val="right"/>
            </w:pPr>
            <w:r>
              <w:rPr>
                <w:rFonts w:ascii="Baloo Tamma 2" w:eastAsia="Baloo Tamma 2" w:hAnsi="Baloo Tamma 2"/>
                <w:sz w:val="16"/>
              </w:rPr>
              <w:t>22.40</w:t>
            </w:r>
          </w:p>
        </w:tc>
      </w:tr>
      <w:tr w:rsidR="00572EBB" w14:paraId="53DE291C" w14:textId="77777777" w:rsidTr="00572EBB">
        <w:trPr>
          <w:jc w:val="center"/>
        </w:trPr>
        <w:tc>
          <w:tcPr>
            <w:tcW w:w="1037" w:type="dxa"/>
            <w:tcMar>
              <w:top w:w="70" w:type="dxa"/>
              <w:left w:w="70" w:type="dxa"/>
              <w:bottom w:w="70" w:type="dxa"/>
              <w:right w:w="70" w:type="dxa"/>
            </w:tcMar>
            <w:vAlign w:val="center"/>
          </w:tcPr>
          <w:p w14:paraId="0C9C6EAF" w14:textId="77777777" w:rsidR="00572EBB" w:rsidRDefault="00572EBB" w:rsidP="00B32301"/>
        </w:tc>
        <w:tc>
          <w:tcPr>
            <w:tcW w:w="2952" w:type="dxa"/>
            <w:tcMar>
              <w:top w:w="70" w:type="dxa"/>
              <w:left w:w="70" w:type="dxa"/>
              <w:bottom w:w="70" w:type="dxa"/>
              <w:right w:w="70" w:type="dxa"/>
            </w:tcMar>
            <w:vAlign w:val="center"/>
          </w:tcPr>
          <w:p w14:paraId="684EF209" w14:textId="77777777" w:rsidR="00572EBB" w:rsidRDefault="00572EBB" w:rsidP="00B32301">
            <w:r>
              <w:rPr>
                <w:rFonts w:ascii="Baloo Tamma 2" w:eastAsia="Baloo Tamma 2" w:hAnsi="Baloo Tamma 2"/>
                <w:sz w:val="16"/>
              </w:rPr>
              <w:t>Hybrid ARIMA-LSTM</w:t>
            </w:r>
          </w:p>
        </w:tc>
        <w:tc>
          <w:tcPr>
            <w:tcW w:w="1512" w:type="dxa"/>
            <w:tcMar>
              <w:top w:w="70" w:type="dxa"/>
              <w:left w:w="70" w:type="dxa"/>
              <w:bottom w:w="70" w:type="dxa"/>
              <w:right w:w="70" w:type="dxa"/>
            </w:tcMar>
            <w:vAlign w:val="center"/>
          </w:tcPr>
          <w:p w14:paraId="37A82188" w14:textId="77777777" w:rsidR="00572EBB" w:rsidRDefault="00572EBB" w:rsidP="00B32301">
            <w:pPr>
              <w:jc w:val="right"/>
            </w:pPr>
            <w:r>
              <w:rPr>
                <w:rFonts w:ascii="Baloo Tamma 2" w:eastAsia="Baloo Tamma 2" w:hAnsi="Baloo Tamma 2"/>
                <w:sz w:val="16"/>
              </w:rPr>
              <w:t>1,658.40</w:t>
            </w:r>
          </w:p>
        </w:tc>
        <w:tc>
          <w:tcPr>
            <w:tcW w:w="1512" w:type="dxa"/>
            <w:tcMar>
              <w:top w:w="70" w:type="dxa"/>
              <w:left w:w="70" w:type="dxa"/>
              <w:bottom w:w="70" w:type="dxa"/>
              <w:right w:w="70" w:type="dxa"/>
            </w:tcMar>
            <w:vAlign w:val="center"/>
          </w:tcPr>
          <w:p w14:paraId="481B2537" w14:textId="77777777" w:rsidR="00572EBB" w:rsidRDefault="00572EBB" w:rsidP="00B32301">
            <w:pPr>
              <w:jc w:val="right"/>
            </w:pPr>
            <w:r>
              <w:rPr>
                <w:rFonts w:ascii="Baloo Tamma 2" w:eastAsia="Baloo Tamma 2" w:hAnsi="Baloo Tamma 2"/>
                <w:sz w:val="16"/>
              </w:rPr>
              <w:t>1,883.18</w:t>
            </w:r>
          </w:p>
        </w:tc>
        <w:tc>
          <w:tcPr>
            <w:tcW w:w="1224" w:type="dxa"/>
            <w:tcMar>
              <w:top w:w="70" w:type="dxa"/>
              <w:left w:w="70" w:type="dxa"/>
              <w:bottom w:w="70" w:type="dxa"/>
              <w:right w:w="70" w:type="dxa"/>
            </w:tcMar>
            <w:vAlign w:val="center"/>
          </w:tcPr>
          <w:p w14:paraId="546F7B68" w14:textId="77777777" w:rsidR="00572EBB" w:rsidRDefault="00572EBB" w:rsidP="00B32301">
            <w:pPr>
              <w:jc w:val="right"/>
            </w:pPr>
            <w:r>
              <w:rPr>
                <w:rFonts w:ascii="Baloo Tamma 2" w:eastAsia="Baloo Tamma 2" w:hAnsi="Baloo Tamma 2"/>
                <w:sz w:val="16"/>
              </w:rPr>
              <w:t>8.51</w:t>
            </w:r>
          </w:p>
        </w:tc>
      </w:tr>
    </w:tbl>
    <w:p w14:paraId="13898978" w14:textId="77777777" w:rsidR="00C1380A" w:rsidRDefault="00C1380A" w:rsidP="00C1380A">
      <w:pPr>
        <w:spacing w:line="240" w:lineRule="auto"/>
        <w:jc w:val="both"/>
        <w:rPr>
          <w:rFonts w:ascii="Baloo Tamma 2" w:hAnsi="Baloo Tamma 2"/>
          <w:sz w:val="22"/>
        </w:rPr>
      </w:pPr>
    </w:p>
    <w:p w14:paraId="4DDC8D44" w14:textId="7E90C95A" w:rsidR="00A42C36" w:rsidRDefault="00A42C36" w:rsidP="00C1380A">
      <w:pPr>
        <w:spacing w:line="240" w:lineRule="auto"/>
        <w:jc w:val="both"/>
        <w:rPr>
          <w:rFonts w:ascii="Baloo Tamma 2" w:hAnsi="Baloo Tamma 2"/>
          <w:sz w:val="22"/>
          <w:szCs w:val="22"/>
          <w:lang w:val="en-US"/>
        </w:rPr>
      </w:pPr>
      <w:r w:rsidRPr="56856DB6">
        <w:rPr>
          <w:rFonts w:ascii="Baloo Tamma 2" w:hAnsi="Baloo Tamma 2"/>
          <w:sz w:val="22"/>
          <w:szCs w:val="22"/>
          <w:lang w:val="en-US"/>
        </w:rPr>
        <w:t>The hybrid model reduced MAPE relative to ARIMA by approximately 45% for every stock. It also outperformed standalone LSTM for ADRO, PTBA, and ITMG. The exception is INDY: standalone LSTM achieved a MAPE of 4.32%, compared with 29.94% for the hybrid model and 54.44% for ARIMA. Therefore, the evidence does not support a claim that hybridization is universally superior. Instead, the preferred model depends on the characteristics of the individual stock series.</w:t>
      </w:r>
      <w:commentRangeEnd w:id="21"/>
      <w:r w:rsidR="00EE2475">
        <w:rPr>
          <w:rStyle w:val="ReferensiKomentar"/>
          <w:rFonts w:ascii="Baloo Tamma 2" w:hAnsi="Baloo Tamma 2"/>
          <w:sz w:val="22"/>
          <w:szCs w:val="22"/>
          <w:lang w:val="en-US"/>
        </w:rPr>
        <w:commentReference w:id="21"/>
      </w:r>
    </w:p>
    <w:p w14:paraId="50F9E84A" w14:textId="423E7D6C" w:rsidR="002D7A99" w:rsidRDefault="00315C38" w:rsidP="00C1380A">
      <w:pPr>
        <w:jc w:val="both"/>
      </w:pPr>
      <w:commentRangeStart w:id="22"/>
      <w:r w:rsidRPr="00315C38">
        <w:rPr>
          <w:rFonts w:ascii="Baloo Tamma 2" w:eastAsia="Baloo Tamma 2" w:hAnsi="Baloo Tamma 2"/>
          <w:sz w:val="22"/>
        </w:rPr>
        <w:lastRenderedPageBreak/>
        <w:t>R² was additionally calculated for ARIMA, standalone LSTM, and hybrid ARIMA-LSTM to assess out-of-sample performance relative to the mean-value benchmark. A negative out-of-sample R² indicates that the model produced a larger sum of squared errors than a benchmark that predicts the mean of the observed testing values</w:t>
      </w:r>
      <w:r w:rsidR="008D107F">
        <w:rPr>
          <w:rFonts w:ascii="Baloo Tamma 2" w:eastAsia="Baloo Tamma 2" w:hAnsi="Baloo Tamma 2"/>
          <w:sz w:val="22"/>
        </w:rPr>
        <w:t>.</w:t>
      </w:r>
    </w:p>
    <w:p w14:paraId="1549F674" w14:textId="254F11D4" w:rsidR="00D63D93" w:rsidRPr="00D63D93" w:rsidRDefault="00D63D93" w:rsidP="0092675F">
      <w:pPr>
        <w:keepNext/>
        <w:spacing w:before="60" w:after="20" w:line="240" w:lineRule="auto"/>
        <w:jc w:val="center"/>
      </w:pPr>
      <w:r>
        <w:rPr>
          <w:rFonts w:ascii="Baloo Tamma 2" w:eastAsia="Baloo Tamma 2" w:hAnsi="Baloo Tamma 2" w:cs="Baloo Tamma 2"/>
          <w:b/>
          <w:sz w:val="20"/>
        </w:rPr>
        <w:t xml:space="preserve">Table 7. </w:t>
      </w:r>
      <w:r w:rsidR="0092675F" w:rsidRPr="0092675F">
        <w:rPr>
          <w:rFonts w:ascii="Baloo Tamma 2" w:eastAsia="Baloo Tamma 2" w:hAnsi="Baloo Tamma 2"/>
          <w:sz w:val="20"/>
        </w:rPr>
        <w:t>Out-of-sample R² comparison of ARIMA, standalone LSTM, and hybrid ARIMA-LSTM</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080"/>
        <w:gridCol w:w="1440"/>
        <w:gridCol w:w="2442"/>
        <w:gridCol w:w="3318"/>
      </w:tblGrid>
      <w:tr w:rsidR="002D7A99" w14:paraId="53285EFB" w14:textId="77777777" w:rsidTr="00CD3E5E">
        <w:trPr>
          <w:tblHeader/>
          <w:jc w:val="center"/>
        </w:trPr>
        <w:tc>
          <w:tcPr>
            <w:tcW w:w="1080" w:type="dxa"/>
            <w:tcBorders>
              <w:top w:val="single" w:sz="4" w:space="0" w:color="auto"/>
              <w:bottom w:val="single" w:sz="4" w:space="0" w:color="auto"/>
            </w:tcBorders>
            <w:tcMar>
              <w:top w:w="70" w:type="dxa"/>
              <w:left w:w="70" w:type="dxa"/>
              <w:bottom w:w="70" w:type="dxa"/>
              <w:right w:w="70" w:type="dxa"/>
            </w:tcMar>
            <w:vAlign w:val="center"/>
          </w:tcPr>
          <w:p w14:paraId="1E514B75" w14:textId="77777777" w:rsidR="002D7A99" w:rsidRDefault="002D7A99" w:rsidP="00B32301">
            <w:pPr>
              <w:jc w:val="center"/>
            </w:pPr>
            <w:r>
              <w:rPr>
                <w:rFonts w:ascii="Baloo Tamma 2" w:eastAsia="Baloo Tamma 2" w:hAnsi="Baloo Tamma 2"/>
                <w:b/>
                <w:sz w:val="17"/>
              </w:rPr>
              <w:t>Stock</w:t>
            </w:r>
          </w:p>
        </w:tc>
        <w:tc>
          <w:tcPr>
            <w:tcW w:w="1440" w:type="dxa"/>
            <w:tcBorders>
              <w:top w:val="single" w:sz="4" w:space="0" w:color="auto"/>
              <w:bottom w:val="single" w:sz="4" w:space="0" w:color="auto"/>
            </w:tcBorders>
            <w:tcMar>
              <w:top w:w="70" w:type="dxa"/>
              <w:left w:w="70" w:type="dxa"/>
              <w:bottom w:w="70" w:type="dxa"/>
              <w:right w:w="70" w:type="dxa"/>
            </w:tcMar>
            <w:vAlign w:val="center"/>
          </w:tcPr>
          <w:p w14:paraId="2FC8828C" w14:textId="77777777" w:rsidR="002D7A99" w:rsidRDefault="002D7A99" w:rsidP="00B32301">
            <w:pPr>
              <w:jc w:val="center"/>
            </w:pPr>
            <w:r>
              <w:rPr>
                <w:rFonts w:ascii="Baloo Tamma 2" w:eastAsia="Baloo Tamma 2" w:hAnsi="Baloo Tamma 2"/>
                <w:b/>
                <w:sz w:val="17"/>
              </w:rPr>
              <w:t>ARIMA R²</w:t>
            </w:r>
          </w:p>
        </w:tc>
        <w:tc>
          <w:tcPr>
            <w:tcW w:w="2442" w:type="dxa"/>
            <w:tcBorders>
              <w:top w:val="single" w:sz="4" w:space="0" w:color="auto"/>
              <w:bottom w:val="single" w:sz="4" w:space="0" w:color="auto"/>
            </w:tcBorders>
            <w:tcMar>
              <w:top w:w="70" w:type="dxa"/>
              <w:left w:w="70" w:type="dxa"/>
              <w:bottom w:w="70" w:type="dxa"/>
              <w:right w:w="70" w:type="dxa"/>
            </w:tcMar>
            <w:vAlign w:val="center"/>
          </w:tcPr>
          <w:p w14:paraId="3A4513CB" w14:textId="3C4B6BBD" w:rsidR="002D7A99" w:rsidRDefault="00B41629" w:rsidP="00B41629">
            <w:pPr>
              <w:jc w:val="center"/>
            </w:pPr>
            <w:r w:rsidRPr="00B41629">
              <w:rPr>
                <w:rFonts w:ascii="Baloo Tamma 2" w:eastAsia="Baloo Tamma 2" w:hAnsi="Baloo Tamma 2"/>
                <w:b/>
                <w:sz w:val="17"/>
              </w:rPr>
              <w:t>Standalone LSTM R²</w:t>
            </w:r>
          </w:p>
        </w:tc>
        <w:tc>
          <w:tcPr>
            <w:tcW w:w="3318" w:type="dxa"/>
            <w:tcBorders>
              <w:top w:val="single" w:sz="4" w:space="0" w:color="auto"/>
              <w:bottom w:val="single" w:sz="4" w:space="0" w:color="auto"/>
            </w:tcBorders>
            <w:tcMar>
              <w:top w:w="70" w:type="dxa"/>
              <w:left w:w="70" w:type="dxa"/>
              <w:bottom w:w="70" w:type="dxa"/>
              <w:right w:w="70" w:type="dxa"/>
            </w:tcMar>
            <w:vAlign w:val="center"/>
          </w:tcPr>
          <w:p w14:paraId="071531E9" w14:textId="495B8C8C" w:rsidR="002D7A99" w:rsidRDefault="00AA45E6" w:rsidP="00AA45E6">
            <w:pPr>
              <w:jc w:val="center"/>
            </w:pPr>
            <w:r w:rsidRPr="00AA45E6">
              <w:rPr>
                <w:rFonts w:ascii="Baloo Tamma 2" w:eastAsia="Baloo Tamma 2" w:hAnsi="Baloo Tamma 2"/>
                <w:b/>
                <w:sz w:val="17"/>
              </w:rPr>
              <w:t>Hybrid R²</w:t>
            </w:r>
          </w:p>
        </w:tc>
      </w:tr>
      <w:tr w:rsidR="002D7A99" w14:paraId="65CD8DDC" w14:textId="77777777" w:rsidTr="00CD3E5E">
        <w:trPr>
          <w:jc w:val="center"/>
        </w:trPr>
        <w:tc>
          <w:tcPr>
            <w:tcW w:w="1080" w:type="dxa"/>
            <w:tcBorders>
              <w:top w:val="single" w:sz="4" w:space="0" w:color="auto"/>
            </w:tcBorders>
            <w:tcMar>
              <w:top w:w="70" w:type="dxa"/>
              <w:left w:w="70" w:type="dxa"/>
              <w:bottom w:w="70" w:type="dxa"/>
              <w:right w:w="70" w:type="dxa"/>
            </w:tcMar>
            <w:vAlign w:val="center"/>
          </w:tcPr>
          <w:p w14:paraId="4ED0AAE2" w14:textId="77777777" w:rsidR="002D7A99" w:rsidRDefault="002D7A99" w:rsidP="00B32301">
            <w:r>
              <w:rPr>
                <w:rFonts w:ascii="Baloo Tamma 2" w:eastAsia="Baloo Tamma 2" w:hAnsi="Baloo Tamma 2"/>
                <w:b/>
                <w:sz w:val="17"/>
              </w:rPr>
              <w:t>ADRO</w:t>
            </w:r>
          </w:p>
        </w:tc>
        <w:tc>
          <w:tcPr>
            <w:tcW w:w="1440" w:type="dxa"/>
            <w:tcBorders>
              <w:top w:val="single" w:sz="4" w:space="0" w:color="auto"/>
            </w:tcBorders>
            <w:tcMar>
              <w:top w:w="70" w:type="dxa"/>
              <w:left w:w="70" w:type="dxa"/>
              <w:bottom w:w="70" w:type="dxa"/>
              <w:right w:w="70" w:type="dxa"/>
            </w:tcMar>
            <w:vAlign w:val="center"/>
          </w:tcPr>
          <w:p w14:paraId="363888ED" w14:textId="77777777" w:rsidR="002D7A99" w:rsidRDefault="002D7A99" w:rsidP="00B32301">
            <w:pPr>
              <w:jc w:val="right"/>
            </w:pPr>
            <w:r>
              <w:rPr>
                <w:rFonts w:ascii="Baloo Tamma 2" w:eastAsia="Baloo Tamma 2" w:hAnsi="Baloo Tamma 2"/>
                <w:sz w:val="17"/>
              </w:rPr>
              <w:t>-0.0542</w:t>
            </w:r>
          </w:p>
        </w:tc>
        <w:tc>
          <w:tcPr>
            <w:tcW w:w="2442" w:type="dxa"/>
            <w:tcBorders>
              <w:top w:val="single" w:sz="4" w:space="0" w:color="auto"/>
            </w:tcBorders>
            <w:tcMar>
              <w:top w:w="70" w:type="dxa"/>
              <w:left w:w="70" w:type="dxa"/>
              <w:bottom w:w="70" w:type="dxa"/>
              <w:right w:w="70" w:type="dxa"/>
            </w:tcMar>
            <w:vAlign w:val="center"/>
          </w:tcPr>
          <w:p w14:paraId="31E9CA5C" w14:textId="7CD1AB6C" w:rsidR="002D7A99" w:rsidRDefault="00CD3E5E" w:rsidP="00CD3E5E">
            <w:pPr>
              <w:jc w:val="right"/>
            </w:pPr>
            <w:r w:rsidRPr="00CD3E5E">
              <w:rPr>
                <w:rFonts w:ascii="Baloo Tamma 2" w:eastAsia="Baloo Tamma 2" w:hAnsi="Baloo Tamma 2"/>
                <w:sz w:val="17"/>
              </w:rPr>
              <w:t>−0.6223</w:t>
            </w:r>
          </w:p>
        </w:tc>
        <w:tc>
          <w:tcPr>
            <w:tcW w:w="3318" w:type="dxa"/>
            <w:tcBorders>
              <w:top w:val="single" w:sz="4" w:space="0" w:color="auto"/>
            </w:tcBorders>
            <w:tcMar>
              <w:top w:w="70" w:type="dxa"/>
              <w:left w:w="70" w:type="dxa"/>
              <w:bottom w:w="70" w:type="dxa"/>
              <w:right w:w="70" w:type="dxa"/>
            </w:tcMar>
            <w:vAlign w:val="center"/>
          </w:tcPr>
          <w:p w14:paraId="7104F23A" w14:textId="25DD7AA6" w:rsidR="002D7A99" w:rsidRDefault="00CD3E5E" w:rsidP="00CD3E5E">
            <w:r w:rsidRPr="00CD3E5E">
              <w:rPr>
                <w:rFonts w:ascii="Baloo Tamma 2" w:eastAsia="Baloo Tamma 2" w:hAnsi="Baloo Tamma 2"/>
                <w:sz w:val="17"/>
              </w:rPr>
              <w:t>0.6811</w:t>
            </w:r>
          </w:p>
        </w:tc>
      </w:tr>
      <w:tr w:rsidR="002D7A99" w14:paraId="4ACF548E" w14:textId="77777777" w:rsidTr="00CD3E5E">
        <w:trPr>
          <w:jc w:val="center"/>
        </w:trPr>
        <w:tc>
          <w:tcPr>
            <w:tcW w:w="1080" w:type="dxa"/>
            <w:tcMar>
              <w:top w:w="70" w:type="dxa"/>
              <w:left w:w="70" w:type="dxa"/>
              <w:bottom w:w="70" w:type="dxa"/>
              <w:right w:w="70" w:type="dxa"/>
            </w:tcMar>
            <w:vAlign w:val="center"/>
          </w:tcPr>
          <w:p w14:paraId="19C81541" w14:textId="77777777" w:rsidR="002D7A99" w:rsidRDefault="002D7A99" w:rsidP="00B32301">
            <w:r>
              <w:rPr>
                <w:rFonts w:ascii="Baloo Tamma 2" w:eastAsia="Baloo Tamma 2" w:hAnsi="Baloo Tamma 2"/>
                <w:b/>
                <w:sz w:val="17"/>
              </w:rPr>
              <w:t>PTBA</w:t>
            </w:r>
          </w:p>
        </w:tc>
        <w:tc>
          <w:tcPr>
            <w:tcW w:w="1440" w:type="dxa"/>
            <w:tcMar>
              <w:top w:w="70" w:type="dxa"/>
              <w:left w:w="70" w:type="dxa"/>
              <w:bottom w:w="70" w:type="dxa"/>
              <w:right w:w="70" w:type="dxa"/>
            </w:tcMar>
            <w:vAlign w:val="center"/>
          </w:tcPr>
          <w:p w14:paraId="2BE41A68" w14:textId="77777777" w:rsidR="002D7A99" w:rsidRDefault="002D7A99" w:rsidP="00B32301">
            <w:pPr>
              <w:jc w:val="right"/>
            </w:pPr>
            <w:r>
              <w:rPr>
                <w:rFonts w:ascii="Baloo Tamma 2" w:eastAsia="Baloo Tamma 2" w:hAnsi="Baloo Tamma 2"/>
                <w:sz w:val="17"/>
              </w:rPr>
              <w:t>-0.3226</w:t>
            </w:r>
          </w:p>
        </w:tc>
        <w:tc>
          <w:tcPr>
            <w:tcW w:w="2442" w:type="dxa"/>
            <w:tcMar>
              <w:top w:w="70" w:type="dxa"/>
              <w:left w:w="70" w:type="dxa"/>
              <w:bottom w:w="70" w:type="dxa"/>
              <w:right w:w="70" w:type="dxa"/>
            </w:tcMar>
            <w:vAlign w:val="center"/>
          </w:tcPr>
          <w:p w14:paraId="68D5DFAC" w14:textId="3621DEB6" w:rsidR="002D7A99" w:rsidRDefault="00CD3E5E" w:rsidP="00CD3E5E">
            <w:pPr>
              <w:jc w:val="right"/>
            </w:pPr>
            <w:r w:rsidRPr="00CD3E5E">
              <w:rPr>
                <w:rFonts w:ascii="Baloo Tamma 2" w:eastAsia="Baloo Tamma 2" w:hAnsi="Baloo Tamma 2"/>
                <w:sz w:val="17"/>
              </w:rPr>
              <w:t>−0.5115</w:t>
            </w:r>
          </w:p>
        </w:tc>
        <w:tc>
          <w:tcPr>
            <w:tcW w:w="3318" w:type="dxa"/>
            <w:tcMar>
              <w:top w:w="70" w:type="dxa"/>
              <w:left w:w="70" w:type="dxa"/>
              <w:bottom w:w="70" w:type="dxa"/>
              <w:right w:w="70" w:type="dxa"/>
            </w:tcMar>
            <w:vAlign w:val="center"/>
          </w:tcPr>
          <w:p w14:paraId="6FF2A5CB" w14:textId="70A9E92B" w:rsidR="002D7A99" w:rsidRDefault="00CD3E5E" w:rsidP="00CD3E5E">
            <w:r w:rsidRPr="00CD3E5E">
              <w:rPr>
                <w:rFonts w:ascii="Baloo Tamma 2" w:eastAsia="Baloo Tamma 2" w:hAnsi="Baloo Tamma 2"/>
                <w:sz w:val="17"/>
              </w:rPr>
              <w:t>0.5999</w:t>
            </w:r>
          </w:p>
        </w:tc>
      </w:tr>
      <w:tr w:rsidR="002D7A99" w14:paraId="21A507D2" w14:textId="77777777" w:rsidTr="00CD3E5E">
        <w:trPr>
          <w:jc w:val="center"/>
        </w:trPr>
        <w:tc>
          <w:tcPr>
            <w:tcW w:w="1080" w:type="dxa"/>
            <w:tcMar>
              <w:top w:w="70" w:type="dxa"/>
              <w:left w:w="70" w:type="dxa"/>
              <w:bottom w:w="70" w:type="dxa"/>
              <w:right w:w="70" w:type="dxa"/>
            </w:tcMar>
            <w:vAlign w:val="center"/>
          </w:tcPr>
          <w:p w14:paraId="0EEBB683" w14:textId="77777777" w:rsidR="002D7A99" w:rsidRDefault="002D7A99" w:rsidP="00B32301">
            <w:r>
              <w:rPr>
                <w:rFonts w:ascii="Baloo Tamma 2" w:eastAsia="Baloo Tamma 2" w:hAnsi="Baloo Tamma 2"/>
                <w:b/>
                <w:sz w:val="17"/>
              </w:rPr>
              <w:t>INDY</w:t>
            </w:r>
          </w:p>
        </w:tc>
        <w:tc>
          <w:tcPr>
            <w:tcW w:w="1440" w:type="dxa"/>
            <w:tcMar>
              <w:top w:w="70" w:type="dxa"/>
              <w:left w:w="70" w:type="dxa"/>
              <w:bottom w:w="70" w:type="dxa"/>
              <w:right w:w="70" w:type="dxa"/>
            </w:tcMar>
            <w:vAlign w:val="center"/>
          </w:tcPr>
          <w:p w14:paraId="03C57ACA" w14:textId="77777777" w:rsidR="002D7A99" w:rsidRDefault="002D7A99" w:rsidP="00B32301">
            <w:pPr>
              <w:jc w:val="right"/>
            </w:pPr>
            <w:r>
              <w:rPr>
                <w:rFonts w:ascii="Baloo Tamma 2" w:eastAsia="Baloo Tamma 2" w:hAnsi="Baloo Tamma 2"/>
                <w:sz w:val="17"/>
              </w:rPr>
              <w:t>-7.6967</w:t>
            </w:r>
          </w:p>
        </w:tc>
        <w:tc>
          <w:tcPr>
            <w:tcW w:w="2442" w:type="dxa"/>
            <w:tcMar>
              <w:top w:w="70" w:type="dxa"/>
              <w:left w:w="70" w:type="dxa"/>
              <w:bottom w:w="70" w:type="dxa"/>
              <w:right w:w="70" w:type="dxa"/>
            </w:tcMar>
            <w:vAlign w:val="center"/>
          </w:tcPr>
          <w:p w14:paraId="4A043787" w14:textId="5285FEEC" w:rsidR="002D7A99" w:rsidRDefault="00CD3E5E" w:rsidP="00CD3E5E">
            <w:pPr>
              <w:jc w:val="right"/>
            </w:pPr>
            <w:r w:rsidRPr="00CD3E5E">
              <w:rPr>
                <w:rFonts w:ascii="Baloo Tamma 2" w:eastAsia="Baloo Tamma 2" w:hAnsi="Baloo Tamma 2"/>
                <w:sz w:val="17"/>
              </w:rPr>
              <w:t>0.8870</w:t>
            </w:r>
          </w:p>
        </w:tc>
        <w:tc>
          <w:tcPr>
            <w:tcW w:w="3318" w:type="dxa"/>
            <w:tcMar>
              <w:top w:w="70" w:type="dxa"/>
              <w:left w:w="70" w:type="dxa"/>
              <w:bottom w:w="70" w:type="dxa"/>
              <w:right w:w="70" w:type="dxa"/>
            </w:tcMar>
            <w:vAlign w:val="center"/>
          </w:tcPr>
          <w:p w14:paraId="1ED30CF6" w14:textId="7B520ECF" w:rsidR="002D7A99" w:rsidRDefault="00F5215E" w:rsidP="00F5215E">
            <w:r w:rsidRPr="00F5215E">
              <w:rPr>
                <w:rFonts w:ascii="Baloo Tamma 2" w:eastAsia="Baloo Tamma 2" w:hAnsi="Baloo Tamma 2"/>
                <w:sz w:val="17"/>
              </w:rPr>
              <w:t>−1.6307</w:t>
            </w:r>
          </w:p>
        </w:tc>
      </w:tr>
      <w:tr w:rsidR="002D7A99" w14:paraId="4397EF4B" w14:textId="77777777" w:rsidTr="00CD3E5E">
        <w:trPr>
          <w:jc w:val="center"/>
        </w:trPr>
        <w:tc>
          <w:tcPr>
            <w:tcW w:w="1080" w:type="dxa"/>
            <w:tcMar>
              <w:top w:w="70" w:type="dxa"/>
              <w:left w:w="70" w:type="dxa"/>
              <w:bottom w:w="70" w:type="dxa"/>
              <w:right w:w="70" w:type="dxa"/>
            </w:tcMar>
            <w:vAlign w:val="center"/>
          </w:tcPr>
          <w:p w14:paraId="5329BD95" w14:textId="77777777" w:rsidR="002D7A99" w:rsidRDefault="002D7A99" w:rsidP="00B32301">
            <w:r>
              <w:rPr>
                <w:rFonts w:ascii="Baloo Tamma 2" w:eastAsia="Baloo Tamma 2" w:hAnsi="Baloo Tamma 2"/>
                <w:b/>
                <w:sz w:val="17"/>
              </w:rPr>
              <w:t>ITMG</w:t>
            </w:r>
          </w:p>
        </w:tc>
        <w:tc>
          <w:tcPr>
            <w:tcW w:w="1440" w:type="dxa"/>
            <w:tcMar>
              <w:top w:w="70" w:type="dxa"/>
              <w:left w:w="70" w:type="dxa"/>
              <w:bottom w:w="70" w:type="dxa"/>
              <w:right w:w="70" w:type="dxa"/>
            </w:tcMar>
            <w:vAlign w:val="center"/>
          </w:tcPr>
          <w:p w14:paraId="035AE31C" w14:textId="77777777" w:rsidR="002D7A99" w:rsidRDefault="002D7A99" w:rsidP="00B32301">
            <w:pPr>
              <w:jc w:val="right"/>
            </w:pPr>
            <w:r>
              <w:rPr>
                <w:rFonts w:ascii="Baloo Tamma 2" w:eastAsia="Baloo Tamma 2" w:hAnsi="Baloo Tamma 2"/>
                <w:sz w:val="17"/>
              </w:rPr>
              <w:t>-3.3401</w:t>
            </w:r>
          </w:p>
        </w:tc>
        <w:tc>
          <w:tcPr>
            <w:tcW w:w="2442" w:type="dxa"/>
            <w:tcMar>
              <w:top w:w="70" w:type="dxa"/>
              <w:left w:w="70" w:type="dxa"/>
              <w:bottom w:w="70" w:type="dxa"/>
              <w:right w:w="70" w:type="dxa"/>
            </w:tcMar>
            <w:vAlign w:val="center"/>
          </w:tcPr>
          <w:p w14:paraId="50C764D0" w14:textId="3E5F3701" w:rsidR="002D7A99" w:rsidRDefault="00F5215E" w:rsidP="00F5215E">
            <w:pPr>
              <w:jc w:val="right"/>
            </w:pPr>
            <w:r w:rsidRPr="00F5215E">
              <w:rPr>
                <w:rFonts w:ascii="Baloo Tamma 2" w:eastAsia="Baloo Tamma 2" w:hAnsi="Baloo Tamma 2"/>
                <w:sz w:val="17"/>
              </w:rPr>
              <w:t>−6.3892</w:t>
            </w:r>
          </w:p>
        </w:tc>
        <w:tc>
          <w:tcPr>
            <w:tcW w:w="3318" w:type="dxa"/>
            <w:tcMar>
              <w:top w:w="70" w:type="dxa"/>
              <w:left w:w="70" w:type="dxa"/>
              <w:bottom w:w="70" w:type="dxa"/>
              <w:right w:w="70" w:type="dxa"/>
            </w:tcMar>
            <w:vAlign w:val="center"/>
          </w:tcPr>
          <w:p w14:paraId="0C736FE2" w14:textId="5151C24E" w:rsidR="002D7A99" w:rsidRDefault="00F5215E" w:rsidP="00F5215E">
            <w:r w:rsidRPr="00F5215E">
              <w:rPr>
                <w:rFonts w:ascii="Baloo Tamma 2" w:eastAsia="Baloo Tamma 2" w:hAnsi="Baloo Tamma 2"/>
                <w:sz w:val="17"/>
              </w:rPr>
              <w:t>−0.3129</w:t>
            </w:r>
          </w:p>
        </w:tc>
      </w:tr>
    </w:tbl>
    <w:p w14:paraId="2179674F" w14:textId="77777777" w:rsidR="00C1380A" w:rsidRDefault="00C1380A" w:rsidP="00C1380A">
      <w:pPr>
        <w:jc w:val="both"/>
      </w:pPr>
    </w:p>
    <w:p w14:paraId="3A13548A" w14:textId="7F65EEDD" w:rsidR="00784A15" w:rsidRDefault="00F5215E" w:rsidP="00C1380A">
      <w:pPr>
        <w:jc w:val="both"/>
        <w:rPr>
          <w:rFonts w:ascii="Baloo Tamma 2" w:eastAsia="Baloo Tamma 2" w:hAnsi="Baloo Tamma 2"/>
          <w:sz w:val="22"/>
          <w:szCs w:val="22"/>
          <w:lang w:val="en-US"/>
        </w:rPr>
      </w:pPr>
      <w:r w:rsidRPr="00F5215E">
        <w:rPr>
          <w:rFonts w:ascii="Baloo Tamma 2" w:eastAsia="Baloo Tamma 2" w:hAnsi="Baloo Tamma 2"/>
          <w:sz w:val="22"/>
          <w:szCs w:val="22"/>
          <w:lang w:val="en-US"/>
        </w:rPr>
        <w:t>ADRO and PTBA achieved positive hybrid R² values of 0.6811 and 0.5999, respectively, whereas their standalone LSTM and ARIMA models produced negative R² values. For INDY, standalone LSTM achieved the highest R² of 0.8870, consistent with its substantially lower MAE, RMSE, and MAPE compared with ARIMA and hybrid ARIMA-LSTM. For ITMG, all three models produced negative R² values, although the hybrid model achieved the least negative value (−0.3129) and the lowest percentage error. These results demonstrate that model performance is stock-specific and that percentage-based errors and R² should be interpreted together rather than relying on a single evaluation metric.</w:t>
      </w:r>
      <w:commentRangeEnd w:id="22"/>
      <w:r w:rsidR="00A54A16">
        <w:rPr>
          <w:rStyle w:val="ReferensiKomentar"/>
          <w:rFonts w:ascii="Baloo Tamma 2" w:eastAsia="Baloo Tamma 2" w:hAnsi="Baloo Tamma 2"/>
          <w:sz w:val="22"/>
          <w:szCs w:val="22"/>
          <w:lang w:val="en-US"/>
        </w:rPr>
        <w:commentReference w:id="22"/>
      </w:r>
    </w:p>
    <w:p w14:paraId="45FD72D3" w14:textId="133B68EA" w:rsidR="00C551D5" w:rsidRPr="00D63D93" w:rsidRDefault="00C551D5" w:rsidP="00011180">
      <w:pPr>
        <w:keepNext/>
        <w:spacing w:before="60" w:after="20" w:line="240" w:lineRule="auto"/>
        <w:jc w:val="center"/>
      </w:pPr>
      <w:commentRangeStart w:id="23"/>
      <w:r>
        <w:rPr>
          <w:rFonts w:ascii="Baloo Tamma 2" w:eastAsia="Baloo Tamma 2" w:hAnsi="Baloo Tamma 2" w:cs="Baloo Tamma 2"/>
          <w:b/>
          <w:sz w:val="20"/>
        </w:rPr>
        <w:t xml:space="preserve">Table </w:t>
      </w:r>
      <w:r>
        <w:rPr>
          <w:rFonts w:ascii="Baloo Tamma 2" w:eastAsia="Baloo Tamma 2" w:hAnsi="Baloo Tamma 2" w:cs="Baloo Tamma 2"/>
          <w:b/>
          <w:sz w:val="20"/>
        </w:rPr>
        <w:t>8</w:t>
      </w:r>
      <w:r>
        <w:rPr>
          <w:rFonts w:ascii="Baloo Tamma 2" w:eastAsia="Baloo Tamma 2" w:hAnsi="Baloo Tamma 2" w:cs="Baloo Tamma 2"/>
          <w:b/>
          <w:sz w:val="20"/>
        </w:rPr>
        <w:t xml:space="preserve">. </w:t>
      </w:r>
      <w:r w:rsidR="00011180" w:rsidRPr="00011180">
        <w:rPr>
          <w:rFonts w:ascii="Baloo Tamma 2" w:eastAsia="Baloo Tamma 2" w:hAnsi="Baloo Tamma 2"/>
          <w:sz w:val="20"/>
        </w:rPr>
        <w:t>Mean MAPE from three-fold expanding-window validation across the 2020–2022 pre-test periods</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080"/>
        <w:gridCol w:w="1440"/>
        <w:gridCol w:w="2442"/>
        <w:gridCol w:w="3318"/>
      </w:tblGrid>
      <w:tr w:rsidR="00C551D5" w14:paraId="538CD9DB" w14:textId="77777777" w:rsidTr="00632B74">
        <w:trPr>
          <w:tblHeader/>
          <w:jc w:val="center"/>
        </w:trPr>
        <w:tc>
          <w:tcPr>
            <w:tcW w:w="1080" w:type="dxa"/>
            <w:tcBorders>
              <w:top w:val="single" w:sz="4" w:space="0" w:color="auto"/>
              <w:bottom w:val="single" w:sz="4" w:space="0" w:color="auto"/>
            </w:tcBorders>
            <w:tcMar>
              <w:top w:w="70" w:type="dxa"/>
              <w:left w:w="70" w:type="dxa"/>
              <w:bottom w:w="70" w:type="dxa"/>
              <w:right w:w="70" w:type="dxa"/>
            </w:tcMar>
            <w:vAlign w:val="center"/>
          </w:tcPr>
          <w:p w14:paraId="272AECE9" w14:textId="77777777" w:rsidR="00C551D5" w:rsidRDefault="00C551D5" w:rsidP="00632B74">
            <w:pPr>
              <w:jc w:val="center"/>
            </w:pPr>
            <w:r>
              <w:rPr>
                <w:rFonts w:ascii="Baloo Tamma 2" w:eastAsia="Baloo Tamma 2" w:hAnsi="Baloo Tamma 2"/>
                <w:b/>
                <w:sz w:val="17"/>
              </w:rPr>
              <w:t>Stock</w:t>
            </w:r>
          </w:p>
        </w:tc>
        <w:tc>
          <w:tcPr>
            <w:tcW w:w="1440" w:type="dxa"/>
            <w:tcBorders>
              <w:top w:val="single" w:sz="4" w:space="0" w:color="auto"/>
              <w:bottom w:val="single" w:sz="4" w:space="0" w:color="auto"/>
            </w:tcBorders>
            <w:tcMar>
              <w:top w:w="70" w:type="dxa"/>
              <w:left w:w="70" w:type="dxa"/>
              <w:bottom w:w="70" w:type="dxa"/>
              <w:right w:w="70" w:type="dxa"/>
            </w:tcMar>
            <w:vAlign w:val="center"/>
          </w:tcPr>
          <w:p w14:paraId="34CF5B78" w14:textId="61052FBC" w:rsidR="00C551D5" w:rsidRDefault="00C551D5" w:rsidP="00632B74">
            <w:pPr>
              <w:jc w:val="center"/>
            </w:pPr>
            <w:r>
              <w:rPr>
                <w:rFonts w:ascii="Baloo Tamma 2" w:eastAsia="Baloo Tamma 2" w:hAnsi="Baloo Tamma 2"/>
                <w:b/>
                <w:sz w:val="17"/>
              </w:rPr>
              <w:t xml:space="preserve">ARIMA </w:t>
            </w:r>
            <w:r w:rsidR="00324A8B">
              <w:rPr>
                <w:rFonts w:ascii="Baloo Tamma 2" w:eastAsia="Baloo Tamma 2" w:hAnsi="Baloo Tamma 2"/>
                <w:b/>
                <w:sz w:val="17"/>
              </w:rPr>
              <w:t>(%)</w:t>
            </w:r>
          </w:p>
        </w:tc>
        <w:tc>
          <w:tcPr>
            <w:tcW w:w="2442" w:type="dxa"/>
            <w:tcBorders>
              <w:top w:val="single" w:sz="4" w:space="0" w:color="auto"/>
              <w:bottom w:val="single" w:sz="4" w:space="0" w:color="auto"/>
            </w:tcBorders>
            <w:tcMar>
              <w:top w:w="70" w:type="dxa"/>
              <w:left w:w="70" w:type="dxa"/>
              <w:bottom w:w="70" w:type="dxa"/>
              <w:right w:w="70" w:type="dxa"/>
            </w:tcMar>
            <w:vAlign w:val="center"/>
          </w:tcPr>
          <w:p w14:paraId="11F4E69C" w14:textId="7D70711A" w:rsidR="00C551D5" w:rsidRDefault="00C551D5" w:rsidP="00632B74">
            <w:pPr>
              <w:jc w:val="center"/>
            </w:pPr>
            <w:r w:rsidRPr="00B41629">
              <w:rPr>
                <w:rFonts w:ascii="Baloo Tamma 2" w:eastAsia="Baloo Tamma 2" w:hAnsi="Baloo Tamma 2"/>
                <w:b/>
                <w:sz w:val="17"/>
              </w:rPr>
              <w:t xml:space="preserve">Standalone LSTM </w:t>
            </w:r>
            <w:r w:rsidR="00324A8B">
              <w:rPr>
                <w:rFonts w:ascii="Baloo Tamma 2" w:eastAsia="Baloo Tamma 2" w:hAnsi="Baloo Tamma 2"/>
                <w:b/>
                <w:sz w:val="17"/>
              </w:rPr>
              <w:t>(%)</w:t>
            </w:r>
          </w:p>
        </w:tc>
        <w:tc>
          <w:tcPr>
            <w:tcW w:w="3318" w:type="dxa"/>
            <w:tcBorders>
              <w:top w:val="single" w:sz="4" w:space="0" w:color="auto"/>
              <w:bottom w:val="single" w:sz="4" w:space="0" w:color="auto"/>
            </w:tcBorders>
            <w:tcMar>
              <w:top w:w="70" w:type="dxa"/>
              <w:left w:w="70" w:type="dxa"/>
              <w:bottom w:w="70" w:type="dxa"/>
              <w:right w:w="70" w:type="dxa"/>
            </w:tcMar>
            <w:vAlign w:val="center"/>
          </w:tcPr>
          <w:p w14:paraId="7B3FA43E" w14:textId="23E29B87" w:rsidR="00C551D5" w:rsidRDefault="002523FD" w:rsidP="002523FD">
            <w:pPr>
              <w:jc w:val="center"/>
            </w:pPr>
            <w:r w:rsidRPr="002523FD">
              <w:rPr>
                <w:rFonts w:ascii="Baloo Tamma 2" w:eastAsia="Baloo Tamma 2" w:hAnsi="Baloo Tamma 2"/>
                <w:b/>
                <w:sz w:val="17"/>
              </w:rPr>
              <w:t>Hybrid ARIMA-LSTM (%)</w:t>
            </w:r>
          </w:p>
        </w:tc>
      </w:tr>
      <w:tr w:rsidR="00C551D5" w14:paraId="720D7104" w14:textId="77777777" w:rsidTr="00632B74">
        <w:trPr>
          <w:jc w:val="center"/>
        </w:trPr>
        <w:tc>
          <w:tcPr>
            <w:tcW w:w="1080" w:type="dxa"/>
            <w:tcBorders>
              <w:top w:val="single" w:sz="4" w:space="0" w:color="auto"/>
            </w:tcBorders>
            <w:tcMar>
              <w:top w:w="70" w:type="dxa"/>
              <w:left w:w="70" w:type="dxa"/>
              <w:bottom w:w="70" w:type="dxa"/>
              <w:right w:w="70" w:type="dxa"/>
            </w:tcMar>
            <w:vAlign w:val="center"/>
          </w:tcPr>
          <w:p w14:paraId="5D8E7FCC" w14:textId="77777777" w:rsidR="00C551D5" w:rsidRDefault="00C551D5" w:rsidP="00632B74">
            <w:r>
              <w:rPr>
                <w:rFonts w:ascii="Baloo Tamma 2" w:eastAsia="Baloo Tamma 2" w:hAnsi="Baloo Tamma 2"/>
                <w:b/>
                <w:sz w:val="17"/>
              </w:rPr>
              <w:t>ADRO</w:t>
            </w:r>
          </w:p>
        </w:tc>
        <w:tc>
          <w:tcPr>
            <w:tcW w:w="1440" w:type="dxa"/>
            <w:tcBorders>
              <w:top w:val="single" w:sz="4" w:space="0" w:color="auto"/>
            </w:tcBorders>
            <w:tcMar>
              <w:top w:w="70" w:type="dxa"/>
              <w:left w:w="70" w:type="dxa"/>
              <w:bottom w:w="70" w:type="dxa"/>
              <w:right w:w="70" w:type="dxa"/>
            </w:tcMar>
            <w:vAlign w:val="center"/>
          </w:tcPr>
          <w:p w14:paraId="3EC99BC3" w14:textId="57A5F56B" w:rsidR="00C551D5" w:rsidRDefault="002523FD" w:rsidP="002523FD">
            <w:pPr>
              <w:jc w:val="right"/>
            </w:pPr>
            <w:r w:rsidRPr="002523FD">
              <w:rPr>
                <w:rFonts w:ascii="Baloo Tamma 2" w:eastAsia="Baloo Tamma 2" w:hAnsi="Baloo Tamma 2"/>
                <w:sz w:val="17"/>
              </w:rPr>
              <w:t>24.67</w:t>
            </w:r>
          </w:p>
        </w:tc>
        <w:tc>
          <w:tcPr>
            <w:tcW w:w="2442" w:type="dxa"/>
            <w:tcBorders>
              <w:top w:val="single" w:sz="4" w:space="0" w:color="auto"/>
            </w:tcBorders>
            <w:tcMar>
              <w:top w:w="70" w:type="dxa"/>
              <w:left w:w="70" w:type="dxa"/>
              <w:bottom w:w="70" w:type="dxa"/>
              <w:right w:w="70" w:type="dxa"/>
            </w:tcMar>
            <w:vAlign w:val="center"/>
          </w:tcPr>
          <w:p w14:paraId="57695BD5" w14:textId="7204459F" w:rsidR="00C551D5" w:rsidRDefault="009C4427" w:rsidP="00632B74">
            <w:pPr>
              <w:jc w:val="right"/>
            </w:pPr>
            <w:r>
              <w:rPr>
                <w:rFonts w:ascii="Baloo Tamma 2" w:eastAsia="Baloo Tamma 2" w:hAnsi="Baloo Tamma 2"/>
                <w:sz w:val="17"/>
              </w:rPr>
              <w:t>6.32</w:t>
            </w:r>
          </w:p>
        </w:tc>
        <w:tc>
          <w:tcPr>
            <w:tcW w:w="3318" w:type="dxa"/>
            <w:tcBorders>
              <w:top w:val="single" w:sz="4" w:space="0" w:color="auto"/>
            </w:tcBorders>
            <w:tcMar>
              <w:top w:w="70" w:type="dxa"/>
              <w:left w:w="70" w:type="dxa"/>
              <w:bottom w:w="70" w:type="dxa"/>
              <w:right w:w="70" w:type="dxa"/>
            </w:tcMar>
            <w:vAlign w:val="center"/>
          </w:tcPr>
          <w:p w14:paraId="7FF4EBF7" w14:textId="67F57BDA" w:rsidR="00C551D5" w:rsidRDefault="009C4427" w:rsidP="00632B74">
            <w:r>
              <w:rPr>
                <w:rFonts w:ascii="Baloo Tamma 2" w:eastAsia="Baloo Tamma 2" w:hAnsi="Baloo Tamma 2"/>
                <w:sz w:val="17"/>
              </w:rPr>
              <w:t>24.61</w:t>
            </w:r>
          </w:p>
        </w:tc>
      </w:tr>
      <w:tr w:rsidR="002523FD" w14:paraId="6AE05A3F" w14:textId="77777777" w:rsidTr="00632B74">
        <w:trPr>
          <w:jc w:val="center"/>
        </w:trPr>
        <w:tc>
          <w:tcPr>
            <w:tcW w:w="1080" w:type="dxa"/>
            <w:tcMar>
              <w:top w:w="70" w:type="dxa"/>
              <w:left w:w="70" w:type="dxa"/>
              <w:bottom w:w="70" w:type="dxa"/>
              <w:right w:w="70" w:type="dxa"/>
            </w:tcMar>
            <w:vAlign w:val="center"/>
          </w:tcPr>
          <w:p w14:paraId="08B5A443" w14:textId="77777777" w:rsidR="002523FD" w:rsidRDefault="002523FD" w:rsidP="002523FD">
            <w:r>
              <w:rPr>
                <w:rFonts w:ascii="Baloo Tamma 2" w:eastAsia="Baloo Tamma 2" w:hAnsi="Baloo Tamma 2"/>
                <w:b/>
                <w:sz w:val="17"/>
              </w:rPr>
              <w:t>PTBA</w:t>
            </w:r>
          </w:p>
        </w:tc>
        <w:tc>
          <w:tcPr>
            <w:tcW w:w="1440" w:type="dxa"/>
            <w:tcMar>
              <w:top w:w="70" w:type="dxa"/>
              <w:left w:w="70" w:type="dxa"/>
              <w:bottom w:w="70" w:type="dxa"/>
              <w:right w:w="70" w:type="dxa"/>
            </w:tcMar>
            <w:vAlign w:val="center"/>
          </w:tcPr>
          <w:p w14:paraId="3B6B50EB" w14:textId="0B33581F" w:rsidR="002523FD" w:rsidRDefault="002523FD" w:rsidP="002523FD">
            <w:pPr>
              <w:jc w:val="right"/>
            </w:pPr>
            <w:r>
              <w:rPr>
                <w:rFonts w:ascii="Baloo Tamma 2" w:eastAsia="Baloo Tamma 2" w:hAnsi="Baloo Tamma 2"/>
                <w:sz w:val="17"/>
              </w:rPr>
              <w:t>20.77</w:t>
            </w:r>
          </w:p>
        </w:tc>
        <w:tc>
          <w:tcPr>
            <w:tcW w:w="2442" w:type="dxa"/>
            <w:tcMar>
              <w:top w:w="70" w:type="dxa"/>
              <w:left w:w="70" w:type="dxa"/>
              <w:bottom w:w="70" w:type="dxa"/>
              <w:right w:w="70" w:type="dxa"/>
            </w:tcMar>
            <w:vAlign w:val="center"/>
          </w:tcPr>
          <w:p w14:paraId="1F0C1227" w14:textId="563EA966" w:rsidR="002523FD" w:rsidRDefault="009C4427" w:rsidP="002523FD">
            <w:pPr>
              <w:jc w:val="right"/>
            </w:pPr>
            <w:r>
              <w:rPr>
                <w:rFonts w:ascii="Baloo Tamma 2" w:eastAsia="Baloo Tamma 2" w:hAnsi="Baloo Tamma 2"/>
                <w:sz w:val="17"/>
              </w:rPr>
              <w:t>6.91</w:t>
            </w:r>
          </w:p>
        </w:tc>
        <w:tc>
          <w:tcPr>
            <w:tcW w:w="3318" w:type="dxa"/>
            <w:tcMar>
              <w:top w:w="70" w:type="dxa"/>
              <w:left w:w="70" w:type="dxa"/>
              <w:bottom w:w="70" w:type="dxa"/>
              <w:right w:w="70" w:type="dxa"/>
            </w:tcMar>
            <w:vAlign w:val="center"/>
          </w:tcPr>
          <w:p w14:paraId="2D212049" w14:textId="0E03B343" w:rsidR="002523FD" w:rsidRDefault="009C4427" w:rsidP="002523FD">
            <w:r>
              <w:rPr>
                <w:rFonts w:ascii="Baloo Tamma 2" w:eastAsia="Baloo Tamma 2" w:hAnsi="Baloo Tamma 2"/>
                <w:sz w:val="17"/>
              </w:rPr>
              <w:t>10.87</w:t>
            </w:r>
          </w:p>
        </w:tc>
      </w:tr>
      <w:tr w:rsidR="00C551D5" w14:paraId="7931DB4F" w14:textId="77777777" w:rsidTr="00632B74">
        <w:trPr>
          <w:jc w:val="center"/>
        </w:trPr>
        <w:tc>
          <w:tcPr>
            <w:tcW w:w="1080" w:type="dxa"/>
            <w:tcMar>
              <w:top w:w="70" w:type="dxa"/>
              <w:left w:w="70" w:type="dxa"/>
              <w:bottom w:w="70" w:type="dxa"/>
              <w:right w:w="70" w:type="dxa"/>
            </w:tcMar>
            <w:vAlign w:val="center"/>
          </w:tcPr>
          <w:p w14:paraId="3BF318E6" w14:textId="77777777" w:rsidR="00C551D5" w:rsidRDefault="00C551D5" w:rsidP="00632B74">
            <w:r>
              <w:rPr>
                <w:rFonts w:ascii="Baloo Tamma 2" w:eastAsia="Baloo Tamma 2" w:hAnsi="Baloo Tamma 2"/>
                <w:b/>
                <w:sz w:val="17"/>
              </w:rPr>
              <w:t>INDY</w:t>
            </w:r>
          </w:p>
        </w:tc>
        <w:tc>
          <w:tcPr>
            <w:tcW w:w="1440" w:type="dxa"/>
            <w:tcMar>
              <w:top w:w="70" w:type="dxa"/>
              <w:left w:w="70" w:type="dxa"/>
              <w:bottom w:w="70" w:type="dxa"/>
              <w:right w:w="70" w:type="dxa"/>
            </w:tcMar>
            <w:vAlign w:val="center"/>
          </w:tcPr>
          <w:p w14:paraId="780F0CB0" w14:textId="688ECE82" w:rsidR="00C551D5" w:rsidRDefault="002523FD" w:rsidP="00632B74">
            <w:pPr>
              <w:jc w:val="right"/>
            </w:pPr>
            <w:r>
              <w:rPr>
                <w:rFonts w:ascii="Baloo Tamma 2" w:eastAsia="Baloo Tamma 2" w:hAnsi="Baloo Tamma 2"/>
                <w:sz w:val="17"/>
              </w:rPr>
              <w:t>30.93</w:t>
            </w:r>
          </w:p>
        </w:tc>
        <w:tc>
          <w:tcPr>
            <w:tcW w:w="2442" w:type="dxa"/>
            <w:tcMar>
              <w:top w:w="70" w:type="dxa"/>
              <w:left w:w="70" w:type="dxa"/>
              <w:bottom w:w="70" w:type="dxa"/>
              <w:right w:w="70" w:type="dxa"/>
            </w:tcMar>
            <w:vAlign w:val="center"/>
          </w:tcPr>
          <w:p w14:paraId="7466B3AC" w14:textId="5F3A76D9" w:rsidR="00C551D5" w:rsidRDefault="009C4427" w:rsidP="00632B74">
            <w:pPr>
              <w:jc w:val="right"/>
            </w:pPr>
            <w:r>
              <w:rPr>
                <w:rFonts w:ascii="Baloo Tamma 2" w:eastAsia="Baloo Tamma 2" w:hAnsi="Baloo Tamma 2"/>
                <w:sz w:val="17"/>
              </w:rPr>
              <w:t>7.31</w:t>
            </w:r>
          </w:p>
        </w:tc>
        <w:tc>
          <w:tcPr>
            <w:tcW w:w="3318" w:type="dxa"/>
            <w:tcMar>
              <w:top w:w="70" w:type="dxa"/>
              <w:left w:w="70" w:type="dxa"/>
              <w:bottom w:w="70" w:type="dxa"/>
              <w:right w:w="70" w:type="dxa"/>
            </w:tcMar>
            <w:vAlign w:val="center"/>
          </w:tcPr>
          <w:p w14:paraId="2307B184" w14:textId="2E10D7DB" w:rsidR="00C551D5" w:rsidRDefault="009C4427" w:rsidP="00632B74">
            <w:r>
              <w:rPr>
                <w:rFonts w:ascii="Baloo Tamma 2" w:eastAsia="Baloo Tamma 2" w:hAnsi="Baloo Tamma 2"/>
                <w:sz w:val="17"/>
              </w:rPr>
              <w:t>30.46</w:t>
            </w:r>
          </w:p>
        </w:tc>
      </w:tr>
      <w:tr w:rsidR="00C551D5" w14:paraId="13AF876A" w14:textId="77777777" w:rsidTr="00632B74">
        <w:trPr>
          <w:jc w:val="center"/>
        </w:trPr>
        <w:tc>
          <w:tcPr>
            <w:tcW w:w="1080" w:type="dxa"/>
            <w:tcMar>
              <w:top w:w="70" w:type="dxa"/>
              <w:left w:w="70" w:type="dxa"/>
              <w:bottom w:w="70" w:type="dxa"/>
              <w:right w:w="70" w:type="dxa"/>
            </w:tcMar>
            <w:vAlign w:val="center"/>
          </w:tcPr>
          <w:p w14:paraId="08B7550C" w14:textId="77777777" w:rsidR="00C551D5" w:rsidRDefault="00C551D5" w:rsidP="00632B74">
            <w:r>
              <w:rPr>
                <w:rFonts w:ascii="Baloo Tamma 2" w:eastAsia="Baloo Tamma 2" w:hAnsi="Baloo Tamma 2"/>
                <w:b/>
                <w:sz w:val="17"/>
              </w:rPr>
              <w:t>ITMG</w:t>
            </w:r>
          </w:p>
        </w:tc>
        <w:tc>
          <w:tcPr>
            <w:tcW w:w="1440" w:type="dxa"/>
            <w:tcMar>
              <w:top w:w="70" w:type="dxa"/>
              <w:left w:w="70" w:type="dxa"/>
              <w:bottom w:w="70" w:type="dxa"/>
              <w:right w:w="70" w:type="dxa"/>
            </w:tcMar>
            <w:vAlign w:val="center"/>
          </w:tcPr>
          <w:p w14:paraId="7C465DD6" w14:textId="748213DF" w:rsidR="00C551D5" w:rsidRDefault="002523FD" w:rsidP="00632B74">
            <w:pPr>
              <w:jc w:val="right"/>
            </w:pPr>
            <w:r>
              <w:rPr>
                <w:rFonts w:ascii="Baloo Tamma 2" w:eastAsia="Baloo Tamma 2" w:hAnsi="Baloo Tamma 2"/>
                <w:sz w:val="17"/>
              </w:rPr>
              <w:t>30.74</w:t>
            </w:r>
          </w:p>
        </w:tc>
        <w:tc>
          <w:tcPr>
            <w:tcW w:w="2442" w:type="dxa"/>
            <w:tcMar>
              <w:top w:w="70" w:type="dxa"/>
              <w:left w:w="70" w:type="dxa"/>
              <w:bottom w:w="70" w:type="dxa"/>
              <w:right w:w="70" w:type="dxa"/>
            </w:tcMar>
            <w:vAlign w:val="center"/>
          </w:tcPr>
          <w:p w14:paraId="328AC897" w14:textId="30B94BC9" w:rsidR="00C551D5" w:rsidRDefault="009C4427" w:rsidP="00632B74">
            <w:pPr>
              <w:jc w:val="right"/>
            </w:pPr>
            <w:r>
              <w:rPr>
                <w:rFonts w:ascii="Baloo Tamma 2" w:eastAsia="Baloo Tamma 2" w:hAnsi="Baloo Tamma 2"/>
                <w:sz w:val="17"/>
              </w:rPr>
              <w:t>10.49</w:t>
            </w:r>
          </w:p>
        </w:tc>
        <w:tc>
          <w:tcPr>
            <w:tcW w:w="3318" w:type="dxa"/>
            <w:tcMar>
              <w:top w:w="70" w:type="dxa"/>
              <w:left w:w="70" w:type="dxa"/>
              <w:bottom w:w="70" w:type="dxa"/>
              <w:right w:w="70" w:type="dxa"/>
            </w:tcMar>
            <w:vAlign w:val="center"/>
          </w:tcPr>
          <w:p w14:paraId="113E076C" w14:textId="2A4AE130" w:rsidR="00C551D5" w:rsidRDefault="009C4427" w:rsidP="00632B74">
            <w:r>
              <w:rPr>
                <w:rFonts w:ascii="Baloo Tamma 2" w:eastAsia="Baloo Tamma 2" w:hAnsi="Baloo Tamma 2"/>
                <w:sz w:val="17"/>
              </w:rPr>
              <w:t>30.87</w:t>
            </w:r>
          </w:p>
        </w:tc>
      </w:tr>
    </w:tbl>
    <w:p w14:paraId="06715CB0" w14:textId="77777777" w:rsidR="00C551D5" w:rsidRDefault="00C551D5" w:rsidP="00C1380A">
      <w:pPr>
        <w:jc w:val="both"/>
        <w:rPr>
          <w:rFonts w:ascii="Baloo Tamma 2" w:eastAsia="Baloo Tamma 2" w:hAnsi="Baloo Tamma 2"/>
          <w:sz w:val="22"/>
          <w:szCs w:val="22"/>
          <w:lang w:val="en-US"/>
        </w:rPr>
      </w:pPr>
    </w:p>
    <w:p w14:paraId="5B5810BA" w14:textId="406B0778" w:rsidR="00910CCA" w:rsidRDefault="00910CCA" w:rsidP="00C1380A">
      <w:pPr>
        <w:jc w:val="both"/>
        <w:rPr>
          <w:rFonts w:ascii="Baloo Tamma 2" w:eastAsia="Baloo Tamma 2" w:hAnsi="Baloo Tamma 2"/>
          <w:sz w:val="22"/>
          <w:szCs w:val="22"/>
          <w:lang w:val="en-US"/>
        </w:rPr>
      </w:pPr>
      <w:r w:rsidRPr="00910CCA">
        <w:rPr>
          <w:rFonts w:ascii="Baloo Tamma 2" w:eastAsia="Baloo Tamma 2" w:hAnsi="Baloo Tamma 2"/>
          <w:sz w:val="22"/>
          <w:szCs w:val="22"/>
          <w:lang w:val="en-US"/>
        </w:rPr>
        <w:t xml:space="preserve">The expanding-window validation provides an additional assessment of forecasting robustness across the 2020, 2021, and 2022 pre-test periods. Standalone LSTM achieved </w:t>
      </w:r>
      <w:r w:rsidRPr="00910CCA">
        <w:rPr>
          <w:rFonts w:ascii="Baloo Tamma 2" w:eastAsia="Baloo Tamma 2" w:hAnsi="Baloo Tamma 2"/>
          <w:sz w:val="22"/>
          <w:szCs w:val="22"/>
          <w:lang w:val="en-US"/>
        </w:rPr>
        <w:lastRenderedPageBreak/>
        <w:t>the lowest mean MAPE for all four stocks, with values of 6.32% for ADRO, 6.91% for PTBA, 7.31% for INDY, and 10.49% for ITMG. In contrast, the mean MAPE values of ARIMA and hybrid ARIMA-LSTM were relatively similar across the three validation periods. These results indicate that model performance varies across market regimes and that the hybrid model’s stronger performance for ADRO, PTBA, and ITMG during the final 2023–2024 holdout period should not be interpreted as universally stable across time.</w:t>
      </w:r>
      <w:commentRangeEnd w:id="23"/>
      <w:r w:rsidR="00923C35">
        <w:rPr>
          <w:rStyle w:val="ReferensiKomentar"/>
          <w:rFonts w:ascii="Baloo Tamma 2" w:eastAsia="Baloo Tamma 2" w:hAnsi="Baloo Tamma 2"/>
          <w:sz w:val="22"/>
          <w:szCs w:val="22"/>
          <w:lang w:val="en-US"/>
        </w:rPr>
        <w:commentReference w:id="23"/>
      </w:r>
    </w:p>
    <w:p w14:paraId="063FBBE4" w14:textId="77777777" w:rsidR="00910CCA" w:rsidRDefault="00910CCA" w:rsidP="00C1380A">
      <w:pPr>
        <w:jc w:val="both"/>
        <w:rPr>
          <w:rFonts w:ascii="Baloo Tamma 2" w:eastAsia="Baloo Tamma 2" w:hAnsi="Baloo Tamma 2"/>
          <w:sz w:val="22"/>
          <w:szCs w:val="22"/>
          <w:lang w:val="en-US"/>
        </w:rPr>
      </w:pPr>
    </w:p>
    <w:p w14:paraId="0F77D977" w14:textId="38B80E1D" w:rsidR="00833401" w:rsidRPr="00C1380A" w:rsidRDefault="00784A15" w:rsidP="004F3B5C">
      <w:pPr>
        <w:pStyle w:val="Judul1"/>
        <w:numPr>
          <w:ilvl w:val="0"/>
          <w:numId w:val="15"/>
        </w:numPr>
        <w:ind w:left="426"/>
        <w:rPr>
          <w:bCs/>
        </w:rPr>
      </w:pPr>
      <w:r w:rsidRPr="00C1380A">
        <w:rPr>
          <w:bCs/>
        </w:rPr>
        <w:t>Stock-Specific Prediction Patterns</w:t>
      </w:r>
    </w:p>
    <w:p w14:paraId="137325C2" w14:textId="4EF0334D" w:rsidR="00833401" w:rsidRDefault="00833401" w:rsidP="0017771F">
      <w:pPr>
        <w:spacing w:line="240" w:lineRule="auto"/>
        <w:jc w:val="both"/>
        <w:rPr>
          <w:rFonts w:ascii="Baloo Tamma 2" w:hAnsi="Baloo Tamma 2"/>
          <w:sz w:val="22"/>
          <w:szCs w:val="22"/>
          <w:lang w:val="en-US"/>
        </w:rPr>
      </w:pPr>
      <w:commentRangeStart w:id="24"/>
      <w:r w:rsidRPr="56856DB6">
        <w:rPr>
          <w:rFonts w:ascii="Baloo Tamma 2" w:hAnsi="Baloo Tamma 2"/>
          <w:sz w:val="22"/>
          <w:szCs w:val="22"/>
          <w:lang w:val="en-US"/>
        </w:rPr>
        <w:t xml:space="preserve">Figure </w:t>
      </w:r>
      <w:r w:rsidR="00EC791E">
        <w:rPr>
          <w:rFonts w:ascii="Baloo Tamma 2" w:hAnsi="Baloo Tamma 2"/>
          <w:sz w:val="22"/>
          <w:szCs w:val="22"/>
          <w:lang w:val="en-US"/>
        </w:rPr>
        <w:t>3</w:t>
      </w:r>
      <w:r w:rsidR="00BC4834">
        <w:rPr>
          <w:rFonts w:ascii="Baloo Tamma 2" w:hAnsi="Baloo Tamma 2"/>
          <w:sz w:val="22"/>
          <w:szCs w:val="22"/>
          <w:lang w:val="en-US"/>
        </w:rPr>
        <w:t>.</w:t>
      </w:r>
      <w:r w:rsidRPr="56856DB6">
        <w:rPr>
          <w:rFonts w:ascii="Baloo Tamma 2" w:hAnsi="Baloo Tamma 2"/>
          <w:sz w:val="22"/>
          <w:szCs w:val="22"/>
          <w:lang w:val="en-US"/>
        </w:rPr>
        <w:t xml:space="preserve"> presents the actual and hybrid-predicted monthly prices for all four stocks during 2023-2024. For PTBA, the hybrid prediction generally followed the direction of actual price movements, although several peaks and declines were smoothed. For INDY, predictions remained above actual prices for much of 2024, indicating slow adjustment to a downward level shift. </w:t>
      </w:r>
    </w:p>
    <w:p w14:paraId="06208B3F" w14:textId="504CE114" w:rsidR="00833401" w:rsidRDefault="00D32774">
      <w:pPr>
        <w:spacing w:line="240" w:lineRule="auto"/>
        <w:ind w:firstLine="360"/>
        <w:jc w:val="both"/>
        <w:rPr>
          <w:rFonts w:ascii="Baloo Tamma 2" w:hAnsi="Baloo Tamma 2"/>
          <w:sz w:val="22"/>
        </w:rPr>
      </w:pPr>
      <w:r>
        <w:rPr>
          <w:rFonts w:eastAsia="Baloo Tamma 2"/>
          <w:noProof/>
        </w:rPr>
        <w:drawing>
          <wp:inline distT="0" distB="0" distL="0" distR="0" wp14:anchorId="3063AD2F" wp14:editId="39889E9D">
            <wp:extent cx="5400675" cy="3484035"/>
            <wp:effectExtent l="0" t="0" r="0" b="2540"/>
            <wp:docPr id="553793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actual_vs_hybrid_all_stocks.png"/>
                    <pic:cNvPicPr/>
                  </pic:nvPicPr>
                  <pic:blipFill>
                    <a:blip r:embed="rId17"/>
                    <a:stretch>
                      <a:fillRect/>
                    </a:stretch>
                  </pic:blipFill>
                  <pic:spPr>
                    <a:xfrm>
                      <a:off x="0" y="0"/>
                      <a:ext cx="5400675" cy="3484035"/>
                    </a:xfrm>
                    <a:prstGeom prst="rect">
                      <a:avLst/>
                    </a:prstGeom>
                  </pic:spPr>
                </pic:pic>
              </a:graphicData>
            </a:graphic>
          </wp:inline>
        </w:drawing>
      </w:r>
    </w:p>
    <w:p w14:paraId="0CD7B9D7" w14:textId="43B9118A" w:rsidR="00287F61" w:rsidRPr="00287F61" w:rsidRDefault="00287F61" w:rsidP="00287F61">
      <w:pPr>
        <w:spacing w:after="40" w:line="240" w:lineRule="auto"/>
        <w:jc w:val="center"/>
      </w:pPr>
      <w:r w:rsidRPr="00675EF1">
        <w:rPr>
          <w:rFonts w:ascii="Baloo Tamma 2" w:eastAsia="Baloo Tamma 2" w:hAnsi="Baloo Tamma 2" w:cs="Baloo Tamma 2"/>
          <w:b/>
          <w:bCs/>
          <w:sz w:val="20"/>
        </w:rPr>
        <w:t xml:space="preserve">Figure </w:t>
      </w:r>
      <w:r w:rsidR="00D6203D">
        <w:rPr>
          <w:rFonts w:ascii="Baloo Tamma 2" w:eastAsia="Baloo Tamma 2" w:hAnsi="Baloo Tamma 2" w:cs="Baloo Tamma 2"/>
          <w:b/>
          <w:bCs/>
          <w:sz w:val="20"/>
        </w:rPr>
        <w:t>3.</w:t>
      </w:r>
      <w:r>
        <w:rPr>
          <w:rFonts w:ascii="Baloo Tamma 2" w:eastAsia="Baloo Tamma 2" w:hAnsi="Baloo Tamma 2" w:cs="Baloo Tamma 2"/>
          <w:sz w:val="20"/>
        </w:rPr>
        <w:t xml:space="preserve"> </w:t>
      </w:r>
      <w:r>
        <w:rPr>
          <w:rFonts w:ascii="Baloo Tamma 2" w:eastAsia="Baloo Tamma 2" w:hAnsi="Baloo Tamma 2"/>
          <w:sz w:val="22"/>
        </w:rPr>
        <w:t>Actual and hybrid-predicted monthly prices for all four stocks during the testing period</w:t>
      </w:r>
      <w:commentRangeEnd w:id="24"/>
      <w:r w:rsidR="00EC791E" w:rsidRPr="00287F61">
        <w:rPr>
          <w:rStyle w:val="ReferensiKomentar"/>
          <w:sz w:val="24"/>
          <w:szCs w:val="24"/>
        </w:rPr>
        <w:commentReference w:id="24"/>
      </w:r>
    </w:p>
    <w:p w14:paraId="0002CAE9" w14:textId="77777777" w:rsidR="00D9141C" w:rsidRPr="00596BB7" w:rsidRDefault="00D9141C">
      <w:pPr>
        <w:keepNext/>
        <w:spacing w:before="40" w:after="20" w:line="240" w:lineRule="auto"/>
        <w:ind w:left="504" w:hanging="504"/>
        <w:rPr>
          <w:rFonts w:ascii="Baloo Tamma 2" w:eastAsia="Baloo Tamma 2" w:hAnsi="Baloo Tamma 2" w:cs="Baloo Tamma 2"/>
          <w:b/>
          <w:sz w:val="22"/>
          <w:lang w:val="en-US"/>
        </w:rPr>
      </w:pPr>
    </w:p>
    <w:p w14:paraId="14246A03" w14:textId="0BBCB3B4" w:rsidR="006469C0" w:rsidRDefault="00B32301">
      <w:pPr>
        <w:keepNext/>
        <w:spacing w:before="40" w:after="20" w:line="240" w:lineRule="auto"/>
        <w:ind w:left="504" w:hanging="504"/>
        <w:rPr>
          <w:rFonts w:ascii="Baloo Tamma 2" w:eastAsia="Baloo Tamma 2" w:hAnsi="Baloo Tamma 2"/>
          <w:b/>
          <w:sz w:val="22"/>
        </w:rPr>
      </w:pPr>
      <w:r w:rsidRPr="000C2221">
        <w:rPr>
          <w:rFonts w:ascii="Baloo Tamma 2" w:eastAsia="Baloo Tamma 2" w:hAnsi="Baloo Tamma 2" w:cs="Baloo Tamma 2"/>
          <w:b/>
          <w:sz w:val="22"/>
        </w:rPr>
        <w:t xml:space="preserve">3.1.3. </w:t>
      </w:r>
      <w:r w:rsidR="000C2221" w:rsidRPr="000C2221">
        <w:rPr>
          <w:rFonts w:ascii="Baloo Tamma 2" w:eastAsia="Baloo Tamma 2" w:hAnsi="Baloo Tamma 2"/>
          <w:b/>
          <w:sz w:val="22"/>
        </w:rPr>
        <w:t>Exploratory Projections for 2025-2045 and Dashboard Implementation</w:t>
      </w:r>
    </w:p>
    <w:p w14:paraId="5DE6DE84" w14:textId="64EFC821" w:rsidR="000C2221" w:rsidRDefault="0077202C" w:rsidP="004F3B5C">
      <w:pPr>
        <w:pStyle w:val="DaftarParagraf"/>
        <w:keepNext/>
        <w:numPr>
          <w:ilvl w:val="0"/>
          <w:numId w:val="13"/>
        </w:numPr>
        <w:spacing w:before="40" w:after="20" w:line="240" w:lineRule="auto"/>
        <w:ind w:left="426"/>
        <w:rPr>
          <w:rFonts w:ascii="Baloo Tamma 2" w:eastAsia="Baloo Tamma 2" w:hAnsi="Baloo Tamma 2" w:cs="Baloo Tamma 2"/>
          <w:b/>
          <w:bCs/>
          <w:sz w:val="22"/>
        </w:rPr>
      </w:pPr>
      <w:r w:rsidRPr="0077202C">
        <w:rPr>
          <w:rFonts w:ascii="Baloo Tamma 2" w:eastAsia="Baloo Tamma 2" w:hAnsi="Baloo Tamma 2"/>
          <w:b/>
          <w:bCs/>
          <w:sz w:val="22"/>
        </w:rPr>
        <w:t>Long-Term Projection Results</w:t>
      </w:r>
    </w:p>
    <w:p w14:paraId="67EDD547" w14:textId="77D575CF" w:rsidR="008A4898" w:rsidRPr="00F4236C" w:rsidRDefault="00FB573E" w:rsidP="004F3B5C">
      <w:pPr>
        <w:spacing w:line="240" w:lineRule="auto"/>
        <w:jc w:val="both"/>
        <w:rPr>
          <w:rFonts w:ascii="Baloo Tamma 2" w:eastAsia="Baloo Tamma 2" w:hAnsi="Baloo Tamma 2" w:cs="Baloo Tamma 2"/>
          <w:sz w:val="22"/>
        </w:rPr>
      </w:pPr>
      <w:commentRangeStart w:id="25"/>
      <w:commentRangeStart w:id="26"/>
      <w:r w:rsidRPr="00FB573E">
        <w:rPr>
          <w:rFonts w:ascii="Baloo Tamma 2" w:eastAsia="Baloo Tamma 2" w:hAnsi="Baloo Tamma 2" w:cs="Baloo Tamma 2"/>
          <w:sz w:val="22"/>
        </w:rPr>
        <w:t>The company-specific hybrid ARIMA-LSTM models were extended to generate exploratory monthly projections for ADRO, PTBA, INDY, and ITMG from 2025 to 2045. Although standalone LSTM achieved the best out-of-sample performance for INDY, the hybrid framework was retained for all long-term projections to maintain a consistent projection procedure across the four stocks.</w:t>
      </w:r>
      <w:r w:rsidR="00AE7639" w:rsidRPr="00AE7639">
        <w:rPr>
          <w:rFonts w:ascii="Baloo Tamma 2" w:eastAsia="Baloo Tamma 2" w:hAnsi="Baloo Tamma 2" w:cs="Baloo Tamma 2"/>
          <w:sz w:val="22"/>
        </w:rPr>
        <w:t xml:space="preserve"> </w:t>
      </w:r>
      <w:commentRangeEnd w:id="26"/>
      <w:r w:rsidR="0047572C" w:rsidRPr="00AE7639">
        <w:rPr>
          <w:rStyle w:val="ReferensiKomentar"/>
          <w:rFonts w:ascii="Baloo Tamma 2" w:eastAsia="Baloo Tamma 2" w:hAnsi="Baloo Tamma 2" w:cs="Baloo Tamma 2"/>
          <w:sz w:val="22"/>
          <w:szCs w:val="24"/>
        </w:rPr>
        <w:commentReference w:id="26"/>
      </w:r>
      <w:r w:rsidR="00AE7639" w:rsidRPr="00AE7639">
        <w:rPr>
          <w:rFonts w:ascii="Baloo Tamma 2" w:eastAsia="Baloo Tamma 2" w:hAnsi="Baloo Tamma 2" w:cs="Baloo Tamma 2"/>
          <w:sz w:val="22"/>
        </w:rPr>
        <w:t xml:space="preserve">These long-horizon values are exploratory scenarios that extrapolate patterns learned from historical adjusted closing prices; they are not investment recommendations. Table </w:t>
      </w:r>
      <w:r w:rsidR="00DB3BED">
        <w:rPr>
          <w:rFonts w:ascii="Baloo Tamma 2" w:eastAsia="Baloo Tamma 2" w:hAnsi="Baloo Tamma 2" w:cs="Baloo Tamma 2"/>
          <w:sz w:val="22"/>
        </w:rPr>
        <w:t>9</w:t>
      </w:r>
      <w:r w:rsidR="00BC4834">
        <w:rPr>
          <w:rFonts w:ascii="Baloo Tamma 2" w:eastAsia="Baloo Tamma 2" w:hAnsi="Baloo Tamma 2" w:cs="Baloo Tamma 2"/>
          <w:sz w:val="22"/>
        </w:rPr>
        <w:t>.</w:t>
      </w:r>
      <w:r w:rsidR="00AE7639" w:rsidRPr="00AE7639">
        <w:rPr>
          <w:rFonts w:ascii="Baloo Tamma 2" w:eastAsia="Baloo Tamma 2" w:hAnsi="Baloo Tamma 2" w:cs="Baloo Tamma 2"/>
          <w:sz w:val="22"/>
        </w:rPr>
        <w:t xml:space="preserve"> reports five-year milestones together with the generated lower and upper uncertainty bounds.</w:t>
      </w:r>
    </w:p>
    <w:p w14:paraId="363F657B" w14:textId="2D7E4239" w:rsidR="00F4236C" w:rsidRPr="00F4236C" w:rsidRDefault="00F4236C" w:rsidP="00F4236C">
      <w:pPr>
        <w:keepNext/>
        <w:spacing w:before="60" w:after="20" w:line="240" w:lineRule="auto"/>
        <w:jc w:val="center"/>
      </w:pPr>
      <w:r>
        <w:rPr>
          <w:rFonts w:ascii="Baloo Tamma 2" w:eastAsia="Baloo Tamma 2" w:hAnsi="Baloo Tamma 2" w:cs="Baloo Tamma 2"/>
          <w:b/>
          <w:sz w:val="20"/>
        </w:rPr>
        <w:t xml:space="preserve">Table </w:t>
      </w:r>
      <w:r w:rsidR="00923C35">
        <w:rPr>
          <w:rFonts w:ascii="Baloo Tamma 2" w:eastAsia="Baloo Tamma 2" w:hAnsi="Baloo Tamma 2" w:cs="Baloo Tamma 2"/>
          <w:b/>
          <w:sz w:val="20"/>
        </w:rPr>
        <w:t>9</w:t>
      </w:r>
      <w:r>
        <w:rPr>
          <w:rFonts w:ascii="Baloo Tamma 2" w:eastAsia="Baloo Tamma 2" w:hAnsi="Baloo Tamma 2" w:cs="Baloo Tamma 2"/>
          <w:b/>
          <w:sz w:val="20"/>
        </w:rPr>
        <w:t xml:space="preserve">. </w:t>
      </w:r>
      <w:r>
        <w:rPr>
          <w:rFonts w:ascii="Baloo Tamma 2" w:eastAsia="Baloo Tamma 2" w:hAnsi="Baloo Tamma 2"/>
          <w:sz w:val="20"/>
        </w:rPr>
        <w:t>Exploratory stock-price projections and uncertainty bounds, 2025-2045</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037"/>
        <w:gridCol w:w="1037"/>
        <w:gridCol w:w="2016"/>
        <w:gridCol w:w="2016"/>
        <w:gridCol w:w="2016"/>
      </w:tblGrid>
      <w:tr w:rsidR="008A4898" w14:paraId="2C39D3C0" w14:textId="77777777" w:rsidTr="008A4898">
        <w:trPr>
          <w:tblHeader/>
          <w:jc w:val="center"/>
        </w:trPr>
        <w:tc>
          <w:tcPr>
            <w:tcW w:w="1037" w:type="dxa"/>
            <w:tcBorders>
              <w:top w:val="single" w:sz="4" w:space="0" w:color="auto"/>
              <w:bottom w:val="single" w:sz="4" w:space="0" w:color="auto"/>
            </w:tcBorders>
            <w:tcMar>
              <w:top w:w="70" w:type="dxa"/>
              <w:left w:w="70" w:type="dxa"/>
              <w:bottom w:w="70" w:type="dxa"/>
              <w:right w:w="70" w:type="dxa"/>
            </w:tcMar>
            <w:vAlign w:val="center"/>
          </w:tcPr>
          <w:p w14:paraId="2A1BF38A" w14:textId="77777777" w:rsidR="008A4898" w:rsidRDefault="008A4898" w:rsidP="00B32301">
            <w:pPr>
              <w:jc w:val="center"/>
            </w:pPr>
            <w:r>
              <w:rPr>
                <w:rFonts w:ascii="Baloo Tamma 2" w:eastAsia="Baloo Tamma 2" w:hAnsi="Baloo Tamma 2"/>
                <w:b/>
                <w:sz w:val="16"/>
              </w:rPr>
              <w:t>Stock</w:t>
            </w:r>
          </w:p>
        </w:tc>
        <w:tc>
          <w:tcPr>
            <w:tcW w:w="1037" w:type="dxa"/>
            <w:tcBorders>
              <w:top w:val="single" w:sz="4" w:space="0" w:color="auto"/>
              <w:bottom w:val="single" w:sz="4" w:space="0" w:color="auto"/>
            </w:tcBorders>
            <w:tcMar>
              <w:top w:w="70" w:type="dxa"/>
              <w:left w:w="70" w:type="dxa"/>
              <w:bottom w:w="70" w:type="dxa"/>
              <w:right w:w="70" w:type="dxa"/>
            </w:tcMar>
            <w:vAlign w:val="center"/>
          </w:tcPr>
          <w:p w14:paraId="0D5ABA72" w14:textId="77777777" w:rsidR="008A4898" w:rsidRDefault="008A4898" w:rsidP="00B32301">
            <w:pPr>
              <w:jc w:val="center"/>
            </w:pPr>
            <w:r>
              <w:rPr>
                <w:rFonts w:ascii="Baloo Tamma 2" w:eastAsia="Baloo Tamma 2" w:hAnsi="Baloo Tamma 2"/>
                <w:b/>
                <w:sz w:val="16"/>
              </w:rPr>
              <w:t>Year</w:t>
            </w:r>
          </w:p>
        </w:tc>
        <w:tc>
          <w:tcPr>
            <w:tcW w:w="2016" w:type="dxa"/>
            <w:tcBorders>
              <w:top w:val="single" w:sz="4" w:space="0" w:color="auto"/>
              <w:bottom w:val="single" w:sz="4" w:space="0" w:color="auto"/>
            </w:tcBorders>
            <w:tcMar>
              <w:top w:w="70" w:type="dxa"/>
              <w:left w:w="70" w:type="dxa"/>
              <w:bottom w:w="70" w:type="dxa"/>
              <w:right w:w="70" w:type="dxa"/>
            </w:tcMar>
            <w:vAlign w:val="center"/>
          </w:tcPr>
          <w:p w14:paraId="6CAF5B90" w14:textId="77777777" w:rsidR="008A4898" w:rsidRDefault="008A4898" w:rsidP="00B32301">
            <w:pPr>
              <w:jc w:val="center"/>
            </w:pPr>
            <w:r>
              <w:rPr>
                <w:rFonts w:ascii="Baloo Tamma 2" w:eastAsia="Baloo Tamma 2" w:hAnsi="Baloo Tamma 2"/>
                <w:b/>
                <w:sz w:val="16"/>
              </w:rPr>
              <w:t>Projection (IDR)</w:t>
            </w:r>
          </w:p>
        </w:tc>
        <w:tc>
          <w:tcPr>
            <w:tcW w:w="2016" w:type="dxa"/>
            <w:tcBorders>
              <w:top w:val="single" w:sz="4" w:space="0" w:color="auto"/>
              <w:bottom w:val="single" w:sz="4" w:space="0" w:color="auto"/>
            </w:tcBorders>
            <w:tcMar>
              <w:top w:w="70" w:type="dxa"/>
              <w:left w:w="70" w:type="dxa"/>
              <w:bottom w:w="70" w:type="dxa"/>
              <w:right w:w="70" w:type="dxa"/>
            </w:tcMar>
            <w:vAlign w:val="center"/>
          </w:tcPr>
          <w:p w14:paraId="1E588D57" w14:textId="77777777" w:rsidR="008A4898" w:rsidRDefault="008A4898" w:rsidP="00B32301">
            <w:pPr>
              <w:jc w:val="center"/>
            </w:pPr>
            <w:r>
              <w:rPr>
                <w:rFonts w:ascii="Baloo Tamma 2" w:eastAsia="Baloo Tamma 2" w:hAnsi="Baloo Tamma 2"/>
                <w:b/>
                <w:sz w:val="16"/>
              </w:rPr>
              <w:t>Lower bound (IDR)</w:t>
            </w:r>
          </w:p>
        </w:tc>
        <w:tc>
          <w:tcPr>
            <w:tcW w:w="2016" w:type="dxa"/>
            <w:tcBorders>
              <w:top w:val="single" w:sz="4" w:space="0" w:color="auto"/>
              <w:bottom w:val="single" w:sz="4" w:space="0" w:color="auto"/>
            </w:tcBorders>
            <w:tcMar>
              <w:top w:w="70" w:type="dxa"/>
              <w:left w:w="70" w:type="dxa"/>
              <w:bottom w:w="70" w:type="dxa"/>
              <w:right w:w="70" w:type="dxa"/>
            </w:tcMar>
            <w:vAlign w:val="center"/>
          </w:tcPr>
          <w:p w14:paraId="4632F6FB" w14:textId="77777777" w:rsidR="008A4898" w:rsidRDefault="008A4898" w:rsidP="00B32301">
            <w:pPr>
              <w:jc w:val="center"/>
            </w:pPr>
            <w:r>
              <w:rPr>
                <w:rFonts w:ascii="Baloo Tamma 2" w:eastAsia="Baloo Tamma 2" w:hAnsi="Baloo Tamma 2"/>
                <w:b/>
                <w:sz w:val="16"/>
              </w:rPr>
              <w:t>Upper bound (IDR)</w:t>
            </w:r>
          </w:p>
        </w:tc>
      </w:tr>
      <w:tr w:rsidR="008A4898" w14:paraId="30915D19" w14:textId="77777777" w:rsidTr="008A4898">
        <w:trPr>
          <w:jc w:val="center"/>
        </w:trPr>
        <w:tc>
          <w:tcPr>
            <w:tcW w:w="1037" w:type="dxa"/>
            <w:tcBorders>
              <w:top w:val="single" w:sz="4" w:space="0" w:color="auto"/>
            </w:tcBorders>
            <w:tcMar>
              <w:top w:w="70" w:type="dxa"/>
              <w:left w:w="70" w:type="dxa"/>
              <w:bottom w:w="70" w:type="dxa"/>
              <w:right w:w="70" w:type="dxa"/>
            </w:tcMar>
            <w:vAlign w:val="center"/>
          </w:tcPr>
          <w:p w14:paraId="417D3B0D" w14:textId="77777777" w:rsidR="008A4898" w:rsidRDefault="008A4898" w:rsidP="00B32301">
            <w:r>
              <w:rPr>
                <w:rFonts w:ascii="Baloo Tamma 2" w:eastAsia="Baloo Tamma 2" w:hAnsi="Baloo Tamma 2"/>
                <w:b/>
                <w:sz w:val="16"/>
              </w:rPr>
              <w:t>ADRO</w:t>
            </w:r>
          </w:p>
        </w:tc>
        <w:tc>
          <w:tcPr>
            <w:tcW w:w="1037" w:type="dxa"/>
            <w:tcBorders>
              <w:top w:val="single" w:sz="4" w:space="0" w:color="auto"/>
            </w:tcBorders>
            <w:tcMar>
              <w:top w:w="70" w:type="dxa"/>
              <w:left w:w="70" w:type="dxa"/>
              <w:bottom w:w="70" w:type="dxa"/>
              <w:right w:w="70" w:type="dxa"/>
            </w:tcMar>
            <w:vAlign w:val="center"/>
          </w:tcPr>
          <w:p w14:paraId="7C4F3471" w14:textId="77777777" w:rsidR="008A4898" w:rsidRDefault="008A4898" w:rsidP="00B32301">
            <w:pPr>
              <w:jc w:val="right"/>
            </w:pPr>
            <w:r>
              <w:rPr>
                <w:rFonts w:ascii="Baloo Tamma 2" w:eastAsia="Baloo Tamma 2" w:hAnsi="Baloo Tamma 2"/>
                <w:sz w:val="16"/>
              </w:rPr>
              <w:t>2025</w:t>
            </w:r>
          </w:p>
        </w:tc>
        <w:tc>
          <w:tcPr>
            <w:tcW w:w="2016" w:type="dxa"/>
            <w:tcBorders>
              <w:top w:val="single" w:sz="4" w:space="0" w:color="auto"/>
            </w:tcBorders>
            <w:tcMar>
              <w:top w:w="70" w:type="dxa"/>
              <w:left w:w="70" w:type="dxa"/>
              <w:bottom w:w="70" w:type="dxa"/>
              <w:right w:w="70" w:type="dxa"/>
            </w:tcMar>
            <w:vAlign w:val="center"/>
          </w:tcPr>
          <w:p w14:paraId="059BC146" w14:textId="77777777" w:rsidR="008A4898" w:rsidRDefault="008A4898" w:rsidP="00B32301">
            <w:pPr>
              <w:jc w:val="right"/>
            </w:pPr>
            <w:r>
              <w:rPr>
                <w:rFonts w:ascii="Baloo Tamma 2" w:eastAsia="Baloo Tamma 2" w:hAnsi="Baloo Tamma 2"/>
                <w:sz w:val="16"/>
              </w:rPr>
              <w:t>2,202.67</w:t>
            </w:r>
          </w:p>
        </w:tc>
        <w:tc>
          <w:tcPr>
            <w:tcW w:w="2016" w:type="dxa"/>
            <w:tcBorders>
              <w:top w:val="single" w:sz="4" w:space="0" w:color="auto"/>
            </w:tcBorders>
            <w:tcMar>
              <w:top w:w="70" w:type="dxa"/>
              <w:left w:w="70" w:type="dxa"/>
              <w:bottom w:w="70" w:type="dxa"/>
              <w:right w:w="70" w:type="dxa"/>
            </w:tcMar>
            <w:vAlign w:val="center"/>
          </w:tcPr>
          <w:p w14:paraId="43525566" w14:textId="77777777" w:rsidR="008A4898" w:rsidRDefault="008A4898" w:rsidP="00B32301">
            <w:pPr>
              <w:jc w:val="right"/>
            </w:pPr>
            <w:r>
              <w:rPr>
                <w:rFonts w:ascii="Baloo Tamma 2" w:eastAsia="Baloo Tamma 2" w:hAnsi="Baloo Tamma 2"/>
                <w:sz w:val="16"/>
              </w:rPr>
              <w:t>2,033.19</w:t>
            </w:r>
          </w:p>
        </w:tc>
        <w:tc>
          <w:tcPr>
            <w:tcW w:w="2016" w:type="dxa"/>
            <w:tcBorders>
              <w:top w:val="single" w:sz="4" w:space="0" w:color="auto"/>
            </w:tcBorders>
            <w:tcMar>
              <w:top w:w="70" w:type="dxa"/>
              <w:left w:w="70" w:type="dxa"/>
              <w:bottom w:w="70" w:type="dxa"/>
              <w:right w:w="70" w:type="dxa"/>
            </w:tcMar>
            <w:vAlign w:val="center"/>
          </w:tcPr>
          <w:p w14:paraId="48A30205" w14:textId="77777777" w:rsidR="008A4898" w:rsidRDefault="008A4898" w:rsidP="00B32301">
            <w:pPr>
              <w:jc w:val="right"/>
            </w:pPr>
            <w:r>
              <w:rPr>
                <w:rFonts w:ascii="Baloo Tamma 2" w:eastAsia="Baloo Tamma 2" w:hAnsi="Baloo Tamma 2"/>
                <w:sz w:val="16"/>
              </w:rPr>
              <w:t>2,372.16</w:t>
            </w:r>
          </w:p>
        </w:tc>
      </w:tr>
      <w:tr w:rsidR="008A4898" w14:paraId="426C17AC" w14:textId="77777777" w:rsidTr="008A4898">
        <w:trPr>
          <w:jc w:val="center"/>
        </w:trPr>
        <w:tc>
          <w:tcPr>
            <w:tcW w:w="1037" w:type="dxa"/>
            <w:tcMar>
              <w:top w:w="70" w:type="dxa"/>
              <w:left w:w="70" w:type="dxa"/>
              <w:bottom w:w="70" w:type="dxa"/>
              <w:right w:w="70" w:type="dxa"/>
            </w:tcMar>
            <w:vAlign w:val="center"/>
          </w:tcPr>
          <w:p w14:paraId="1399D58B" w14:textId="77777777" w:rsidR="008A4898" w:rsidRDefault="008A4898" w:rsidP="00B32301">
            <w:r>
              <w:rPr>
                <w:rFonts w:ascii="Baloo Tamma 2" w:eastAsia="Baloo Tamma 2" w:hAnsi="Baloo Tamma 2"/>
                <w:b/>
                <w:sz w:val="16"/>
              </w:rPr>
              <w:t>ADRO</w:t>
            </w:r>
          </w:p>
        </w:tc>
        <w:tc>
          <w:tcPr>
            <w:tcW w:w="1037" w:type="dxa"/>
            <w:tcMar>
              <w:top w:w="70" w:type="dxa"/>
              <w:left w:w="70" w:type="dxa"/>
              <w:bottom w:w="70" w:type="dxa"/>
              <w:right w:w="70" w:type="dxa"/>
            </w:tcMar>
            <w:vAlign w:val="center"/>
          </w:tcPr>
          <w:p w14:paraId="0FA1FE08" w14:textId="77777777" w:rsidR="008A4898" w:rsidRDefault="008A4898" w:rsidP="00B32301">
            <w:pPr>
              <w:jc w:val="right"/>
            </w:pPr>
            <w:r>
              <w:rPr>
                <w:rFonts w:ascii="Baloo Tamma 2" w:eastAsia="Baloo Tamma 2" w:hAnsi="Baloo Tamma 2"/>
                <w:sz w:val="16"/>
              </w:rPr>
              <w:t>2045</w:t>
            </w:r>
          </w:p>
        </w:tc>
        <w:tc>
          <w:tcPr>
            <w:tcW w:w="2016" w:type="dxa"/>
            <w:tcMar>
              <w:top w:w="70" w:type="dxa"/>
              <w:left w:w="70" w:type="dxa"/>
              <w:bottom w:w="70" w:type="dxa"/>
              <w:right w:w="70" w:type="dxa"/>
            </w:tcMar>
            <w:vAlign w:val="center"/>
          </w:tcPr>
          <w:p w14:paraId="549B25CA" w14:textId="77777777" w:rsidR="008A4898" w:rsidRDefault="008A4898" w:rsidP="00B32301">
            <w:pPr>
              <w:jc w:val="right"/>
            </w:pPr>
            <w:r>
              <w:rPr>
                <w:rFonts w:ascii="Baloo Tamma 2" w:eastAsia="Baloo Tamma 2" w:hAnsi="Baloo Tamma 2"/>
                <w:sz w:val="16"/>
              </w:rPr>
              <w:t>4,463.10</w:t>
            </w:r>
          </w:p>
        </w:tc>
        <w:tc>
          <w:tcPr>
            <w:tcW w:w="2016" w:type="dxa"/>
            <w:tcMar>
              <w:top w:w="70" w:type="dxa"/>
              <w:left w:w="70" w:type="dxa"/>
              <w:bottom w:w="70" w:type="dxa"/>
              <w:right w:w="70" w:type="dxa"/>
            </w:tcMar>
            <w:vAlign w:val="center"/>
          </w:tcPr>
          <w:p w14:paraId="5F0588A7" w14:textId="77777777" w:rsidR="008A4898" w:rsidRDefault="008A4898" w:rsidP="00B32301">
            <w:pPr>
              <w:jc w:val="right"/>
            </w:pPr>
            <w:r>
              <w:rPr>
                <w:rFonts w:ascii="Baloo Tamma 2" w:eastAsia="Baloo Tamma 2" w:hAnsi="Baloo Tamma 2"/>
                <w:sz w:val="16"/>
              </w:rPr>
              <w:t>2,889.38</w:t>
            </w:r>
          </w:p>
        </w:tc>
        <w:tc>
          <w:tcPr>
            <w:tcW w:w="2016" w:type="dxa"/>
            <w:tcMar>
              <w:top w:w="70" w:type="dxa"/>
              <w:left w:w="70" w:type="dxa"/>
              <w:bottom w:w="70" w:type="dxa"/>
              <w:right w:w="70" w:type="dxa"/>
            </w:tcMar>
            <w:vAlign w:val="center"/>
          </w:tcPr>
          <w:p w14:paraId="72585970" w14:textId="77777777" w:rsidR="008A4898" w:rsidRDefault="008A4898" w:rsidP="00B32301">
            <w:pPr>
              <w:jc w:val="right"/>
            </w:pPr>
            <w:r>
              <w:rPr>
                <w:rFonts w:ascii="Baloo Tamma 2" w:eastAsia="Baloo Tamma 2" w:hAnsi="Baloo Tamma 2"/>
                <w:sz w:val="16"/>
              </w:rPr>
              <w:t>6,036.82</w:t>
            </w:r>
          </w:p>
        </w:tc>
      </w:tr>
      <w:tr w:rsidR="008A4898" w14:paraId="5064E6B1" w14:textId="77777777" w:rsidTr="008A4898">
        <w:trPr>
          <w:jc w:val="center"/>
        </w:trPr>
        <w:tc>
          <w:tcPr>
            <w:tcW w:w="1037" w:type="dxa"/>
            <w:tcMar>
              <w:top w:w="70" w:type="dxa"/>
              <w:left w:w="70" w:type="dxa"/>
              <w:bottom w:w="70" w:type="dxa"/>
              <w:right w:w="70" w:type="dxa"/>
            </w:tcMar>
            <w:vAlign w:val="center"/>
          </w:tcPr>
          <w:p w14:paraId="47D4F03C" w14:textId="77777777" w:rsidR="008A4898" w:rsidRDefault="008A4898" w:rsidP="00B32301">
            <w:r>
              <w:rPr>
                <w:rFonts w:ascii="Baloo Tamma 2" w:eastAsia="Baloo Tamma 2" w:hAnsi="Baloo Tamma 2"/>
                <w:b/>
                <w:sz w:val="16"/>
              </w:rPr>
              <w:t>PTBA</w:t>
            </w:r>
          </w:p>
        </w:tc>
        <w:tc>
          <w:tcPr>
            <w:tcW w:w="1037" w:type="dxa"/>
            <w:tcMar>
              <w:top w:w="70" w:type="dxa"/>
              <w:left w:w="70" w:type="dxa"/>
              <w:bottom w:w="70" w:type="dxa"/>
              <w:right w:w="70" w:type="dxa"/>
            </w:tcMar>
            <w:vAlign w:val="center"/>
          </w:tcPr>
          <w:p w14:paraId="4F1103F7" w14:textId="77777777" w:rsidR="008A4898" w:rsidRDefault="008A4898" w:rsidP="00B32301">
            <w:pPr>
              <w:jc w:val="right"/>
            </w:pPr>
            <w:r>
              <w:rPr>
                <w:rFonts w:ascii="Baloo Tamma 2" w:eastAsia="Baloo Tamma 2" w:hAnsi="Baloo Tamma 2"/>
                <w:sz w:val="16"/>
              </w:rPr>
              <w:t>2025</w:t>
            </w:r>
          </w:p>
        </w:tc>
        <w:tc>
          <w:tcPr>
            <w:tcW w:w="2016" w:type="dxa"/>
            <w:tcMar>
              <w:top w:w="70" w:type="dxa"/>
              <w:left w:w="70" w:type="dxa"/>
              <w:bottom w:w="70" w:type="dxa"/>
              <w:right w:w="70" w:type="dxa"/>
            </w:tcMar>
            <w:vAlign w:val="center"/>
          </w:tcPr>
          <w:p w14:paraId="5AD1F039" w14:textId="77777777" w:rsidR="008A4898" w:rsidRDefault="008A4898" w:rsidP="00B32301">
            <w:pPr>
              <w:jc w:val="right"/>
            </w:pPr>
            <w:r>
              <w:rPr>
                <w:rFonts w:ascii="Baloo Tamma 2" w:eastAsia="Baloo Tamma 2" w:hAnsi="Baloo Tamma 2"/>
                <w:sz w:val="16"/>
              </w:rPr>
              <w:t>2,556.53</w:t>
            </w:r>
          </w:p>
        </w:tc>
        <w:tc>
          <w:tcPr>
            <w:tcW w:w="2016" w:type="dxa"/>
            <w:tcMar>
              <w:top w:w="70" w:type="dxa"/>
              <w:left w:w="70" w:type="dxa"/>
              <w:bottom w:w="70" w:type="dxa"/>
              <w:right w:w="70" w:type="dxa"/>
            </w:tcMar>
            <w:vAlign w:val="center"/>
          </w:tcPr>
          <w:p w14:paraId="42F99E36" w14:textId="77777777" w:rsidR="008A4898" w:rsidRDefault="008A4898" w:rsidP="00B32301">
            <w:pPr>
              <w:jc w:val="right"/>
            </w:pPr>
            <w:r>
              <w:rPr>
                <w:rFonts w:ascii="Baloo Tamma 2" w:eastAsia="Baloo Tamma 2" w:hAnsi="Baloo Tamma 2"/>
                <w:sz w:val="16"/>
              </w:rPr>
              <w:t>2,358.39</w:t>
            </w:r>
          </w:p>
        </w:tc>
        <w:tc>
          <w:tcPr>
            <w:tcW w:w="2016" w:type="dxa"/>
            <w:tcMar>
              <w:top w:w="70" w:type="dxa"/>
              <w:left w:w="70" w:type="dxa"/>
              <w:bottom w:w="70" w:type="dxa"/>
              <w:right w:w="70" w:type="dxa"/>
            </w:tcMar>
            <w:vAlign w:val="center"/>
          </w:tcPr>
          <w:p w14:paraId="7D375FD8" w14:textId="77777777" w:rsidR="008A4898" w:rsidRDefault="008A4898" w:rsidP="00B32301">
            <w:pPr>
              <w:jc w:val="right"/>
            </w:pPr>
            <w:r>
              <w:rPr>
                <w:rFonts w:ascii="Baloo Tamma 2" w:eastAsia="Baloo Tamma 2" w:hAnsi="Baloo Tamma 2"/>
                <w:sz w:val="16"/>
              </w:rPr>
              <w:t>2,754.67</w:t>
            </w:r>
          </w:p>
        </w:tc>
      </w:tr>
      <w:tr w:rsidR="008A4898" w14:paraId="7B4F5684" w14:textId="77777777" w:rsidTr="008A4898">
        <w:trPr>
          <w:jc w:val="center"/>
        </w:trPr>
        <w:tc>
          <w:tcPr>
            <w:tcW w:w="1037" w:type="dxa"/>
            <w:tcMar>
              <w:top w:w="70" w:type="dxa"/>
              <w:left w:w="70" w:type="dxa"/>
              <w:bottom w:w="70" w:type="dxa"/>
              <w:right w:w="70" w:type="dxa"/>
            </w:tcMar>
            <w:vAlign w:val="center"/>
          </w:tcPr>
          <w:p w14:paraId="53AF01AD" w14:textId="77777777" w:rsidR="008A4898" w:rsidRDefault="008A4898" w:rsidP="00B32301">
            <w:r>
              <w:rPr>
                <w:rFonts w:ascii="Baloo Tamma 2" w:eastAsia="Baloo Tamma 2" w:hAnsi="Baloo Tamma 2"/>
                <w:b/>
                <w:sz w:val="16"/>
              </w:rPr>
              <w:t>PTBA</w:t>
            </w:r>
          </w:p>
        </w:tc>
        <w:tc>
          <w:tcPr>
            <w:tcW w:w="1037" w:type="dxa"/>
            <w:tcMar>
              <w:top w:w="70" w:type="dxa"/>
              <w:left w:w="70" w:type="dxa"/>
              <w:bottom w:w="70" w:type="dxa"/>
              <w:right w:w="70" w:type="dxa"/>
            </w:tcMar>
            <w:vAlign w:val="center"/>
          </w:tcPr>
          <w:p w14:paraId="7BE02EB3" w14:textId="77777777" w:rsidR="008A4898" w:rsidRDefault="008A4898" w:rsidP="00B32301">
            <w:pPr>
              <w:jc w:val="right"/>
            </w:pPr>
            <w:r>
              <w:rPr>
                <w:rFonts w:ascii="Baloo Tamma 2" w:eastAsia="Baloo Tamma 2" w:hAnsi="Baloo Tamma 2"/>
                <w:sz w:val="16"/>
              </w:rPr>
              <w:t>2045</w:t>
            </w:r>
          </w:p>
        </w:tc>
        <w:tc>
          <w:tcPr>
            <w:tcW w:w="2016" w:type="dxa"/>
            <w:tcMar>
              <w:top w:w="70" w:type="dxa"/>
              <w:left w:w="70" w:type="dxa"/>
              <w:bottom w:w="70" w:type="dxa"/>
              <w:right w:w="70" w:type="dxa"/>
            </w:tcMar>
            <w:vAlign w:val="center"/>
          </w:tcPr>
          <w:p w14:paraId="626C7599" w14:textId="77777777" w:rsidR="008A4898" w:rsidRDefault="008A4898" w:rsidP="00B32301">
            <w:pPr>
              <w:jc w:val="right"/>
            </w:pPr>
            <w:r>
              <w:rPr>
                <w:rFonts w:ascii="Baloo Tamma 2" w:eastAsia="Baloo Tamma 2" w:hAnsi="Baloo Tamma 2"/>
                <w:sz w:val="16"/>
              </w:rPr>
              <w:t>4,754.61</w:t>
            </w:r>
          </w:p>
        </w:tc>
        <w:tc>
          <w:tcPr>
            <w:tcW w:w="2016" w:type="dxa"/>
            <w:tcMar>
              <w:top w:w="70" w:type="dxa"/>
              <w:left w:w="70" w:type="dxa"/>
              <w:bottom w:w="70" w:type="dxa"/>
              <w:right w:w="70" w:type="dxa"/>
            </w:tcMar>
            <w:vAlign w:val="center"/>
          </w:tcPr>
          <w:p w14:paraId="75E85010" w14:textId="77777777" w:rsidR="008A4898" w:rsidRDefault="008A4898" w:rsidP="00B32301">
            <w:pPr>
              <w:jc w:val="right"/>
            </w:pPr>
            <w:r>
              <w:rPr>
                <w:rFonts w:ascii="Baloo Tamma 2" w:eastAsia="Baloo Tamma 2" w:hAnsi="Baloo Tamma 2"/>
                <w:sz w:val="16"/>
              </w:rPr>
              <w:t>3,065.94</w:t>
            </w:r>
          </w:p>
        </w:tc>
        <w:tc>
          <w:tcPr>
            <w:tcW w:w="2016" w:type="dxa"/>
            <w:tcMar>
              <w:top w:w="70" w:type="dxa"/>
              <w:left w:w="70" w:type="dxa"/>
              <w:bottom w:w="70" w:type="dxa"/>
              <w:right w:w="70" w:type="dxa"/>
            </w:tcMar>
            <w:vAlign w:val="center"/>
          </w:tcPr>
          <w:p w14:paraId="6C545BB6" w14:textId="77777777" w:rsidR="008A4898" w:rsidRDefault="008A4898" w:rsidP="00B32301">
            <w:pPr>
              <w:jc w:val="right"/>
            </w:pPr>
            <w:r>
              <w:rPr>
                <w:rFonts w:ascii="Baloo Tamma 2" w:eastAsia="Baloo Tamma 2" w:hAnsi="Baloo Tamma 2"/>
                <w:sz w:val="16"/>
              </w:rPr>
              <w:t>6,443.28</w:t>
            </w:r>
          </w:p>
        </w:tc>
      </w:tr>
      <w:tr w:rsidR="008A4898" w14:paraId="57D21A00" w14:textId="77777777" w:rsidTr="008A4898">
        <w:trPr>
          <w:jc w:val="center"/>
        </w:trPr>
        <w:tc>
          <w:tcPr>
            <w:tcW w:w="1037" w:type="dxa"/>
            <w:tcMar>
              <w:top w:w="70" w:type="dxa"/>
              <w:left w:w="70" w:type="dxa"/>
              <w:bottom w:w="70" w:type="dxa"/>
              <w:right w:w="70" w:type="dxa"/>
            </w:tcMar>
            <w:vAlign w:val="center"/>
          </w:tcPr>
          <w:p w14:paraId="2DB6FA78" w14:textId="77777777" w:rsidR="008A4898" w:rsidRDefault="008A4898" w:rsidP="00B32301">
            <w:r>
              <w:rPr>
                <w:rFonts w:ascii="Baloo Tamma 2" w:eastAsia="Baloo Tamma 2" w:hAnsi="Baloo Tamma 2"/>
                <w:b/>
                <w:sz w:val="16"/>
              </w:rPr>
              <w:t>INDY</w:t>
            </w:r>
          </w:p>
        </w:tc>
        <w:tc>
          <w:tcPr>
            <w:tcW w:w="1037" w:type="dxa"/>
            <w:tcMar>
              <w:top w:w="70" w:type="dxa"/>
              <w:left w:w="70" w:type="dxa"/>
              <w:bottom w:w="70" w:type="dxa"/>
              <w:right w:w="70" w:type="dxa"/>
            </w:tcMar>
            <w:vAlign w:val="center"/>
          </w:tcPr>
          <w:p w14:paraId="5FB39274" w14:textId="77777777" w:rsidR="008A4898" w:rsidRDefault="008A4898" w:rsidP="00B32301">
            <w:pPr>
              <w:jc w:val="right"/>
            </w:pPr>
            <w:r>
              <w:rPr>
                <w:rFonts w:ascii="Baloo Tamma 2" w:eastAsia="Baloo Tamma 2" w:hAnsi="Baloo Tamma 2"/>
                <w:sz w:val="16"/>
              </w:rPr>
              <w:t>2025</w:t>
            </w:r>
          </w:p>
        </w:tc>
        <w:tc>
          <w:tcPr>
            <w:tcW w:w="2016" w:type="dxa"/>
            <w:tcMar>
              <w:top w:w="70" w:type="dxa"/>
              <w:left w:w="70" w:type="dxa"/>
              <w:bottom w:w="70" w:type="dxa"/>
              <w:right w:w="70" w:type="dxa"/>
            </w:tcMar>
            <w:vAlign w:val="center"/>
          </w:tcPr>
          <w:p w14:paraId="07064336" w14:textId="77777777" w:rsidR="008A4898" w:rsidRDefault="008A4898" w:rsidP="00B32301">
            <w:pPr>
              <w:jc w:val="right"/>
            </w:pPr>
            <w:r>
              <w:rPr>
                <w:rFonts w:ascii="Baloo Tamma 2" w:eastAsia="Baloo Tamma 2" w:hAnsi="Baloo Tamma 2"/>
                <w:sz w:val="16"/>
              </w:rPr>
              <w:t>1,634.66</w:t>
            </w:r>
          </w:p>
        </w:tc>
        <w:tc>
          <w:tcPr>
            <w:tcW w:w="2016" w:type="dxa"/>
            <w:tcMar>
              <w:top w:w="70" w:type="dxa"/>
              <w:left w:w="70" w:type="dxa"/>
              <w:bottom w:w="70" w:type="dxa"/>
              <w:right w:w="70" w:type="dxa"/>
            </w:tcMar>
            <w:vAlign w:val="center"/>
          </w:tcPr>
          <w:p w14:paraId="164D24A5" w14:textId="77777777" w:rsidR="008A4898" w:rsidRDefault="008A4898" w:rsidP="00B32301">
            <w:pPr>
              <w:jc w:val="right"/>
            </w:pPr>
            <w:r>
              <w:rPr>
                <w:rFonts w:ascii="Baloo Tamma 2" w:eastAsia="Baloo Tamma 2" w:hAnsi="Baloo Tamma 2"/>
                <w:sz w:val="16"/>
              </w:rPr>
              <w:t>1,441.53</w:t>
            </w:r>
          </w:p>
        </w:tc>
        <w:tc>
          <w:tcPr>
            <w:tcW w:w="2016" w:type="dxa"/>
            <w:tcMar>
              <w:top w:w="70" w:type="dxa"/>
              <w:left w:w="70" w:type="dxa"/>
              <w:bottom w:w="70" w:type="dxa"/>
              <w:right w:w="70" w:type="dxa"/>
            </w:tcMar>
            <w:vAlign w:val="center"/>
          </w:tcPr>
          <w:p w14:paraId="28837FFF" w14:textId="77777777" w:rsidR="008A4898" w:rsidRDefault="008A4898" w:rsidP="00B32301">
            <w:pPr>
              <w:jc w:val="right"/>
            </w:pPr>
            <w:r>
              <w:rPr>
                <w:rFonts w:ascii="Baloo Tamma 2" w:eastAsia="Baloo Tamma 2" w:hAnsi="Baloo Tamma 2"/>
                <w:sz w:val="16"/>
              </w:rPr>
              <w:t>1,827.80</w:t>
            </w:r>
          </w:p>
        </w:tc>
      </w:tr>
      <w:tr w:rsidR="008A4898" w14:paraId="7AFA7BE5" w14:textId="77777777" w:rsidTr="008A4898">
        <w:trPr>
          <w:jc w:val="center"/>
        </w:trPr>
        <w:tc>
          <w:tcPr>
            <w:tcW w:w="1037" w:type="dxa"/>
            <w:tcMar>
              <w:top w:w="70" w:type="dxa"/>
              <w:left w:w="70" w:type="dxa"/>
              <w:bottom w:w="70" w:type="dxa"/>
              <w:right w:w="70" w:type="dxa"/>
            </w:tcMar>
            <w:vAlign w:val="center"/>
          </w:tcPr>
          <w:p w14:paraId="7CEC39B0" w14:textId="77777777" w:rsidR="008A4898" w:rsidRDefault="008A4898" w:rsidP="00B32301">
            <w:r>
              <w:rPr>
                <w:rFonts w:ascii="Baloo Tamma 2" w:eastAsia="Baloo Tamma 2" w:hAnsi="Baloo Tamma 2"/>
                <w:b/>
                <w:sz w:val="16"/>
              </w:rPr>
              <w:t>INDY</w:t>
            </w:r>
          </w:p>
        </w:tc>
        <w:tc>
          <w:tcPr>
            <w:tcW w:w="1037" w:type="dxa"/>
            <w:tcMar>
              <w:top w:w="70" w:type="dxa"/>
              <w:left w:w="70" w:type="dxa"/>
              <w:bottom w:w="70" w:type="dxa"/>
              <w:right w:w="70" w:type="dxa"/>
            </w:tcMar>
            <w:vAlign w:val="center"/>
          </w:tcPr>
          <w:p w14:paraId="0D6E052F" w14:textId="77777777" w:rsidR="008A4898" w:rsidRDefault="008A4898" w:rsidP="00B32301">
            <w:pPr>
              <w:jc w:val="right"/>
            </w:pPr>
            <w:r>
              <w:rPr>
                <w:rFonts w:ascii="Baloo Tamma 2" w:eastAsia="Baloo Tamma 2" w:hAnsi="Baloo Tamma 2"/>
                <w:sz w:val="16"/>
              </w:rPr>
              <w:t>2045</w:t>
            </w:r>
          </w:p>
        </w:tc>
        <w:tc>
          <w:tcPr>
            <w:tcW w:w="2016" w:type="dxa"/>
            <w:tcMar>
              <w:top w:w="70" w:type="dxa"/>
              <w:left w:w="70" w:type="dxa"/>
              <w:bottom w:w="70" w:type="dxa"/>
              <w:right w:w="70" w:type="dxa"/>
            </w:tcMar>
            <w:vAlign w:val="center"/>
          </w:tcPr>
          <w:p w14:paraId="50C99372" w14:textId="77777777" w:rsidR="008A4898" w:rsidRDefault="008A4898" w:rsidP="00B32301">
            <w:pPr>
              <w:jc w:val="right"/>
            </w:pPr>
            <w:r>
              <w:rPr>
                <w:rFonts w:ascii="Baloo Tamma 2" w:eastAsia="Baloo Tamma 2" w:hAnsi="Baloo Tamma 2"/>
                <w:sz w:val="16"/>
              </w:rPr>
              <w:t>3,029.56</w:t>
            </w:r>
          </w:p>
        </w:tc>
        <w:tc>
          <w:tcPr>
            <w:tcW w:w="2016" w:type="dxa"/>
            <w:tcMar>
              <w:top w:w="70" w:type="dxa"/>
              <w:left w:w="70" w:type="dxa"/>
              <w:bottom w:w="70" w:type="dxa"/>
              <w:right w:w="70" w:type="dxa"/>
            </w:tcMar>
            <w:vAlign w:val="center"/>
          </w:tcPr>
          <w:p w14:paraId="602A5F2B" w14:textId="77777777" w:rsidR="008A4898" w:rsidRDefault="008A4898" w:rsidP="00B32301">
            <w:pPr>
              <w:jc w:val="right"/>
            </w:pPr>
            <w:r>
              <w:rPr>
                <w:rFonts w:ascii="Baloo Tamma 2" w:eastAsia="Baloo Tamma 2" w:hAnsi="Baloo Tamma 2"/>
                <w:sz w:val="16"/>
              </w:rPr>
              <w:t>1,389.25</w:t>
            </w:r>
          </w:p>
        </w:tc>
        <w:tc>
          <w:tcPr>
            <w:tcW w:w="2016" w:type="dxa"/>
            <w:tcMar>
              <w:top w:w="70" w:type="dxa"/>
              <w:left w:w="70" w:type="dxa"/>
              <w:bottom w:w="70" w:type="dxa"/>
              <w:right w:w="70" w:type="dxa"/>
            </w:tcMar>
            <w:vAlign w:val="center"/>
          </w:tcPr>
          <w:p w14:paraId="5491DDE5" w14:textId="77777777" w:rsidR="008A4898" w:rsidRDefault="008A4898" w:rsidP="00B32301">
            <w:pPr>
              <w:jc w:val="right"/>
            </w:pPr>
            <w:r>
              <w:rPr>
                <w:rFonts w:ascii="Baloo Tamma 2" w:eastAsia="Baloo Tamma 2" w:hAnsi="Baloo Tamma 2"/>
                <w:sz w:val="16"/>
              </w:rPr>
              <w:t>4,669.87</w:t>
            </w:r>
          </w:p>
        </w:tc>
      </w:tr>
      <w:tr w:rsidR="008A4898" w14:paraId="5A26D4D1" w14:textId="77777777" w:rsidTr="008A4898">
        <w:trPr>
          <w:jc w:val="center"/>
        </w:trPr>
        <w:tc>
          <w:tcPr>
            <w:tcW w:w="1037" w:type="dxa"/>
            <w:tcMar>
              <w:top w:w="70" w:type="dxa"/>
              <w:left w:w="70" w:type="dxa"/>
              <w:bottom w:w="70" w:type="dxa"/>
              <w:right w:w="70" w:type="dxa"/>
            </w:tcMar>
            <w:vAlign w:val="center"/>
          </w:tcPr>
          <w:p w14:paraId="766FFAFF" w14:textId="77777777" w:rsidR="008A4898" w:rsidRDefault="008A4898" w:rsidP="00B32301">
            <w:r>
              <w:rPr>
                <w:rFonts w:ascii="Baloo Tamma 2" w:eastAsia="Baloo Tamma 2" w:hAnsi="Baloo Tamma 2"/>
                <w:b/>
                <w:sz w:val="16"/>
              </w:rPr>
              <w:t>ITMG</w:t>
            </w:r>
          </w:p>
        </w:tc>
        <w:tc>
          <w:tcPr>
            <w:tcW w:w="1037" w:type="dxa"/>
            <w:tcMar>
              <w:top w:w="70" w:type="dxa"/>
              <w:left w:w="70" w:type="dxa"/>
              <w:bottom w:w="70" w:type="dxa"/>
              <w:right w:w="70" w:type="dxa"/>
            </w:tcMar>
            <w:vAlign w:val="center"/>
          </w:tcPr>
          <w:p w14:paraId="40FCFDC0" w14:textId="77777777" w:rsidR="008A4898" w:rsidRDefault="008A4898" w:rsidP="00B32301">
            <w:pPr>
              <w:jc w:val="right"/>
            </w:pPr>
            <w:r>
              <w:rPr>
                <w:rFonts w:ascii="Baloo Tamma 2" w:eastAsia="Baloo Tamma 2" w:hAnsi="Baloo Tamma 2"/>
                <w:sz w:val="16"/>
              </w:rPr>
              <w:t>2025</w:t>
            </w:r>
          </w:p>
        </w:tc>
        <w:tc>
          <w:tcPr>
            <w:tcW w:w="2016" w:type="dxa"/>
            <w:tcMar>
              <w:top w:w="70" w:type="dxa"/>
              <w:left w:w="70" w:type="dxa"/>
              <w:bottom w:w="70" w:type="dxa"/>
              <w:right w:w="70" w:type="dxa"/>
            </w:tcMar>
            <w:vAlign w:val="center"/>
          </w:tcPr>
          <w:p w14:paraId="449F84FE" w14:textId="77777777" w:rsidR="008A4898" w:rsidRDefault="008A4898" w:rsidP="00B32301">
            <w:pPr>
              <w:jc w:val="right"/>
            </w:pPr>
            <w:r>
              <w:rPr>
                <w:rFonts w:ascii="Baloo Tamma 2" w:eastAsia="Baloo Tamma 2" w:hAnsi="Baloo Tamma 2"/>
                <w:sz w:val="16"/>
              </w:rPr>
              <w:t>25,760.61</w:t>
            </w:r>
          </w:p>
        </w:tc>
        <w:tc>
          <w:tcPr>
            <w:tcW w:w="2016" w:type="dxa"/>
            <w:tcMar>
              <w:top w:w="70" w:type="dxa"/>
              <w:left w:w="70" w:type="dxa"/>
              <w:bottom w:w="70" w:type="dxa"/>
              <w:right w:w="70" w:type="dxa"/>
            </w:tcMar>
            <w:vAlign w:val="center"/>
          </w:tcPr>
          <w:p w14:paraId="36BDE0BC" w14:textId="77777777" w:rsidR="008A4898" w:rsidRDefault="008A4898" w:rsidP="00B32301">
            <w:pPr>
              <w:jc w:val="right"/>
            </w:pPr>
            <w:r>
              <w:rPr>
                <w:rFonts w:ascii="Baloo Tamma 2" w:eastAsia="Baloo Tamma 2" w:hAnsi="Baloo Tamma 2"/>
                <w:sz w:val="16"/>
              </w:rPr>
              <w:t>23,571.01</w:t>
            </w:r>
          </w:p>
        </w:tc>
        <w:tc>
          <w:tcPr>
            <w:tcW w:w="2016" w:type="dxa"/>
            <w:tcMar>
              <w:top w:w="70" w:type="dxa"/>
              <w:left w:w="70" w:type="dxa"/>
              <w:bottom w:w="70" w:type="dxa"/>
              <w:right w:w="70" w:type="dxa"/>
            </w:tcMar>
            <w:vAlign w:val="center"/>
          </w:tcPr>
          <w:p w14:paraId="2D636BAF" w14:textId="77777777" w:rsidR="008A4898" w:rsidRDefault="008A4898" w:rsidP="00B32301">
            <w:pPr>
              <w:jc w:val="right"/>
            </w:pPr>
            <w:r>
              <w:rPr>
                <w:rFonts w:ascii="Baloo Tamma 2" w:eastAsia="Baloo Tamma 2" w:hAnsi="Baloo Tamma 2"/>
                <w:sz w:val="16"/>
              </w:rPr>
              <w:t>27,950.21</w:t>
            </w:r>
          </w:p>
        </w:tc>
      </w:tr>
      <w:tr w:rsidR="008A4898" w14:paraId="159E72A3" w14:textId="77777777" w:rsidTr="008A4898">
        <w:trPr>
          <w:jc w:val="center"/>
        </w:trPr>
        <w:tc>
          <w:tcPr>
            <w:tcW w:w="1037" w:type="dxa"/>
            <w:tcMar>
              <w:top w:w="70" w:type="dxa"/>
              <w:left w:w="70" w:type="dxa"/>
              <w:bottom w:w="70" w:type="dxa"/>
              <w:right w:w="70" w:type="dxa"/>
            </w:tcMar>
            <w:vAlign w:val="center"/>
          </w:tcPr>
          <w:p w14:paraId="0C102F98" w14:textId="77777777" w:rsidR="008A4898" w:rsidRDefault="008A4898" w:rsidP="00B32301">
            <w:r>
              <w:rPr>
                <w:rFonts w:ascii="Baloo Tamma 2" w:eastAsia="Baloo Tamma 2" w:hAnsi="Baloo Tamma 2"/>
                <w:b/>
                <w:sz w:val="16"/>
              </w:rPr>
              <w:t>ITMG</w:t>
            </w:r>
          </w:p>
        </w:tc>
        <w:tc>
          <w:tcPr>
            <w:tcW w:w="1037" w:type="dxa"/>
            <w:tcMar>
              <w:top w:w="70" w:type="dxa"/>
              <w:left w:w="70" w:type="dxa"/>
              <w:bottom w:w="70" w:type="dxa"/>
              <w:right w:w="70" w:type="dxa"/>
            </w:tcMar>
            <w:vAlign w:val="center"/>
          </w:tcPr>
          <w:p w14:paraId="63FE927D" w14:textId="77777777" w:rsidR="008A4898" w:rsidRDefault="008A4898" w:rsidP="00B32301">
            <w:pPr>
              <w:jc w:val="right"/>
            </w:pPr>
            <w:r>
              <w:rPr>
                <w:rFonts w:ascii="Baloo Tamma 2" w:eastAsia="Baloo Tamma 2" w:hAnsi="Baloo Tamma 2"/>
                <w:sz w:val="16"/>
              </w:rPr>
              <w:t>2045</w:t>
            </w:r>
          </w:p>
        </w:tc>
        <w:tc>
          <w:tcPr>
            <w:tcW w:w="2016" w:type="dxa"/>
            <w:tcMar>
              <w:top w:w="70" w:type="dxa"/>
              <w:left w:w="70" w:type="dxa"/>
              <w:bottom w:w="70" w:type="dxa"/>
              <w:right w:w="70" w:type="dxa"/>
            </w:tcMar>
            <w:vAlign w:val="center"/>
          </w:tcPr>
          <w:p w14:paraId="3846AF0F" w14:textId="77777777" w:rsidR="008A4898" w:rsidRDefault="008A4898" w:rsidP="00B32301">
            <w:pPr>
              <w:jc w:val="right"/>
            </w:pPr>
            <w:r>
              <w:rPr>
                <w:rFonts w:ascii="Baloo Tamma 2" w:eastAsia="Baloo Tamma 2" w:hAnsi="Baloo Tamma 2"/>
                <w:sz w:val="16"/>
              </w:rPr>
              <w:t>53,070.69</w:t>
            </w:r>
          </w:p>
        </w:tc>
        <w:tc>
          <w:tcPr>
            <w:tcW w:w="2016" w:type="dxa"/>
            <w:tcMar>
              <w:top w:w="70" w:type="dxa"/>
              <w:left w:w="70" w:type="dxa"/>
              <w:bottom w:w="70" w:type="dxa"/>
              <w:right w:w="70" w:type="dxa"/>
            </w:tcMar>
            <w:vAlign w:val="center"/>
          </w:tcPr>
          <w:p w14:paraId="0AB6B0A3" w14:textId="77777777" w:rsidR="008A4898" w:rsidRDefault="008A4898" w:rsidP="00B32301">
            <w:pPr>
              <w:jc w:val="right"/>
            </w:pPr>
            <w:r>
              <w:rPr>
                <w:rFonts w:ascii="Baloo Tamma 2" w:eastAsia="Baloo Tamma 2" w:hAnsi="Baloo Tamma 2"/>
                <w:sz w:val="16"/>
              </w:rPr>
              <w:t>32,399.12</w:t>
            </w:r>
          </w:p>
        </w:tc>
        <w:tc>
          <w:tcPr>
            <w:tcW w:w="2016" w:type="dxa"/>
            <w:tcMar>
              <w:top w:w="70" w:type="dxa"/>
              <w:left w:w="70" w:type="dxa"/>
              <w:bottom w:w="70" w:type="dxa"/>
              <w:right w:w="70" w:type="dxa"/>
            </w:tcMar>
            <w:vAlign w:val="center"/>
          </w:tcPr>
          <w:p w14:paraId="1DA31D0E" w14:textId="77777777" w:rsidR="008A4898" w:rsidRDefault="008A4898" w:rsidP="00B32301">
            <w:pPr>
              <w:jc w:val="right"/>
            </w:pPr>
            <w:r>
              <w:rPr>
                <w:rFonts w:ascii="Baloo Tamma 2" w:eastAsia="Baloo Tamma 2" w:hAnsi="Baloo Tamma 2"/>
                <w:sz w:val="16"/>
              </w:rPr>
              <w:t>73,742.25</w:t>
            </w:r>
          </w:p>
        </w:tc>
      </w:tr>
    </w:tbl>
    <w:p w14:paraId="65617C63" w14:textId="77777777" w:rsidR="008A4898" w:rsidRDefault="008A4898" w:rsidP="000C2221">
      <w:pPr>
        <w:spacing w:line="240" w:lineRule="auto"/>
        <w:ind w:firstLine="360"/>
        <w:jc w:val="both"/>
        <w:rPr>
          <w:rFonts w:ascii="Baloo Tamma 2" w:eastAsia="Baloo Tamma 2" w:hAnsi="Baloo Tamma 2" w:cs="Baloo Tamma 2"/>
          <w:sz w:val="22"/>
        </w:rPr>
      </w:pPr>
    </w:p>
    <w:p w14:paraId="2689D039" w14:textId="77777777" w:rsidR="00773735" w:rsidRDefault="00773735" w:rsidP="004F3B5C">
      <w:pPr>
        <w:jc w:val="both"/>
      </w:pPr>
      <w:r w:rsidRPr="56856DB6">
        <w:rPr>
          <w:rFonts w:ascii="Baloo Tamma 2" w:eastAsia="Baloo Tamma 2" w:hAnsi="Baloo Tamma 2"/>
          <w:sz w:val="22"/>
          <w:szCs w:val="22"/>
          <w:lang w:val="en-US"/>
        </w:rPr>
        <w:t>All four central projection paths are higher in 2045 than in 2025, but the trajectories are nonlinear and include periods of decline or limited growth. More importantly, the distance between the lower and upper bounds increases with the horizon. For example, the 2045 range is IDR 1,389.25-4,669.87 for INDY and IDR 32,399.12-73,742.25 for ITMG. The widening bands indicate that point forecasts become progressively less informative over a twenty-year horizon and should not be interpreted as precise future prices.</w:t>
      </w:r>
      <w:commentRangeEnd w:id="25"/>
      <w:r w:rsidR="007B0380">
        <w:rPr>
          <w:rStyle w:val="ReferensiKomentar"/>
          <w:sz w:val="24"/>
          <w:szCs w:val="24"/>
        </w:rPr>
        <w:commentReference w:id="25"/>
      </w:r>
    </w:p>
    <w:p w14:paraId="6DE51029" w14:textId="07A9EF42" w:rsidR="00D54A4B" w:rsidRDefault="00D54A4B" w:rsidP="00773735">
      <w:pPr>
        <w:ind w:firstLine="360"/>
        <w:jc w:val="both"/>
      </w:pPr>
      <w:r>
        <w:rPr>
          <w:rFonts w:eastAsia="Baloo Tamma 2"/>
          <w:noProof/>
        </w:rPr>
        <w:lastRenderedPageBreak/>
        <w:drawing>
          <wp:inline distT="0" distB="0" distL="0" distR="0" wp14:anchorId="1D4C5BEB" wp14:editId="170EB464">
            <wp:extent cx="5400675" cy="35896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forecast_2025_2045_intervals.png"/>
                    <pic:cNvPicPr/>
                  </pic:nvPicPr>
                  <pic:blipFill>
                    <a:blip r:embed="rId18"/>
                    <a:stretch>
                      <a:fillRect/>
                    </a:stretch>
                  </pic:blipFill>
                  <pic:spPr>
                    <a:xfrm>
                      <a:off x="0" y="0"/>
                      <a:ext cx="5400675" cy="3589649"/>
                    </a:xfrm>
                    <a:prstGeom prst="rect">
                      <a:avLst/>
                    </a:prstGeom>
                  </pic:spPr>
                </pic:pic>
              </a:graphicData>
            </a:graphic>
          </wp:inline>
        </w:drawing>
      </w:r>
    </w:p>
    <w:p w14:paraId="1E2F8B9A" w14:textId="704E413C" w:rsidR="008A4898" w:rsidRPr="00FE37D0" w:rsidRDefault="00FE37D0" w:rsidP="0059436B">
      <w:pPr>
        <w:spacing w:after="40" w:line="240" w:lineRule="auto"/>
        <w:jc w:val="center"/>
      </w:pPr>
      <w:r w:rsidRPr="00675EF1">
        <w:rPr>
          <w:rFonts w:ascii="Baloo Tamma 2" w:eastAsia="Baloo Tamma 2" w:hAnsi="Baloo Tamma 2" w:cs="Baloo Tamma 2"/>
          <w:b/>
          <w:bCs/>
          <w:sz w:val="20"/>
        </w:rPr>
        <w:t xml:space="preserve">Figure </w:t>
      </w:r>
      <w:r w:rsidR="00EC791E">
        <w:rPr>
          <w:rFonts w:ascii="Baloo Tamma 2" w:eastAsia="Baloo Tamma 2" w:hAnsi="Baloo Tamma 2" w:cs="Baloo Tamma 2"/>
          <w:b/>
          <w:bCs/>
          <w:sz w:val="20"/>
        </w:rPr>
        <w:t>4</w:t>
      </w:r>
      <w:r w:rsidRPr="00675EF1">
        <w:rPr>
          <w:rFonts w:ascii="Baloo Tamma 2" w:eastAsia="Baloo Tamma 2" w:hAnsi="Baloo Tamma 2" w:cs="Baloo Tamma 2"/>
          <w:b/>
          <w:bCs/>
          <w:sz w:val="20"/>
        </w:rPr>
        <w:t>.</w:t>
      </w:r>
      <w:r>
        <w:rPr>
          <w:rFonts w:ascii="Baloo Tamma 2" w:eastAsia="Baloo Tamma 2" w:hAnsi="Baloo Tamma 2" w:cs="Baloo Tamma 2"/>
          <w:sz w:val="20"/>
        </w:rPr>
        <w:t xml:space="preserve"> </w:t>
      </w:r>
      <w:r w:rsidR="0059436B" w:rsidRPr="0059436B">
        <w:rPr>
          <w:rFonts w:ascii="Baloo Tamma 2" w:eastAsia="Baloo Tamma 2" w:hAnsi="Baloo Tamma 2"/>
          <w:sz w:val="22"/>
        </w:rPr>
        <w:t>Exploratory monthly projections with ARIMA-based 95% uncertainty bounds for all four stocks, 2025–2045</w:t>
      </w:r>
    </w:p>
    <w:p w14:paraId="69B1F36D" w14:textId="44F5DC25" w:rsidR="001802A8" w:rsidRPr="001802A8" w:rsidRDefault="001802A8" w:rsidP="004F3B5C">
      <w:pPr>
        <w:pStyle w:val="DaftarParagraf"/>
        <w:keepNext/>
        <w:numPr>
          <w:ilvl w:val="0"/>
          <w:numId w:val="13"/>
        </w:numPr>
        <w:spacing w:before="40" w:after="20" w:line="240" w:lineRule="auto"/>
        <w:ind w:left="426"/>
        <w:rPr>
          <w:rFonts w:ascii="Baloo Tamma 2" w:eastAsia="Baloo Tamma 2" w:hAnsi="Baloo Tamma 2" w:cs="Baloo Tamma 2"/>
          <w:b/>
          <w:bCs/>
          <w:sz w:val="22"/>
        </w:rPr>
      </w:pPr>
      <w:r w:rsidRPr="001802A8">
        <w:rPr>
          <w:rFonts w:ascii="Baloo Tamma 2" w:eastAsia="Baloo Tamma 2" w:hAnsi="Baloo Tamma 2" w:cs="Baloo Tamma 2"/>
          <w:b/>
          <w:bCs/>
          <w:sz w:val="22"/>
        </w:rPr>
        <w:t>Dashboard Implementation</w:t>
      </w:r>
    </w:p>
    <w:p w14:paraId="1CA0CA41" w14:textId="7E56D93C" w:rsidR="0090014A" w:rsidRDefault="0090014A" w:rsidP="004F3B5C">
      <w:pPr>
        <w:spacing w:line="240" w:lineRule="auto"/>
        <w:jc w:val="both"/>
        <w:rPr>
          <w:rFonts w:ascii="Baloo Tamma 2" w:eastAsia="Baloo Tamma 2" w:hAnsi="Baloo Tamma 2" w:cs="Baloo Tamma 2"/>
          <w:sz w:val="22"/>
          <w:szCs w:val="22"/>
          <w:lang w:val="en-US"/>
        </w:rPr>
      </w:pPr>
      <w:commentRangeStart w:id="27"/>
      <w:r w:rsidRPr="56856DB6">
        <w:rPr>
          <w:rFonts w:ascii="Baloo Tamma 2" w:eastAsia="Baloo Tamma 2" w:hAnsi="Baloo Tamma 2" w:cs="Baloo Tamma 2"/>
          <w:sz w:val="22"/>
          <w:szCs w:val="22"/>
          <w:lang w:val="en-US"/>
        </w:rPr>
        <w:t xml:space="preserve">The results were implemented in a web-based analytical dashboard that allows users to select a stock, examine historical prices, compare actual and predicted values during the testing period, inspect evaluation metrics, and explore long-term projections. The dashboard functions as a visualization and analytical interface; it does not constitute a stock-trading or investment-recommendation system. The interface is publicly accessible at </w:t>
      </w:r>
      <w:hyperlink r:id="rId19">
        <w:r w:rsidRPr="56856DB6">
          <w:rPr>
            <w:rStyle w:val="Hyperlink"/>
            <w:rFonts w:ascii="Baloo Tamma 2" w:eastAsia="Baloo Tamma 2" w:hAnsi="Baloo Tamma 2" w:cs="Baloo Tamma 2"/>
            <w:sz w:val="22"/>
            <w:szCs w:val="22"/>
            <w:lang w:val="en-US"/>
          </w:rPr>
          <w:t>https://pkm-forecast-saham-batubara-2025-20-gamma.vercel.app/</w:t>
        </w:r>
      </w:hyperlink>
      <w:r w:rsidRPr="56856DB6">
        <w:rPr>
          <w:rFonts w:ascii="Baloo Tamma 2" w:eastAsia="Baloo Tamma 2" w:hAnsi="Baloo Tamma 2" w:cs="Baloo Tamma 2"/>
          <w:sz w:val="22"/>
          <w:szCs w:val="22"/>
          <w:lang w:val="en-US"/>
        </w:rPr>
        <w:t>.</w:t>
      </w:r>
      <w:commentRangeEnd w:id="27"/>
      <w:r w:rsidR="00EE2475">
        <w:rPr>
          <w:rStyle w:val="ReferensiKomentar"/>
          <w:rFonts w:ascii="Baloo Tamma 2" w:eastAsia="Baloo Tamma 2" w:hAnsi="Baloo Tamma 2" w:cs="Baloo Tamma 2"/>
          <w:sz w:val="22"/>
          <w:szCs w:val="22"/>
          <w:lang w:val="en-US"/>
        </w:rPr>
        <w:commentReference w:id="27"/>
      </w:r>
    </w:p>
    <w:p w14:paraId="49EE7DD9" w14:textId="0DC79AEB" w:rsidR="007E2EB9" w:rsidRDefault="007E2EB9" w:rsidP="007E2EB9">
      <w:pPr>
        <w:keepNext/>
        <w:jc w:val="cente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4"/>
        <w:gridCol w:w="4341"/>
      </w:tblGrid>
      <w:tr w:rsidR="00084296" w14:paraId="03A65371" w14:textId="77777777" w:rsidTr="00084296">
        <w:tc>
          <w:tcPr>
            <w:tcW w:w="4247" w:type="dxa"/>
          </w:tcPr>
          <w:p w14:paraId="717D52EE" w14:textId="6ADD4279" w:rsidR="00084296" w:rsidRDefault="00084296" w:rsidP="007E2EB9">
            <w:pPr>
              <w:keepNext/>
              <w:jc w:val="center"/>
            </w:pPr>
            <w:r>
              <w:rPr>
                <w:rFonts w:eastAsia="Baloo Tamma 2"/>
                <w:noProof/>
              </w:rPr>
              <w:drawing>
                <wp:inline distT="0" distB="0" distL="0" distR="0" wp14:anchorId="454C1065" wp14:editId="05FB1E57">
                  <wp:extent cx="2546533" cy="1757238"/>
                  <wp:effectExtent l="0" t="0" r="6350" b="0"/>
                  <wp:docPr id="236360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592030" cy="1788633"/>
                          </a:xfrm>
                          <a:prstGeom prst="rect">
                            <a:avLst/>
                          </a:prstGeom>
                        </pic:spPr>
                      </pic:pic>
                    </a:graphicData>
                  </a:graphic>
                </wp:inline>
              </w:drawing>
            </w:r>
          </w:p>
        </w:tc>
        <w:tc>
          <w:tcPr>
            <w:tcW w:w="4248" w:type="dxa"/>
          </w:tcPr>
          <w:p w14:paraId="6FE37256" w14:textId="326A1434" w:rsidR="00084296" w:rsidRDefault="00084296" w:rsidP="007E2EB9">
            <w:pPr>
              <w:keepNext/>
              <w:jc w:val="center"/>
            </w:pPr>
            <w:r>
              <w:rPr>
                <w:rFonts w:eastAsia="Baloo Tamma 2"/>
                <w:noProof/>
              </w:rPr>
              <w:drawing>
                <wp:inline distT="0" distB="0" distL="0" distR="0" wp14:anchorId="2A95E163" wp14:editId="530647EA">
                  <wp:extent cx="2661439" cy="1721713"/>
                  <wp:effectExtent l="0" t="0" r="5715" b="0"/>
                  <wp:docPr id="1831870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677215" cy="1731918"/>
                          </a:xfrm>
                          <a:prstGeom prst="rect">
                            <a:avLst/>
                          </a:prstGeom>
                        </pic:spPr>
                      </pic:pic>
                    </a:graphicData>
                  </a:graphic>
                </wp:inline>
              </w:drawing>
            </w:r>
          </w:p>
        </w:tc>
      </w:tr>
    </w:tbl>
    <w:p w14:paraId="5C88DA2B" w14:textId="77777777" w:rsidR="00084296" w:rsidRDefault="00084296" w:rsidP="007E2EB9">
      <w:pPr>
        <w:keepNext/>
        <w:jc w:val="center"/>
      </w:pPr>
    </w:p>
    <w:p w14:paraId="55520238" w14:textId="284E9F32" w:rsidR="00D9141C" w:rsidRDefault="00F223E3" w:rsidP="008B5A80">
      <w:pPr>
        <w:spacing w:after="40" w:line="240" w:lineRule="auto"/>
        <w:jc w:val="center"/>
      </w:pPr>
      <w:r w:rsidRPr="00675EF1">
        <w:rPr>
          <w:rFonts w:ascii="Baloo Tamma 2" w:eastAsia="Baloo Tamma 2" w:hAnsi="Baloo Tamma 2" w:cs="Baloo Tamma 2"/>
          <w:b/>
          <w:bCs/>
          <w:sz w:val="20"/>
        </w:rPr>
        <w:t xml:space="preserve">Figure </w:t>
      </w:r>
      <w:r w:rsidR="00EC791E">
        <w:rPr>
          <w:rFonts w:ascii="Baloo Tamma 2" w:eastAsia="Baloo Tamma 2" w:hAnsi="Baloo Tamma 2" w:cs="Baloo Tamma 2"/>
          <w:b/>
          <w:bCs/>
          <w:sz w:val="20"/>
        </w:rPr>
        <w:t>5</w:t>
      </w:r>
      <w:r w:rsidRPr="00675EF1">
        <w:rPr>
          <w:rFonts w:ascii="Baloo Tamma 2" w:eastAsia="Baloo Tamma 2" w:hAnsi="Baloo Tamma 2" w:cs="Baloo Tamma 2"/>
          <w:b/>
          <w:bCs/>
          <w:sz w:val="20"/>
        </w:rPr>
        <w:t>.</w:t>
      </w:r>
      <w:r>
        <w:rPr>
          <w:rFonts w:ascii="Baloo Tamma 2" w:eastAsia="Baloo Tamma 2" w:hAnsi="Baloo Tamma 2" w:cs="Baloo Tamma 2"/>
          <w:sz w:val="20"/>
        </w:rPr>
        <w:t xml:space="preserve"> </w:t>
      </w:r>
      <w:r w:rsidR="008B5A80" w:rsidRPr="008B5A80">
        <w:rPr>
          <w:rFonts w:ascii="Baloo Tamma 2" w:eastAsia="Baloo Tamma 2" w:hAnsi="Baloo Tamma 2"/>
          <w:sz w:val="22"/>
        </w:rPr>
        <w:t>Selected views of the web-based forecasting dashboard</w:t>
      </w:r>
    </w:p>
    <w:p w14:paraId="13574C15" w14:textId="77777777" w:rsidR="008B5A80" w:rsidRPr="008B5A80" w:rsidRDefault="008B5A80" w:rsidP="008B5A80">
      <w:pPr>
        <w:spacing w:after="40" w:line="240" w:lineRule="auto"/>
        <w:jc w:val="center"/>
      </w:pPr>
    </w:p>
    <w:p w14:paraId="0E7E2590" w14:textId="006C1895" w:rsidR="007E2EB9" w:rsidRDefault="00B32301" w:rsidP="007E2EB9">
      <w:pPr>
        <w:keepNext/>
        <w:spacing w:before="60" w:after="20" w:line="240" w:lineRule="auto"/>
        <w:ind w:left="360" w:hanging="360"/>
      </w:pPr>
      <w:r>
        <w:rPr>
          <w:rFonts w:ascii="Baloo Tamma 2" w:eastAsia="Baloo Tamma 2" w:hAnsi="Baloo Tamma 2" w:cs="Baloo Tamma 2"/>
          <w:b/>
          <w:sz w:val="22"/>
        </w:rPr>
        <w:lastRenderedPageBreak/>
        <w:t>3.2. Discussion</w:t>
      </w:r>
    </w:p>
    <w:p w14:paraId="3AF104C5" w14:textId="5CF90DDF" w:rsidR="007E2EB9" w:rsidRPr="000F191E" w:rsidRDefault="007E2EB9" w:rsidP="007E2EB9">
      <w:pPr>
        <w:keepNext/>
        <w:spacing w:before="60" w:after="20" w:line="240" w:lineRule="auto"/>
        <w:ind w:left="360" w:hanging="360"/>
        <w:rPr>
          <w:b/>
        </w:rPr>
      </w:pPr>
      <w:r w:rsidRPr="000F191E">
        <w:rPr>
          <w:rFonts w:ascii="Baloo Tamma 2" w:eastAsia="Baloo Tamma 2" w:hAnsi="Baloo Tamma 2" w:cs="Baloo Tamma 2"/>
          <w:b/>
          <w:sz w:val="22"/>
        </w:rPr>
        <w:t>3.2.1</w:t>
      </w:r>
      <w:r w:rsidR="00B242DC">
        <w:rPr>
          <w:rFonts w:ascii="Baloo Tamma 2" w:eastAsia="Baloo Tamma 2" w:hAnsi="Baloo Tamma 2" w:cs="Baloo Tamma 2"/>
          <w:b/>
          <w:sz w:val="22"/>
        </w:rPr>
        <w:t>.</w:t>
      </w:r>
      <w:r w:rsidRPr="000F191E">
        <w:rPr>
          <w:rFonts w:ascii="Baloo Tamma 2" w:eastAsia="Baloo Tamma 2" w:hAnsi="Baloo Tamma 2" w:cs="Baloo Tamma 2"/>
          <w:b/>
          <w:sz w:val="22"/>
        </w:rPr>
        <w:t xml:space="preserve"> </w:t>
      </w:r>
      <w:r w:rsidR="000F191E" w:rsidRPr="000F191E">
        <w:rPr>
          <w:rFonts w:ascii="Baloo Tamma 2" w:eastAsia="Baloo Tamma 2" w:hAnsi="Baloo Tamma 2"/>
          <w:b/>
          <w:sz w:val="22"/>
        </w:rPr>
        <w:t>Stock-Specific Value of Hybridization</w:t>
      </w:r>
    </w:p>
    <w:p w14:paraId="583C3A73" w14:textId="21819D2A" w:rsidR="002C6F16" w:rsidRPr="002C6F16" w:rsidRDefault="002C6F16" w:rsidP="00703AE2">
      <w:pPr>
        <w:spacing w:line="240" w:lineRule="auto"/>
        <w:jc w:val="both"/>
        <w:rPr>
          <w:rFonts w:ascii="Baloo Tamma 2" w:eastAsia="Baloo Tamma 2" w:hAnsi="Baloo Tamma 2" w:cs="Baloo Tamma 2"/>
          <w:sz w:val="22"/>
          <w:szCs w:val="22"/>
          <w:lang w:val="en-US"/>
        </w:rPr>
      </w:pPr>
      <w:commentRangeStart w:id="28"/>
      <w:r w:rsidRPr="56856DB6">
        <w:rPr>
          <w:rFonts w:ascii="Baloo Tamma 2" w:eastAsia="Baloo Tamma 2" w:hAnsi="Baloo Tamma 2" w:cs="Baloo Tamma 2"/>
          <w:sz w:val="22"/>
          <w:szCs w:val="22"/>
          <w:lang w:val="en-US"/>
        </w:rPr>
        <w:t>The results support the value of combining linear and nonlinear components, but only conditionally. Relative to ARIMA, the hybrid model reduced MAE, RMSE, and MAPE for all four stocks. This suggests that the ARIMA residuals contained learnable nonlinear structure. Nevertheless, hybridization did not uniformly outperform an end-to-end standalone LSTM: INDY was modeled far more accurately by standalone LSTM. The central finding is therefore stock-specific rather than universal. A hybrid model is beneficial when the ARIMA component provides a useful linear baseline and the LSTM can learn a stable residual correction; it can be less effective when the linear baseline is severely misspecified for the testing regime</w:t>
      </w:r>
      <w:r w:rsidR="0046589B">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"/>
          <w:id w:val="1164746473"/>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[28]</w:t>
          </w:r>
        </w:sdtContent>
      </w:sdt>
      <w:r w:rsidR="00B20DC7">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"/>
          <w:id w:val="1855450934"/>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[29]</w:t>
          </w:r>
        </w:sdtContent>
      </w:sdt>
      <w:r w:rsidRPr="2F4DBF43">
        <w:rPr>
          <w:rFonts w:ascii="Baloo Tamma 2" w:eastAsia="Baloo Tamma 2" w:hAnsi="Baloo Tamma 2" w:cs="Baloo Tamma 2"/>
          <w:sz w:val="22"/>
          <w:szCs w:val="22"/>
          <w:lang w:val="en-US"/>
        </w:rPr>
        <w:t>.</w:t>
      </w:r>
      <w:r w:rsidR="00EE5AFE">
        <w:rPr>
          <w:rFonts w:ascii="Baloo Tamma 2" w:eastAsia="Baloo Tamma 2" w:hAnsi="Baloo Tamma 2" w:cs="Baloo Tamma 2"/>
          <w:sz w:val="22"/>
          <w:szCs w:val="22"/>
          <w:lang w:val="en-US"/>
        </w:rPr>
        <w:t xml:space="preserve"> </w:t>
      </w:r>
    </w:p>
    <w:p w14:paraId="64BD618E" w14:textId="77777777" w:rsidR="004F3B5C" w:rsidRDefault="004F3B5C" w:rsidP="004F3B5C">
      <w:pPr>
        <w:spacing w:line="240" w:lineRule="auto"/>
        <w:jc w:val="both"/>
        <w:rPr>
          <w:rFonts w:ascii="Baloo Tamma 2" w:eastAsia="Baloo Tamma 2" w:hAnsi="Baloo Tamma 2" w:cs="Baloo Tamma 2"/>
          <w:sz w:val="22"/>
        </w:rPr>
      </w:pPr>
    </w:p>
    <w:p w14:paraId="69875859" w14:textId="2DC34331" w:rsidR="002C6F16" w:rsidRDefault="002C6F16" w:rsidP="004F3B5C">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INDY result illustrates possible error propagation. Its ARIMA model produced a MAPE of 54.44% and R² of -7.6967. Because the hybrid forecast adds an LSTM residual correction to this weak baseline, the correction did not fully offset the large and persistent ARIMA error. In contrast, standalone LSTM learned the price pattern directly and achieved a MAPE of 4.32%. This finding argues for selecting the forecasting architecture separately for each stock after baseline comparison rather than designating Hybrid ARIMA-LSTM as the default model in every case</w:t>
      </w:r>
      <w:r w:rsidR="005E5AE7">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"/>
          <w:id w:val="1356229917"/>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[30]</w:t>
          </w:r>
        </w:sdtContent>
      </w:sdt>
      <w:r w:rsidRPr="390B272C">
        <w:rPr>
          <w:rFonts w:ascii="Baloo Tamma 2" w:eastAsia="Baloo Tamma 2" w:hAnsi="Baloo Tamma 2" w:cs="Baloo Tamma 2"/>
          <w:sz w:val="22"/>
          <w:szCs w:val="22"/>
          <w:lang w:val="en-US"/>
        </w:rPr>
        <w:t>.</w:t>
      </w:r>
      <w:commentRangeEnd w:id="28"/>
      <w:r w:rsidR="00EE2475">
        <w:rPr>
          <w:rStyle w:val="ReferensiKomentar"/>
          <w:rFonts w:ascii="Baloo Tamma 2" w:eastAsia="Baloo Tamma 2" w:hAnsi="Baloo Tamma 2" w:cs="Baloo Tamma 2"/>
          <w:sz w:val="22"/>
          <w:szCs w:val="22"/>
          <w:lang w:val="en-US"/>
        </w:rPr>
        <w:commentReference w:id="28"/>
      </w:r>
    </w:p>
    <w:p w14:paraId="06651967" w14:textId="77777777" w:rsidR="00114979" w:rsidRDefault="00114979" w:rsidP="004F3B5C">
      <w:pPr>
        <w:spacing w:line="240" w:lineRule="auto"/>
        <w:jc w:val="both"/>
        <w:rPr>
          <w:rFonts w:ascii="Baloo Tamma 2" w:eastAsia="Baloo Tamma 2" w:hAnsi="Baloo Tamma 2" w:cs="Baloo Tamma 2"/>
          <w:sz w:val="22"/>
          <w:szCs w:val="22"/>
          <w:lang w:val="en-US"/>
        </w:rPr>
      </w:pPr>
    </w:p>
    <w:p w14:paraId="6EBF7B17" w14:textId="718CB2DA" w:rsidR="00114979" w:rsidRDefault="00114979" w:rsidP="004F3B5C">
      <w:pPr>
        <w:spacing w:line="240" w:lineRule="auto"/>
        <w:jc w:val="both"/>
        <w:rPr>
          <w:rFonts w:ascii="Baloo Tamma 2" w:eastAsia="Baloo Tamma 2" w:hAnsi="Baloo Tamma 2" w:cs="Baloo Tamma 2"/>
          <w:sz w:val="22"/>
          <w:szCs w:val="22"/>
          <w:lang w:val="en-US"/>
        </w:rPr>
      </w:pPr>
      <w:r w:rsidRPr="00114979">
        <w:rPr>
          <w:rFonts w:ascii="Baloo Tamma 2" w:eastAsia="Baloo Tamma 2" w:hAnsi="Baloo Tamma 2" w:cs="Baloo Tamma 2"/>
          <w:sz w:val="22"/>
          <w:szCs w:val="22"/>
          <w:lang w:val="en-US"/>
        </w:rPr>
        <w:t>The expanding-window results further support this interpretation. Although the hybrid model outperformed standalone LSTM for ADRO, PTBA, and ITMG during the 2023–2024 holdout period, standalone LSTM achieved the lowest mean MAPE for all four stocks across the 2020–2022 validation windows. This difference suggests that the relative advantage of hybridization is sensitive not only to stock characteristics but also to the prevailing market regime.</w:t>
      </w:r>
    </w:p>
    <w:p w14:paraId="500209E8" w14:textId="77777777" w:rsidR="004F3B5C" w:rsidRDefault="004F3B5C" w:rsidP="004F3B5C">
      <w:pPr>
        <w:spacing w:line="240" w:lineRule="auto"/>
        <w:jc w:val="both"/>
        <w:rPr>
          <w:rFonts w:ascii="Baloo Tamma 2" w:eastAsia="Baloo Tamma 2" w:hAnsi="Baloo Tamma 2" w:cs="Baloo Tamma 2"/>
          <w:sz w:val="22"/>
        </w:rPr>
      </w:pPr>
    </w:p>
    <w:p w14:paraId="060DE964" w14:textId="2184FB16" w:rsidR="002C6F16" w:rsidRPr="00B242DC" w:rsidRDefault="002C6F16" w:rsidP="002C6F16">
      <w:pPr>
        <w:keepNext/>
        <w:spacing w:before="60" w:after="20" w:line="240" w:lineRule="auto"/>
        <w:ind w:left="360" w:hanging="360"/>
        <w:rPr>
          <w:b/>
        </w:rPr>
      </w:pPr>
      <w:r w:rsidRPr="00B242DC">
        <w:rPr>
          <w:rFonts w:ascii="Baloo Tamma 2" w:eastAsia="Baloo Tamma 2" w:hAnsi="Baloo Tamma 2" w:cs="Baloo Tamma 2"/>
          <w:b/>
          <w:sz w:val="22"/>
        </w:rPr>
        <w:t xml:space="preserve">3.2.2. </w:t>
      </w:r>
      <w:r w:rsidR="00B242DC" w:rsidRPr="00B242DC">
        <w:rPr>
          <w:rFonts w:ascii="Baloo Tamma 2" w:eastAsia="Baloo Tamma 2" w:hAnsi="Baloo Tamma 2"/>
          <w:b/>
          <w:sz w:val="22"/>
        </w:rPr>
        <w:t>Volatility, Structural Change, and Forecast Errors</w:t>
      </w:r>
    </w:p>
    <w:p w14:paraId="4C5FF0DD" w14:textId="27A60357" w:rsidR="004A0C23" w:rsidRDefault="004A0C23" w:rsidP="004F3B5C">
      <w:pPr>
        <w:spacing w:line="240" w:lineRule="auto"/>
        <w:jc w:val="both"/>
        <w:rPr>
          <w:rFonts w:ascii="Baloo Tamma 2" w:eastAsia="Baloo Tamma 2" w:hAnsi="Baloo Tamma 2" w:cs="Baloo Tamma 2"/>
          <w:sz w:val="22"/>
          <w:szCs w:val="22"/>
          <w:lang w:val="en-US"/>
        </w:rPr>
      </w:pPr>
      <w:commentRangeStart w:id="29"/>
      <w:r w:rsidRPr="56856DB6">
        <w:rPr>
          <w:rFonts w:ascii="Baloo Tamma 2" w:eastAsia="Baloo Tamma 2" w:hAnsi="Baloo Tamma 2" w:cs="Baloo Tamma 2"/>
          <w:sz w:val="22"/>
          <w:szCs w:val="22"/>
          <w:lang w:val="en-US"/>
        </w:rPr>
        <w:t>Differences in performance are consistent with heterogeneous stock behavior. INDY has the highest return volatility and positive skewness, while its testing-period prices exhibit a downward level shift that the hybrid forecast adjusted to slowly</w:t>
      </w:r>
      <w:r w:rsidR="005E5AE7">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"/>
          <w:id w:val="-2049133104"/>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[31]</w:t>
          </w:r>
        </w:sdtContent>
      </w:sdt>
      <w:r w:rsidRPr="51983155">
        <w:rPr>
          <w:rFonts w:ascii="Baloo Tamma 2" w:eastAsia="Baloo Tamma 2" w:hAnsi="Baloo Tamma 2" w:cs="Baloo Tamma 2"/>
          <w:sz w:val="22"/>
          <w:szCs w:val="22"/>
          <w:lang w:val="en-US"/>
        </w:rPr>
        <w:t>.</w:t>
      </w:r>
      <w:r w:rsidRPr="56856DB6">
        <w:rPr>
          <w:rFonts w:ascii="Baloo Tamma 2" w:eastAsia="Baloo Tamma 2" w:hAnsi="Baloo Tamma 2" w:cs="Baloo Tamma 2"/>
          <w:sz w:val="22"/>
          <w:szCs w:val="22"/>
          <w:lang w:val="en-US"/>
        </w:rPr>
        <w:t xml:space="preserve"> ADRO and PTBA show stronger hybrid R² values, suggesting that patterns learned from the training period transferred more effectively to the 2023-2024 test regime. ITMG has a relatively low </w:t>
      </w:r>
      <w:r w:rsidRPr="56856DB6">
        <w:rPr>
          <w:rFonts w:ascii="Baloo Tamma 2" w:eastAsia="Baloo Tamma 2" w:hAnsi="Baloo Tamma 2" w:cs="Baloo Tamma 2"/>
          <w:sz w:val="22"/>
          <w:szCs w:val="22"/>
          <w:lang w:val="en-US"/>
        </w:rPr>
        <w:lastRenderedPageBreak/>
        <w:t>hybrid MAPE but a negative R², reflecting the distinction between moderate percentage error and weak tracking of variation around the testing-period mean.</w:t>
      </w:r>
    </w:p>
    <w:p w14:paraId="2E05C33D" w14:textId="77777777" w:rsidR="00B52E33" w:rsidRPr="004A0C23" w:rsidRDefault="00B52E33" w:rsidP="004F3B5C">
      <w:pPr>
        <w:spacing w:line="240" w:lineRule="auto"/>
        <w:jc w:val="both"/>
        <w:rPr>
          <w:rFonts w:ascii="Baloo Tamma 2" w:eastAsia="Baloo Tamma 2" w:hAnsi="Baloo Tamma 2" w:cs="Baloo Tamma 2"/>
          <w:sz w:val="22"/>
          <w:szCs w:val="22"/>
          <w:lang w:val="en-US"/>
        </w:rPr>
      </w:pPr>
    </w:p>
    <w:p w14:paraId="196FB566" w14:textId="3714D820" w:rsidR="004A0C23" w:rsidRDefault="004A0C23" w:rsidP="004F3B5C">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Financial time series are exposed to regime changes arising from commodity-price cycles, exchange-rate movements, interest rates, regulation, geopolitical events, and firm-specific information. A model based only on past closing prices cannot distinguish these causal drivers. Structural breaks can therefore produce persistent over- or underprediction even when average percentage errors appear acceptable</w:t>
      </w:r>
      <w:r w:rsidR="0059698C">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"/>
          <w:id w:val="40026381"/>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[32]</w:t>
          </w:r>
        </w:sdtContent>
      </w:sdt>
      <w:r w:rsidRPr="31191640">
        <w:rPr>
          <w:rFonts w:ascii="Baloo Tamma 2" w:eastAsia="Baloo Tamma 2" w:hAnsi="Baloo Tamma 2" w:cs="Baloo Tamma 2"/>
          <w:sz w:val="22"/>
          <w:szCs w:val="22"/>
          <w:lang w:val="en-US"/>
        </w:rPr>
        <w:t>.</w:t>
      </w:r>
      <w:commentRangeEnd w:id="29"/>
      <w:r w:rsidR="00EE2475">
        <w:rPr>
          <w:rStyle w:val="ReferensiKomentar"/>
          <w:rFonts w:ascii="Baloo Tamma 2" w:eastAsia="Baloo Tamma 2" w:hAnsi="Baloo Tamma 2" w:cs="Baloo Tamma 2"/>
          <w:sz w:val="22"/>
          <w:szCs w:val="22"/>
          <w:lang w:val="en-US"/>
        </w:rPr>
        <w:commentReference w:id="29"/>
      </w:r>
    </w:p>
    <w:p w14:paraId="1527396B" w14:textId="77777777" w:rsidR="00124FFA" w:rsidRDefault="00124FFA" w:rsidP="004A0C23">
      <w:pPr>
        <w:keepNext/>
        <w:spacing w:before="60" w:after="20" w:line="240" w:lineRule="auto"/>
        <w:ind w:left="360" w:hanging="360"/>
        <w:rPr>
          <w:rFonts w:ascii="Baloo Tamma 2" w:eastAsia="Baloo Tamma 2" w:hAnsi="Baloo Tamma 2" w:cs="Baloo Tamma 2"/>
          <w:b/>
          <w:sz w:val="22"/>
        </w:rPr>
      </w:pPr>
    </w:p>
    <w:p w14:paraId="7CDFFF3B" w14:textId="64B1D437" w:rsidR="004A0C23" w:rsidRPr="00F47ED1" w:rsidRDefault="004A0C23" w:rsidP="004A0C23">
      <w:pPr>
        <w:keepNext/>
        <w:spacing w:before="60" w:after="20" w:line="240" w:lineRule="auto"/>
        <w:ind w:left="360" w:hanging="360"/>
        <w:rPr>
          <w:b/>
        </w:rPr>
      </w:pPr>
      <w:r w:rsidRPr="00F47ED1">
        <w:rPr>
          <w:rFonts w:ascii="Baloo Tamma 2" w:eastAsia="Baloo Tamma 2" w:hAnsi="Baloo Tamma 2" w:cs="Baloo Tamma 2"/>
          <w:b/>
          <w:sz w:val="22"/>
        </w:rPr>
        <w:t>3.2.</w:t>
      </w:r>
      <w:r w:rsidR="00FF1C31">
        <w:rPr>
          <w:rFonts w:ascii="Baloo Tamma 2" w:eastAsia="Baloo Tamma 2" w:hAnsi="Baloo Tamma 2" w:cs="Baloo Tamma 2"/>
          <w:b/>
          <w:sz w:val="22"/>
        </w:rPr>
        <w:t>3</w:t>
      </w:r>
      <w:r w:rsidRPr="00F47ED1">
        <w:rPr>
          <w:rFonts w:ascii="Baloo Tamma 2" w:eastAsia="Baloo Tamma 2" w:hAnsi="Baloo Tamma 2" w:cs="Baloo Tamma 2"/>
          <w:b/>
          <w:sz w:val="22"/>
        </w:rPr>
        <w:t xml:space="preserve">. </w:t>
      </w:r>
      <w:r w:rsidR="00F47ED1" w:rsidRPr="00F47ED1">
        <w:rPr>
          <w:rFonts w:ascii="Baloo Tamma 2" w:eastAsia="Baloo Tamma 2" w:hAnsi="Baloo Tamma 2"/>
          <w:b/>
          <w:sz w:val="22"/>
        </w:rPr>
        <w:t>Comparison with Previous Forecasting Studies</w:t>
      </w:r>
    </w:p>
    <w:p w14:paraId="500DDD92" w14:textId="07C51AFB" w:rsidR="004A0C23" w:rsidRDefault="00FF1C31" w:rsidP="00124FFA">
      <w:pPr>
        <w:spacing w:line="240" w:lineRule="auto"/>
        <w:jc w:val="both"/>
        <w:rPr>
          <w:rFonts w:ascii="Baloo Tamma 2" w:eastAsia="Baloo Tamma 2" w:hAnsi="Baloo Tamma 2" w:cs="Baloo Tamma 2"/>
          <w:sz w:val="22"/>
          <w:szCs w:val="22"/>
          <w:lang w:val="en-US"/>
        </w:rPr>
      </w:pPr>
      <w:commentRangeStart w:id="30"/>
      <w:r w:rsidRPr="56856DB6">
        <w:rPr>
          <w:rFonts w:ascii="Baloo Tamma 2" w:eastAsia="Baloo Tamma 2" w:hAnsi="Baloo Tamma 2" w:cs="Baloo Tamma 2"/>
          <w:sz w:val="22"/>
          <w:szCs w:val="22"/>
          <w:lang w:val="en-US"/>
        </w:rPr>
        <w:t>The improvement over ARIMA for all four stocks is consistent with prior hybrid-forecasting studies</w:t>
      </w:r>
      <w:r w:rsidR="009F1094">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"/>
          <w:id w:val="-424185664"/>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[33]</w:t>
          </w:r>
        </w:sdtContent>
      </w:sdt>
      <w:r w:rsidR="00621B31">
        <w:rPr>
          <w:rFonts w:ascii="Baloo Tamma 2" w:eastAsia="Baloo Tamma 2" w:hAnsi="Baloo Tamma 2" w:cs="Baloo Tamma 2"/>
          <w:sz w:val="22"/>
          <w:szCs w:val="22"/>
          <w:lang w:val="en-US"/>
        </w:rPr>
        <w:t xml:space="preserve">, </w:t>
      </w:r>
      <w:r w:rsidRPr="56856DB6">
        <w:rPr>
          <w:rFonts w:ascii="Baloo Tamma 2" w:eastAsia="Baloo Tamma 2" w:hAnsi="Baloo Tamma 2" w:cs="Baloo Tamma 2"/>
          <w:sz w:val="22"/>
          <w:szCs w:val="22"/>
          <w:lang w:val="en-US"/>
        </w:rPr>
        <w:t>which report that combining a linear model with a nonlinear learner can capture residual structure missed by either component alone. However, the INDY result qualifies any general claim of hybrid superiority. Unlike studies that report uniform gains from hybridization, the present comparison shows that a standalone LSTM can be preferable when nonlinear dynamics dominate or when the ARIMA baseline performs poorly. This stock-dependent result is the principal empirical contribution of the comparison.</w:t>
      </w:r>
      <w:r w:rsidR="000F38E9" w:rsidRPr="56856DB6">
        <w:rPr>
          <w:rFonts w:ascii="Baloo Tamma 2" w:eastAsia="Baloo Tamma 2" w:hAnsi="Baloo Tamma 2" w:cs="Baloo Tamma 2"/>
          <w:sz w:val="22"/>
          <w:szCs w:val="22"/>
          <w:lang w:val="en-US"/>
        </w:rPr>
        <w:t xml:space="preserve"> </w:t>
      </w:r>
    </w:p>
    <w:p w14:paraId="5366D191" w14:textId="77777777" w:rsidR="00124FFA" w:rsidRDefault="00124FFA" w:rsidP="00124FFA">
      <w:pPr>
        <w:spacing w:line="240" w:lineRule="auto"/>
        <w:jc w:val="both"/>
        <w:rPr>
          <w:rFonts w:ascii="Baloo Tamma 2" w:eastAsia="Baloo Tamma 2" w:hAnsi="Baloo Tamma 2" w:cs="Baloo Tamma 2"/>
          <w:sz w:val="22"/>
        </w:rPr>
      </w:pPr>
    </w:p>
    <w:p w14:paraId="12F857AF" w14:textId="33D8206B" w:rsidR="00F843AF" w:rsidRDefault="00F843AF" w:rsidP="00124FFA">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Recent studies also highlight that machine-learning forecasting performance depends on data characteristics, feature selection, and evaluation strategies. Adaptive and hybrid approaches remain relevant for addressing nonlinear financial dynamics and changing market conditions.</w:t>
      </w:r>
      <w:commentRangeEnd w:id="30"/>
      <w:r w:rsidR="00EE2475">
        <w:rPr>
          <w:rStyle w:val="ReferensiKomentar"/>
          <w:rFonts w:ascii="Baloo Tamma 2" w:eastAsia="Baloo Tamma 2" w:hAnsi="Baloo Tamma 2" w:cs="Baloo Tamma 2"/>
          <w:sz w:val="22"/>
          <w:szCs w:val="22"/>
          <w:lang w:val="en-US"/>
        </w:rPr>
        <w:commentReference w:id="30"/>
      </w:r>
    </w:p>
    <w:p w14:paraId="72122D4A" w14:textId="64A91C25" w:rsidR="00FF1C31" w:rsidRPr="00262DE3" w:rsidRDefault="00FF1C31" w:rsidP="00FF1C31">
      <w:pPr>
        <w:keepNext/>
        <w:spacing w:before="60" w:after="20" w:line="240" w:lineRule="auto"/>
        <w:ind w:left="360" w:hanging="360"/>
        <w:rPr>
          <w:b/>
        </w:rPr>
      </w:pPr>
      <w:r w:rsidRPr="00262DE3">
        <w:rPr>
          <w:rFonts w:ascii="Baloo Tamma 2" w:eastAsia="Baloo Tamma 2" w:hAnsi="Baloo Tamma 2" w:cs="Baloo Tamma 2"/>
          <w:b/>
          <w:sz w:val="22"/>
        </w:rPr>
        <w:t>3.2.</w:t>
      </w:r>
      <w:r w:rsidR="00466F67">
        <w:rPr>
          <w:rFonts w:ascii="Baloo Tamma 2" w:eastAsia="Baloo Tamma 2" w:hAnsi="Baloo Tamma 2" w:cs="Baloo Tamma 2"/>
          <w:b/>
          <w:sz w:val="22"/>
        </w:rPr>
        <w:t>4</w:t>
      </w:r>
      <w:r w:rsidRPr="00262DE3">
        <w:rPr>
          <w:rFonts w:ascii="Baloo Tamma 2" w:eastAsia="Baloo Tamma 2" w:hAnsi="Baloo Tamma 2" w:cs="Baloo Tamma 2"/>
          <w:b/>
          <w:sz w:val="22"/>
        </w:rPr>
        <w:t xml:space="preserve">. </w:t>
      </w:r>
      <w:r w:rsidR="00262DE3" w:rsidRPr="00262DE3">
        <w:rPr>
          <w:rFonts w:ascii="Baloo Tamma 2" w:eastAsia="Baloo Tamma 2" w:hAnsi="Baloo Tamma 2"/>
          <w:b/>
          <w:sz w:val="22"/>
        </w:rPr>
        <w:t>Interpretation of the 2025-2045 Projections</w:t>
      </w:r>
    </w:p>
    <w:p w14:paraId="4B827D49" w14:textId="10E02414" w:rsidR="005152CD" w:rsidRDefault="005152CD" w:rsidP="00124FFA">
      <w:pPr>
        <w:spacing w:line="240" w:lineRule="auto"/>
        <w:jc w:val="both"/>
        <w:rPr>
          <w:rFonts w:ascii="Baloo Tamma 2" w:eastAsia="Baloo Tamma 2" w:hAnsi="Baloo Tamma 2" w:cs="Baloo Tamma 2"/>
          <w:sz w:val="22"/>
          <w:szCs w:val="22"/>
          <w:lang w:val="en-US"/>
        </w:rPr>
      </w:pPr>
      <w:commentRangeStart w:id="31"/>
      <w:r w:rsidRPr="56856DB6">
        <w:rPr>
          <w:rFonts w:ascii="Baloo Tamma 2" w:eastAsia="Baloo Tamma 2" w:hAnsi="Baloo Tamma 2" w:cs="Baloo Tamma 2"/>
          <w:sz w:val="22"/>
          <w:szCs w:val="22"/>
          <w:lang w:val="en-US"/>
        </w:rPr>
        <w:t>The upward central paths should be interpreted as conditional extrapolations rather than forecasts with investment certainty. These projections represent scenarios generated from historical adjusted closing-price patterns and assume that past temporal relationships remain informative beyond the evaluation period. However, long-term financial forecasting is highly exposed to structural changes, including energy transition policies, carbon regulations, changes in coal demand, corporate actions, inflation, and macroeconomic shocks that may not be captured in the training data</w:t>
      </w:r>
      <w:r w:rsidRPr="2D613C55">
        <w:rPr>
          <w:rFonts w:ascii="Baloo Tamma 2" w:eastAsia="Baloo Tamma 2" w:hAnsi="Baloo Tamma 2" w:cs="Baloo Tamma 2"/>
          <w:sz w:val="22"/>
          <w:szCs w:val="22"/>
          <w:lang w:val="en-US"/>
        </w:rPr>
        <w:t>.</w:t>
      </w:r>
      <w:r w:rsidRPr="56856DB6">
        <w:rPr>
          <w:rFonts w:ascii="Baloo Tamma 2" w:eastAsia="Baloo Tamma 2" w:hAnsi="Baloo Tamma 2" w:cs="Baloo Tamma 2"/>
          <w:sz w:val="22"/>
          <w:szCs w:val="22"/>
          <w:lang w:val="en-US"/>
        </w:rPr>
        <w:t xml:space="preserve"> Therefore, the increasing uncertainty bounds should be considered an essential component when interpreting long-horizon projection results</w:t>
      </w:r>
      <w:r w:rsidR="00B85223">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"/>
          <w:id w:val="19513529"/>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[34]</w:t>
          </w:r>
        </w:sdtContent>
      </w:sdt>
      <w:r w:rsidR="009F7C41">
        <w:rPr>
          <w:rFonts w:ascii="Baloo Tamma 2" w:eastAsia="Baloo Tamma 2" w:hAnsi="Baloo Tamma 2" w:cs="Baloo Tamma 2"/>
          <w:sz w:val="22"/>
          <w:szCs w:val="22"/>
          <w:lang w:val="en-US"/>
        </w:rPr>
        <w:t>.</w:t>
      </w:r>
    </w:p>
    <w:p w14:paraId="6EDFD1E5" w14:textId="77777777" w:rsidR="00124FFA" w:rsidRDefault="00124FFA" w:rsidP="00124FFA">
      <w:pPr>
        <w:spacing w:line="240" w:lineRule="auto"/>
        <w:jc w:val="both"/>
        <w:rPr>
          <w:rFonts w:ascii="Baloo Tamma 2" w:eastAsia="Baloo Tamma 2" w:hAnsi="Baloo Tamma 2" w:cs="Baloo Tamma 2"/>
          <w:sz w:val="22"/>
        </w:rPr>
      </w:pPr>
    </w:p>
    <w:p w14:paraId="30020221" w14:textId="41D64F2C" w:rsidR="005152CD" w:rsidRDefault="00E025C5" w:rsidP="00124FFA">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lastRenderedPageBreak/>
        <w:t>Caution is particularly required for INDY and ITMG because their hybrid models produced negative out-of-sample R² values during the holdout evaluation period. Although the projection paths provide methodological scenarios of possible future price movements, they should not be interpreted as precise future prices. When the primary objective is predictive accuracy, the forecasting model should be selected individually for each stock based on out-of-sample performance evaluation rather than assuming that the hybrid ARIMA-LSTM framework is universally superior</w:t>
      </w:r>
      <w:r w:rsidRPr="7A28DB10">
        <w:rPr>
          <w:rFonts w:ascii="Baloo Tamma 2" w:eastAsia="Baloo Tamma 2" w:hAnsi="Baloo Tamma 2" w:cs="Baloo Tamma 2"/>
          <w:sz w:val="22"/>
          <w:szCs w:val="22"/>
          <w:lang w:val="en-US"/>
        </w:rPr>
        <w:t>.</w:t>
      </w:r>
      <w:commentRangeEnd w:id="31"/>
      <w:r w:rsidR="00EE2475">
        <w:rPr>
          <w:rStyle w:val="ReferensiKomentar"/>
          <w:rFonts w:ascii="Baloo Tamma 2" w:eastAsia="Baloo Tamma 2" w:hAnsi="Baloo Tamma 2" w:cs="Baloo Tamma 2"/>
          <w:sz w:val="22"/>
          <w:szCs w:val="22"/>
          <w:lang w:val="en-US"/>
        </w:rPr>
        <w:commentReference w:id="31"/>
      </w:r>
    </w:p>
    <w:p w14:paraId="44E9C2DB" w14:textId="77777777" w:rsidR="00D9141C" w:rsidRPr="000F38E9" w:rsidRDefault="00D9141C">
      <w:pPr>
        <w:keepNext/>
        <w:spacing w:before="80" w:after="40" w:line="240" w:lineRule="auto"/>
        <w:ind w:left="360" w:hanging="360"/>
        <w:rPr>
          <w:rFonts w:ascii="Baloo Tamma 2" w:eastAsia="Baloo Tamma 2" w:hAnsi="Baloo Tamma 2" w:cs="Baloo Tamma 2"/>
          <w:b/>
          <w:sz w:val="22"/>
          <w:lang w:val="en-US"/>
        </w:rPr>
      </w:pPr>
    </w:p>
    <w:p w14:paraId="058FD5DA" w14:textId="6A506DBA" w:rsidR="006469C0" w:rsidRDefault="00B32301">
      <w:pPr>
        <w:keepNext/>
        <w:spacing w:before="80" w:after="40" w:line="240" w:lineRule="auto"/>
        <w:ind w:left="360" w:hanging="360"/>
      </w:pPr>
      <w:r>
        <w:rPr>
          <w:rFonts w:ascii="Baloo Tamma 2" w:eastAsia="Baloo Tamma 2" w:hAnsi="Baloo Tamma 2" w:cs="Baloo Tamma 2"/>
          <w:b/>
          <w:sz w:val="22"/>
        </w:rPr>
        <w:t>4. CONCLUSION</w:t>
      </w:r>
    </w:p>
    <w:p w14:paraId="35BE1E8F" w14:textId="2943DB3C" w:rsidR="000E18F0" w:rsidRPr="000E18F0" w:rsidRDefault="000E18F0" w:rsidP="000E18F0">
      <w:pPr>
        <w:spacing w:line="240" w:lineRule="auto"/>
        <w:jc w:val="both"/>
        <w:rPr>
          <w:rFonts w:ascii="Baloo Tamma 2" w:eastAsia="Baloo Tamma 2" w:hAnsi="Baloo Tamma 2" w:cs="Baloo Tamma 2"/>
          <w:sz w:val="22"/>
          <w:szCs w:val="22"/>
          <w:lang w:val="en-US"/>
        </w:rPr>
      </w:pPr>
      <w:r w:rsidRPr="000E18F0">
        <w:rPr>
          <w:rFonts w:ascii="Baloo Tamma 2" w:eastAsia="Baloo Tamma 2" w:hAnsi="Baloo Tamma 2" w:cs="Baloo Tamma 2"/>
          <w:sz w:val="22"/>
          <w:szCs w:val="22"/>
          <w:lang w:val="en-US"/>
        </w:rPr>
        <w:t>This study developed and evaluated ARIMA, standalone LSTM, and hybrid ARIMA–LSTM models for forecasting the stock prices of four Indonesian coal-sector companies: ADRO, PTBA, INDY, and ITMG. During the January 2023–December 2024 out-of-sample evaluation period, the hybrid model produced MAPE values of 5.29% for PTBA, 8.51% for ITMG, 11.97% for ADRO, and 29.94% for INDY. The positive out-of-sample R² values obtained for ADRO and PTBA indicate that the hybrid forecasts explained part of the observed price variation. In contrast, the negative R² values for ITMG and INDY indicate that the hybrid model performed worse than the mean-value benchmark in squared-error terms during the testing period.</w:t>
      </w:r>
    </w:p>
    <w:p w14:paraId="59A71A02"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p>
    <w:p w14:paraId="7A9D9232"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commentRangeStart w:id="32"/>
      <w:r w:rsidRPr="000E18F0">
        <w:rPr>
          <w:rFonts w:ascii="Baloo Tamma 2" w:eastAsia="Baloo Tamma 2" w:hAnsi="Baloo Tamma 2" w:cs="Baloo Tamma 2"/>
          <w:sz w:val="22"/>
          <w:szCs w:val="22"/>
          <w:lang w:val="en-US"/>
        </w:rPr>
        <w:t>The comparison with individual models shows that forecasting performance depends on the characteristics of each stock. Hybridization improved ARIMA forecasts but did not consistently outperform standalone LSTM across all companies. Therefore, the use of an LSTM model to correct ARIMA residuals does not guarantee uniform improvements. For predictive applications, the forecasting approach should be selected separately for each stock based on out-of-sample evaluation results.</w:t>
      </w:r>
      <w:commentRangeEnd w:id="32"/>
      <w:r w:rsidR="00710D2A" w:rsidRPr="000E18F0">
        <w:rPr>
          <w:rStyle w:val="ReferensiKomentar"/>
          <w:rFonts w:ascii="Baloo Tamma 2" w:eastAsia="Baloo Tamma 2" w:hAnsi="Baloo Tamma 2" w:cs="Baloo Tamma 2"/>
          <w:sz w:val="22"/>
          <w:szCs w:val="22"/>
          <w:lang w:val="en-US"/>
        </w:rPr>
        <w:commentReference w:id="32"/>
      </w:r>
    </w:p>
    <w:p w14:paraId="09FE6F58"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p>
    <w:p w14:paraId="01023B18"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commentRangeStart w:id="33"/>
      <w:r w:rsidRPr="000E18F0">
        <w:rPr>
          <w:rFonts w:ascii="Baloo Tamma 2" w:eastAsia="Baloo Tamma 2" w:hAnsi="Baloo Tamma 2" w:cs="Baloo Tamma 2"/>
          <w:sz w:val="22"/>
          <w:szCs w:val="22"/>
          <w:lang w:val="en-US"/>
        </w:rPr>
        <w:t>For the exploratory long-term analysis in this study, however, the company-specific hybrid models were retained consistently across all four stocks to maintain a common projection procedure. These models were used to generate monthly projections for 2025–2045. The projections should be interpreted only as exploratory scenarios based on historical price patterns rather than investment recommendations. The developed dashboard functions as an analytical interface for presenting historical data, model evaluation results, and long-term projection scenarios.</w:t>
      </w:r>
      <w:commentRangeEnd w:id="33"/>
      <w:r w:rsidR="005837C3" w:rsidRPr="000E18F0">
        <w:rPr>
          <w:rStyle w:val="ReferensiKomentar"/>
          <w:rFonts w:ascii="Baloo Tamma 2" w:eastAsia="Baloo Tamma 2" w:hAnsi="Baloo Tamma 2" w:cs="Baloo Tamma 2"/>
          <w:sz w:val="22"/>
          <w:szCs w:val="22"/>
          <w:lang w:val="en-US"/>
        </w:rPr>
        <w:commentReference w:id="33"/>
      </w:r>
    </w:p>
    <w:p w14:paraId="4DA1BD11"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p>
    <w:p w14:paraId="14F9F854" w14:textId="40BDEAB8" w:rsidR="00161DA3" w:rsidRDefault="00161DA3" w:rsidP="000E18F0">
      <w:pPr>
        <w:spacing w:line="240" w:lineRule="auto"/>
        <w:jc w:val="both"/>
        <w:rPr>
          <w:rFonts w:ascii="Baloo Tamma 2" w:eastAsia="Baloo Tamma 2" w:hAnsi="Baloo Tamma 2" w:cs="Baloo Tamma 2"/>
          <w:sz w:val="22"/>
          <w:szCs w:val="22"/>
          <w:lang w:val="en-US"/>
        </w:rPr>
      </w:pPr>
      <w:commentRangeStart w:id="34"/>
      <w:r w:rsidRPr="00161DA3">
        <w:rPr>
          <w:rFonts w:ascii="Baloo Tamma 2" w:eastAsia="Baloo Tamma 2" w:hAnsi="Baloo Tamma 2" w:cs="Baloo Tamma 2"/>
          <w:sz w:val="22"/>
          <w:szCs w:val="22"/>
          <w:lang w:val="en-US"/>
        </w:rPr>
        <w:lastRenderedPageBreak/>
        <w:t>These findings are limited to the four evaluated stocks, historical closing-price inputs, the January 2023–December 2024 final testing period, and the selected three-fold expanding-window validation design. Although the additional validation provides evidence across multiple pre-test periods, future studies should extend the analysis to more rolling-origin windows, incorporate external financial variables in multivariate forecasting frameworks, and apply more comprehensive uncertainty-estimation methods.</w:t>
      </w:r>
      <w:commentRangeEnd w:id="34"/>
      <w:r>
        <w:rPr>
          <w:rStyle w:val="ReferensiKomentar"/>
          <w:rFonts w:ascii="Baloo Tamma 2" w:eastAsia="Baloo Tamma 2" w:hAnsi="Baloo Tamma 2" w:cs="Baloo Tamma 2"/>
          <w:sz w:val="22"/>
          <w:szCs w:val="22"/>
          <w:lang w:val="en-US"/>
        </w:rPr>
        <w:commentReference w:id="34"/>
      </w:r>
    </w:p>
    <w:p w14:paraId="63940602" w14:textId="77777777" w:rsidR="00D9141C" w:rsidRDefault="00D9141C">
      <w:pPr>
        <w:keepNext/>
        <w:spacing w:before="80" w:after="40" w:line="240" w:lineRule="auto"/>
        <w:rPr>
          <w:rFonts w:ascii="Baloo Tamma 2" w:eastAsia="Baloo Tamma 2" w:hAnsi="Baloo Tamma 2" w:cs="Baloo Tamma 2"/>
          <w:b/>
          <w:sz w:val="22"/>
        </w:rPr>
      </w:pPr>
    </w:p>
    <w:p w14:paraId="30745EC4" w14:textId="2A1E32EA" w:rsidR="006469C0" w:rsidRDefault="00B32301">
      <w:pPr>
        <w:keepNext/>
        <w:spacing w:before="80" w:after="40" w:line="240" w:lineRule="auto"/>
      </w:pPr>
      <w:r>
        <w:rPr>
          <w:rFonts w:ascii="Baloo Tamma 2" w:eastAsia="Baloo Tamma 2" w:hAnsi="Baloo Tamma 2" w:cs="Baloo Tamma 2"/>
          <w:b/>
          <w:sz w:val="22"/>
        </w:rPr>
        <w:t>ACKNOWLEDGMENT</w:t>
      </w:r>
    </w:p>
    <w:p w14:paraId="7B645081" w14:textId="6CBA3C8D" w:rsidR="006469C0" w:rsidRDefault="00B32301">
      <w:pPr>
        <w:spacing w:after="80" w:line="240" w:lineRule="auto"/>
        <w:ind w:firstLine="360"/>
        <w:jc w:val="both"/>
      </w:pPr>
      <w:r>
        <w:rPr>
          <w:rFonts w:ascii="Baloo Tamma 2" w:eastAsia="Baloo Tamma 2" w:hAnsi="Baloo Tamma 2" w:cs="Baloo Tamma 2"/>
          <w:sz w:val="22"/>
        </w:rPr>
        <w:t>The authors gratefully acknowledge Universitas Negeri Surabaya and all research-team members for their support in data preparation, model development, and dashboard implementation. This research was funded under the research grant stipulated in Decree No.</w:t>
      </w:r>
      <w:r w:rsidR="00E36131">
        <w:rPr>
          <w:rFonts w:ascii="Baloo Tamma 2" w:eastAsia="Baloo Tamma 2" w:hAnsi="Baloo Tamma 2" w:cs="Baloo Tamma 2"/>
          <w:sz w:val="22"/>
        </w:rPr>
        <w:t xml:space="preserve"> 1078/UN38/HK/2025</w:t>
      </w:r>
      <w:r>
        <w:rPr>
          <w:rFonts w:ascii="Baloo Tamma 2" w:eastAsia="Baloo Tamma 2" w:hAnsi="Baloo Tamma 2" w:cs="Baloo Tamma 2"/>
          <w:sz w:val="22"/>
        </w:rPr>
        <w:t>.</w:t>
      </w:r>
    </w:p>
    <w:p w14:paraId="7AED8DF6" w14:textId="77777777" w:rsidR="00D9141C" w:rsidRDefault="00D9141C">
      <w:pPr>
        <w:keepNext/>
        <w:spacing w:before="80" w:after="40" w:line="240" w:lineRule="auto"/>
        <w:rPr>
          <w:rFonts w:ascii="Baloo Tamma 2" w:eastAsia="Baloo Tamma 2" w:hAnsi="Baloo Tamma 2" w:cs="Baloo Tamma 2"/>
          <w:b/>
          <w:sz w:val="22"/>
        </w:rPr>
      </w:pPr>
    </w:p>
    <w:p w14:paraId="1E7A99AC" w14:textId="4C36B379" w:rsidR="006469C0" w:rsidRDefault="00B32301" w:rsidP="00EF6AA2">
      <w:pPr>
        <w:keepNext/>
        <w:spacing w:before="80" w:after="40" w:line="240" w:lineRule="auto"/>
      </w:pPr>
      <w:r>
        <w:rPr>
          <w:rFonts w:ascii="Baloo Tamma 2" w:eastAsia="Baloo Tamma 2" w:hAnsi="Baloo Tamma 2" w:cs="Baloo Tamma 2"/>
          <w:b/>
          <w:sz w:val="22"/>
        </w:rPr>
        <w:t>REFERENCES</w:t>
      </w:r>
    </w:p>
    <w:sdt>
      <w:sdtPr>
        <w:rPr>
          <w:color w:val="000000"/>
        </w:rPr>
        <w:tag w:val="MENDELEY_BIBLIOGRAPHY"/>
        <w:id w:val="-2085449492"/>
        <w:placeholder>
          <w:docPart w:val="DefaultPlaceholder_-1854013440"/>
        </w:placeholder>
      </w:sdtPr>
      <w:sdtContent>
        <w:p w14:paraId="0792ECB0" w14:textId="77777777" w:rsidR="00EF6AA2" w:rsidRPr="00EF6AA2" w:rsidRDefault="00EF6AA2">
          <w:pPr>
            <w:autoSpaceDE w:val="0"/>
            <w:autoSpaceDN w:val="0"/>
            <w:ind w:hanging="640"/>
            <w:divId w:val="872183457"/>
            <w:rPr>
              <w:color w:val="000000"/>
            </w:rPr>
          </w:pPr>
          <w:r w:rsidRPr="00EF6AA2">
            <w:rPr>
              <w:color w:val="000000"/>
            </w:rPr>
            <w:t>[1]</w:t>
          </w:r>
          <w:r w:rsidRPr="00EF6AA2">
            <w:rPr>
              <w:color w:val="000000"/>
            </w:rPr>
            <w:tab/>
            <w:t xml:space="preserve">N. S. A. Nuri Aslami, “Analisis Kebijakan Perdagangan Internasional,” </w:t>
          </w:r>
          <w:r w:rsidRPr="00EF6AA2">
            <w:rPr>
              <w:i/>
              <w:iCs/>
              <w:color w:val="000000"/>
            </w:rPr>
            <w:t>Journal Economy and Currency Study (JECS)</w:t>
          </w:r>
          <w:r w:rsidRPr="00EF6AA2">
            <w:rPr>
              <w:color w:val="000000"/>
            </w:rPr>
            <w:t>, vol. 4, no. 1, pp. 14–23, Jan. 2022, doi: 10.51178/jecs.v4i1.358.</w:t>
          </w:r>
        </w:p>
        <w:p w14:paraId="2A8EC35A" w14:textId="77777777" w:rsidR="00EF6AA2" w:rsidRPr="00EF6AA2" w:rsidRDefault="00EF6AA2">
          <w:pPr>
            <w:autoSpaceDE w:val="0"/>
            <w:autoSpaceDN w:val="0"/>
            <w:ind w:hanging="640"/>
            <w:divId w:val="42755402"/>
            <w:rPr>
              <w:color w:val="000000"/>
            </w:rPr>
          </w:pPr>
          <w:r w:rsidRPr="00EF6AA2">
            <w:rPr>
              <w:color w:val="000000"/>
            </w:rPr>
            <w:t>[2]</w:t>
          </w:r>
          <w:r w:rsidRPr="00EF6AA2">
            <w:rPr>
              <w:color w:val="000000"/>
            </w:rPr>
            <w:tab/>
            <w:t>J. Novia, “RELATIONSHIP BETWEEN PALM OIL AND COAL PRICES ON THE GROWTH OF THE TRADE BALANCE IN 2009 - 2020,” Jun. 20, 2022. doi: 10.31219/osf.io/6db7q.</w:t>
          </w:r>
        </w:p>
        <w:p w14:paraId="41E91C00" w14:textId="77777777" w:rsidR="00EF6AA2" w:rsidRPr="00EF6AA2" w:rsidRDefault="00EF6AA2">
          <w:pPr>
            <w:autoSpaceDE w:val="0"/>
            <w:autoSpaceDN w:val="0"/>
            <w:ind w:hanging="640"/>
            <w:divId w:val="72630813"/>
            <w:rPr>
              <w:color w:val="000000"/>
            </w:rPr>
          </w:pPr>
          <w:r w:rsidRPr="00EF6AA2">
            <w:rPr>
              <w:color w:val="000000"/>
            </w:rPr>
            <w:t>[3]</w:t>
          </w:r>
          <w:r w:rsidRPr="00EF6AA2">
            <w:rPr>
              <w:color w:val="000000"/>
            </w:rPr>
            <w:tab/>
            <w:t xml:space="preserve">D. Nuryadin, I. B. P. C. P. Sarayuda, and D. Q. Nada, “Forecasting the Stock Price of Coal and Coal Commodity Companies using the ARIMA and ARCH/GARCH Models for 2011-2022,” </w:t>
          </w:r>
          <w:r w:rsidRPr="00EF6AA2">
            <w:rPr>
              <w:i/>
              <w:iCs/>
              <w:color w:val="000000"/>
            </w:rPr>
            <w:t>Jurnal Samudra Ekonomi dan Bisnis</w:t>
          </w:r>
          <w:r w:rsidRPr="00EF6AA2">
            <w:rPr>
              <w:color w:val="000000"/>
            </w:rPr>
            <w:t>, vol. 16, no. 1, pp. 29–45, Jan. 2025, doi: 10.33059/jseb.v16i1.10797.</w:t>
          </w:r>
        </w:p>
        <w:p w14:paraId="26E410B5" w14:textId="77777777" w:rsidR="00EF6AA2" w:rsidRPr="00EF6AA2" w:rsidRDefault="00EF6AA2">
          <w:pPr>
            <w:autoSpaceDE w:val="0"/>
            <w:autoSpaceDN w:val="0"/>
            <w:ind w:hanging="640"/>
            <w:divId w:val="2008819557"/>
            <w:rPr>
              <w:color w:val="000000"/>
            </w:rPr>
          </w:pPr>
          <w:r w:rsidRPr="00EF6AA2">
            <w:rPr>
              <w:color w:val="000000"/>
            </w:rPr>
            <w:t>[4]</w:t>
          </w:r>
          <w:r w:rsidRPr="00EF6AA2">
            <w:rPr>
              <w:color w:val="000000"/>
            </w:rPr>
            <w:tab/>
            <w:t xml:space="preserve">L. Mochurad and A. Dereviannyi, “An ensemble approach integrating LSTM and ARIMA models for enhanced financial market predictions,” </w:t>
          </w:r>
          <w:r w:rsidRPr="00EF6AA2">
            <w:rPr>
              <w:i/>
              <w:iCs/>
              <w:color w:val="000000"/>
            </w:rPr>
            <w:t>R. Soc. Open Sci.</w:t>
          </w:r>
          <w:r w:rsidRPr="00EF6AA2">
            <w:rPr>
              <w:color w:val="000000"/>
            </w:rPr>
            <w:t>, vol. 11, no. 9, Sep. 2024, doi: 10.1098/rsos.240699.</w:t>
          </w:r>
        </w:p>
        <w:p w14:paraId="1661A807" w14:textId="77777777" w:rsidR="00EF6AA2" w:rsidRPr="00EF6AA2" w:rsidRDefault="00EF6AA2">
          <w:pPr>
            <w:autoSpaceDE w:val="0"/>
            <w:autoSpaceDN w:val="0"/>
            <w:ind w:hanging="640"/>
            <w:divId w:val="1891770596"/>
            <w:rPr>
              <w:color w:val="000000"/>
            </w:rPr>
          </w:pPr>
          <w:r w:rsidRPr="00EF6AA2">
            <w:rPr>
              <w:color w:val="000000"/>
            </w:rPr>
            <w:t>[5]</w:t>
          </w:r>
          <w:r w:rsidRPr="00EF6AA2">
            <w:rPr>
              <w:color w:val="000000"/>
            </w:rPr>
            <w:tab/>
            <w:t xml:space="preserve">Dr. G. Singh, “Machine Learning Models in Stock Market Prediction,” </w:t>
          </w:r>
          <w:r w:rsidRPr="00EF6AA2">
            <w:rPr>
              <w:i/>
              <w:iCs/>
              <w:color w:val="000000"/>
            </w:rPr>
            <w:t>International Journal of Innovative Technology and Exploring Engineering</w:t>
          </w:r>
          <w:r w:rsidRPr="00EF6AA2">
            <w:rPr>
              <w:color w:val="000000"/>
            </w:rPr>
            <w:t>, vol. 11, no. 3, pp. 18–28, Jan. 2022, doi: 10.35940/ijitee.C9733.0111322.</w:t>
          </w:r>
        </w:p>
        <w:p w14:paraId="3B77D7D4" w14:textId="77777777" w:rsidR="00EF6AA2" w:rsidRPr="00EF6AA2" w:rsidRDefault="00EF6AA2">
          <w:pPr>
            <w:autoSpaceDE w:val="0"/>
            <w:autoSpaceDN w:val="0"/>
            <w:ind w:hanging="640"/>
            <w:divId w:val="951742763"/>
            <w:rPr>
              <w:color w:val="000000"/>
            </w:rPr>
          </w:pPr>
          <w:r w:rsidRPr="00EF6AA2">
            <w:rPr>
              <w:color w:val="000000"/>
            </w:rPr>
            <w:t>[6]</w:t>
          </w:r>
          <w:r w:rsidRPr="00EF6AA2">
            <w:rPr>
              <w:color w:val="000000"/>
            </w:rPr>
            <w:tab/>
            <w:t xml:space="preserve">S. A. Amellia Kharis, A. H. Anna Zili, M. Malik, W. Nuryaningrum, and A. Putri, “Comparing machine learning models for Indonesia stock market prediction,” </w:t>
          </w:r>
          <w:r w:rsidRPr="00EF6AA2">
            <w:rPr>
              <w:i/>
              <w:iCs/>
              <w:color w:val="000000"/>
            </w:rPr>
            <w:t>Indonesian Journal of Electrical Engineering and Computer Science</w:t>
          </w:r>
          <w:r w:rsidRPr="00EF6AA2">
            <w:rPr>
              <w:color w:val="000000"/>
            </w:rPr>
            <w:t>, vol. 38, no. 1, p. 508, Apr. 2025, doi: 10.11591/ijeecs.v38.i1.pp508-516.</w:t>
          </w:r>
        </w:p>
        <w:p w14:paraId="7F9FBE32" w14:textId="77777777" w:rsidR="00EF6AA2" w:rsidRPr="00EF6AA2" w:rsidRDefault="00EF6AA2">
          <w:pPr>
            <w:autoSpaceDE w:val="0"/>
            <w:autoSpaceDN w:val="0"/>
            <w:ind w:hanging="640"/>
            <w:divId w:val="1132752137"/>
            <w:rPr>
              <w:color w:val="000000"/>
            </w:rPr>
          </w:pPr>
          <w:r w:rsidRPr="00EF6AA2">
            <w:rPr>
              <w:color w:val="000000"/>
            </w:rPr>
            <w:lastRenderedPageBreak/>
            <w:t>[7]</w:t>
          </w:r>
          <w:r w:rsidRPr="00EF6AA2">
            <w:rPr>
              <w:color w:val="000000"/>
            </w:rPr>
            <w:tab/>
            <w:t xml:space="preserve">L. Slater </w:t>
          </w:r>
          <w:r w:rsidRPr="00EF6AA2">
            <w:rPr>
              <w:i/>
              <w:iCs/>
              <w:color w:val="000000"/>
            </w:rPr>
            <w:t>et al.</w:t>
          </w:r>
          <w:r w:rsidRPr="00EF6AA2">
            <w:rPr>
              <w:color w:val="000000"/>
            </w:rPr>
            <w:t>, “Hybrid forecasting: using statistics and machine learning to integrate predictions from dynamical models,” Sep. 20, 2022. doi: 10.5194/hess-2022-334.</w:t>
          </w:r>
        </w:p>
        <w:p w14:paraId="2E5090BB" w14:textId="77777777" w:rsidR="00EF6AA2" w:rsidRPr="00EF6AA2" w:rsidRDefault="00EF6AA2">
          <w:pPr>
            <w:autoSpaceDE w:val="0"/>
            <w:autoSpaceDN w:val="0"/>
            <w:ind w:hanging="640"/>
            <w:divId w:val="849684840"/>
            <w:rPr>
              <w:color w:val="000000"/>
            </w:rPr>
          </w:pPr>
          <w:r w:rsidRPr="00EF6AA2">
            <w:rPr>
              <w:color w:val="000000"/>
            </w:rPr>
            <w:t>[8]</w:t>
          </w:r>
          <w:r w:rsidRPr="00EF6AA2">
            <w:rPr>
              <w:color w:val="000000"/>
            </w:rPr>
            <w:tab/>
            <w:t xml:space="preserve">S. Saleti, L. Y. Panchumarthi, Y. R. Kallam, L. Parchuri, and S. Jitte, “Enhancing Forecasting Accuracy with a Moving Average-Integrated Hybrid ARIMA-LSTM Model,” </w:t>
          </w:r>
          <w:r w:rsidRPr="00EF6AA2">
            <w:rPr>
              <w:i/>
              <w:iCs/>
              <w:color w:val="000000"/>
            </w:rPr>
            <w:t>SN Comput. Sci.</w:t>
          </w:r>
          <w:r w:rsidRPr="00EF6AA2">
            <w:rPr>
              <w:color w:val="000000"/>
            </w:rPr>
            <w:t>, vol. 5, no. 6, p. 704, Jul. 2024, doi: 10.1007/s42979-024-03060-4.</w:t>
          </w:r>
        </w:p>
        <w:p w14:paraId="63CD267B" w14:textId="77777777" w:rsidR="00EF6AA2" w:rsidRPr="00EF6AA2" w:rsidRDefault="00EF6AA2">
          <w:pPr>
            <w:autoSpaceDE w:val="0"/>
            <w:autoSpaceDN w:val="0"/>
            <w:ind w:hanging="640"/>
            <w:divId w:val="972053076"/>
            <w:rPr>
              <w:color w:val="000000"/>
            </w:rPr>
          </w:pPr>
          <w:r w:rsidRPr="00EF6AA2">
            <w:rPr>
              <w:color w:val="000000"/>
            </w:rPr>
            <w:t>[9]</w:t>
          </w:r>
          <w:r w:rsidRPr="00EF6AA2">
            <w:rPr>
              <w:color w:val="000000"/>
            </w:rPr>
            <w:tab/>
            <w:t xml:space="preserve">M. M. Kumbure, C. Lohrmann, P. Luukka, and J. Porras, “Machine learning techniques and data for stock market forecasting: A literature review,” </w:t>
          </w:r>
          <w:r w:rsidRPr="00EF6AA2">
            <w:rPr>
              <w:i/>
              <w:iCs/>
              <w:color w:val="000000"/>
            </w:rPr>
            <w:t>Expert Syst. Appl.</w:t>
          </w:r>
          <w:r w:rsidRPr="00EF6AA2">
            <w:rPr>
              <w:color w:val="000000"/>
            </w:rPr>
            <w:t>, vol. 197, p. 116659, Jul. 2022, doi: 10.1016/j.eswa.2022.116659.</w:t>
          </w:r>
        </w:p>
        <w:p w14:paraId="504A20A3" w14:textId="77777777" w:rsidR="00EF6AA2" w:rsidRPr="00EF6AA2" w:rsidRDefault="00EF6AA2">
          <w:pPr>
            <w:autoSpaceDE w:val="0"/>
            <w:autoSpaceDN w:val="0"/>
            <w:ind w:hanging="640"/>
            <w:divId w:val="44986390"/>
            <w:rPr>
              <w:color w:val="000000"/>
            </w:rPr>
          </w:pPr>
          <w:r w:rsidRPr="00EF6AA2">
            <w:rPr>
              <w:color w:val="000000"/>
            </w:rPr>
            <w:t>[10]</w:t>
          </w:r>
          <w:r w:rsidRPr="00EF6AA2">
            <w:rPr>
              <w:color w:val="000000"/>
            </w:rPr>
            <w:tab/>
            <w:t xml:space="preserve">I. K. Nti, A. F. Adekoya, and B. A. Weyori, “A systematic review of fundamental and technical analysis of stock market predictions,” </w:t>
          </w:r>
          <w:r w:rsidRPr="00EF6AA2">
            <w:rPr>
              <w:i/>
              <w:iCs/>
              <w:color w:val="000000"/>
            </w:rPr>
            <w:t>Artif. Intell. Rev.</w:t>
          </w:r>
          <w:r w:rsidRPr="00EF6AA2">
            <w:rPr>
              <w:color w:val="000000"/>
            </w:rPr>
            <w:t>, vol. 53, no. 4, pp. 3007–3057, Apr. 2020, doi: 10.1007/s10462-019-09754-z.</w:t>
          </w:r>
        </w:p>
        <w:p w14:paraId="46D2F2E4" w14:textId="77777777" w:rsidR="00EF6AA2" w:rsidRPr="00EF6AA2" w:rsidRDefault="00EF6AA2">
          <w:pPr>
            <w:autoSpaceDE w:val="0"/>
            <w:autoSpaceDN w:val="0"/>
            <w:ind w:hanging="640"/>
            <w:divId w:val="282201534"/>
            <w:rPr>
              <w:color w:val="000000"/>
            </w:rPr>
          </w:pPr>
          <w:r w:rsidRPr="00EF6AA2">
            <w:rPr>
              <w:color w:val="000000"/>
            </w:rPr>
            <w:t>[11]</w:t>
          </w:r>
          <w:r w:rsidRPr="00EF6AA2">
            <w:rPr>
              <w:color w:val="000000"/>
            </w:rPr>
            <w:tab/>
            <w:t xml:space="preserve">O. Bustos, A. Pomares-Quimbaya, and R. Stellian, “Machine learning, stock market forecasting, and market efficiency: a comparative study,” </w:t>
          </w:r>
          <w:r w:rsidRPr="00EF6AA2">
            <w:rPr>
              <w:i/>
              <w:iCs/>
              <w:color w:val="000000"/>
            </w:rPr>
            <w:t>Int. J. Data Sci. Anal.</w:t>
          </w:r>
          <w:r w:rsidRPr="00EF6AA2">
            <w:rPr>
              <w:color w:val="000000"/>
            </w:rPr>
            <w:t>, vol. 20, no. 7, pp. 6815–6839, Nov. 2025, doi: 10.1007/s41060-025-00854-4.</w:t>
          </w:r>
        </w:p>
        <w:p w14:paraId="25BD0154" w14:textId="77777777" w:rsidR="00EF6AA2" w:rsidRPr="00EF6AA2" w:rsidRDefault="00EF6AA2">
          <w:pPr>
            <w:autoSpaceDE w:val="0"/>
            <w:autoSpaceDN w:val="0"/>
            <w:ind w:hanging="640"/>
            <w:divId w:val="2069571962"/>
            <w:rPr>
              <w:color w:val="000000"/>
            </w:rPr>
          </w:pPr>
          <w:r w:rsidRPr="00EF6AA2">
            <w:rPr>
              <w:color w:val="000000"/>
            </w:rPr>
            <w:t>[12]</w:t>
          </w:r>
          <w:r w:rsidRPr="00EF6AA2">
            <w:rPr>
              <w:color w:val="000000"/>
            </w:rPr>
            <w:tab/>
            <w:t xml:space="preserve">G. E. P. Box and G. M. Jenkins, “Some Recent Advances in Forecasting and Control,” </w:t>
          </w:r>
          <w:r w:rsidRPr="00EF6AA2">
            <w:rPr>
              <w:i/>
              <w:iCs/>
              <w:color w:val="000000"/>
            </w:rPr>
            <w:t>Appl. Stat.</w:t>
          </w:r>
          <w:r w:rsidRPr="00EF6AA2">
            <w:rPr>
              <w:color w:val="000000"/>
            </w:rPr>
            <w:t>, vol. 17, no. 2, p. 91, 1968, doi: 10.2307/2985674.</w:t>
          </w:r>
        </w:p>
        <w:p w14:paraId="5EE8A797" w14:textId="77777777" w:rsidR="00EF6AA2" w:rsidRPr="00EF6AA2" w:rsidRDefault="00EF6AA2">
          <w:pPr>
            <w:autoSpaceDE w:val="0"/>
            <w:autoSpaceDN w:val="0"/>
            <w:ind w:hanging="640"/>
            <w:divId w:val="388381848"/>
            <w:rPr>
              <w:color w:val="000000"/>
            </w:rPr>
          </w:pPr>
          <w:r w:rsidRPr="00EF6AA2">
            <w:rPr>
              <w:color w:val="000000"/>
            </w:rPr>
            <w:t>[13]</w:t>
          </w:r>
          <w:r w:rsidRPr="00EF6AA2">
            <w:rPr>
              <w:color w:val="000000"/>
            </w:rPr>
            <w:tab/>
            <w:t xml:space="preserve">G. P. Zhang, “Time series forecasting using a hybrid ARIMA and neural network model,” </w:t>
          </w:r>
          <w:r w:rsidRPr="00EF6AA2">
            <w:rPr>
              <w:i/>
              <w:iCs/>
              <w:color w:val="000000"/>
            </w:rPr>
            <w:t>Neurocomputing</w:t>
          </w:r>
          <w:r w:rsidRPr="00EF6AA2">
            <w:rPr>
              <w:color w:val="000000"/>
            </w:rPr>
            <w:t>, vol. 50, pp. 159–175, Jan. 2003, doi: 10.1016/S0925-2312(01)00702-0.</w:t>
          </w:r>
        </w:p>
        <w:p w14:paraId="1E722EEA" w14:textId="77777777" w:rsidR="00EF6AA2" w:rsidRPr="00EF6AA2" w:rsidRDefault="00EF6AA2">
          <w:pPr>
            <w:autoSpaceDE w:val="0"/>
            <w:autoSpaceDN w:val="0"/>
            <w:ind w:hanging="640"/>
            <w:divId w:val="986278081"/>
            <w:rPr>
              <w:color w:val="000000"/>
            </w:rPr>
          </w:pPr>
          <w:r w:rsidRPr="00EF6AA2">
            <w:rPr>
              <w:color w:val="000000"/>
            </w:rPr>
            <w:t>[14]</w:t>
          </w:r>
          <w:r w:rsidRPr="00EF6AA2">
            <w:rPr>
              <w:color w:val="000000"/>
            </w:rPr>
            <w:tab/>
            <w:t xml:space="preserve">D. Chicco, M. J. Warrens, and G. Jurman, “The coefficient of determination R-squared is more informative than SMAPE, MAE, MAPE, MSE and RMSE in regression analysis evaluation,” </w:t>
          </w:r>
          <w:r w:rsidRPr="00EF6AA2">
            <w:rPr>
              <w:i/>
              <w:iCs/>
              <w:color w:val="000000"/>
            </w:rPr>
            <w:t>PeerJ Comput. Sci.</w:t>
          </w:r>
          <w:r w:rsidRPr="00EF6AA2">
            <w:rPr>
              <w:color w:val="000000"/>
            </w:rPr>
            <w:t>, vol. 7, p. e623, Jul. 2021, doi: 10.7717/peerj-cs.623.</w:t>
          </w:r>
        </w:p>
        <w:p w14:paraId="1D7E7F6E" w14:textId="77777777" w:rsidR="00EF6AA2" w:rsidRPr="00EF6AA2" w:rsidRDefault="00EF6AA2">
          <w:pPr>
            <w:autoSpaceDE w:val="0"/>
            <w:autoSpaceDN w:val="0"/>
            <w:ind w:hanging="640"/>
            <w:divId w:val="722994369"/>
            <w:rPr>
              <w:color w:val="000000"/>
            </w:rPr>
          </w:pPr>
          <w:r w:rsidRPr="00EF6AA2">
            <w:rPr>
              <w:color w:val="000000"/>
            </w:rPr>
            <w:t>[15]</w:t>
          </w:r>
          <w:r w:rsidRPr="00EF6AA2">
            <w:rPr>
              <w:color w:val="000000"/>
            </w:rPr>
            <w:tab/>
            <w:t xml:space="preserve">A. Nabil, S. Barakat, A. Aboelfetouh, and S. Elhishi, “Integrating macroeconomic and technical indicators into forecasting the stock market: a hybrid approach for efficient feature selection,” </w:t>
          </w:r>
          <w:r w:rsidRPr="00EF6AA2">
            <w:rPr>
              <w:i/>
              <w:iCs/>
              <w:color w:val="000000"/>
            </w:rPr>
            <w:t>Sci. Rep.</w:t>
          </w:r>
          <w:r w:rsidRPr="00EF6AA2">
            <w:rPr>
              <w:color w:val="000000"/>
            </w:rPr>
            <w:t>, vol. 16, no. 1, p. 27553, Sep. 2026, doi: 10.1038/s41598-026-67696-3.</w:t>
          </w:r>
        </w:p>
        <w:p w14:paraId="18EB7030" w14:textId="77777777" w:rsidR="00EF6AA2" w:rsidRPr="00EF6AA2" w:rsidRDefault="00EF6AA2">
          <w:pPr>
            <w:autoSpaceDE w:val="0"/>
            <w:autoSpaceDN w:val="0"/>
            <w:ind w:hanging="640"/>
            <w:divId w:val="2121292920"/>
            <w:rPr>
              <w:color w:val="000000"/>
            </w:rPr>
          </w:pPr>
          <w:r w:rsidRPr="00EF6AA2">
            <w:rPr>
              <w:color w:val="000000"/>
            </w:rPr>
            <w:t>[16]</w:t>
          </w:r>
          <w:r w:rsidRPr="00EF6AA2">
            <w:rPr>
              <w:color w:val="000000"/>
            </w:rPr>
            <w:tab/>
            <w:t xml:space="preserve">F. Li and Z. Chen, “Dynamic quantification anti-fraud machine learning model for real-time transaction fraud detection in banking,” </w:t>
          </w:r>
          <w:r w:rsidRPr="00EF6AA2">
            <w:rPr>
              <w:i/>
              <w:iCs/>
              <w:color w:val="000000"/>
            </w:rPr>
            <w:t>Discover Computing</w:t>
          </w:r>
          <w:r w:rsidRPr="00EF6AA2">
            <w:rPr>
              <w:color w:val="000000"/>
            </w:rPr>
            <w:t>, vol. 28, no. 1, p. 59, May 2025, doi: 10.1007/s10791-025-09549-7.</w:t>
          </w:r>
        </w:p>
        <w:p w14:paraId="1B3B9105" w14:textId="77777777" w:rsidR="00EF6AA2" w:rsidRPr="00EF6AA2" w:rsidRDefault="00EF6AA2">
          <w:pPr>
            <w:autoSpaceDE w:val="0"/>
            <w:autoSpaceDN w:val="0"/>
            <w:ind w:hanging="640"/>
            <w:divId w:val="266234232"/>
            <w:rPr>
              <w:color w:val="000000"/>
            </w:rPr>
          </w:pPr>
          <w:r w:rsidRPr="00EF6AA2">
            <w:rPr>
              <w:color w:val="000000"/>
            </w:rPr>
            <w:t>[17]</w:t>
          </w:r>
          <w:r w:rsidRPr="00EF6AA2">
            <w:rPr>
              <w:color w:val="000000"/>
            </w:rPr>
            <w:tab/>
            <w:t xml:space="preserve">H. N. Bhandari, B. Rimal, N. R. Pokhrel, R. Rimal, K. R. Dahal, and R. K. C. Khatri, “Predicting stock market index using LSTM,” </w:t>
          </w:r>
          <w:r w:rsidRPr="00EF6AA2">
            <w:rPr>
              <w:i/>
              <w:iCs/>
              <w:color w:val="000000"/>
            </w:rPr>
            <w:t>Machine Learning with Applications</w:t>
          </w:r>
          <w:r w:rsidRPr="00EF6AA2">
            <w:rPr>
              <w:color w:val="000000"/>
            </w:rPr>
            <w:t>, vol. 9, p. 100320, Sep. 2022, doi: 10.1016/j.mlwa.2022.100320.</w:t>
          </w:r>
        </w:p>
        <w:p w14:paraId="57372D67" w14:textId="77777777" w:rsidR="00EF6AA2" w:rsidRPr="00EF6AA2" w:rsidRDefault="00EF6AA2">
          <w:pPr>
            <w:autoSpaceDE w:val="0"/>
            <w:autoSpaceDN w:val="0"/>
            <w:ind w:hanging="640"/>
            <w:divId w:val="405301508"/>
            <w:rPr>
              <w:color w:val="000000"/>
            </w:rPr>
          </w:pPr>
          <w:r w:rsidRPr="00EF6AA2">
            <w:rPr>
              <w:color w:val="000000"/>
            </w:rPr>
            <w:t>[18]</w:t>
          </w:r>
          <w:r w:rsidRPr="00EF6AA2">
            <w:rPr>
              <w:color w:val="000000"/>
            </w:rPr>
            <w:tab/>
            <w:t xml:space="preserve">K. Kashif and R. Ślepaczuk, “LSTM-ARIMA as a hybrid approach in algorithmic investment strategies,” </w:t>
          </w:r>
          <w:r w:rsidRPr="00EF6AA2">
            <w:rPr>
              <w:i/>
              <w:iCs/>
              <w:color w:val="000000"/>
            </w:rPr>
            <w:t>Knowl. Based. Syst.</w:t>
          </w:r>
          <w:r w:rsidRPr="00EF6AA2">
            <w:rPr>
              <w:color w:val="000000"/>
            </w:rPr>
            <w:t>, vol. 320, p. 113563, Jun. 2025, doi: 10.1016/j.knosys.2025.113563.</w:t>
          </w:r>
        </w:p>
        <w:p w14:paraId="7AD5B848" w14:textId="77777777" w:rsidR="00EF6AA2" w:rsidRPr="00EF6AA2" w:rsidRDefault="00EF6AA2">
          <w:pPr>
            <w:autoSpaceDE w:val="0"/>
            <w:autoSpaceDN w:val="0"/>
            <w:ind w:hanging="640"/>
            <w:divId w:val="1698389949"/>
            <w:rPr>
              <w:color w:val="000000"/>
            </w:rPr>
          </w:pPr>
          <w:r w:rsidRPr="00EF6AA2">
            <w:rPr>
              <w:color w:val="000000"/>
            </w:rPr>
            <w:t>[19]</w:t>
          </w:r>
          <w:r w:rsidRPr="00EF6AA2">
            <w:rPr>
              <w:color w:val="000000"/>
            </w:rPr>
            <w:tab/>
            <w:t xml:space="preserve">A. Apicella, F. Isgrò, and R. Prevete, “Don’t push the button! Exploring data leakage risks in machine learning and transfer learning,” </w:t>
          </w:r>
          <w:r w:rsidRPr="00EF6AA2">
            <w:rPr>
              <w:i/>
              <w:iCs/>
              <w:color w:val="000000"/>
            </w:rPr>
            <w:t>Artif. Intell. Rev.</w:t>
          </w:r>
          <w:r w:rsidRPr="00EF6AA2">
            <w:rPr>
              <w:color w:val="000000"/>
            </w:rPr>
            <w:t>, vol. 58, no. 11, p. 339, Aug. 2025, doi: 10.1007/s10462-025-11326-3.</w:t>
          </w:r>
        </w:p>
        <w:p w14:paraId="740BA9A0" w14:textId="77777777" w:rsidR="00EF6AA2" w:rsidRPr="00EF6AA2" w:rsidRDefault="00EF6AA2">
          <w:pPr>
            <w:autoSpaceDE w:val="0"/>
            <w:autoSpaceDN w:val="0"/>
            <w:ind w:hanging="640"/>
            <w:divId w:val="14698031"/>
            <w:rPr>
              <w:color w:val="000000"/>
            </w:rPr>
          </w:pPr>
          <w:r w:rsidRPr="00EF6AA2">
            <w:rPr>
              <w:color w:val="000000"/>
            </w:rPr>
            <w:lastRenderedPageBreak/>
            <w:t>[20]</w:t>
          </w:r>
          <w:r w:rsidRPr="00EF6AA2">
            <w:rPr>
              <w:color w:val="000000"/>
            </w:rPr>
            <w:tab/>
            <w:t xml:space="preserve">Z. Zhan and S.-K. Kim, “Versatile time-window sliding machine learning techniques for stock market forecasting,” </w:t>
          </w:r>
          <w:r w:rsidRPr="00EF6AA2">
            <w:rPr>
              <w:i/>
              <w:iCs/>
              <w:color w:val="000000"/>
            </w:rPr>
            <w:t>Artif. Intell. Rev.</w:t>
          </w:r>
          <w:r w:rsidRPr="00EF6AA2">
            <w:rPr>
              <w:color w:val="000000"/>
            </w:rPr>
            <w:t>, vol. 57, no. 8, p. 209, Jul. 2024, doi: 10.1007/s10462-024-10851-x.</w:t>
          </w:r>
        </w:p>
        <w:p w14:paraId="7E77488C" w14:textId="77777777" w:rsidR="00EF6AA2" w:rsidRPr="00EF6AA2" w:rsidRDefault="00EF6AA2">
          <w:pPr>
            <w:autoSpaceDE w:val="0"/>
            <w:autoSpaceDN w:val="0"/>
            <w:ind w:hanging="640"/>
            <w:divId w:val="989213217"/>
            <w:rPr>
              <w:color w:val="000000"/>
            </w:rPr>
          </w:pPr>
          <w:r w:rsidRPr="00EF6AA2">
            <w:rPr>
              <w:color w:val="000000"/>
            </w:rPr>
            <w:t>[21]</w:t>
          </w:r>
          <w:r w:rsidRPr="00EF6AA2">
            <w:rPr>
              <w:color w:val="000000"/>
            </w:rPr>
            <w:tab/>
            <w:t xml:space="preserve">E. Yao, L. Zhang, X. Li, and X. Yun, “Traffic Forecasting of Back Servers Based on ARIMA-LSTM-CF Hybrid Model,” </w:t>
          </w:r>
          <w:r w:rsidRPr="00EF6AA2">
            <w:rPr>
              <w:i/>
              <w:iCs/>
              <w:color w:val="000000"/>
            </w:rPr>
            <w:t>International Journal of Computational Intelligence Systems</w:t>
          </w:r>
          <w:r w:rsidRPr="00EF6AA2">
            <w:rPr>
              <w:color w:val="000000"/>
            </w:rPr>
            <w:t>, vol. 16, no. 1, p. 65, Apr. 2023, doi: 10.1007/s44196-023-00232-7.</w:t>
          </w:r>
        </w:p>
        <w:p w14:paraId="41271294" w14:textId="77777777" w:rsidR="00EF6AA2" w:rsidRPr="00EF6AA2" w:rsidRDefault="00EF6AA2">
          <w:pPr>
            <w:autoSpaceDE w:val="0"/>
            <w:autoSpaceDN w:val="0"/>
            <w:ind w:hanging="640"/>
            <w:divId w:val="42533254"/>
            <w:rPr>
              <w:color w:val="000000"/>
            </w:rPr>
          </w:pPr>
          <w:r w:rsidRPr="00EF6AA2">
            <w:rPr>
              <w:color w:val="000000"/>
            </w:rPr>
            <w:t>[22]</w:t>
          </w:r>
          <w:r w:rsidRPr="00EF6AA2">
            <w:rPr>
              <w:color w:val="000000"/>
            </w:rPr>
            <w:tab/>
            <w:t xml:space="preserve">D. Fan, H. Sun, J. Yao, K. Zhang, X. Yan, and Z. Sun, “Well production forecasting based on ARIMA-LSTM model considering manual operations,” </w:t>
          </w:r>
          <w:r w:rsidRPr="00EF6AA2">
            <w:rPr>
              <w:i/>
              <w:iCs/>
              <w:color w:val="000000"/>
            </w:rPr>
            <w:t>Energy</w:t>
          </w:r>
          <w:r w:rsidRPr="00EF6AA2">
            <w:rPr>
              <w:color w:val="000000"/>
            </w:rPr>
            <w:t>, vol. 220, p. 119708, Apr. 2021, doi: 10.1016/j.energy.2020.119708.</w:t>
          </w:r>
        </w:p>
        <w:p w14:paraId="13008B04" w14:textId="77777777" w:rsidR="00EF6AA2" w:rsidRPr="00EF6AA2" w:rsidRDefault="00EF6AA2">
          <w:pPr>
            <w:autoSpaceDE w:val="0"/>
            <w:autoSpaceDN w:val="0"/>
            <w:ind w:hanging="640"/>
            <w:divId w:val="658734835"/>
            <w:rPr>
              <w:color w:val="000000"/>
            </w:rPr>
          </w:pPr>
          <w:r w:rsidRPr="00EF6AA2">
            <w:rPr>
              <w:color w:val="000000"/>
            </w:rPr>
            <w:t>[23]</w:t>
          </w:r>
          <w:r w:rsidRPr="00EF6AA2">
            <w:rPr>
              <w:color w:val="000000"/>
            </w:rPr>
            <w:tab/>
            <w:t xml:space="preserve">S. Hochreiter and J. Schmidhuber, “Long Short-Term Memory,” </w:t>
          </w:r>
          <w:r w:rsidRPr="00EF6AA2">
            <w:rPr>
              <w:i/>
              <w:iCs/>
              <w:color w:val="000000"/>
            </w:rPr>
            <w:t>Neural Comput.</w:t>
          </w:r>
          <w:r w:rsidRPr="00EF6AA2">
            <w:rPr>
              <w:color w:val="000000"/>
            </w:rPr>
            <w:t>, vol. 9, no. 8, pp. 1735–1780, Nov. 1997, doi: 10.1162/neco.1997.9.8.1735.</w:t>
          </w:r>
        </w:p>
        <w:p w14:paraId="16E1C45D" w14:textId="77777777" w:rsidR="00EF6AA2" w:rsidRPr="00EF6AA2" w:rsidRDefault="00EF6AA2">
          <w:pPr>
            <w:autoSpaceDE w:val="0"/>
            <w:autoSpaceDN w:val="0"/>
            <w:ind w:hanging="640"/>
            <w:divId w:val="798302040"/>
            <w:rPr>
              <w:color w:val="000000"/>
            </w:rPr>
          </w:pPr>
          <w:r w:rsidRPr="00EF6AA2">
            <w:rPr>
              <w:color w:val="000000"/>
            </w:rPr>
            <w:t>[24]</w:t>
          </w:r>
          <w:r w:rsidRPr="00EF6AA2">
            <w:rPr>
              <w:color w:val="000000"/>
            </w:rPr>
            <w:tab/>
            <w:t xml:space="preserve">A. Q. Md </w:t>
          </w:r>
          <w:r w:rsidRPr="00EF6AA2">
            <w:rPr>
              <w:i/>
              <w:iCs/>
              <w:color w:val="000000"/>
            </w:rPr>
            <w:t>et al.</w:t>
          </w:r>
          <w:r w:rsidRPr="00EF6AA2">
            <w:rPr>
              <w:color w:val="000000"/>
            </w:rPr>
            <w:t xml:space="preserve">, “Novel optimization approach for stock price forecasting using multi-layered sequential LSTM,” </w:t>
          </w:r>
          <w:r w:rsidRPr="00EF6AA2">
            <w:rPr>
              <w:i/>
              <w:iCs/>
              <w:color w:val="000000"/>
            </w:rPr>
            <w:t>Appl. Soft Comput.</w:t>
          </w:r>
          <w:r w:rsidRPr="00EF6AA2">
            <w:rPr>
              <w:color w:val="000000"/>
            </w:rPr>
            <w:t>, vol. 134, p. 109830, Feb. 2023, doi: 10.1016/j.asoc.2022.109830.</w:t>
          </w:r>
        </w:p>
        <w:p w14:paraId="6E36E831" w14:textId="77777777" w:rsidR="00EF6AA2" w:rsidRPr="00EF6AA2" w:rsidRDefault="00EF6AA2">
          <w:pPr>
            <w:autoSpaceDE w:val="0"/>
            <w:autoSpaceDN w:val="0"/>
            <w:ind w:hanging="640"/>
            <w:divId w:val="636568451"/>
            <w:rPr>
              <w:color w:val="000000"/>
            </w:rPr>
          </w:pPr>
          <w:r w:rsidRPr="00EF6AA2">
            <w:rPr>
              <w:color w:val="000000"/>
            </w:rPr>
            <w:t>[25]</w:t>
          </w:r>
          <w:r w:rsidRPr="00EF6AA2">
            <w:rPr>
              <w:color w:val="000000"/>
            </w:rPr>
            <w:tab/>
            <w:t xml:space="preserve">F. Guo, P. Wang, K. Tansey, Y. Sun, M. Li, and J. Zhou, “Pixel-based agricultural drought forecasting based on deep learning approach: Considering the linear trend and residual feature of vegetation temperature condition index,” </w:t>
          </w:r>
          <w:r w:rsidRPr="00EF6AA2">
            <w:rPr>
              <w:i/>
              <w:iCs/>
              <w:color w:val="000000"/>
            </w:rPr>
            <w:t>Comput. Electron. Agric.</w:t>
          </w:r>
          <w:r w:rsidRPr="00EF6AA2">
            <w:rPr>
              <w:color w:val="000000"/>
            </w:rPr>
            <w:t>, vol. 237, p. 110570, Oct. 2025, doi: 10.1016/j.compag.2025.110570.</w:t>
          </w:r>
        </w:p>
        <w:p w14:paraId="4B7699C9" w14:textId="77777777" w:rsidR="00EF6AA2" w:rsidRPr="00EF6AA2" w:rsidRDefault="00EF6AA2">
          <w:pPr>
            <w:autoSpaceDE w:val="0"/>
            <w:autoSpaceDN w:val="0"/>
            <w:ind w:hanging="640"/>
            <w:divId w:val="1386176145"/>
            <w:rPr>
              <w:color w:val="000000"/>
            </w:rPr>
          </w:pPr>
          <w:r w:rsidRPr="00EF6AA2">
            <w:rPr>
              <w:color w:val="000000"/>
            </w:rPr>
            <w:t>[26]</w:t>
          </w:r>
          <w:r w:rsidRPr="00EF6AA2">
            <w:rPr>
              <w:color w:val="000000"/>
            </w:rPr>
            <w:tab/>
            <w:t xml:space="preserve">S. Sibiya, S. Ramroop, S. F. Melesse, and N. B. Mbatha, “Development of a Hybrid SG-ARIMA-LSTM Model for Improved Meteorological Drought Forecasting Using the Standardized Precipitation Index in the KwaZulu-Natal Province, South Africa,” </w:t>
          </w:r>
          <w:r w:rsidRPr="00EF6AA2">
            <w:rPr>
              <w:i/>
              <w:iCs/>
              <w:color w:val="000000"/>
            </w:rPr>
            <w:t>J. Hydrometeorol.</w:t>
          </w:r>
          <w:r w:rsidRPr="00EF6AA2">
            <w:rPr>
              <w:color w:val="000000"/>
            </w:rPr>
            <w:t>, vol. 27, no. 5, pp. 651–679, May 2026, doi: 10.1175/JHM-D-25-0111.1.</w:t>
          </w:r>
        </w:p>
        <w:p w14:paraId="1FF682C5" w14:textId="77777777" w:rsidR="00EF6AA2" w:rsidRPr="00EF6AA2" w:rsidRDefault="00EF6AA2">
          <w:pPr>
            <w:autoSpaceDE w:val="0"/>
            <w:autoSpaceDN w:val="0"/>
            <w:ind w:hanging="640"/>
            <w:divId w:val="1044644822"/>
            <w:rPr>
              <w:color w:val="000000"/>
            </w:rPr>
          </w:pPr>
          <w:r w:rsidRPr="00EF6AA2">
            <w:rPr>
              <w:color w:val="000000"/>
            </w:rPr>
            <w:t>[27]</w:t>
          </w:r>
          <w:r w:rsidRPr="00EF6AA2">
            <w:rPr>
              <w:color w:val="000000"/>
            </w:rPr>
            <w:tab/>
            <w:t xml:space="preserve">F. A. N. Perez, F. J. A. Mosqueda, A. R. Cuevas, J. M. Beltran, and J. C. N. Perez, “Leakage-Controlled Horizon-Specific Model Selection for Daily Equity Forecasting: An Automated Multi-Model Pipeline,” </w:t>
          </w:r>
          <w:r w:rsidRPr="00EF6AA2">
            <w:rPr>
              <w:i/>
              <w:iCs/>
              <w:color w:val="000000"/>
            </w:rPr>
            <w:t>Forecasting</w:t>
          </w:r>
          <w:r w:rsidRPr="00EF6AA2">
            <w:rPr>
              <w:color w:val="000000"/>
            </w:rPr>
            <w:t>, vol. 8, no. 2, p. 34, Apr. 2026, doi: 10.3390/forecast8020034.</w:t>
          </w:r>
        </w:p>
        <w:p w14:paraId="4F0395BC" w14:textId="77777777" w:rsidR="00EF6AA2" w:rsidRPr="00EF6AA2" w:rsidRDefault="00EF6AA2">
          <w:pPr>
            <w:autoSpaceDE w:val="0"/>
            <w:autoSpaceDN w:val="0"/>
            <w:ind w:hanging="640"/>
            <w:divId w:val="684745104"/>
            <w:rPr>
              <w:color w:val="000000"/>
            </w:rPr>
          </w:pPr>
          <w:r w:rsidRPr="00EF6AA2">
            <w:rPr>
              <w:color w:val="000000"/>
            </w:rPr>
            <w:t>[28]</w:t>
          </w:r>
          <w:r w:rsidRPr="00EF6AA2">
            <w:rPr>
              <w:color w:val="000000"/>
            </w:rPr>
            <w:tab/>
            <w:t xml:space="preserve">F. Saâdaoui and H. Rabbouch, “Financial forecasting improvement with LSTM-ARFIMA hybrid models and non-Gaussian distributions,” </w:t>
          </w:r>
          <w:r w:rsidRPr="00EF6AA2">
            <w:rPr>
              <w:i/>
              <w:iCs/>
              <w:color w:val="000000"/>
            </w:rPr>
            <w:t>Technol. Forecast. Soc. Change</w:t>
          </w:r>
          <w:r w:rsidRPr="00EF6AA2">
            <w:rPr>
              <w:color w:val="000000"/>
            </w:rPr>
            <w:t>, vol. 206, p. 123539, Sep. 2024, doi: 10.1016/j.techfore.2024.123539.</w:t>
          </w:r>
        </w:p>
        <w:p w14:paraId="579422CA" w14:textId="77777777" w:rsidR="00EF6AA2" w:rsidRPr="00EF6AA2" w:rsidRDefault="00EF6AA2">
          <w:pPr>
            <w:autoSpaceDE w:val="0"/>
            <w:autoSpaceDN w:val="0"/>
            <w:ind w:hanging="640"/>
            <w:divId w:val="365253098"/>
            <w:rPr>
              <w:color w:val="000000"/>
            </w:rPr>
          </w:pPr>
          <w:r w:rsidRPr="00EF6AA2">
            <w:rPr>
              <w:color w:val="000000"/>
            </w:rPr>
            <w:t>[29]</w:t>
          </w:r>
          <w:r w:rsidRPr="00EF6AA2">
            <w:rPr>
              <w:color w:val="000000"/>
            </w:rPr>
            <w:tab/>
            <w:t xml:space="preserve">J. Zhang, H. Liu, W. Bai, and X. Li, “A hybrid approach of wavelet transform, ARIMA and LSTM model for the share price index futures forecasting,” </w:t>
          </w:r>
          <w:r w:rsidRPr="00EF6AA2">
            <w:rPr>
              <w:i/>
              <w:iCs/>
              <w:color w:val="000000"/>
            </w:rPr>
            <w:t>The North American Journal of Economics and Finance</w:t>
          </w:r>
          <w:r w:rsidRPr="00EF6AA2">
            <w:rPr>
              <w:color w:val="000000"/>
            </w:rPr>
            <w:t>, vol. 69, p. 102022, Jan. 2024, doi: 10.1016/j.najef.2023.102022.</w:t>
          </w:r>
        </w:p>
        <w:p w14:paraId="690782E3" w14:textId="77777777" w:rsidR="00EF6AA2" w:rsidRPr="00EF6AA2" w:rsidRDefault="00EF6AA2">
          <w:pPr>
            <w:autoSpaceDE w:val="0"/>
            <w:autoSpaceDN w:val="0"/>
            <w:ind w:hanging="640"/>
            <w:divId w:val="1234051986"/>
            <w:rPr>
              <w:color w:val="000000"/>
            </w:rPr>
          </w:pPr>
          <w:r w:rsidRPr="00EF6AA2">
            <w:rPr>
              <w:color w:val="000000"/>
            </w:rPr>
            <w:t>[30]</w:t>
          </w:r>
          <w:r w:rsidRPr="00EF6AA2">
            <w:rPr>
              <w:color w:val="000000"/>
            </w:rPr>
            <w:tab/>
            <w:t xml:space="preserve">X. Wang, R. J. Hyndman, F. Li, and Y. Kang, “Forecast combinations: An over 50-year review,” </w:t>
          </w:r>
          <w:r w:rsidRPr="00EF6AA2">
            <w:rPr>
              <w:i/>
              <w:iCs/>
              <w:color w:val="000000"/>
            </w:rPr>
            <w:t>Int. J. Forecast.</w:t>
          </w:r>
          <w:r w:rsidRPr="00EF6AA2">
            <w:rPr>
              <w:color w:val="000000"/>
            </w:rPr>
            <w:t>, vol. 39, no. 4, pp. 1518–1547, Oct. 2023, doi: 10.1016/j.ijforecast.2022.11.005.</w:t>
          </w:r>
        </w:p>
        <w:p w14:paraId="603520B2" w14:textId="77777777" w:rsidR="00EF6AA2" w:rsidRPr="00EF6AA2" w:rsidRDefault="00EF6AA2">
          <w:pPr>
            <w:autoSpaceDE w:val="0"/>
            <w:autoSpaceDN w:val="0"/>
            <w:ind w:hanging="640"/>
            <w:divId w:val="700325522"/>
            <w:rPr>
              <w:color w:val="000000"/>
            </w:rPr>
          </w:pPr>
          <w:r w:rsidRPr="00EF6AA2">
            <w:rPr>
              <w:color w:val="000000"/>
            </w:rPr>
            <w:lastRenderedPageBreak/>
            <w:t>[31]</w:t>
          </w:r>
          <w:r w:rsidRPr="00EF6AA2">
            <w:rPr>
              <w:color w:val="000000"/>
            </w:rPr>
            <w:tab/>
            <w:t xml:space="preserve">A. Opschoor and A. Lucas, “Time-varying variance and skewness in realized volatility measures,” </w:t>
          </w:r>
          <w:r w:rsidRPr="00EF6AA2">
            <w:rPr>
              <w:i/>
              <w:iCs/>
              <w:color w:val="000000"/>
            </w:rPr>
            <w:t>Int. J. Forecast.</w:t>
          </w:r>
          <w:r w:rsidRPr="00EF6AA2">
            <w:rPr>
              <w:color w:val="000000"/>
            </w:rPr>
            <w:t>, vol. 39, no. 2, pp. 827–840, Apr. 2023, doi: 10.1016/j.ijforecast.2022.02.009.</w:t>
          </w:r>
        </w:p>
        <w:p w14:paraId="71342B85" w14:textId="77777777" w:rsidR="00EF6AA2" w:rsidRPr="00EF6AA2" w:rsidRDefault="00EF6AA2">
          <w:pPr>
            <w:autoSpaceDE w:val="0"/>
            <w:autoSpaceDN w:val="0"/>
            <w:ind w:hanging="640"/>
            <w:divId w:val="342249331"/>
            <w:rPr>
              <w:color w:val="000000"/>
            </w:rPr>
          </w:pPr>
          <w:r w:rsidRPr="00EF6AA2">
            <w:rPr>
              <w:color w:val="000000"/>
            </w:rPr>
            <w:t>[32]</w:t>
          </w:r>
          <w:r w:rsidRPr="00EF6AA2">
            <w:rPr>
              <w:color w:val="000000"/>
            </w:rPr>
            <w:tab/>
            <w:t xml:space="preserve">J. M. Pinto and J. L. Castle, “Machine Learning Dynamic Switching Approach to Forecasting in the Presence of Structural Breaks,” </w:t>
          </w:r>
          <w:r w:rsidRPr="00EF6AA2">
            <w:rPr>
              <w:i/>
              <w:iCs/>
              <w:color w:val="000000"/>
            </w:rPr>
            <w:t>Journal of Business Cycle Research</w:t>
          </w:r>
          <w:r w:rsidRPr="00EF6AA2">
            <w:rPr>
              <w:color w:val="000000"/>
            </w:rPr>
            <w:t>, vol. 18, no. 2, pp. 129–157, Jul. 2022, doi: 10.1007/s41549-022-00066-w.</w:t>
          </w:r>
        </w:p>
        <w:p w14:paraId="79768BDE" w14:textId="77777777" w:rsidR="00EF6AA2" w:rsidRPr="00EF6AA2" w:rsidRDefault="00EF6AA2">
          <w:pPr>
            <w:autoSpaceDE w:val="0"/>
            <w:autoSpaceDN w:val="0"/>
            <w:ind w:hanging="640"/>
            <w:divId w:val="1124928188"/>
            <w:rPr>
              <w:color w:val="000000"/>
            </w:rPr>
          </w:pPr>
          <w:r w:rsidRPr="00EF6AA2">
            <w:rPr>
              <w:color w:val="000000"/>
            </w:rPr>
            <w:t>[33]</w:t>
          </w:r>
          <w:r w:rsidRPr="00EF6AA2">
            <w:rPr>
              <w:color w:val="000000"/>
            </w:rPr>
            <w:tab/>
            <w:t xml:space="preserve">A. Ampountolas, “Comparative Analysis of Machine Learning, Hybrid, and Deep Learning Forecasting Models: Evidence from European Financial Markets and Bitcoins,” </w:t>
          </w:r>
          <w:r w:rsidRPr="00EF6AA2">
            <w:rPr>
              <w:i/>
              <w:iCs/>
              <w:color w:val="000000"/>
            </w:rPr>
            <w:t>Forecasting</w:t>
          </w:r>
          <w:r w:rsidRPr="00EF6AA2">
            <w:rPr>
              <w:color w:val="000000"/>
            </w:rPr>
            <w:t>, vol. 5, no. 2, pp. 472–486, Jun. 2023, doi: 10.3390/forecast5020026.</w:t>
          </w:r>
        </w:p>
        <w:p w14:paraId="53E0BBE8" w14:textId="77777777" w:rsidR="00EF6AA2" w:rsidRPr="00EF6AA2" w:rsidRDefault="00EF6AA2">
          <w:pPr>
            <w:autoSpaceDE w:val="0"/>
            <w:autoSpaceDN w:val="0"/>
            <w:ind w:hanging="640"/>
            <w:divId w:val="1164081135"/>
            <w:rPr>
              <w:color w:val="000000"/>
            </w:rPr>
          </w:pPr>
          <w:r w:rsidRPr="00EF6AA2">
            <w:rPr>
              <w:color w:val="000000"/>
            </w:rPr>
            <w:t>[34]</w:t>
          </w:r>
          <w:r w:rsidRPr="00EF6AA2">
            <w:rPr>
              <w:color w:val="000000"/>
            </w:rPr>
            <w:tab/>
            <w:t xml:space="preserve">M. Paza Mboya and P. Sibbertsen, “Optimal forecasts in the presence of discrete structural breaks under long memory,” </w:t>
          </w:r>
          <w:r w:rsidRPr="00EF6AA2">
            <w:rPr>
              <w:i/>
              <w:iCs/>
              <w:color w:val="000000"/>
            </w:rPr>
            <w:t>J. Forecast.</w:t>
          </w:r>
          <w:r w:rsidRPr="00EF6AA2">
            <w:rPr>
              <w:color w:val="000000"/>
            </w:rPr>
            <w:t>, vol. 42, no. 7, pp. 1889–1908, Nov. 2023, doi: 10.1002/for.2988.</w:t>
          </w:r>
        </w:p>
        <w:p w14:paraId="53526E98" w14:textId="6F95A1A6" w:rsidR="00EF6AA2" w:rsidRPr="00EF6AA2" w:rsidRDefault="00EF6AA2" w:rsidP="00EF6AA2">
          <w:pPr>
            <w:keepNext/>
            <w:spacing w:before="80" w:after="40" w:line="240" w:lineRule="auto"/>
          </w:pPr>
          <w:r w:rsidRPr="00EF6AA2">
            <w:rPr>
              <w:color w:val="000000"/>
            </w:rPr>
            <w:t> </w:t>
          </w:r>
        </w:p>
      </w:sdtContent>
    </w:sdt>
    <w:sectPr w:rsidR="00EF6AA2" w:rsidRPr="00EF6AA2">
      <w:headerReference w:type="even" r:id="rId22"/>
      <w:headerReference w:type="default" r:id="rId23"/>
      <w:footerReference w:type="even" r:id="rId24"/>
      <w:footerReference w:type="default" r:id="rId25"/>
      <w:headerReference w:type="first" r:id="rId26"/>
      <w:footerReference w:type="first" r:id="rId27"/>
      <w:pgSz w:w="11907" w:h="16840"/>
      <w:pgMar w:top="1792" w:right="1701" w:bottom="1701" w:left="1701" w:header="567"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yinta agustina" w:date="2026-09-12T00:00:00Z" w:initials="da">
    <w:p w14:paraId="7292A86D" w14:textId="77777777" w:rsidR="00BA7F32" w:rsidRDefault="00BA7F32" w:rsidP="00BA7F32">
      <w:pPr>
        <w:pStyle w:val="TeksKomentar"/>
      </w:pPr>
      <w:r>
        <w:rPr>
          <w:rStyle w:val="ReferensiKomentar"/>
        </w:rPr>
        <w:annotationRef/>
      </w:r>
      <w:r>
        <w:t xml:space="preserve">COMMENT R1-R2 TITLE: The title was revised to emphasize the hybrid ARIMA-LSTM forecasting framework and its specific application to Indonesian coal-sector stocks. The dashboard was removed from the title to clarify that the primary contribution is forecasting rather than a general investment system. </w:t>
      </w:r>
    </w:p>
  </w:comment>
  <w:comment w:id="1" w:author="dayinta agustina" w:date="2026-09-12T17:21:00Z" w:initials="da">
    <w:p w14:paraId="3DFE6D0F" w14:textId="77777777" w:rsidR="001F5825" w:rsidRDefault="001F5825" w:rsidP="001F5825">
      <w:pPr>
        <w:pStyle w:val="TeksKomentar"/>
      </w:pPr>
      <w:r>
        <w:rPr>
          <w:rStyle w:val="ReferensiKomentar"/>
        </w:rPr>
        <w:annotationRef/>
      </w:r>
      <w:r>
        <w:t>COMMENT R1-R2 ABSTRACT: The abstract was revised to explicitly report the standalone ARIMA and LSTM baselines, the January 2023–December 2024 out-of-sample evaluation period, the evaluation metrics, and the stock-specific performance results. The revised text also clarifies that hybrid performance varies across stocks and avoids claiming universal superiority of the hybrid model.</w:t>
      </w:r>
    </w:p>
  </w:comment>
  <w:comment w:id="2" w:author="dayinta agustina" w:date="2026-09-12T17:21:00Z" w:initials="da">
    <w:p w14:paraId="084E310F" w14:textId="77777777" w:rsidR="001F5825" w:rsidRDefault="001F5825" w:rsidP="001F5825">
      <w:pPr>
        <w:pStyle w:val="TeksKomentar"/>
      </w:pPr>
      <w:r>
        <w:rPr>
          <w:rStyle w:val="ReferensiKomentar"/>
        </w:rPr>
        <w:annotationRef/>
      </w:r>
      <w:r>
        <w:t>COMMENT R1-R2 ABSTRACT: The long-term projections are now explicitly described as exploratory methodological scenarios generated by the company-specific hybrid models and not as investment recommendations.</w:t>
      </w:r>
    </w:p>
  </w:comment>
  <w:comment w:id="3" w:author="dayinta agustina" w:date="2026-09-12T00:02:00Z" w:initials="da">
    <w:p w14:paraId="0998A1E0" w14:textId="77777777" w:rsidR="007B0589" w:rsidRDefault="007B0589" w:rsidP="007B0589">
      <w:pPr>
        <w:pStyle w:val="TeksKomentar"/>
      </w:pPr>
      <w:r>
        <w:rPr>
          <w:rStyle w:val="ReferensiKomentar"/>
        </w:rPr>
        <w:annotationRef/>
      </w:r>
      <w:r>
        <w:t xml:space="preserve">COMMENT R1 KEYWORDS: Financial forecasting and decision-support systems were added to the keywords. </w:t>
      </w:r>
    </w:p>
  </w:comment>
  <w:comment w:id="4" w:author="dayinta agustina" w:date="2026-09-12T00:02:00Z" w:initials="da">
    <w:p w14:paraId="7133310B" w14:textId="77777777" w:rsidR="008F7B7F" w:rsidRDefault="008F7B7F" w:rsidP="008F7B7F">
      <w:pPr>
        <w:pStyle w:val="TeksKomentar"/>
      </w:pPr>
      <w:r>
        <w:rPr>
          <w:rStyle w:val="ReferensiKomentar"/>
        </w:rPr>
        <w:annotationRef/>
      </w:r>
      <w:r>
        <w:t xml:space="preserve">COMMENT R2 INTRODUCTION: The rationale for selecting Indonesian coal-sector stocks was strengthened by linking their price behavior to commodity cycles, coal demand, regulatory changes, economic uncertainty, and high volatility. </w:t>
      </w:r>
    </w:p>
  </w:comment>
  <w:comment w:id="5" w:author="dayinta agustina" w:date="2026-09-12T00:02:00Z" w:initials="da">
    <w:p w14:paraId="0811F23E" w14:textId="77777777" w:rsidR="008F7B7F" w:rsidRDefault="008F7B7F" w:rsidP="008F7B7F">
      <w:pPr>
        <w:pStyle w:val="TeksKomentar"/>
      </w:pPr>
      <w:r>
        <w:rPr>
          <w:rStyle w:val="ReferensiKomentar"/>
        </w:rPr>
        <w:annotationRef/>
      </w:r>
      <w:r>
        <w:t xml:space="preserve">COMMENT R1-R2 INTRODUCTION: Previous forecasting approaches and single-model limitations were added to motivate the use of a hybrid statistical and deep-learning framework. </w:t>
      </w:r>
    </w:p>
  </w:comment>
  <w:comment w:id="6" w:author="dayinta agustina" w:date="2026-09-12T00:03:00Z" w:initials="da">
    <w:p w14:paraId="65ECF942" w14:textId="77777777" w:rsidR="008F7B7F" w:rsidRDefault="008F7B7F" w:rsidP="008F7B7F">
      <w:pPr>
        <w:pStyle w:val="TeksKomentar"/>
      </w:pPr>
      <w:r>
        <w:rPr>
          <w:rStyle w:val="ReferensiKomentar"/>
        </w:rPr>
        <w:annotationRef/>
      </w:r>
      <w:r>
        <w:t>COMMENT R1-R2 RESEARCH GAP: The research gap was strengthened by highlighting the limited stock-specific evaluation of hybrid forecasting and the underexplored integration of stock-level evaluation, exploratory long-term projections, and an analytical dashboard for Indonesian coal-sector stocks.</w:t>
      </w:r>
    </w:p>
  </w:comment>
  <w:comment w:id="7" w:author="dayinta agustina" w:date="2026-09-12T17:32:00Z" w:initials="da">
    <w:p w14:paraId="2965BC54" w14:textId="77777777" w:rsidR="0047572C" w:rsidRDefault="0047572C" w:rsidP="0047572C">
      <w:pPr>
        <w:pStyle w:val="TeksKomentar"/>
      </w:pPr>
      <w:r>
        <w:rPr>
          <w:rStyle w:val="ReferensiKomentar"/>
        </w:rPr>
        <w:annotationRef/>
      </w:r>
      <w:r>
        <w:t>COMMENT R1 RESEARCH OBJECTIVE: The research objective was explicitly stated in the final paragraph of the Introduction, specifying the development and evaluation of the hybrid ARIMA-LSTM framework for the four selected Indonesian coal-sector stocks.</w:t>
      </w:r>
    </w:p>
  </w:comment>
  <w:comment w:id="8" w:author="dayinta agustina" w:date="2026-09-12T17:32:00Z" w:initials="da">
    <w:p w14:paraId="18E552AD" w14:textId="77777777" w:rsidR="003D1D88" w:rsidRDefault="003D1D88" w:rsidP="003D1D88">
      <w:pPr>
        <w:pStyle w:val="TeksKomentar"/>
      </w:pPr>
      <w:r>
        <w:rPr>
          <w:rStyle w:val="ReferensiKomentar"/>
        </w:rPr>
        <w:annotationRef/>
      </w:r>
      <w:r>
        <w:t>COMMENT R1-R2 CONTRIBUTION: The main contribution was clarified by specifying the baseline model comparison, stock-specific evaluation, exploratory projections, dashboard implementation, and the assessment of whether hybrid forecasting performance varies across stocks.</w:t>
      </w:r>
    </w:p>
  </w:comment>
  <w:comment w:id="9" w:author="dayinta agustina" w:date="2026-09-12T00:05:00Z" w:initials="da">
    <w:p w14:paraId="6DE43196" w14:textId="77777777" w:rsidR="00995203" w:rsidRDefault="00995203" w:rsidP="00995203">
      <w:pPr>
        <w:pStyle w:val="TeksKomentar"/>
      </w:pPr>
      <w:r>
        <w:rPr>
          <w:rStyle w:val="ReferensiKomentar"/>
        </w:rPr>
        <w:annotationRef/>
      </w:r>
      <w:r>
        <w:t xml:space="preserve">COMMENT R1-R2 DATASET: Dataset preparation was expanded to report the data source, tickers, observation periods, adjusted closing-price input, company-specific processing, chronological training/testing split, validation split, and measures taken to prevent future information leakage. </w:t>
      </w:r>
    </w:p>
  </w:comment>
  <w:comment w:id="10" w:author="dayinta agustina" w:date="2026-09-12T00:05:00Z" w:initials="da">
    <w:p w14:paraId="425529CC" w14:textId="77777777" w:rsidR="00995203" w:rsidRDefault="00995203" w:rsidP="00995203">
      <w:pPr>
        <w:pStyle w:val="TeksKomentar"/>
      </w:pPr>
      <w:r>
        <w:rPr>
          <w:rStyle w:val="ReferensiKomentar"/>
        </w:rPr>
        <w:annotationRef/>
      </w:r>
      <w:r>
        <w:t>COMMENT R1 METHOD: The rationale and limitation of the univariate approach were clarified. External commodity, macroeconomic, trading, and company-level variables are explicitly identified as excluded factors and directions for future multivariate modeling.</w:t>
      </w:r>
    </w:p>
  </w:comment>
  <w:comment w:id="11" w:author="dayinta agustina" w:date="2026-09-12T00:06:00Z" w:initials="da">
    <w:p w14:paraId="3B3A53BF" w14:textId="77777777" w:rsidR="00AB4F94" w:rsidRDefault="00AB4F94" w:rsidP="00AB4F94">
      <w:pPr>
        <w:pStyle w:val="TeksKomentar"/>
      </w:pPr>
      <w:r>
        <w:rPr>
          <w:rStyle w:val="ReferensiKomentar"/>
        </w:rPr>
        <w:annotationRef/>
      </w:r>
      <w:r>
        <w:t>COMMENT R1-R2 PREPROCESSING: The preprocessing procedure was expanded to describe data-quality checking, missing-value handling, return calculation, stationarity testing, differencing, Min-Max scaling, leakage prevention, and sliding-window sequence preparation.</w:t>
      </w:r>
    </w:p>
  </w:comment>
  <w:comment w:id="12" w:author="dayinta agustina" w:date="2026-09-12T00:07:00Z" w:initials="da">
    <w:p w14:paraId="22A7DA5A" w14:textId="77777777" w:rsidR="001A150D" w:rsidRDefault="001A150D" w:rsidP="001A150D">
      <w:pPr>
        <w:pStyle w:val="TeksKomentar"/>
      </w:pPr>
      <w:r>
        <w:rPr>
          <w:rStyle w:val="ReferensiKomentar"/>
        </w:rPr>
        <w:annotationRef/>
      </w:r>
      <w:r>
        <w:t>COMMENT R1 ARIMA PARAMETERS: The ARIMA parameter-selection procedure was clarified. Candidate p and q values from 0 to 4 were evaluated by grid search and AIC, while d was determined from stationarity testing. Company-specific selected orders are reported in Table 2.</w:t>
      </w:r>
    </w:p>
  </w:comment>
  <w:comment w:id="13" w:author="dayinta agustina" w:date="2026-09-12T17:37:00Z" w:initials="da">
    <w:p w14:paraId="1D3FDBA4" w14:textId="77777777" w:rsidR="004D2AD9" w:rsidRDefault="004D2AD9" w:rsidP="004D2AD9">
      <w:pPr>
        <w:pStyle w:val="TeksKomentar"/>
      </w:pPr>
      <w:r>
        <w:rPr>
          <w:rStyle w:val="ReferensiKomentar"/>
        </w:rPr>
        <w:annotationRef/>
      </w:r>
      <w:r>
        <w:t xml:space="preserve">COMMENT R1-R2 FOUNDATIONAL REFERENCES: The foundational ARIMA reference by Box and Jenkins and the original LSTM reference by Hochreiter and Schmidhuber were incorporated and positioned next to their corresponding methodological descriptions. </w:t>
      </w:r>
    </w:p>
  </w:comment>
  <w:comment w:id="16" w:author="dayinta agustina" w:date="2026-09-12T17:46:00Z" w:initials="da">
    <w:p w14:paraId="3E5868DA" w14:textId="77777777" w:rsidR="001D54FD" w:rsidRDefault="001D54FD" w:rsidP="001D54FD">
      <w:pPr>
        <w:pStyle w:val="TeksKomentar"/>
      </w:pPr>
      <w:r>
        <w:rPr>
          <w:rStyle w:val="ReferensiKomentar"/>
        </w:rPr>
        <w:annotationRef/>
      </w:r>
      <w:r>
        <w:t xml:space="preserve">COMMENT R1 LSTM PARAMETER SELECTION: The LSTM parameter-selection procedure was clarified. A fixed hyperparameter configuration was applied consistently across all four stocks to maintain comparability, while the validation subset was used for training monitoring and regularization rather than hyperparameter search. </w:t>
      </w:r>
    </w:p>
  </w:comment>
  <w:comment w:id="17" w:author="dayinta agustina" w:date="2026-09-12T09:07:00Z" w:initials="da">
    <w:p w14:paraId="075C1AEB" w14:textId="77777777" w:rsidR="006A313F" w:rsidRDefault="006A313F" w:rsidP="006A313F">
      <w:pPr>
        <w:pStyle w:val="TeksKomentar"/>
      </w:pPr>
      <w:r>
        <w:rPr>
          <w:rStyle w:val="ReferensiKomentar"/>
        </w:rPr>
        <w:annotationRef/>
      </w:r>
      <w:r>
        <w:t xml:space="preserve">COMMENT R1-R2 REPRODUCIBILITY: Implementation details were expanded by specifying the Python-based workflow, data-acquisition and modelling libraries, TensorFlow/Keras implementation, and a fixed random seed of 2024 to improve reproducibility. </w:t>
      </w:r>
    </w:p>
  </w:comment>
  <w:comment w:id="14" w:author="dayinta agustina" w:date="2026-09-12T00:08:00Z" w:initials="da">
    <w:p w14:paraId="01565FC4" w14:textId="77777777" w:rsidR="00416C05" w:rsidRDefault="00416C05" w:rsidP="00416C05">
      <w:pPr>
        <w:pStyle w:val="TeksKomentar"/>
      </w:pPr>
      <w:r>
        <w:rPr>
          <w:rStyle w:val="ReferensiKomentar"/>
        </w:rPr>
        <w:annotationRef/>
      </w:r>
      <w:r>
        <w:t xml:space="preserve">COMMENT R1-R2 LSTM CONFIGURATION: The LSTM architecture and training configuration were expanded to report the input window, layer structure, dropout, dense layer, trainable parameters, optimizer, learning rate, loss function, batch size, epochs, validation split, and early-stopping setting. </w:t>
      </w:r>
    </w:p>
  </w:comment>
  <w:comment w:id="15" w:author="dayinta agustina" w:date="2026-09-12T00:08:00Z" w:initials="da">
    <w:p w14:paraId="4B74548E" w14:textId="77777777" w:rsidR="00EF345F" w:rsidRDefault="00EF345F" w:rsidP="00EF345F">
      <w:pPr>
        <w:pStyle w:val="TeksKomentar"/>
      </w:pPr>
      <w:r>
        <w:rPr>
          <w:rStyle w:val="ReferensiKomentar"/>
        </w:rPr>
        <w:annotationRef/>
      </w:r>
      <w:r>
        <w:t>COMMENT R1-R2 REPRODUCIBILITY: Implementation details were added by specifying the Python-based forecasting environment, data acquisition tool, modelling libraries, and TensorFlow/Keras implementation.</w:t>
      </w:r>
    </w:p>
  </w:comment>
  <w:comment w:id="18" w:author="dayinta agustina" w:date="2026-09-12T00:09:00Z" w:initials="da">
    <w:p w14:paraId="0C022CD0" w14:textId="77777777" w:rsidR="00C57EC8" w:rsidRDefault="00C57EC8" w:rsidP="00C57EC8">
      <w:pPr>
        <w:pStyle w:val="TeksKomentar"/>
      </w:pPr>
      <w:r>
        <w:rPr>
          <w:rStyle w:val="ReferensiKomentar"/>
        </w:rPr>
        <w:annotationRef/>
      </w:r>
      <w:r>
        <w:t>COMMENT R1-R2 BASELINE AND HYBRID: The revised method explicitly defines the residual-based ARIMA-LSTM hybrid mechanism and includes standalone ARIMA and standalone LSTM as baseline models under the same dataset division and evaluation procedure.</w:t>
      </w:r>
    </w:p>
  </w:comment>
  <w:comment w:id="19" w:author="dayinta agustina" w:date="2026-09-12T17:48:00Z" w:initials="da">
    <w:p w14:paraId="4EA1170B" w14:textId="77777777" w:rsidR="004D3577" w:rsidRDefault="004D3577" w:rsidP="004D3577">
      <w:pPr>
        <w:pStyle w:val="TeksKomentar"/>
      </w:pPr>
      <w:r>
        <w:rPr>
          <w:rStyle w:val="ReferensiKomentar"/>
        </w:rPr>
        <w:annotationRef/>
      </w:r>
      <w:r>
        <w:t xml:space="preserve">COMMENT R1-R2 ADDITIONAL VALIDATION: An expanding-window validation strategy with three pre-test evaluation periods was added to assess model robustness beyond a single holdout period. All preprocessing and model estimation steps were repeated within each fold, while the January 2023–December 2024 period remained untouched as the final out-of-sample test set. </w:t>
      </w:r>
    </w:p>
  </w:comment>
  <w:comment w:id="20" w:author="dayinta agustina" w:date="2026-09-12T17:11:00Z" w:initials="da">
    <w:p w14:paraId="1628DB26" w14:textId="77777777" w:rsidR="002B480E" w:rsidRDefault="002B480E" w:rsidP="002B480E">
      <w:pPr>
        <w:pStyle w:val="TeksKomentar"/>
      </w:pPr>
      <w:r>
        <w:rPr>
          <w:rStyle w:val="ReferensiKomentar"/>
        </w:rPr>
        <w:annotationRef/>
      </w:r>
      <w:r>
        <w:t>COMMENT R2 UNCERTAINTY ANALYSIS: The uncertainty-estimation procedure was clarified by specifying the 95% confidence intervals generated from the ARIMA/SARIMAX component using get_forecast() and conf_int(alpha=0.05). The manuscript also clarifies that these bounds represent ARIMA-based uncertainty and do not include additional uncertainty from the LSTM residual correction.</w:t>
      </w:r>
    </w:p>
  </w:comment>
  <w:comment w:id="21" w:author="dayinta agustina" w:date="2026-09-12T00:11:00Z" w:initials="da">
    <w:p w14:paraId="5EF1C206" w14:textId="77777777" w:rsidR="004338CA" w:rsidRDefault="004338CA" w:rsidP="004338CA">
      <w:pPr>
        <w:pStyle w:val="TeksKomentar"/>
      </w:pPr>
      <w:r>
        <w:rPr>
          <w:rStyle w:val="ReferensiKomentar"/>
        </w:rPr>
        <w:annotationRef/>
      </w:r>
      <w:r>
        <w:t xml:space="preserve">COMMENT R1-R2 MODEL COMPARISON: A direct out-of-sample comparison of standalone ARIMA, standalone LSTM, and hybrid ARIMA-LSTM was added for all four stocks using MAE, RMSE, and MAPE. The results explicitly show that hybridization is not universally superior. </w:t>
      </w:r>
    </w:p>
  </w:comment>
  <w:comment w:id="22" w:author="dayinta agustina" w:date="2026-09-12T17:00:00Z" w:initials="da">
    <w:p w14:paraId="73C23723" w14:textId="77777777" w:rsidR="00A54A16" w:rsidRDefault="00A54A16" w:rsidP="00A54A16">
      <w:pPr>
        <w:pStyle w:val="TeksKomentar"/>
      </w:pPr>
      <w:r>
        <w:rPr>
          <w:rStyle w:val="ReferensiKomentar"/>
        </w:rPr>
        <w:annotationRef/>
      </w:r>
      <w:r>
        <w:t xml:space="preserve">COMMENT R2 ADDITIONAL METRIC: R² was added as an additional evaluation metric for ARIMA, standalone LSTM, and hybrid ARIMA-LSTM. The revised Table 7 provides a consistent three-model comparison and complements MAE, RMSE, and MAPE in evaluating stock-specific out-of-sample performance. </w:t>
      </w:r>
    </w:p>
  </w:comment>
  <w:comment w:id="23" w:author="dayinta agustina" w:date="2026-09-12T18:51:00Z" w:initials="da">
    <w:p w14:paraId="6E72715C" w14:textId="77777777" w:rsidR="00923C35" w:rsidRDefault="00923C35" w:rsidP="00923C35">
      <w:pPr>
        <w:pStyle w:val="TeksKomentar"/>
      </w:pPr>
      <w:r>
        <w:rPr>
          <w:rStyle w:val="ReferensiKomentar"/>
        </w:rPr>
        <w:annotationRef/>
      </w:r>
      <w:r>
        <w:t>COMMENT R1-R2 ADDITIONAL VALIDATION RESULTS: Additional expanding-window validation was conducted across the 2020, 2021, and 2022 pre-test periods. The results show that forecasting performance varies across market regimes, with standalone LSTM achieving the lowest mean MAPE across all four stocks during these validation windows. This additional evaluation complements the final 2023–2024 holdout assessment and avoids relying on a single testing period.</w:t>
      </w:r>
    </w:p>
  </w:comment>
  <w:comment w:id="24" w:author="dayinta agustina" w:date="2026-09-12T18:56:00Z" w:initials="da">
    <w:p w14:paraId="6FECE2A4" w14:textId="77777777" w:rsidR="00EC791E" w:rsidRDefault="00EC791E" w:rsidP="00EC791E">
      <w:pPr>
        <w:pStyle w:val="TeksKomentar"/>
      </w:pPr>
      <w:r>
        <w:rPr>
          <w:rStyle w:val="ReferensiKomentar"/>
        </w:rPr>
        <w:annotationRef/>
      </w:r>
      <w:r>
        <w:t xml:space="preserve">COMMENT R1-R2 ALL-STOCK RESULTS: Stock-specific actual-versus-predicted results for ADRO, PTBA, INDY, and ITMG were added in Figure 3 to provide visual evidence for all evaluated companies. </w:t>
      </w:r>
    </w:p>
  </w:comment>
  <w:comment w:id="26" w:author="dayinta agustina" w:date="2026-09-12T17:32:00Z" w:initials="da">
    <w:p w14:paraId="6C8FC315" w14:textId="77777777" w:rsidR="0047572C" w:rsidRDefault="0047572C" w:rsidP="0047572C">
      <w:pPr>
        <w:pStyle w:val="TeksKomentar"/>
      </w:pPr>
      <w:r>
        <w:rPr>
          <w:rStyle w:val="ReferensiKomentar"/>
        </w:rPr>
        <w:annotationRef/>
      </w:r>
      <w:r>
        <w:t>COMMENT R1-R2 LONG-TERM MODEL CONSISTENCY: The manuscript now distinguishes between stock-specific model performance during out-of-sample evaluation and the model framework used for long-term projection. Although standalone LSTM performed best for INDY during testing, the hybrid ARIMA-LSTM framework was consistently retained for the exploratory 2025–2045 projections across all four stocks.</w:t>
      </w:r>
    </w:p>
  </w:comment>
  <w:comment w:id="25" w:author="dayinta agustina" w:date="2026-09-12T17:16:00Z" w:initials="da">
    <w:p w14:paraId="742A573E" w14:textId="77777777" w:rsidR="007B0380" w:rsidRDefault="007B0380" w:rsidP="007B0380">
      <w:pPr>
        <w:pStyle w:val="TeksKomentar"/>
      </w:pPr>
      <w:r>
        <w:rPr>
          <w:rStyle w:val="ReferensiKomentar"/>
        </w:rPr>
        <w:annotationRef/>
      </w:r>
      <w:r>
        <w:t xml:space="preserve">COMMENT R1-R2 UNCERTAINTY: Long-term forecasts are now presented as exploratory scenarios with lower and upper uncertainty bounds. The manuscript also explains the widening uncertainty with forecast horizon and cautions against interpreting the projections as precise future prices. </w:t>
      </w:r>
    </w:p>
  </w:comment>
  <w:comment w:id="27" w:author="dayinta agustina" w:date="2026-09-12T00:12:00Z" w:initials="da">
    <w:p w14:paraId="047F14CF" w14:textId="77777777" w:rsidR="00FC2559" w:rsidRDefault="00FC2559" w:rsidP="00FC2559">
      <w:pPr>
        <w:pStyle w:val="TeksKomentar"/>
      </w:pPr>
      <w:r>
        <w:rPr>
          <w:rStyle w:val="ReferensiKomentar"/>
        </w:rPr>
        <w:annotationRef/>
      </w:r>
      <w:r>
        <w:t>COMMENT R1 DASHBOARD: The dashboard is now explicitly positioned as a visualization and analytical interface rather than a stock-trading or investment-recommendation system.</w:t>
      </w:r>
    </w:p>
  </w:comment>
  <w:comment w:id="28" w:author="dayinta agustina" w:date="2026-09-12T00:13:00Z" w:initials="da">
    <w:p w14:paraId="6B361F7C" w14:textId="77777777" w:rsidR="004C4B4E" w:rsidRDefault="004C4B4E" w:rsidP="004C4B4E">
      <w:pPr>
        <w:pStyle w:val="TeksKomentar"/>
      </w:pPr>
      <w:r>
        <w:rPr>
          <w:rStyle w:val="ReferensiKomentar"/>
        </w:rPr>
        <w:annotationRef/>
      </w:r>
      <w:r>
        <w:t>COMMENT R1-R2 STOCK-SPECIFIC PERFORMANCE: The discussion was expanded to explain why hybridization performs differently across stocks. The INDY case is used to demonstrate error propagation from a weak ARIMA baseline and why standalone LSTM can perform better for some stock series.</w:t>
      </w:r>
    </w:p>
  </w:comment>
  <w:comment w:id="29" w:author="dayinta agustina" w:date="2026-09-12T00:14:00Z" w:initials="da">
    <w:p w14:paraId="5C76AED2" w14:textId="77777777" w:rsidR="00082EF1" w:rsidRDefault="00082EF1" w:rsidP="00082EF1">
      <w:pPr>
        <w:pStyle w:val="TeksKomentar"/>
      </w:pPr>
      <w:r>
        <w:rPr>
          <w:rStyle w:val="ReferensiKomentar"/>
        </w:rPr>
        <w:annotationRef/>
      </w:r>
      <w:r>
        <w:t>COMMENT R1-R2 VOLATILITY AND STRUCTURAL CHANGE: The discussion now relates stock-specific forecasting errors to differences in volatility, level shifts, structural breaks, commodity cycles, exchange rates, interest rates, regulation, geopolitical events, and firm-specific information. The limitation of relying only on historical prices is also explicitly discussed.</w:t>
      </w:r>
    </w:p>
  </w:comment>
  <w:comment w:id="30" w:author="dayinta agustina" w:date="2026-09-12T00:14:00Z" w:initials="da">
    <w:p w14:paraId="645CA33B" w14:textId="77777777" w:rsidR="00D57DF8" w:rsidRDefault="00D57DF8" w:rsidP="00D57DF8">
      <w:pPr>
        <w:pStyle w:val="TeksKomentar"/>
      </w:pPr>
      <w:r>
        <w:rPr>
          <w:rStyle w:val="ReferensiKomentar"/>
        </w:rPr>
        <w:annotationRef/>
      </w:r>
      <w:r>
        <w:t xml:space="preserve">COMMENT R1-R2 PREVIOUS STUDIES: The revised discussion compares the empirical findings with previous hybrid forecasting research and explains how the stock-specific results qualify general claims of hybrid superiority. </w:t>
      </w:r>
    </w:p>
  </w:comment>
  <w:comment w:id="31" w:author="dayinta agustina" w:date="2026-09-12T00:15:00Z" w:initials="da">
    <w:p w14:paraId="0DF22E10" w14:textId="77777777" w:rsidR="00D57DF8" w:rsidRDefault="00D57DF8" w:rsidP="00D57DF8">
      <w:pPr>
        <w:pStyle w:val="TeksKomentar"/>
      </w:pPr>
      <w:r>
        <w:rPr>
          <w:rStyle w:val="ReferensiKomentar"/>
        </w:rPr>
        <w:annotationRef/>
      </w:r>
      <w:r>
        <w:t xml:space="preserve">COMMENT R1-R2 LONG-TERM INTERPRETATION: The long-horizon forecasts are now discussed as conditional extrapolations subject to increasing uncertainty and possible structural changes. The text explicitly cautions against investment interpretation and highlights the limitations of historical-price-only forecasting. </w:t>
      </w:r>
    </w:p>
  </w:comment>
  <w:comment w:id="32" w:author="dayinta agustina" w:date="2026-09-12T17:23:00Z" w:initials="da">
    <w:p w14:paraId="45BC0E51" w14:textId="77777777" w:rsidR="00710D2A" w:rsidRDefault="00710D2A" w:rsidP="00710D2A">
      <w:pPr>
        <w:pStyle w:val="TeksKomentar"/>
      </w:pPr>
      <w:r>
        <w:rPr>
          <w:rStyle w:val="ReferensiKomentar"/>
        </w:rPr>
        <w:annotationRef/>
      </w:r>
      <w:r>
        <w:t>COMMENT R1-R2 CONCLUSION: The conclusion now emphasizes stock-specific forecasting performance and explicitly states that ARIMA-LSTM hybridization does not guarantee uniform improvements.</w:t>
      </w:r>
    </w:p>
  </w:comment>
  <w:comment w:id="33" w:author="dayinta agustina" w:date="2026-09-12T17:24:00Z" w:initials="da">
    <w:p w14:paraId="73E70280" w14:textId="77777777" w:rsidR="005837C3" w:rsidRDefault="005837C3" w:rsidP="005837C3">
      <w:pPr>
        <w:pStyle w:val="TeksKomentar"/>
      </w:pPr>
      <w:r>
        <w:rPr>
          <w:rStyle w:val="ReferensiKomentar"/>
        </w:rPr>
        <w:annotationRef/>
      </w:r>
      <w:r>
        <w:t>COMMENT R1 CONCLUSION: The dashboard and long-term projections are explicitly described as analytical and exploratory outputs rather than investment recommendations.</w:t>
      </w:r>
    </w:p>
  </w:comment>
  <w:comment w:id="34" w:author="dayinta agustina" w:date="2026-09-12T18:58:00Z" w:initials="da">
    <w:p w14:paraId="4C805DD4" w14:textId="77777777" w:rsidR="00161DA3" w:rsidRDefault="00161DA3" w:rsidP="00161DA3">
      <w:pPr>
        <w:pStyle w:val="TeksKomentar"/>
      </w:pPr>
      <w:r>
        <w:rPr>
          <w:rStyle w:val="ReferensiKomentar"/>
        </w:rPr>
        <w:annotationRef/>
      </w:r>
      <w:r>
        <w:t>COMMENT R1-R2 LIMITATIONS AND FUTURE WORK: The conclusion now explicitly limits the findings to the four stocks, the January 2023–December 2024 holdout period, historical-price inputs, and the single chronological evaluation. Future work includes rolling-origin validation, external financial variables, multivariate forecasting, and uncertainty estimation.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92A86D" w15:done="0"/>
  <w15:commentEx w15:paraId="3DFE6D0F" w15:done="0"/>
  <w15:commentEx w15:paraId="084E310F" w15:done="0"/>
  <w15:commentEx w15:paraId="0998A1E0" w15:done="0"/>
  <w15:commentEx w15:paraId="7133310B" w15:done="0"/>
  <w15:commentEx w15:paraId="0811F23E" w15:done="0"/>
  <w15:commentEx w15:paraId="65ECF942" w15:done="0"/>
  <w15:commentEx w15:paraId="2965BC54" w15:done="0"/>
  <w15:commentEx w15:paraId="18E552AD" w15:done="0"/>
  <w15:commentEx w15:paraId="6DE43196" w15:done="0"/>
  <w15:commentEx w15:paraId="425529CC" w15:done="0"/>
  <w15:commentEx w15:paraId="3B3A53BF" w15:done="0"/>
  <w15:commentEx w15:paraId="22A7DA5A" w15:done="0"/>
  <w15:commentEx w15:paraId="1D3FDBA4" w15:done="0"/>
  <w15:commentEx w15:paraId="3E5868DA" w15:done="0"/>
  <w15:commentEx w15:paraId="075C1AEB" w15:done="0"/>
  <w15:commentEx w15:paraId="01565FC4" w15:done="0"/>
  <w15:commentEx w15:paraId="4B74548E" w15:paraIdParent="01565FC4" w15:done="0"/>
  <w15:commentEx w15:paraId="0C022CD0" w15:done="0"/>
  <w15:commentEx w15:paraId="4EA1170B" w15:done="0"/>
  <w15:commentEx w15:paraId="1628DB26" w15:done="0"/>
  <w15:commentEx w15:paraId="5EF1C206" w15:done="0"/>
  <w15:commentEx w15:paraId="73C23723" w15:done="0"/>
  <w15:commentEx w15:paraId="6E72715C" w15:done="0"/>
  <w15:commentEx w15:paraId="6FECE2A4" w15:done="0"/>
  <w15:commentEx w15:paraId="6C8FC315" w15:done="0"/>
  <w15:commentEx w15:paraId="742A573E" w15:done="0"/>
  <w15:commentEx w15:paraId="047F14CF" w15:done="0"/>
  <w15:commentEx w15:paraId="6B361F7C" w15:done="0"/>
  <w15:commentEx w15:paraId="5C76AED2" w15:done="0"/>
  <w15:commentEx w15:paraId="645CA33B" w15:done="0"/>
  <w15:commentEx w15:paraId="0DF22E10" w15:done="0"/>
  <w15:commentEx w15:paraId="45BC0E51" w15:done="0"/>
  <w15:commentEx w15:paraId="73E70280" w15:done="0"/>
  <w15:commentEx w15:paraId="4C805D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2CF332" w16cex:dateUtc="2026-09-11T17:00:00Z"/>
  <w16cex:commentExtensible w16cex:durableId="4B713D98" w16cex:dateUtc="2026-09-12T10:21:00Z"/>
  <w16cex:commentExtensible w16cex:durableId="5EAE99BC" w16cex:dateUtc="2026-09-12T10:21:00Z"/>
  <w16cex:commentExtensible w16cex:durableId="49851282" w16cex:dateUtc="2026-09-11T17:02:00Z"/>
  <w16cex:commentExtensible w16cex:durableId="224EC09A" w16cex:dateUtc="2026-09-11T17:02:00Z"/>
  <w16cex:commentExtensible w16cex:durableId="7342782D" w16cex:dateUtc="2026-09-11T17:02:00Z"/>
  <w16cex:commentExtensible w16cex:durableId="7AE93750" w16cex:dateUtc="2026-09-11T17:03:00Z"/>
  <w16cex:commentExtensible w16cex:durableId="257634E0" w16cex:dateUtc="2026-09-12T10:32:00Z"/>
  <w16cex:commentExtensible w16cex:durableId="5F4AB050" w16cex:dateUtc="2026-09-12T10:32:00Z"/>
  <w16cex:commentExtensible w16cex:durableId="6609B1D4" w16cex:dateUtc="2026-09-11T17:05:00Z"/>
  <w16cex:commentExtensible w16cex:durableId="5FD2F8C0" w16cex:dateUtc="2026-09-11T17:05:00Z"/>
  <w16cex:commentExtensible w16cex:durableId="28596715" w16cex:dateUtc="2026-09-11T17:06:00Z"/>
  <w16cex:commentExtensible w16cex:durableId="00E7425A" w16cex:dateUtc="2026-09-11T17:07:00Z"/>
  <w16cex:commentExtensible w16cex:durableId="165CF18B" w16cex:dateUtc="2026-09-12T10:37:00Z"/>
  <w16cex:commentExtensible w16cex:durableId="2CFB8DC5" w16cex:dateUtc="2026-09-12T10:46:00Z"/>
  <w16cex:commentExtensible w16cex:durableId="1FE50175" w16cex:dateUtc="2026-09-12T02:07:00Z"/>
  <w16cex:commentExtensible w16cex:durableId="06F1D180" w16cex:dateUtc="2026-09-11T17:08:00Z"/>
  <w16cex:commentExtensible w16cex:durableId="0B24921A" w16cex:dateUtc="2026-09-11T17:08:00Z"/>
  <w16cex:commentExtensible w16cex:durableId="4F4CED3D" w16cex:dateUtc="2026-09-11T17:09:00Z"/>
  <w16cex:commentExtensible w16cex:durableId="6E77B480" w16cex:dateUtc="2026-09-12T10:48:00Z"/>
  <w16cex:commentExtensible w16cex:durableId="191AC0A7" w16cex:dateUtc="2026-09-12T10:11:00Z"/>
  <w16cex:commentExtensible w16cex:durableId="626E68D1" w16cex:dateUtc="2026-09-11T17:11:00Z"/>
  <w16cex:commentExtensible w16cex:durableId="7C4803C2" w16cex:dateUtc="2026-09-12T10:00:00Z"/>
  <w16cex:commentExtensible w16cex:durableId="5DA6C080" w16cex:dateUtc="2026-09-12T11:51:00Z"/>
  <w16cex:commentExtensible w16cex:durableId="0B2B27F2" w16cex:dateUtc="2026-09-12T11:56:00Z"/>
  <w16cex:commentExtensible w16cex:durableId="744D5FBD" w16cex:dateUtc="2026-09-12T10:32:00Z"/>
  <w16cex:commentExtensible w16cex:durableId="210ED19F" w16cex:dateUtc="2026-09-12T10:16:00Z"/>
  <w16cex:commentExtensible w16cex:durableId="172F2176" w16cex:dateUtc="2026-09-11T17:12:00Z"/>
  <w16cex:commentExtensible w16cex:durableId="45456238" w16cex:dateUtc="2026-09-11T17:13:00Z"/>
  <w16cex:commentExtensible w16cex:durableId="43E1B469" w16cex:dateUtc="2026-09-11T17:14:00Z"/>
  <w16cex:commentExtensible w16cex:durableId="5F39C78C" w16cex:dateUtc="2026-09-11T17:14:00Z"/>
  <w16cex:commentExtensible w16cex:durableId="0E1D19B6" w16cex:dateUtc="2026-09-11T17:15:00Z"/>
  <w16cex:commentExtensible w16cex:durableId="73091F09" w16cex:dateUtc="2026-09-12T10:23:00Z"/>
  <w16cex:commentExtensible w16cex:durableId="11809F21" w16cex:dateUtc="2026-09-12T10:24:00Z"/>
  <w16cex:commentExtensible w16cex:durableId="07DBD52E" w16cex:dateUtc="2026-09-12T1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92A86D" w16cid:durableId="322CF332"/>
  <w16cid:commentId w16cid:paraId="3DFE6D0F" w16cid:durableId="4B713D98"/>
  <w16cid:commentId w16cid:paraId="084E310F" w16cid:durableId="5EAE99BC"/>
  <w16cid:commentId w16cid:paraId="0998A1E0" w16cid:durableId="49851282"/>
  <w16cid:commentId w16cid:paraId="7133310B" w16cid:durableId="224EC09A"/>
  <w16cid:commentId w16cid:paraId="0811F23E" w16cid:durableId="7342782D"/>
  <w16cid:commentId w16cid:paraId="65ECF942" w16cid:durableId="7AE93750"/>
  <w16cid:commentId w16cid:paraId="2965BC54" w16cid:durableId="257634E0"/>
  <w16cid:commentId w16cid:paraId="18E552AD" w16cid:durableId="5F4AB050"/>
  <w16cid:commentId w16cid:paraId="6DE43196" w16cid:durableId="6609B1D4"/>
  <w16cid:commentId w16cid:paraId="425529CC" w16cid:durableId="5FD2F8C0"/>
  <w16cid:commentId w16cid:paraId="3B3A53BF" w16cid:durableId="28596715"/>
  <w16cid:commentId w16cid:paraId="22A7DA5A" w16cid:durableId="00E7425A"/>
  <w16cid:commentId w16cid:paraId="1D3FDBA4" w16cid:durableId="165CF18B"/>
  <w16cid:commentId w16cid:paraId="3E5868DA" w16cid:durableId="2CFB8DC5"/>
  <w16cid:commentId w16cid:paraId="075C1AEB" w16cid:durableId="1FE50175"/>
  <w16cid:commentId w16cid:paraId="01565FC4" w16cid:durableId="06F1D180"/>
  <w16cid:commentId w16cid:paraId="4B74548E" w16cid:durableId="0B24921A"/>
  <w16cid:commentId w16cid:paraId="0C022CD0" w16cid:durableId="4F4CED3D"/>
  <w16cid:commentId w16cid:paraId="4EA1170B" w16cid:durableId="6E77B480"/>
  <w16cid:commentId w16cid:paraId="1628DB26" w16cid:durableId="191AC0A7"/>
  <w16cid:commentId w16cid:paraId="5EF1C206" w16cid:durableId="626E68D1"/>
  <w16cid:commentId w16cid:paraId="73C23723" w16cid:durableId="7C4803C2"/>
  <w16cid:commentId w16cid:paraId="6E72715C" w16cid:durableId="5DA6C080"/>
  <w16cid:commentId w16cid:paraId="6FECE2A4" w16cid:durableId="0B2B27F2"/>
  <w16cid:commentId w16cid:paraId="6C8FC315" w16cid:durableId="744D5FBD"/>
  <w16cid:commentId w16cid:paraId="742A573E" w16cid:durableId="210ED19F"/>
  <w16cid:commentId w16cid:paraId="047F14CF" w16cid:durableId="172F2176"/>
  <w16cid:commentId w16cid:paraId="6B361F7C" w16cid:durableId="45456238"/>
  <w16cid:commentId w16cid:paraId="5C76AED2" w16cid:durableId="43E1B469"/>
  <w16cid:commentId w16cid:paraId="645CA33B" w16cid:durableId="5F39C78C"/>
  <w16cid:commentId w16cid:paraId="0DF22E10" w16cid:durableId="0E1D19B6"/>
  <w16cid:commentId w16cid:paraId="45BC0E51" w16cid:durableId="73091F09"/>
  <w16cid:commentId w16cid:paraId="73E70280" w16cid:durableId="11809F21"/>
  <w16cid:commentId w16cid:paraId="4C805DD4" w16cid:durableId="07DBD5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685D3" w14:textId="77777777" w:rsidR="00D2092E" w:rsidRDefault="00D2092E">
      <w:pPr>
        <w:spacing w:line="240" w:lineRule="auto"/>
      </w:pPr>
      <w:r>
        <w:separator/>
      </w:r>
    </w:p>
  </w:endnote>
  <w:endnote w:type="continuationSeparator" w:id="0">
    <w:p w14:paraId="7616C8FF" w14:textId="77777777" w:rsidR="00D2092E" w:rsidRDefault="00D209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Baloo Tamma 2">
    <w:altName w:val="Calibri"/>
    <w:charset w:val="00"/>
    <w:family w:val="auto"/>
    <w:pitch w:val="default"/>
    <w:embedRegular r:id="rId1" w:fontKey="{E1EFAD9E-5B58-4C33-ACC8-4D93E479919A}"/>
    <w:embedBold r:id="rId2" w:fontKey="{1BCBBCE3-D96F-4D35-97DD-76D155F0DE36}"/>
    <w:embedItalic r:id="rId3" w:fontKey="{EC35C31A-1CB4-4A7B-9CBF-EB602EA958ED}"/>
    <w:embedBoldItalic r:id="rId4" w:fontKey="{4EB3A63D-E9F6-46D0-BC09-2B4AB6A51D55}"/>
  </w:font>
  <w:font w:name="Georgia">
    <w:panose1 w:val="02040502050405020303"/>
    <w:charset w:val="00"/>
    <w:family w:val="roman"/>
    <w:pitch w:val="variable"/>
    <w:sig w:usb0="00000287" w:usb1="00000000" w:usb2="00000000" w:usb3="00000000" w:csb0="0000009F" w:csb1="00000000"/>
    <w:embedItalic r:id="rId5" w:fontKey="{97BBC54D-EFF5-4B57-8A51-424CCC1DBA09}"/>
  </w:font>
  <w:font w:name="Cambria">
    <w:panose1 w:val="02040503050406030204"/>
    <w:charset w:val="00"/>
    <w:family w:val="roman"/>
    <w:pitch w:val="variable"/>
    <w:sig w:usb0="E00006FF" w:usb1="420024FF" w:usb2="02000000" w:usb3="00000000" w:csb0="0000019F" w:csb1="00000000"/>
    <w:embedRegular r:id="rId6" w:fontKey="{F3B10465-C9E6-4E09-9006-7359E16F5FD9}"/>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2A3C4402-2054-4040-81D0-24E331227C5A}"/>
    <w:embedItalic r:id="rId8" w:fontKey="{6469D29C-8D6D-4EB4-8AF9-5FB2B45E7A3A}"/>
  </w:font>
  <w:font w:name="Calibri">
    <w:panose1 w:val="020F0502020204030204"/>
    <w:charset w:val="00"/>
    <w:family w:val="swiss"/>
    <w:pitch w:val="variable"/>
    <w:sig w:usb0="E4002EFF" w:usb1="C200247B" w:usb2="00000009" w:usb3="00000000" w:csb0="000001FF" w:csb1="00000000"/>
    <w:embedRegular r:id="rId9" w:fontKey="{DBB4A01B-7CCA-4015-91C2-55954D3ABF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5A9E" w14:textId="77777777" w:rsidR="006469C0" w:rsidRDefault="00B32301">
    <w:pPr>
      <w:pBdr>
        <w:top w:val="nil"/>
        <w:left w:val="nil"/>
        <w:bottom w:val="nil"/>
        <w:right w:val="nil"/>
        <w:between w:val="nil"/>
      </w:pBdr>
      <w:tabs>
        <w:tab w:val="center" w:pos="4680"/>
        <w:tab w:val="right" w:pos="9360"/>
        <w:tab w:val="right" w:pos="6946"/>
      </w:tabs>
      <w:jc w:val="right"/>
      <w:rPr>
        <w:rFonts w:ascii="Baloo Tamma 2" w:eastAsia="Baloo Tamma 2" w:hAnsi="Baloo Tamma 2" w:cs="Baloo Tamma 2"/>
        <w:sz w:val="22"/>
        <w:szCs w:val="22"/>
      </w:rPr>
    </w:pPr>
    <w:r>
      <w:rPr>
        <w:rFonts w:ascii="Baloo Tamma 2" w:eastAsia="Baloo Tamma 2" w:hAnsi="Baloo Tamma 2" w:cs="Baloo Tamma 2"/>
        <w:i/>
        <w:iCs/>
        <w:sz w:val="22"/>
        <w:szCs w:val="22"/>
      </w:rPr>
      <w:t xml:space="preserve">Dayinta Agustina Zanuel, Ibrahim Frosly Alesandro, et al </w:t>
    </w:r>
    <w:r>
      <w:rPr>
        <w:rFonts w:ascii="Baloo Tamma 2" w:eastAsia="Baloo Tamma 2" w:hAnsi="Baloo Tamma 2" w:cs="Baloo Tamma 2"/>
        <w:sz w:val="22"/>
        <w:szCs w:val="22"/>
      </w:rPr>
      <w:t xml:space="preserve">| </w:t>
    </w:r>
    <w:r>
      <w:rPr>
        <w:rFonts w:ascii="Baloo Tamma 2" w:eastAsia="Baloo Tamma 2" w:hAnsi="Baloo Tamma 2" w:cs="Baloo Tamma 2"/>
        <w:b/>
        <w:bCs/>
        <w:sz w:val="22"/>
        <w:szCs w:val="22"/>
      </w:rPr>
      <w:fldChar w:fldCharType="begin"/>
    </w:r>
    <w:r>
      <w:rPr>
        <w:rFonts w:ascii="Baloo Tamma 2" w:eastAsia="Baloo Tamma 2" w:hAnsi="Baloo Tamma 2" w:cs="Baloo Tamma 2"/>
        <w:b/>
        <w:bCs/>
        <w:sz w:val="22"/>
        <w:szCs w:val="22"/>
      </w:rPr>
      <w:instrText>PAGE</w:instrText>
    </w:r>
    <w:r>
      <w:rPr>
        <w:rFonts w:ascii="Baloo Tamma 2" w:eastAsia="Baloo Tamma 2" w:hAnsi="Baloo Tamma 2" w:cs="Baloo Tamma 2"/>
        <w:b/>
        <w:bCs/>
        <w:sz w:val="22"/>
        <w:szCs w:val="22"/>
      </w:rPr>
      <w:fldChar w:fldCharType="separate"/>
    </w:r>
    <w:r w:rsidR="00D52116">
      <w:rPr>
        <w:rFonts w:ascii="Baloo Tamma 2" w:eastAsia="Baloo Tamma 2" w:hAnsi="Baloo Tamma 2" w:cs="Baloo Tamma 2"/>
        <w:b/>
        <w:bCs/>
        <w:noProof/>
        <w:sz w:val="22"/>
        <w:szCs w:val="22"/>
      </w:rPr>
      <w:t>2</w:t>
    </w:r>
    <w:r>
      <w:rPr>
        <w:rFonts w:ascii="Baloo Tamma 2" w:eastAsia="Baloo Tamma 2" w:hAnsi="Baloo Tamma 2" w:cs="Baloo Tamma 2"/>
        <w:b/>
        <w:bCs/>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FEB2" w14:textId="25F09BB4" w:rsidR="006469C0" w:rsidRDefault="00B32301">
    <w:pPr>
      <w:pBdr>
        <w:top w:val="nil"/>
        <w:left w:val="nil"/>
        <w:bottom w:val="nil"/>
        <w:right w:val="nil"/>
        <w:between w:val="nil"/>
      </w:pBdr>
      <w:tabs>
        <w:tab w:val="center" w:pos="4680"/>
        <w:tab w:val="right" w:pos="9360"/>
        <w:tab w:val="right" w:pos="6946"/>
      </w:tabs>
      <w:rPr>
        <w:sz w:val="22"/>
        <w:szCs w:val="22"/>
      </w:rPr>
    </w:pPr>
    <w:r>
      <w:rPr>
        <w:rFonts w:ascii="Baloo Tamma 2" w:eastAsia="Baloo Tamma 2" w:hAnsi="Baloo Tamma 2" w:cs="Baloo Tamma 2"/>
        <w:b/>
        <w:bCs/>
        <w:sz w:val="22"/>
        <w:szCs w:val="22"/>
      </w:rPr>
      <w:fldChar w:fldCharType="begin"/>
    </w:r>
    <w:r>
      <w:rPr>
        <w:rFonts w:ascii="Baloo Tamma 2" w:eastAsia="Baloo Tamma 2" w:hAnsi="Baloo Tamma 2" w:cs="Baloo Tamma 2"/>
        <w:b/>
        <w:bCs/>
        <w:sz w:val="22"/>
        <w:szCs w:val="22"/>
      </w:rPr>
      <w:instrText>PAGE</w:instrText>
    </w:r>
    <w:r>
      <w:rPr>
        <w:rFonts w:ascii="Baloo Tamma 2" w:eastAsia="Baloo Tamma 2" w:hAnsi="Baloo Tamma 2" w:cs="Baloo Tamma 2"/>
        <w:b/>
        <w:bCs/>
        <w:sz w:val="22"/>
        <w:szCs w:val="22"/>
      </w:rPr>
      <w:fldChar w:fldCharType="separate"/>
    </w:r>
    <w:r w:rsidR="00D52116">
      <w:rPr>
        <w:rFonts w:ascii="Baloo Tamma 2" w:eastAsia="Baloo Tamma 2" w:hAnsi="Baloo Tamma 2" w:cs="Baloo Tamma 2"/>
        <w:b/>
        <w:bCs/>
        <w:noProof/>
        <w:sz w:val="22"/>
        <w:szCs w:val="22"/>
      </w:rPr>
      <w:t>3</w:t>
    </w:r>
    <w:r>
      <w:rPr>
        <w:rFonts w:ascii="Baloo Tamma 2" w:eastAsia="Baloo Tamma 2" w:hAnsi="Baloo Tamma 2" w:cs="Baloo Tamma 2"/>
        <w:b/>
        <w:bCs/>
        <w:sz w:val="22"/>
        <w:szCs w:val="22"/>
      </w:rPr>
      <w:fldChar w:fldCharType="end"/>
    </w:r>
    <w:r>
      <w:rPr>
        <w:rFonts w:ascii="Baloo Tamma 2" w:eastAsia="Baloo Tamma 2" w:hAnsi="Baloo Tamma 2" w:cs="Baloo Tamma 2"/>
        <w:sz w:val="22"/>
        <w:szCs w:val="22"/>
      </w:rPr>
      <w:t xml:space="preserve"> | </w:t>
    </w:r>
    <w:r>
      <w:rPr>
        <w:rFonts w:ascii="Baloo Tamma 2" w:eastAsia="Baloo Tamma 2" w:hAnsi="Baloo Tamma 2" w:cs="Baloo Tamma 2"/>
        <w:i/>
        <w:iCs/>
        <w:sz w:val="20"/>
        <w:szCs w:val="22"/>
      </w:rPr>
      <w:t>Web-Based Coal Stock Forecasting Using Hybrid ARIMA-LSTM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3145" w14:textId="77777777" w:rsidR="006469C0" w:rsidRDefault="00B32301">
    <w:pPr>
      <w:pBdr>
        <w:top w:val="nil"/>
        <w:left w:val="nil"/>
        <w:bottom w:val="single" w:sz="12" w:space="1" w:color="000000"/>
        <w:right w:val="nil"/>
        <w:between w:val="nil"/>
      </w:pBdr>
      <w:tabs>
        <w:tab w:val="center" w:pos="4680"/>
        <w:tab w:val="right" w:pos="9360"/>
      </w:tabs>
      <w:jc w:val="center"/>
      <w:rPr>
        <w:rFonts w:ascii="Baloo Tamma 2" w:eastAsia="Baloo Tamma 2" w:hAnsi="Baloo Tamma 2" w:cs="Baloo Tamma 2"/>
        <w:b/>
        <w:bCs/>
        <w:color w:val="000000"/>
        <w:sz w:val="20"/>
        <w:szCs w:val="20"/>
      </w:rPr>
    </w:pPr>
    <w:r>
      <w:rPr>
        <w:rFonts w:ascii="Baloo Tamma 2" w:eastAsia="Baloo Tamma 2" w:hAnsi="Baloo Tamma 2" w:cs="Baloo Tamma 2"/>
        <w:b/>
        <w:bCs/>
        <w:color w:val="000000"/>
        <w:sz w:val="20"/>
        <w:szCs w:val="20"/>
      </w:rPr>
      <w:fldChar w:fldCharType="begin"/>
    </w:r>
    <w:r>
      <w:rPr>
        <w:rFonts w:ascii="Baloo Tamma 2" w:eastAsia="Baloo Tamma 2" w:hAnsi="Baloo Tamma 2" w:cs="Baloo Tamma 2"/>
        <w:b/>
        <w:bCs/>
        <w:color w:val="000000"/>
        <w:sz w:val="20"/>
        <w:szCs w:val="20"/>
      </w:rPr>
      <w:instrText>PAGE</w:instrText>
    </w:r>
    <w:r>
      <w:rPr>
        <w:rFonts w:ascii="Baloo Tamma 2" w:eastAsia="Baloo Tamma 2" w:hAnsi="Baloo Tamma 2" w:cs="Baloo Tamma 2"/>
        <w:b/>
        <w:bCs/>
        <w:color w:val="000000"/>
        <w:sz w:val="20"/>
        <w:szCs w:val="20"/>
      </w:rPr>
      <w:fldChar w:fldCharType="separate"/>
    </w:r>
    <w:r w:rsidR="00D52116">
      <w:rPr>
        <w:rFonts w:ascii="Baloo Tamma 2" w:eastAsia="Baloo Tamma 2" w:hAnsi="Baloo Tamma 2" w:cs="Baloo Tamma 2"/>
        <w:b/>
        <w:bCs/>
        <w:noProof/>
        <w:color w:val="000000"/>
        <w:sz w:val="20"/>
        <w:szCs w:val="20"/>
      </w:rPr>
      <w:t>1</w:t>
    </w:r>
    <w:r>
      <w:rPr>
        <w:rFonts w:ascii="Baloo Tamma 2" w:eastAsia="Baloo Tamma 2" w:hAnsi="Baloo Tamma 2" w:cs="Baloo Tamma 2"/>
        <w:b/>
        <w:bCs/>
        <w:color w:val="000000"/>
        <w:sz w:val="20"/>
        <w:szCs w:val="20"/>
      </w:rPr>
      <w:fldChar w:fldCharType="end"/>
    </w:r>
  </w:p>
  <w:p w14:paraId="0EC7D440" w14:textId="77777777" w:rsidR="006469C0" w:rsidRDefault="00B32301">
    <w:pPr>
      <w:tabs>
        <w:tab w:val="center" w:pos="4513"/>
        <w:tab w:val="right" w:pos="9026"/>
      </w:tabs>
      <w:spacing w:line="240" w:lineRule="auto"/>
      <w:rPr>
        <w:rFonts w:ascii="Baloo Tamma 2" w:eastAsia="Baloo Tamma 2" w:hAnsi="Baloo Tamma 2" w:cs="Baloo Tamma 2"/>
        <w:color w:val="FF0000"/>
        <w:sz w:val="18"/>
        <w:szCs w:val="18"/>
      </w:rPr>
    </w:pPr>
    <w:r>
      <w:rPr>
        <w:rFonts w:ascii="Baloo Tamma 2" w:eastAsia="Baloo Tamma 2" w:hAnsi="Baloo Tamma 2" w:cs="Baloo Tamma 2"/>
        <w:b/>
        <w:bCs/>
        <w:color w:val="F8914E"/>
        <w:sz w:val="18"/>
        <w:szCs w:val="18"/>
      </w:rPr>
      <w:t>Journal of Information Systems and Informatics</w:t>
    </w:r>
    <w:r>
      <w:rPr>
        <w:rFonts w:ascii="Baloo Tamma 2" w:eastAsia="Baloo Tamma 2" w:hAnsi="Baloo Tamma 2" w:cs="Baloo Tamma 2"/>
        <w:color w:val="F8914E"/>
        <w:sz w:val="18"/>
        <w:szCs w:val="18"/>
      </w:rPr>
      <w:t xml:space="preserve"> </w:t>
    </w:r>
    <w:r>
      <w:rPr>
        <w:rFonts w:ascii="Baloo Tamma 2" w:eastAsia="Baloo Tamma 2" w:hAnsi="Baloo Tamma 2" w:cs="Baloo Tamma 2"/>
        <w:b/>
        <w:bCs/>
        <w:color w:val="002060"/>
        <w:sz w:val="18"/>
        <w:szCs w:val="18"/>
      </w:rPr>
      <w:t>|</w:t>
    </w:r>
    <w:r>
      <w:rPr>
        <w:rFonts w:ascii="Baloo Tamma 2" w:eastAsia="Baloo Tamma 2" w:hAnsi="Baloo Tamma 2" w:cs="Baloo Tamma 2"/>
        <w:color w:val="FF0000"/>
        <w:sz w:val="18"/>
        <w:szCs w:val="18"/>
      </w:rPr>
      <w:t xml:space="preserve"> ISSN: 2656-5935 </w:t>
    </w:r>
    <w:r>
      <w:rPr>
        <w:rFonts w:ascii="Baloo Tamma 2" w:eastAsia="Baloo Tamma 2" w:hAnsi="Baloo Tamma 2" w:cs="Baloo Tamma 2"/>
        <w:b/>
        <w:bCs/>
        <w:color w:val="002060"/>
        <w:sz w:val="18"/>
        <w:szCs w:val="18"/>
      </w:rPr>
      <w:t>|</w:t>
    </w:r>
    <w:r>
      <w:rPr>
        <w:rFonts w:ascii="Baloo Tamma 2" w:eastAsia="Baloo Tamma 2" w:hAnsi="Baloo Tamma 2" w:cs="Baloo Tamma 2"/>
        <w:color w:val="002060"/>
        <w:sz w:val="18"/>
        <w:szCs w:val="18"/>
      </w:rPr>
      <w:t xml:space="preserve"> </w:t>
    </w:r>
    <w:r>
      <w:rPr>
        <w:rFonts w:ascii="Baloo Tamma 2" w:eastAsia="Baloo Tamma 2" w:hAnsi="Baloo Tamma 2" w:cs="Baloo Tamma 2"/>
        <w:color w:val="FF0000"/>
        <w:sz w:val="18"/>
        <w:szCs w:val="18"/>
      </w:rPr>
      <w:t xml:space="preserve">e-ISSN: 2656-4882 </w:t>
    </w:r>
    <w:r>
      <w:rPr>
        <w:rFonts w:ascii="Baloo Tamma 2" w:eastAsia="Baloo Tamma 2" w:hAnsi="Baloo Tamma 2" w:cs="Baloo Tamma 2"/>
        <w:b/>
        <w:bCs/>
        <w:color w:val="002060"/>
        <w:sz w:val="18"/>
        <w:szCs w:val="18"/>
      </w:rPr>
      <w:t>|</w:t>
    </w:r>
    <w:r>
      <w:rPr>
        <w:rFonts w:ascii="Baloo Tamma 2" w:eastAsia="Baloo Tamma 2" w:hAnsi="Baloo Tamma 2" w:cs="Baloo Tamma 2"/>
        <w:color w:val="FF0000"/>
        <w:sz w:val="18"/>
        <w:szCs w:val="18"/>
      </w:rPr>
      <w:t xml:space="preserve"> </w:t>
    </w:r>
    <w:r>
      <w:rPr>
        <w:rFonts w:ascii="Baloo Tamma 2" w:eastAsia="Baloo Tamma 2" w:hAnsi="Baloo Tamma 2" w:cs="Baloo Tamma 2"/>
        <w:b/>
        <w:bCs/>
        <w:color w:val="FF0000"/>
        <w:sz w:val="18"/>
        <w:szCs w:val="18"/>
      </w:rPr>
      <w:t>pp. xxx-xxx</w:t>
    </w:r>
  </w:p>
  <w:p w14:paraId="232646DC" w14:textId="77777777" w:rsidR="006469C0" w:rsidRDefault="00B32301">
    <w:pPr>
      <w:tabs>
        <w:tab w:val="center" w:pos="4513"/>
        <w:tab w:val="right" w:pos="9026"/>
      </w:tabs>
      <w:spacing w:line="240" w:lineRule="auto"/>
      <w:rPr>
        <w:rFonts w:ascii="Baloo Tamma 2" w:eastAsia="Baloo Tamma 2" w:hAnsi="Baloo Tamma 2" w:cs="Baloo Tamma 2"/>
        <w:b/>
        <w:bCs/>
        <w:color w:val="002060"/>
        <w:sz w:val="18"/>
        <w:szCs w:val="18"/>
        <w:lang w:val="en-US"/>
      </w:rPr>
    </w:pPr>
    <w:r w:rsidRPr="56856DB6">
      <w:rPr>
        <w:rFonts w:ascii="Baloo Tamma 2" w:eastAsia="Baloo Tamma 2" w:hAnsi="Baloo Tamma 2" w:cs="Baloo Tamma 2"/>
        <w:sz w:val="18"/>
        <w:szCs w:val="18"/>
        <w:lang w:val="en-US"/>
      </w:rPr>
      <w:t>Published by</w:t>
    </w:r>
    <w:r w:rsidRPr="56856DB6">
      <w:rPr>
        <w:rFonts w:ascii="Baloo Tamma 2" w:eastAsia="Baloo Tamma 2" w:hAnsi="Baloo Tamma 2" w:cs="Baloo Tamma 2"/>
        <w:b/>
        <w:bCs/>
        <w:i/>
        <w:iCs/>
        <w:sz w:val="20"/>
        <w:szCs w:val="20"/>
        <w:lang w:val="en-US"/>
      </w:rPr>
      <w:t>Web-Based Coal Stock Forecasting Using Hybrid ARIMA-LSTM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6FE33" w14:textId="77777777" w:rsidR="00D2092E" w:rsidRDefault="00D2092E">
      <w:pPr>
        <w:spacing w:line="240" w:lineRule="auto"/>
      </w:pPr>
      <w:r>
        <w:separator/>
      </w:r>
    </w:p>
  </w:footnote>
  <w:footnote w:type="continuationSeparator" w:id="0">
    <w:p w14:paraId="4C6C9A53" w14:textId="77777777" w:rsidR="00D2092E" w:rsidRDefault="00D209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65F1" w14:textId="77777777" w:rsidR="006469C0" w:rsidRDefault="00B32301">
    <w:pPr>
      <w:tabs>
        <w:tab w:val="center" w:pos="4680"/>
        <w:tab w:val="right" w:pos="9360"/>
        <w:tab w:val="right" w:pos="6946"/>
      </w:tabs>
      <w:spacing w:line="240" w:lineRule="auto"/>
      <w:jc w:val="right"/>
      <w:rPr>
        <w:rFonts w:ascii="Baloo Tamma 2" w:eastAsia="Baloo Tamma 2" w:hAnsi="Baloo Tamma 2" w:cs="Baloo Tamma 2"/>
        <w:color w:val="002060"/>
        <w:sz w:val="20"/>
        <w:szCs w:val="20"/>
      </w:rPr>
    </w:pPr>
    <w:r>
      <w:rPr>
        <w:rFonts w:ascii="Baloo Tamma 2" w:eastAsia="Baloo Tamma 2" w:hAnsi="Baloo Tamma 2" w:cs="Baloo Tamma 2"/>
        <w:color w:val="F8914E"/>
        <w:sz w:val="20"/>
        <w:szCs w:val="20"/>
      </w:rPr>
      <w:t>Vol. 8, No. 4, August 2026</w:t>
    </w:r>
  </w:p>
  <w:p w14:paraId="3191B714" w14:textId="77777777" w:rsidR="006469C0" w:rsidRDefault="00B32301">
    <w:pPr>
      <w:pBdr>
        <w:left w:val="nil"/>
        <w:bottom w:val="single" w:sz="12" w:space="1" w:color="000000"/>
        <w:right w:val="nil"/>
        <w:between w:val="nil"/>
      </w:pBdr>
      <w:tabs>
        <w:tab w:val="center" w:pos="4680"/>
        <w:tab w:val="right" w:pos="9360"/>
        <w:tab w:val="right" w:pos="6946"/>
      </w:tabs>
      <w:spacing w:line="240" w:lineRule="auto"/>
      <w:rPr>
        <w:rFonts w:ascii="Baloo Tamma 2" w:eastAsia="Baloo Tamma 2" w:hAnsi="Baloo Tamma 2" w:cs="Baloo Tamma 2"/>
        <w:sz w:val="20"/>
        <w:szCs w:val="20"/>
      </w:rPr>
    </w:pPr>
    <w:r>
      <w:rPr>
        <w:rFonts w:ascii="Baloo Tamma 2" w:eastAsia="Baloo Tamma 2" w:hAnsi="Baloo Tamma 2" w:cs="Baloo Tamma 2"/>
        <w:noProof/>
        <w:color w:val="002060"/>
        <w:sz w:val="20"/>
        <w:szCs w:val="20"/>
      </w:rPr>
      <w:drawing>
        <wp:inline distT="0" distB="0" distL="0" distR="0" wp14:anchorId="346F2FF2" wp14:editId="288F14CE">
          <wp:extent cx="5400675" cy="453390"/>
          <wp:effectExtent l="0" t="0" r="0" b="0"/>
          <wp:docPr id="8701395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00675" cy="45339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B89D4" w14:textId="77777777" w:rsidR="006469C0" w:rsidRDefault="00B32301">
    <w:pPr>
      <w:tabs>
        <w:tab w:val="center" w:pos="4680"/>
        <w:tab w:val="right" w:pos="9360"/>
        <w:tab w:val="right" w:pos="6946"/>
      </w:tabs>
      <w:spacing w:line="240" w:lineRule="auto"/>
      <w:jc w:val="right"/>
      <w:rPr>
        <w:rFonts w:ascii="Baloo Tamma 2" w:eastAsia="Baloo Tamma 2" w:hAnsi="Baloo Tamma 2" w:cs="Baloo Tamma 2"/>
        <w:color w:val="002060"/>
        <w:sz w:val="20"/>
        <w:szCs w:val="20"/>
      </w:rPr>
    </w:pPr>
    <w:r>
      <w:rPr>
        <w:rFonts w:ascii="Baloo Tamma 2" w:eastAsia="Baloo Tamma 2" w:hAnsi="Baloo Tamma 2" w:cs="Baloo Tamma 2"/>
        <w:color w:val="F8914E"/>
        <w:sz w:val="20"/>
        <w:szCs w:val="20"/>
      </w:rPr>
      <w:t>Vol. 8, No. 4, August 2026</w:t>
    </w:r>
  </w:p>
  <w:p w14:paraId="08B37731" w14:textId="77777777" w:rsidR="006469C0" w:rsidRDefault="00B32301">
    <w:pPr>
      <w:pBdr>
        <w:left w:val="nil"/>
        <w:bottom w:val="single" w:sz="12" w:space="1" w:color="000000"/>
        <w:right w:val="nil"/>
        <w:between w:val="nil"/>
      </w:pBdr>
      <w:tabs>
        <w:tab w:val="center" w:pos="4680"/>
        <w:tab w:val="right" w:pos="9360"/>
        <w:tab w:val="right" w:pos="6946"/>
      </w:tabs>
      <w:spacing w:line="240" w:lineRule="auto"/>
      <w:rPr>
        <w:rFonts w:ascii="Baloo Tamma 2" w:eastAsia="Baloo Tamma 2" w:hAnsi="Baloo Tamma 2" w:cs="Baloo Tamma 2"/>
        <w:sz w:val="20"/>
        <w:szCs w:val="20"/>
      </w:rPr>
    </w:pPr>
    <w:r>
      <w:rPr>
        <w:rFonts w:ascii="Baloo Tamma 2" w:eastAsia="Baloo Tamma 2" w:hAnsi="Baloo Tamma 2" w:cs="Baloo Tamma 2"/>
        <w:noProof/>
        <w:color w:val="002060"/>
        <w:sz w:val="20"/>
        <w:szCs w:val="20"/>
      </w:rPr>
      <w:drawing>
        <wp:inline distT="0" distB="0" distL="0" distR="0" wp14:anchorId="141DFE07" wp14:editId="5DA70831">
          <wp:extent cx="5400675" cy="453390"/>
          <wp:effectExtent l="0" t="0" r="0" b="0"/>
          <wp:docPr id="13443783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00675" cy="45339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607C" w14:textId="77777777" w:rsidR="006469C0" w:rsidRDefault="00B32301">
    <w:pPr>
      <w:tabs>
        <w:tab w:val="center" w:pos="4680"/>
        <w:tab w:val="right" w:pos="9360"/>
        <w:tab w:val="right" w:pos="6946"/>
      </w:tabs>
      <w:spacing w:line="240" w:lineRule="auto"/>
      <w:jc w:val="right"/>
      <w:rPr>
        <w:rFonts w:ascii="Baloo Tamma 2" w:eastAsia="Baloo Tamma 2" w:hAnsi="Baloo Tamma 2" w:cs="Baloo Tamma 2"/>
        <w:color w:val="002060"/>
        <w:sz w:val="20"/>
        <w:szCs w:val="20"/>
      </w:rPr>
    </w:pPr>
    <w:r>
      <w:rPr>
        <w:rFonts w:ascii="Baloo Tamma 2" w:eastAsia="Baloo Tamma 2" w:hAnsi="Baloo Tamma 2" w:cs="Baloo Tamma 2"/>
        <w:color w:val="F8914E"/>
        <w:sz w:val="20"/>
        <w:szCs w:val="20"/>
      </w:rPr>
      <w:t>Vol. 8, No. 4, August 2026</w:t>
    </w:r>
  </w:p>
  <w:p w14:paraId="12C43989" w14:textId="77777777" w:rsidR="006469C0" w:rsidRDefault="00B32301">
    <w:pPr>
      <w:pBdr>
        <w:left w:val="nil"/>
        <w:bottom w:val="single" w:sz="12" w:space="1" w:color="000000"/>
        <w:right w:val="nil"/>
        <w:between w:val="nil"/>
      </w:pBdr>
      <w:tabs>
        <w:tab w:val="center" w:pos="4680"/>
        <w:tab w:val="right" w:pos="9360"/>
        <w:tab w:val="right" w:pos="6946"/>
      </w:tabs>
      <w:spacing w:line="240" w:lineRule="auto"/>
      <w:rPr>
        <w:rFonts w:ascii="Baloo Tamma 2" w:eastAsia="Baloo Tamma 2" w:hAnsi="Baloo Tamma 2" w:cs="Baloo Tamma 2"/>
        <w:sz w:val="20"/>
        <w:szCs w:val="20"/>
      </w:rPr>
    </w:pPr>
    <w:r>
      <w:rPr>
        <w:rFonts w:ascii="Baloo Tamma 2" w:eastAsia="Baloo Tamma 2" w:hAnsi="Baloo Tamma 2" w:cs="Baloo Tamma 2"/>
        <w:noProof/>
        <w:color w:val="002060"/>
        <w:sz w:val="20"/>
        <w:szCs w:val="20"/>
      </w:rPr>
      <w:drawing>
        <wp:inline distT="0" distB="0" distL="0" distR="0" wp14:anchorId="6BF21BBC" wp14:editId="421EF6A1">
          <wp:extent cx="5400675" cy="453390"/>
          <wp:effectExtent l="0" t="0" r="0" b="0"/>
          <wp:docPr id="4618201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00675" cy="45339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144F"/>
    <w:multiLevelType w:val="hybridMultilevel"/>
    <w:tmpl w:val="8150433C"/>
    <w:lvl w:ilvl="0" w:tplc="D676FF86">
      <w:start w:val="1"/>
      <w:numFmt w:val="bullet"/>
      <w:lvlText w:val=""/>
      <w:lvlJc w:val="left"/>
      <w:pPr>
        <w:ind w:left="1080" w:hanging="360"/>
      </w:pPr>
      <w:rPr>
        <w:rFonts w:ascii="Symbol" w:hAnsi="Symbol"/>
      </w:rPr>
    </w:lvl>
    <w:lvl w:ilvl="1" w:tplc="83AE4026">
      <w:start w:val="1"/>
      <w:numFmt w:val="bullet"/>
      <w:lvlText w:val=""/>
      <w:lvlJc w:val="left"/>
      <w:pPr>
        <w:ind w:left="1080" w:hanging="360"/>
      </w:pPr>
      <w:rPr>
        <w:rFonts w:ascii="Symbol" w:hAnsi="Symbol"/>
      </w:rPr>
    </w:lvl>
    <w:lvl w:ilvl="2" w:tplc="6422ED20">
      <w:start w:val="1"/>
      <w:numFmt w:val="bullet"/>
      <w:lvlText w:val=""/>
      <w:lvlJc w:val="left"/>
      <w:pPr>
        <w:ind w:left="1080" w:hanging="360"/>
      </w:pPr>
      <w:rPr>
        <w:rFonts w:ascii="Symbol" w:hAnsi="Symbol"/>
      </w:rPr>
    </w:lvl>
    <w:lvl w:ilvl="3" w:tplc="8310A256">
      <w:start w:val="1"/>
      <w:numFmt w:val="bullet"/>
      <w:lvlText w:val=""/>
      <w:lvlJc w:val="left"/>
      <w:pPr>
        <w:ind w:left="1080" w:hanging="360"/>
      </w:pPr>
      <w:rPr>
        <w:rFonts w:ascii="Symbol" w:hAnsi="Symbol"/>
      </w:rPr>
    </w:lvl>
    <w:lvl w:ilvl="4" w:tplc="5822A288">
      <w:start w:val="1"/>
      <w:numFmt w:val="bullet"/>
      <w:lvlText w:val=""/>
      <w:lvlJc w:val="left"/>
      <w:pPr>
        <w:ind w:left="1080" w:hanging="360"/>
      </w:pPr>
      <w:rPr>
        <w:rFonts w:ascii="Symbol" w:hAnsi="Symbol"/>
      </w:rPr>
    </w:lvl>
    <w:lvl w:ilvl="5" w:tplc="C5F6E824">
      <w:start w:val="1"/>
      <w:numFmt w:val="bullet"/>
      <w:lvlText w:val=""/>
      <w:lvlJc w:val="left"/>
      <w:pPr>
        <w:ind w:left="1080" w:hanging="360"/>
      </w:pPr>
      <w:rPr>
        <w:rFonts w:ascii="Symbol" w:hAnsi="Symbol"/>
      </w:rPr>
    </w:lvl>
    <w:lvl w:ilvl="6" w:tplc="52E22D1C">
      <w:start w:val="1"/>
      <w:numFmt w:val="bullet"/>
      <w:lvlText w:val=""/>
      <w:lvlJc w:val="left"/>
      <w:pPr>
        <w:ind w:left="1080" w:hanging="360"/>
      </w:pPr>
      <w:rPr>
        <w:rFonts w:ascii="Symbol" w:hAnsi="Symbol"/>
      </w:rPr>
    </w:lvl>
    <w:lvl w:ilvl="7" w:tplc="F59C2836">
      <w:start w:val="1"/>
      <w:numFmt w:val="bullet"/>
      <w:lvlText w:val=""/>
      <w:lvlJc w:val="left"/>
      <w:pPr>
        <w:ind w:left="1080" w:hanging="360"/>
      </w:pPr>
      <w:rPr>
        <w:rFonts w:ascii="Symbol" w:hAnsi="Symbol"/>
      </w:rPr>
    </w:lvl>
    <w:lvl w:ilvl="8" w:tplc="FF9A4A9A">
      <w:start w:val="1"/>
      <w:numFmt w:val="bullet"/>
      <w:lvlText w:val=""/>
      <w:lvlJc w:val="left"/>
      <w:pPr>
        <w:ind w:left="1080" w:hanging="360"/>
      </w:pPr>
      <w:rPr>
        <w:rFonts w:ascii="Symbol" w:hAnsi="Symbol"/>
      </w:rPr>
    </w:lvl>
  </w:abstractNum>
  <w:abstractNum w:abstractNumId="1" w15:restartNumberingAfterBreak="0">
    <w:nsid w:val="08C7679D"/>
    <w:multiLevelType w:val="hybridMultilevel"/>
    <w:tmpl w:val="7E0C2932"/>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11EA7"/>
    <w:multiLevelType w:val="multilevel"/>
    <w:tmpl w:val="3C2E3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10F0773"/>
    <w:multiLevelType w:val="hybridMultilevel"/>
    <w:tmpl w:val="1430E31A"/>
    <w:lvl w:ilvl="0" w:tplc="3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A70C50"/>
    <w:multiLevelType w:val="hybridMultilevel"/>
    <w:tmpl w:val="1304C0E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5F606B"/>
    <w:multiLevelType w:val="hybridMultilevel"/>
    <w:tmpl w:val="C7BC03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CAD74B8"/>
    <w:multiLevelType w:val="multilevel"/>
    <w:tmpl w:val="10CEFF9E"/>
    <w:lvl w:ilvl="0">
      <w:start w:val="1"/>
      <w:numFmt w:val="decimal"/>
      <w:lvlText w:val="%1."/>
      <w:lvlJc w:val="left"/>
      <w:pPr>
        <w:ind w:left="720" w:hanging="360"/>
      </w:pPr>
      <w:rPr>
        <w:b/>
        <w:bCs/>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1B7EF5"/>
    <w:multiLevelType w:val="hybridMultilevel"/>
    <w:tmpl w:val="C7BC03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335960"/>
    <w:multiLevelType w:val="hybridMultilevel"/>
    <w:tmpl w:val="C7BC03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5E86A37"/>
    <w:multiLevelType w:val="multilevel"/>
    <w:tmpl w:val="245094B6"/>
    <w:lvl w:ilvl="0">
      <w:start w:val="1"/>
      <w:numFmt w:val="decimal"/>
      <w:lvlText w:val="%1)"/>
      <w:lvlJc w:val="left"/>
      <w:pPr>
        <w:ind w:left="360" w:firstLine="360"/>
      </w:pPr>
    </w:lvl>
    <w:lvl w:ilvl="1">
      <w:start w:val="1"/>
      <w:numFmt w:val="lowerLetter"/>
      <w:lvlText w:val="%2."/>
      <w:lvlJc w:val="left"/>
      <w:pPr>
        <w:ind w:left="1080" w:firstLine="1080"/>
      </w:pPr>
    </w:lvl>
    <w:lvl w:ilvl="2">
      <w:start w:val="1"/>
      <w:numFmt w:val="lowerRoman"/>
      <w:lvlText w:val="%3."/>
      <w:lvlJc w:val="right"/>
      <w:pPr>
        <w:ind w:left="1800" w:firstLine="1980"/>
      </w:pPr>
    </w:lvl>
    <w:lvl w:ilvl="3">
      <w:start w:val="1"/>
      <w:numFmt w:val="decimal"/>
      <w:lvlText w:val="%4."/>
      <w:lvlJc w:val="left"/>
      <w:pPr>
        <w:ind w:left="2520" w:firstLine="2520"/>
      </w:pPr>
    </w:lvl>
    <w:lvl w:ilvl="4">
      <w:start w:val="1"/>
      <w:numFmt w:val="lowerLetter"/>
      <w:lvlText w:val="%5."/>
      <w:lvlJc w:val="left"/>
      <w:pPr>
        <w:ind w:left="3240" w:firstLine="3240"/>
      </w:pPr>
    </w:lvl>
    <w:lvl w:ilvl="5">
      <w:start w:val="1"/>
      <w:numFmt w:val="lowerRoman"/>
      <w:lvlText w:val="%6."/>
      <w:lvlJc w:val="right"/>
      <w:pPr>
        <w:ind w:left="3960" w:firstLine="4140"/>
      </w:pPr>
    </w:lvl>
    <w:lvl w:ilvl="6">
      <w:start w:val="1"/>
      <w:numFmt w:val="decimal"/>
      <w:lvlText w:val="%7."/>
      <w:lvlJc w:val="left"/>
      <w:pPr>
        <w:ind w:left="4680" w:firstLine="4680"/>
      </w:pPr>
    </w:lvl>
    <w:lvl w:ilvl="7">
      <w:start w:val="1"/>
      <w:numFmt w:val="lowerLetter"/>
      <w:lvlText w:val="%8."/>
      <w:lvlJc w:val="left"/>
      <w:pPr>
        <w:ind w:left="5400" w:firstLine="5400"/>
      </w:pPr>
    </w:lvl>
    <w:lvl w:ilvl="8">
      <w:start w:val="1"/>
      <w:numFmt w:val="lowerRoman"/>
      <w:lvlText w:val="%9."/>
      <w:lvlJc w:val="right"/>
      <w:pPr>
        <w:ind w:left="6120" w:firstLine="6300"/>
      </w:pPr>
    </w:lvl>
  </w:abstractNum>
  <w:abstractNum w:abstractNumId="10" w15:restartNumberingAfterBreak="0">
    <w:nsid w:val="5A1531C4"/>
    <w:multiLevelType w:val="multilevel"/>
    <w:tmpl w:val="F6ACEF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4F94174"/>
    <w:multiLevelType w:val="multilevel"/>
    <w:tmpl w:val="A6942C1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7A597C79"/>
    <w:multiLevelType w:val="hybridMultilevel"/>
    <w:tmpl w:val="ACE412D4"/>
    <w:lvl w:ilvl="0" w:tplc="BDCA637C">
      <w:start w:val="1"/>
      <w:numFmt w:val="upperLetter"/>
      <w:pStyle w:val="Judu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6F3ED2"/>
    <w:multiLevelType w:val="hybridMultilevel"/>
    <w:tmpl w:val="C7BC03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35973960">
    <w:abstractNumId w:val="9"/>
  </w:num>
  <w:num w:numId="2" w16cid:durableId="816992588">
    <w:abstractNumId w:val="2"/>
  </w:num>
  <w:num w:numId="3" w16cid:durableId="600184186">
    <w:abstractNumId w:val="10"/>
  </w:num>
  <w:num w:numId="4" w16cid:durableId="1956935191">
    <w:abstractNumId w:val="6"/>
  </w:num>
  <w:num w:numId="5" w16cid:durableId="1518621764">
    <w:abstractNumId w:val="11"/>
  </w:num>
  <w:num w:numId="6" w16cid:durableId="818301386">
    <w:abstractNumId w:val="0"/>
  </w:num>
  <w:num w:numId="7" w16cid:durableId="40831327">
    <w:abstractNumId w:val="3"/>
  </w:num>
  <w:num w:numId="8" w16cid:durableId="1062094578">
    <w:abstractNumId w:val="12"/>
  </w:num>
  <w:num w:numId="9" w16cid:durableId="910382317">
    <w:abstractNumId w:val="5"/>
  </w:num>
  <w:num w:numId="10" w16cid:durableId="1160730716">
    <w:abstractNumId w:val="1"/>
  </w:num>
  <w:num w:numId="11" w16cid:durableId="20668653">
    <w:abstractNumId w:val="4"/>
  </w:num>
  <w:num w:numId="12" w16cid:durableId="1345404728">
    <w:abstractNumId w:val="13"/>
  </w:num>
  <w:num w:numId="13" w16cid:durableId="104279012">
    <w:abstractNumId w:val="8"/>
  </w:num>
  <w:num w:numId="14" w16cid:durableId="1629164501">
    <w:abstractNumId w:val="7"/>
  </w:num>
  <w:num w:numId="15" w16cid:durableId="1526211945">
    <w:abstractNumId w:val="12"/>
    <w:lvlOverride w:ilvl="0">
      <w:startOverride w:val="1"/>
    </w:lvlOverride>
  </w:num>
  <w:num w:numId="16" w16cid:durableId="21944601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yinta agustina">
    <w15:presenceInfo w15:providerId="Windows Live" w15:userId="0d10b3393a6ba9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9C0"/>
    <w:rsid w:val="000047D8"/>
    <w:rsid w:val="00006D45"/>
    <w:rsid w:val="000100E1"/>
    <w:rsid w:val="00011180"/>
    <w:rsid w:val="00012F8A"/>
    <w:rsid w:val="00015121"/>
    <w:rsid w:val="00020450"/>
    <w:rsid w:val="0002340B"/>
    <w:rsid w:val="00023F2A"/>
    <w:rsid w:val="00025561"/>
    <w:rsid w:val="00027445"/>
    <w:rsid w:val="000275ED"/>
    <w:rsid w:val="00027870"/>
    <w:rsid w:val="000279EB"/>
    <w:rsid w:val="0003279E"/>
    <w:rsid w:val="0003316B"/>
    <w:rsid w:val="00035CC4"/>
    <w:rsid w:val="00036522"/>
    <w:rsid w:val="00041762"/>
    <w:rsid w:val="000439B5"/>
    <w:rsid w:val="00055074"/>
    <w:rsid w:val="00055551"/>
    <w:rsid w:val="00060349"/>
    <w:rsid w:val="00064112"/>
    <w:rsid w:val="0007059D"/>
    <w:rsid w:val="0007643F"/>
    <w:rsid w:val="0008284E"/>
    <w:rsid w:val="00082EF1"/>
    <w:rsid w:val="00084296"/>
    <w:rsid w:val="00085DFD"/>
    <w:rsid w:val="0009269A"/>
    <w:rsid w:val="0009577A"/>
    <w:rsid w:val="00095E9D"/>
    <w:rsid w:val="00095FA9"/>
    <w:rsid w:val="000A07D0"/>
    <w:rsid w:val="000A239C"/>
    <w:rsid w:val="000A3174"/>
    <w:rsid w:val="000A4602"/>
    <w:rsid w:val="000B0DC4"/>
    <w:rsid w:val="000B4ABD"/>
    <w:rsid w:val="000B60C6"/>
    <w:rsid w:val="000C03A2"/>
    <w:rsid w:val="000C2221"/>
    <w:rsid w:val="000C25A7"/>
    <w:rsid w:val="000D032C"/>
    <w:rsid w:val="000D3DE8"/>
    <w:rsid w:val="000D5493"/>
    <w:rsid w:val="000D57F1"/>
    <w:rsid w:val="000D6F53"/>
    <w:rsid w:val="000D7DFA"/>
    <w:rsid w:val="000E18F0"/>
    <w:rsid w:val="000E20F5"/>
    <w:rsid w:val="000E27A5"/>
    <w:rsid w:val="000E503A"/>
    <w:rsid w:val="000E7447"/>
    <w:rsid w:val="000E7DBA"/>
    <w:rsid w:val="000F191E"/>
    <w:rsid w:val="000F38E9"/>
    <w:rsid w:val="000F4058"/>
    <w:rsid w:val="000F7277"/>
    <w:rsid w:val="00100B6A"/>
    <w:rsid w:val="001021E9"/>
    <w:rsid w:val="00103FC1"/>
    <w:rsid w:val="001046E3"/>
    <w:rsid w:val="001054B6"/>
    <w:rsid w:val="00105C27"/>
    <w:rsid w:val="0010704B"/>
    <w:rsid w:val="00107A3C"/>
    <w:rsid w:val="001111EB"/>
    <w:rsid w:val="00113C54"/>
    <w:rsid w:val="00114979"/>
    <w:rsid w:val="00114DAD"/>
    <w:rsid w:val="00116E46"/>
    <w:rsid w:val="00121CF9"/>
    <w:rsid w:val="00121DCE"/>
    <w:rsid w:val="00124FFA"/>
    <w:rsid w:val="00126136"/>
    <w:rsid w:val="001363B9"/>
    <w:rsid w:val="00136402"/>
    <w:rsid w:val="00136E3D"/>
    <w:rsid w:val="001373B6"/>
    <w:rsid w:val="00161DA3"/>
    <w:rsid w:val="00163B49"/>
    <w:rsid w:val="00165BD6"/>
    <w:rsid w:val="00167DB4"/>
    <w:rsid w:val="00174FE5"/>
    <w:rsid w:val="00176A1F"/>
    <w:rsid w:val="0017771F"/>
    <w:rsid w:val="001802A8"/>
    <w:rsid w:val="00183F7C"/>
    <w:rsid w:val="001846B8"/>
    <w:rsid w:val="00184AEE"/>
    <w:rsid w:val="001949B9"/>
    <w:rsid w:val="0019715D"/>
    <w:rsid w:val="00197B9A"/>
    <w:rsid w:val="001A136A"/>
    <w:rsid w:val="001A150D"/>
    <w:rsid w:val="001A19E6"/>
    <w:rsid w:val="001C134A"/>
    <w:rsid w:val="001C4DBC"/>
    <w:rsid w:val="001C51AA"/>
    <w:rsid w:val="001C5E4C"/>
    <w:rsid w:val="001D40BC"/>
    <w:rsid w:val="001D54FD"/>
    <w:rsid w:val="001D6ADA"/>
    <w:rsid w:val="001E15B9"/>
    <w:rsid w:val="001E1E2D"/>
    <w:rsid w:val="001E412C"/>
    <w:rsid w:val="001E4883"/>
    <w:rsid w:val="001E51EC"/>
    <w:rsid w:val="001E7B22"/>
    <w:rsid w:val="001F3499"/>
    <w:rsid w:val="001F5825"/>
    <w:rsid w:val="001F6CB7"/>
    <w:rsid w:val="00204C7B"/>
    <w:rsid w:val="002075CE"/>
    <w:rsid w:val="00215785"/>
    <w:rsid w:val="00215C38"/>
    <w:rsid w:val="00230A2B"/>
    <w:rsid w:val="00232E46"/>
    <w:rsid w:val="0024106C"/>
    <w:rsid w:val="0024447A"/>
    <w:rsid w:val="00245470"/>
    <w:rsid w:val="0025102A"/>
    <w:rsid w:val="0025218A"/>
    <w:rsid w:val="002523FD"/>
    <w:rsid w:val="0025515E"/>
    <w:rsid w:val="00262DE3"/>
    <w:rsid w:val="00263C94"/>
    <w:rsid w:val="00266ABB"/>
    <w:rsid w:val="002674FC"/>
    <w:rsid w:val="00277DEB"/>
    <w:rsid w:val="002807B1"/>
    <w:rsid w:val="0028238B"/>
    <w:rsid w:val="00282458"/>
    <w:rsid w:val="00284267"/>
    <w:rsid w:val="00284E7E"/>
    <w:rsid w:val="00287E0E"/>
    <w:rsid w:val="00287F61"/>
    <w:rsid w:val="00291A46"/>
    <w:rsid w:val="00291F97"/>
    <w:rsid w:val="0029214B"/>
    <w:rsid w:val="002A0DDE"/>
    <w:rsid w:val="002A564B"/>
    <w:rsid w:val="002A6BEE"/>
    <w:rsid w:val="002A7DB1"/>
    <w:rsid w:val="002B15D3"/>
    <w:rsid w:val="002B3124"/>
    <w:rsid w:val="002B37CF"/>
    <w:rsid w:val="002B480E"/>
    <w:rsid w:val="002B5EB9"/>
    <w:rsid w:val="002B7688"/>
    <w:rsid w:val="002C0F05"/>
    <w:rsid w:val="002C3775"/>
    <w:rsid w:val="002C3A63"/>
    <w:rsid w:val="002C6F16"/>
    <w:rsid w:val="002D1BB9"/>
    <w:rsid w:val="002D7A99"/>
    <w:rsid w:val="002E2484"/>
    <w:rsid w:val="002E365E"/>
    <w:rsid w:val="002E3A3E"/>
    <w:rsid w:val="002E4824"/>
    <w:rsid w:val="002E61AB"/>
    <w:rsid w:val="002F08B1"/>
    <w:rsid w:val="002F5E0D"/>
    <w:rsid w:val="00301086"/>
    <w:rsid w:val="00302ADC"/>
    <w:rsid w:val="00305A94"/>
    <w:rsid w:val="00311771"/>
    <w:rsid w:val="00313855"/>
    <w:rsid w:val="00315C38"/>
    <w:rsid w:val="003175D1"/>
    <w:rsid w:val="0032176B"/>
    <w:rsid w:val="003227EA"/>
    <w:rsid w:val="00322CBD"/>
    <w:rsid w:val="00324A8B"/>
    <w:rsid w:val="0033239A"/>
    <w:rsid w:val="003342AF"/>
    <w:rsid w:val="00337039"/>
    <w:rsid w:val="00337782"/>
    <w:rsid w:val="00341FC4"/>
    <w:rsid w:val="00342099"/>
    <w:rsid w:val="00342A1F"/>
    <w:rsid w:val="0034531A"/>
    <w:rsid w:val="00345B8E"/>
    <w:rsid w:val="00345F1F"/>
    <w:rsid w:val="003518EC"/>
    <w:rsid w:val="00353861"/>
    <w:rsid w:val="00361F07"/>
    <w:rsid w:val="00365F16"/>
    <w:rsid w:val="00372D59"/>
    <w:rsid w:val="003768BB"/>
    <w:rsid w:val="00380843"/>
    <w:rsid w:val="00386EEB"/>
    <w:rsid w:val="003907D7"/>
    <w:rsid w:val="0039280B"/>
    <w:rsid w:val="003947C3"/>
    <w:rsid w:val="00397829"/>
    <w:rsid w:val="003B43DE"/>
    <w:rsid w:val="003B6279"/>
    <w:rsid w:val="003C0448"/>
    <w:rsid w:val="003C137E"/>
    <w:rsid w:val="003C3B5B"/>
    <w:rsid w:val="003D1D88"/>
    <w:rsid w:val="003E3139"/>
    <w:rsid w:val="003E3CDF"/>
    <w:rsid w:val="003E78F4"/>
    <w:rsid w:val="003F1F86"/>
    <w:rsid w:val="003F259C"/>
    <w:rsid w:val="003F34AE"/>
    <w:rsid w:val="003F34F0"/>
    <w:rsid w:val="003F4AB2"/>
    <w:rsid w:val="003F528F"/>
    <w:rsid w:val="003F57DC"/>
    <w:rsid w:val="003F5AC0"/>
    <w:rsid w:val="004009B7"/>
    <w:rsid w:val="0040136E"/>
    <w:rsid w:val="00402AC7"/>
    <w:rsid w:val="0040401D"/>
    <w:rsid w:val="00406168"/>
    <w:rsid w:val="004107E6"/>
    <w:rsid w:val="00411C5C"/>
    <w:rsid w:val="004131E9"/>
    <w:rsid w:val="004136AB"/>
    <w:rsid w:val="00414F4F"/>
    <w:rsid w:val="004167EC"/>
    <w:rsid w:val="00416C05"/>
    <w:rsid w:val="00416FC3"/>
    <w:rsid w:val="00417943"/>
    <w:rsid w:val="004241E5"/>
    <w:rsid w:val="00427D9D"/>
    <w:rsid w:val="00427E12"/>
    <w:rsid w:val="00430865"/>
    <w:rsid w:val="00431176"/>
    <w:rsid w:val="00432463"/>
    <w:rsid w:val="004338CA"/>
    <w:rsid w:val="004352BC"/>
    <w:rsid w:val="00436B82"/>
    <w:rsid w:val="00436D66"/>
    <w:rsid w:val="0044270D"/>
    <w:rsid w:val="00445081"/>
    <w:rsid w:val="00453EEC"/>
    <w:rsid w:val="00454D58"/>
    <w:rsid w:val="00456C52"/>
    <w:rsid w:val="00461448"/>
    <w:rsid w:val="00462A6D"/>
    <w:rsid w:val="00462CF6"/>
    <w:rsid w:val="0046589B"/>
    <w:rsid w:val="00466F67"/>
    <w:rsid w:val="0047572C"/>
    <w:rsid w:val="00483D7F"/>
    <w:rsid w:val="00485F05"/>
    <w:rsid w:val="00492540"/>
    <w:rsid w:val="00493430"/>
    <w:rsid w:val="00495044"/>
    <w:rsid w:val="004A0C23"/>
    <w:rsid w:val="004A23BA"/>
    <w:rsid w:val="004A252C"/>
    <w:rsid w:val="004A4BAF"/>
    <w:rsid w:val="004A5A59"/>
    <w:rsid w:val="004B601D"/>
    <w:rsid w:val="004C0BEF"/>
    <w:rsid w:val="004C16F3"/>
    <w:rsid w:val="004C26A0"/>
    <w:rsid w:val="004C4B4E"/>
    <w:rsid w:val="004D026D"/>
    <w:rsid w:val="004D2AD9"/>
    <w:rsid w:val="004D31FE"/>
    <w:rsid w:val="004D3440"/>
    <w:rsid w:val="004D3577"/>
    <w:rsid w:val="004D6902"/>
    <w:rsid w:val="004E4DFD"/>
    <w:rsid w:val="004F04BD"/>
    <w:rsid w:val="004F0B65"/>
    <w:rsid w:val="004F1899"/>
    <w:rsid w:val="004F3B5C"/>
    <w:rsid w:val="004F4494"/>
    <w:rsid w:val="004F66C5"/>
    <w:rsid w:val="004F7A19"/>
    <w:rsid w:val="00502105"/>
    <w:rsid w:val="00502B6B"/>
    <w:rsid w:val="00504C1A"/>
    <w:rsid w:val="00510311"/>
    <w:rsid w:val="005131D6"/>
    <w:rsid w:val="005152CD"/>
    <w:rsid w:val="005176F2"/>
    <w:rsid w:val="00521336"/>
    <w:rsid w:val="005229F5"/>
    <w:rsid w:val="00523EF2"/>
    <w:rsid w:val="00524B82"/>
    <w:rsid w:val="0052592A"/>
    <w:rsid w:val="00532FD5"/>
    <w:rsid w:val="00534DEA"/>
    <w:rsid w:val="00535B0A"/>
    <w:rsid w:val="005401C6"/>
    <w:rsid w:val="00544B7D"/>
    <w:rsid w:val="00547A4C"/>
    <w:rsid w:val="005503E6"/>
    <w:rsid w:val="00553CD4"/>
    <w:rsid w:val="00556626"/>
    <w:rsid w:val="0056384F"/>
    <w:rsid w:val="00563CE7"/>
    <w:rsid w:val="00565A5C"/>
    <w:rsid w:val="00570CD4"/>
    <w:rsid w:val="00572EBB"/>
    <w:rsid w:val="005837C3"/>
    <w:rsid w:val="0058492A"/>
    <w:rsid w:val="0058600B"/>
    <w:rsid w:val="00586887"/>
    <w:rsid w:val="00587852"/>
    <w:rsid w:val="00591C62"/>
    <w:rsid w:val="0059436B"/>
    <w:rsid w:val="00596268"/>
    <w:rsid w:val="0059698C"/>
    <w:rsid w:val="00596BB7"/>
    <w:rsid w:val="005A4100"/>
    <w:rsid w:val="005A5731"/>
    <w:rsid w:val="005A58F4"/>
    <w:rsid w:val="005B2957"/>
    <w:rsid w:val="005C24EF"/>
    <w:rsid w:val="005C57AB"/>
    <w:rsid w:val="005C6998"/>
    <w:rsid w:val="005D0EF9"/>
    <w:rsid w:val="005D3C22"/>
    <w:rsid w:val="005D4802"/>
    <w:rsid w:val="005D4D44"/>
    <w:rsid w:val="005D76FD"/>
    <w:rsid w:val="005E2D39"/>
    <w:rsid w:val="005E30B4"/>
    <w:rsid w:val="005E5657"/>
    <w:rsid w:val="005E5AE7"/>
    <w:rsid w:val="005F2449"/>
    <w:rsid w:val="006013FE"/>
    <w:rsid w:val="00602916"/>
    <w:rsid w:val="00603225"/>
    <w:rsid w:val="006049E3"/>
    <w:rsid w:val="00605961"/>
    <w:rsid w:val="00610552"/>
    <w:rsid w:val="00613743"/>
    <w:rsid w:val="00621B31"/>
    <w:rsid w:val="00627956"/>
    <w:rsid w:val="0063079F"/>
    <w:rsid w:val="00632C41"/>
    <w:rsid w:val="00635677"/>
    <w:rsid w:val="0064106E"/>
    <w:rsid w:val="00642622"/>
    <w:rsid w:val="006446B7"/>
    <w:rsid w:val="00644749"/>
    <w:rsid w:val="006469C0"/>
    <w:rsid w:val="00646F80"/>
    <w:rsid w:val="006501B1"/>
    <w:rsid w:val="006524EF"/>
    <w:rsid w:val="0065484D"/>
    <w:rsid w:val="0065727F"/>
    <w:rsid w:val="00660E0F"/>
    <w:rsid w:val="00666630"/>
    <w:rsid w:val="006716C5"/>
    <w:rsid w:val="00671B6F"/>
    <w:rsid w:val="00673A15"/>
    <w:rsid w:val="00675EF1"/>
    <w:rsid w:val="006838FE"/>
    <w:rsid w:val="00686614"/>
    <w:rsid w:val="006873F1"/>
    <w:rsid w:val="0068748E"/>
    <w:rsid w:val="00690C52"/>
    <w:rsid w:val="006A313F"/>
    <w:rsid w:val="006A541D"/>
    <w:rsid w:val="006A56C7"/>
    <w:rsid w:val="006B18EB"/>
    <w:rsid w:val="006B67D6"/>
    <w:rsid w:val="006C1027"/>
    <w:rsid w:val="006C2AE8"/>
    <w:rsid w:val="006D04BD"/>
    <w:rsid w:val="006D31B3"/>
    <w:rsid w:val="006D3481"/>
    <w:rsid w:val="006E36D2"/>
    <w:rsid w:val="006E43AB"/>
    <w:rsid w:val="006E5782"/>
    <w:rsid w:val="006F1DFF"/>
    <w:rsid w:val="006F42D2"/>
    <w:rsid w:val="006F4E5F"/>
    <w:rsid w:val="006F5ADE"/>
    <w:rsid w:val="00703AE2"/>
    <w:rsid w:val="007058FB"/>
    <w:rsid w:val="00706FB3"/>
    <w:rsid w:val="00710C05"/>
    <w:rsid w:val="00710D2A"/>
    <w:rsid w:val="007119EC"/>
    <w:rsid w:val="00722A8A"/>
    <w:rsid w:val="00722E1D"/>
    <w:rsid w:val="00723367"/>
    <w:rsid w:val="00725FDB"/>
    <w:rsid w:val="00730221"/>
    <w:rsid w:val="007324B0"/>
    <w:rsid w:val="00734583"/>
    <w:rsid w:val="00741E3C"/>
    <w:rsid w:val="00742AD4"/>
    <w:rsid w:val="00755082"/>
    <w:rsid w:val="00762F28"/>
    <w:rsid w:val="00771B38"/>
    <w:rsid w:val="0077202C"/>
    <w:rsid w:val="007731B1"/>
    <w:rsid w:val="00773735"/>
    <w:rsid w:val="00773D81"/>
    <w:rsid w:val="007753F5"/>
    <w:rsid w:val="00775BCC"/>
    <w:rsid w:val="00775F9C"/>
    <w:rsid w:val="0077702B"/>
    <w:rsid w:val="00780430"/>
    <w:rsid w:val="00783239"/>
    <w:rsid w:val="00784A15"/>
    <w:rsid w:val="00785C9B"/>
    <w:rsid w:val="0079078C"/>
    <w:rsid w:val="00792F6C"/>
    <w:rsid w:val="007A549D"/>
    <w:rsid w:val="007B0380"/>
    <w:rsid w:val="007B0589"/>
    <w:rsid w:val="007B2242"/>
    <w:rsid w:val="007B4007"/>
    <w:rsid w:val="007B4135"/>
    <w:rsid w:val="007B75BA"/>
    <w:rsid w:val="007C49FD"/>
    <w:rsid w:val="007C4D11"/>
    <w:rsid w:val="007C7D6F"/>
    <w:rsid w:val="007D08EE"/>
    <w:rsid w:val="007D0CD6"/>
    <w:rsid w:val="007D2227"/>
    <w:rsid w:val="007D2AFA"/>
    <w:rsid w:val="007D5D01"/>
    <w:rsid w:val="007D5EDC"/>
    <w:rsid w:val="007E056F"/>
    <w:rsid w:val="007E06E1"/>
    <w:rsid w:val="007E1819"/>
    <w:rsid w:val="007E208F"/>
    <w:rsid w:val="007E2EB9"/>
    <w:rsid w:val="007E5EB9"/>
    <w:rsid w:val="007F4503"/>
    <w:rsid w:val="00801D14"/>
    <w:rsid w:val="00802C52"/>
    <w:rsid w:val="00814A6C"/>
    <w:rsid w:val="00814B34"/>
    <w:rsid w:val="008153BD"/>
    <w:rsid w:val="00815E86"/>
    <w:rsid w:val="00817504"/>
    <w:rsid w:val="00820695"/>
    <w:rsid w:val="0082111F"/>
    <w:rsid w:val="00822581"/>
    <w:rsid w:val="00826E73"/>
    <w:rsid w:val="00827A0A"/>
    <w:rsid w:val="00831306"/>
    <w:rsid w:val="00833401"/>
    <w:rsid w:val="00835E7E"/>
    <w:rsid w:val="00836C8E"/>
    <w:rsid w:val="00836DA8"/>
    <w:rsid w:val="008370DC"/>
    <w:rsid w:val="00842E40"/>
    <w:rsid w:val="00847F14"/>
    <w:rsid w:val="0086678B"/>
    <w:rsid w:val="008673D3"/>
    <w:rsid w:val="008674A3"/>
    <w:rsid w:val="0086756B"/>
    <w:rsid w:val="008707B4"/>
    <w:rsid w:val="00871712"/>
    <w:rsid w:val="008724AC"/>
    <w:rsid w:val="00874B4C"/>
    <w:rsid w:val="00876E68"/>
    <w:rsid w:val="0088214C"/>
    <w:rsid w:val="008822B9"/>
    <w:rsid w:val="00890065"/>
    <w:rsid w:val="008906BB"/>
    <w:rsid w:val="008912B2"/>
    <w:rsid w:val="00891D46"/>
    <w:rsid w:val="0089229C"/>
    <w:rsid w:val="00893275"/>
    <w:rsid w:val="00896BBC"/>
    <w:rsid w:val="008A4898"/>
    <w:rsid w:val="008B0200"/>
    <w:rsid w:val="008B10F0"/>
    <w:rsid w:val="008B21BD"/>
    <w:rsid w:val="008B39C1"/>
    <w:rsid w:val="008B5A80"/>
    <w:rsid w:val="008B6459"/>
    <w:rsid w:val="008B6C98"/>
    <w:rsid w:val="008C3378"/>
    <w:rsid w:val="008D107F"/>
    <w:rsid w:val="008D3A31"/>
    <w:rsid w:val="008D6AF9"/>
    <w:rsid w:val="008E5B8D"/>
    <w:rsid w:val="008F0CE7"/>
    <w:rsid w:val="008F23CC"/>
    <w:rsid w:val="008F7B7F"/>
    <w:rsid w:val="0090014A"/>
    <w:rsid w:val="009004A7"/>
    <w:rsid w:val="009018B5"/>
    <w:rsid w:val="009039AE"/>
    <w:rsid w:val="009053D1"/>
    <w:rsid w:val="00905691"/>
    <w:rsid w:val="00905981"/>
    <w:rsid w:val="00905C99"/>
    <w:rsid w:val="00907AF5"/>
    <w:rsid w:val="009104DC"/>
    <w:rsid w:val="00910B74"/>
    <w:rsid w:val="00910CCA"/>
    <w:rsid w:val="00923855"/>
    <w:rsid w:val="00923C35"/>
    <w:rsid w:val="0092675F"/>
    <w:rsid w:val="0093026F"/>
    <w:rsid w:val="00931907"/>
    <w:rsid w:val="00932957"/>
    <w:rsid w:val="0093346B"/>
    <w:rsid w:val="00934409"/>
    <w:rsid w:val="00934742"/>
    <w:rsid w:val="00935AC3"/>
    <w:rsid w:val="00942774"/>
    <w:rsid w:val="00950926"/>
    <w:rsid w:val="009510CA"/>
    <w:rsid w:val="009606E4"/>
    <w:rsid w:val="00963720"/>
    <w:rsid w:val="0096496B"/>
    <w:rsid w:val="00965378"/>
    <w:rsid w:val="00967B12"/>
    <w:rsid w:val="00970A4C"/>
    <w:rsid w:val="00975A07"/>
    <w:rsid w:val="00980D01"/>
    <w:rsid w:val="00982BEF"/>
    <w:rsid w:val="0098355C"/>
    <w:rsid w:val="00983C3C"/>
    <w:rsid w:val="009862C9"/>
    <w:rsid w:val="00987E95"/>
    <w:rsid w:val="00990715"/>
    <w:rsid w:val="00992609"/>
    <w:rsid w:val="00993E3B"/>
    <w:rsid w:val="0099417B"/>
    <w:rsid w:val="00995203"/>
    <w:rsid w:val="009A7B07"/>
    <w:rsid w:val="009A7D42"/>
    <w:rsid w:val="009B0CBF"/>
    <w:rsid w:val="009B22A6"/>
    <w:rsid w:val="009B44F5"/>
    <w:rsid w:val="009B6FED"/>
    <w:rsid w:val="009C052C"/>
    <w:rsid w:val="009C3F27"/>
    <w:rsid w:val="009C4427"/>
    <w:rsid w:val="009D1A1E"/>
    <w:rsid w:val="009D1DAD"/>
    <w:rsid w:val="009D75DB"/>
    <w:rsid w:val="009E3F30"/>
    <w:rsid w:val="009E6E38"/>
    <w:rsid w:val="009F1094"/>
    <w:rsid w:val="009F2270"/>
    <w:rsid w:val="009F3093"/>
    <w:rsid w:val="009F311E"/>
    <w:rsid w:val="009F3530"/>
    <w:rsid w:val="009F46C4"/>
    <w:rsid w:val="009F6C63"/>
    <w:rsid w:val="009F7C41"/>
    <w:rsid w:val="00A05B4D"/>
    <w:rsid w:val="00A11E70"/>
    <w:rsid w:val="00A136CD"/>
    <w:rsid w:val="00A17CB3"/>
    <w:rsid w:val="00A203FD"/>
    <w:rsid w:val="00A223DE"/>
    <w:rsid w:val="00A24051"/>
    <w:rsid w:val="00A334FC"/>
    <w:rsid w:val="00A343BD"/>
    <w:rsid w:val="00A34FFA"/>
    <w:rsid w:val="00A35453"/>
    <w:rsid w:val="00A36C56"/>
    <w:rsid w:val="00A42C36"/>
    <w:rsid w:val="00A5192D"/>
    <w:rsid w:val="00A5202D"/>
    <w:rsid w:val="00A54678"/>
    <w:rsid w:val="00A54A16"/>
    <w:rsid w:val="00A65FB7"/>
    <w:rsid w:val="00A70111"/>
    <w:rsid w:val="00A7178D"/>
    <w:rsid w:val="00A721B3"/>
    <w:rsid w:val="00A82811"/>
    <w:rsid w:val="00A8472C"/>
    <w:rsid w:val="00A85169"/>
    <w:rsid w:val="00A858A2"/>
    <w:rsid w:val="00A90C54"/>
    <w:rsid w:val="00A91B4E"/>
    <w:rsid w:val="00A928F9"/>
    <w:rsid w:val="00A92A2F"/>
    <w:rsid w:val="00A97A5C"/>
    <w:rsid w:val="00AA3C59"/>
    <w:rsid w:val="00AA41F5"/>
    <w:rsid w:val="00AA45E6"/>
    <w:rsid w:val="00AA4AD8"/>
    <w:rsid w:val="00AB38EC"/>
    <w:rsid w:val="00AB44CC"/>
    <w:rsid w:val="00AB4F94"/>
    <w:rsid w:val="00AB6821"/>
    <w:rsid w:val="00AB7E0D"/>
    <w:rsid w:val="00AC018E"/>
    <w:rsid w:val="00AC17E2"/>
    <w:rsid w:val="00AD3BE0"/>
    <w:rsid w:val="00AD64CE"/>
    <w:rsid w:val="00AD7E79"/>
    <w:rsid w:val="00AE7031"/>
    <w:rsid w:val="00AE7639"/>
    <w:rsid w:val="00AF0D4A"/>
    <w:rsid w:val="00AF1C23"/>
    <w:rsid w:val="00AF266B"/>
    <w:rsid w:val="00AF4246"/>
    <w:rsid w:val="00AF7BA4"/>
    <w:rsid w:val="00B019EE"/>
    <w:rsid w:val="00B020E8"/>
    <w:rsid w:val="00B02F88"/>
    <w:rsid w:val="00B06E21"/>
    <w:rsid w:val="00B110E7"/>
    <w:rsid w:val="00B1569F"/>
    <w:rsid w:val="00B1735D"/>
    <w:rsid w:val="00B1739D"/>
    <w:rsid w:val="00B20DC7"/>
    <w:rsid w:val="00B242DC"/>
    <w:rsid w:val="00B31980"/>
    <w:rsid w:val="00B32301"/>
    <w:rsid w:val="00B3288B"/>
    <w:rsid w:val="00B3447E"/>
    <w:rsid w:val="00B41629"/>
    <w:rsid w:val="00B4202C"/>
    <w:rsid w:val="00B4399C"/>
    <w:rsid w:val="00B467F7"/>
    <w:rsid w:val="00B47C7F"/>
    <w:rsid w:val="00B52C1C"/>
    <w:rsid w:val="00B52E33"/>
    <w:rsid w:val="00B54F2D"/>
    <w:rsid w:val="00B551C6"/>
    <w:rsid w:val="00B64C0E"/>
    <w:rsid w:val="00B65039"/>
    <w:rsid w:val="00B73A9D"/>
    <w:rsid w:val="00B7638C"/>
    <w:rsid w:val="00B772E6"/>
    <w:rsid w:val="00B80848"/>
    <w:rsid w:val="00B8125A"/>
    <w:rsid w:val="00B83240"/>
    <w:rsid w:val="00B83598"/>
    <w:rsid w:val="00B85223"/>
    <w:rsid w:val="00B92443"/>
    <w:rsid w:val="00BA131C"/>
    <w:rsid w:val="00BA254C"/>
    <w:rsid w:val="00BA3A43"/>
    <w:rsid w:val="00BA4BE6"/>
    <w:rsid w:val="00BA5646"/>
    <w:rsid w:val="00BA5BCE"/>
    <w:rsid w:val="00BA7F32"/>
    <w:rsid w:val="00BB5271"/>
    <w:rsid w:val="00BB6792"/>
    <w:rsid w:val="00BB6DD0"/>
    <w:rsid w:val="00BC1D56"/>
    <w:rsid w:val="00BC2808"/>
    <w:rsid w:val="00BC4834"/>
    <w:rsid w:val="00BC53AC"/>
    <w:rsid w:val="00BC65AF"/>
    <w:rsid w:val="00BD51D2"/>
    <w:rsid w:val="00BE00AB"/>
    <w:rsid w:val="00BE2294"/>
    <w:rsid w:val="00BE3DA8"/>
    <w:rsid w:val="00BF152F"/>
    <w:rsid w:val="00BF2EF6"/>
    <w:rsid w:val="00BF75D6"/>
    <w:rsid w:val="00C00E70"/>
    <w:rsid w:val="00C047D6"/>
    <w:rsid w:val="00C054B1"/>
    <w:rsid w:val="00C0579B"/>
    <w:rsid w:val="00C06838"/>
    <w:rsid w:val="00C1380A"/>
    <w:rsid w:val="00C17865"/>
    <w:rsid w:val="00C179EF"/>
    <w:rsid w:val="00C20755"/>
    <w:rsid w:val="00C20F2D"/>
    <w:rsid w:val="00C21624"/>
    <w:rsid w:val="00C22A7A"/>
    <w:rsid w:val="00C25D03"/>
    <w:rsid w:val="00C2722D"/>
    <w:rsid w:val="00C3076F"/>
    <w:rsid w:val="00C4188D"/>
    <w:rsid w:val="00C4243C"/>
    <w:rsid w:val="00C425A7"/>
    <w:rsid w:val="00C4676B"/>
    <w:rsid w:val="00C50F2B"/>
    <w:rsid w:val="00C52D59"/>
    <w:rsid w:val="00C551D5"/>
    <w:rsid w:val="00C56CC8"/>
    <w:rsid w:val="00C57EC8"/>
    <w:rsid w:val="00C61262"/>
    <w:rsid w:val="00C61BC5"/>
    <w:rsid w:val="00C651F4"/>
    <w:rsid w:val="00C6549E"/>
    <w:rsid w:val="00C75970"/>
    <w:rsid w:val="00C824D0"/>
    <w:rsid w:val="00C85009"/>
    <w:rsid w:val="00C86A28"/>
    <w:rsid w:val="00C97438"/>
    <w:rsid w:val="00CA2F70"/>
    <w:rsid w:val="00CB136B"/>
    <w:rsid w:val="00CB490F"/>
    <w:rsid w:val="00CB679E"/>
    <w:rsid w:val="00CB777B"/>
    <w:rsid w:val="00CC06ED"/>
    <w:rsid w:val="00CC0E50"/>
    <w:rsid w:val="00CC54A7"/>
    <w:rsid w:val="00CC6096"/>
    <w:rsid w:val="00CD3331"/>
    <w:rsid w:val="00CD39DE"/>
    <w:rsid w:val="00CD3E5E"/>
    <w:rsid w:val="00CD4344"/>
    <w:rsid w:val="00CD59BB"/>
    <w:rsid w:val="00CD6D55"/>
    <w:rsid w:val="00CE5B5E"/>
    <w:rsid w:val="00CE7603"/>
    <w:rsid w:val="00CF4E57"/>
    <w:rsid w:val="00D02647"/>
    <w:rsid w:val="00D03070"/>
    <w:rsid w:val="00D06BBE"/>
    <w:rsid w:val="00D152CF"/>
    <w:rsid w:val="00D2092E"/>
    <w:rsid w:val="00D20A2F"/>
    <w:rsid w:val="00D2314C"/>
    <w:rsid w:val="00D231F2"/>
    <w:rsid w:val="00D235A8"/>
    <w:rsid w:val="00D30311"/>
    <w:rsid w:val="00D30C5B"/>
    <w:rsid w:val="00D31069"/>
    <w:rsid w:val="00D31E7D"/>
    <w:rsid w:val="00D32774"/>
    <w:rsid w:val="00D3398E"/>
    <w:rsid w:val="00D34B18"/>
    <w:rsid w:val="00D35E8D"/>
    <w:rsid w:val="00D40D2E"/>
    <w:rsid w:val="00D44B45"/>
    <w:rsid w:val="00D47775"/>
    <w:rsid w:val="00D52116"/>
    <w:rsid w:val="00D52ED0"/>
    <w:rsid w:val="00D54A4B"/>
    <w:rsid w:val="00D55B9C"/>
    <w:rsid w:val="00D5747A"/>
    <w:rsid w:val="00D57DF8"/>
    <w:rsid w:val="00D6203D"/>
    <w:rsid w:val="00D62727"/>
    <w:rsid w:val="00D637AE"/>
    <w:rsid w:val="00D63D93"/>
    <w:rsid w:val="00D64428"/>
    <w:rsid w:val="00D655EA"/>
    <w:rsid w:val="00D67954"/>
    <w:rsid w:val="00D745FB"/>
    <w:rsid w:val="00D75468"/>
    <w:rsid w:val="00D908A6"/>
    <w:rsid w:val="00D91387"/>
    <w:rsid w:val="00D9141C"/>
    <w:rsid w:val="00D91C8B"/>
    <w:rsid w:val="00DB1697"/>
    <w:rsid w:val="00DB2B3E"/>
    <w:rsid w:val="00DB2CC4"/>
    <w:rsid w:val="00DB3BED"/>
    <w:rsid w:val="00DB45BC"/>
    <w:rsid w:val="00DB4CF4"/>
    <w:rsid w:val="00DC17AE"/>
    <w:rsid w:val="00DC4C29"/>
    <w:rsid w:val="00DC6200"/>
    <w:rsid w:val="00DC6537"/>
    <w:rsid w:val="00DC66BB"/>
    <w:rsid w:val="00DC72C9"/>
    <w:rsid w:val="00DD02D2"/>
    <w:rsid w:val="00DD1330"/>
    <w:rsid w:val="00DD2EE1"/>
    <w:rsid w:val="00DD6F53"/>
    <w:rsid w:val="00DE220F"/>
    <w:rsid w:val="00DE3063"/>
    <w:rsid w:val="00DE32B0"/>
    <w:rsid w:val="00DF07C4"/>
    <w:rsid w:val="00DF3C55"/>
    <w:rsid w:val="00DF584A"/>
    <w:rsid w:val="00DF5CE6"/>
    <w:rsid w:val="00E025C5"/>
    <w:rsid w:val="00E04C50"/>
    <w:rsid w:val="00E050BA"/>
    <w:rsid w:val="00E06C85"/>
    <w:rsid w:val="00E1122E"/>
    <w:rsid w:val="00E12F96"/>
    <w:rsid w:val="00E15D8B"/>
    <w:rsid w:val="00E162BF"/>
    <w:rsid w:val="00E21325"/>
    <w:rsid w:val="00E21D44"/>
    <w:rsid w:val="00E2346D"/>
    <w:rsid w:val="00E258A8"/>
    <w:rsid w:val="00E27603"/>
    <w:rsid w:val="00E30009"/>
    <w:rsid w:val="00E33A9F"/>
    <w:rsid w:val="00E36131"/>
    <w:rsid w:val="00E43458"/>
    <w:rsid w:val="00E44583"/>
    <w:rsid w:val="00E515A9"/>
    <w:rsid w:val="00E51F99"/>
    <w:rsid w:val="00E55C33"/>
    <w:rsid w:val="00E603C8"/>
    <w:rsid w:val="00E6044D"/>
    <w:rsid w:val="00E61915"/>
    <w:rsid w:val="00E624AE"/>
    <w:rsid w:val="00E707C2"/>
    <w:rsid w:val="00E74DA2"/>
    <w:rsid w:val="00E75536"/>
    <w:rsid w:val="00E8237F"/>
    <w:rsid w:val="00E83E45"/>
    <w:rsid w:val="00E84A48"/>
    <w:rsid w:val="00E9054D"/>
    <w:rsid w:val="00E932A1"/>
    <w:rsid w:val="00E941AE"/>
    <w:rsid w:val="00E95502"/>
    <w:rsid w:val="00EA2C1B"/>
    <w:rsid w:val="00EA71CC"/>
    <w:rsid w:val="00EB1A5F"/>
    <w:rsid w:val="00EB20FD"/>
    <w:rsid w:val="00EB602A"/>
    <w:rsid w:val="00EC034D"/>
    <w:rsid w:val="00EC075A"/>
    <w:rsid w:val="00EC2C54"/>
    <w:rsid w:val="00EC3813"/>
    <w:rsid w:val="00EC791E"/>
    <w:rsid w:val="00ED0AC3"/>
    <w:rsid w:val="00ED0AD0"/>
    <w:rsid w:val="00ED40E4"/>
    <w:rsid w:val="00ED4197"/>
    <w:rsid w:val="00EE0D77"/>
    <w:rsid w:val="00EE2400"/>
    <w:rsid w:val="00EE2475"/>
    <w:rsid w:val="00EE2864"/>
    <w:rsid w:val="00EE2BCE"/>
    <w:rsid w:val="00EE4ECC"/>
    <w:rsid w:val="00EE5AFE"/>
    <w:rsid w:val="00EE698E"/>
    <w:rsid w:val="00EF345F"/>
    <w:rsid w:val="00EF3BFC"/>
    <w:rsid w:val="00EF548F"/>
    <w:rsid w:val="00EF6AA2"/>
    <w:rsid w:val="00EF72C7"/>
    <w:rsid w:val="00F00F55"/>
    <w:rsid w:val="00F01758"/>
    <w:rsid w:val="00F023C7"/>
    <w:rsid w:val="00F12068"/>
    <w:rsid w:val="00F14B5B"/>
    <w:rsid w:val="00F15B3A"/>
    <w:rsid w:val="00F1613E"/>
    <w:rsid w:val="00F16AD7"/>
    <w:rsid w:val="00F209E5"/>
    <w:rsid w:val="00F20B84"/>
    <w:rsid w:val="00F223E3"/>
    <w:rsid w:val="00F23969"/>
    <w:rsid w:val="00F250C8"/>
    <w:rsid w:val="00F3184F"/>
    <w:rsid w:val="00F31AC1"/>
    <w:rsid w:val="00F33252"/>
    <w:rsid w:val="00F37A91"/>
    <w:rsid w:val="00F4236C"/>
    <w:rsid w:val="00F43489"/>
    <w:rsid w:val="00F43773"/>
    <w:rsid w:val="00F459E1"/>
    <w:rsid w:val="00F46DE9"/>
    <w:rsid w:val="00F47699"/>
    <w:rsid w:val="00F47ED1"/>
    <w:rsid w:val="00F5215E"/>
    <w:rsid w:val="00F52231"/>
    <w:rsid w:val="00F65692"/>
    <w:rsid w:val="00F672B5"/>
    <w:rsid w:val="00F70F3F"/>
    <w:rsid w:val="00F714DD"/>
    <w:rsid w:val="00F8090F"/>
    <w:rsid w:val="00F843AF"/>
    <w:rsid w:val="00F91792"/>
    <w:rsid w:val="00F91BF7"/>
    <w:rsid w:val="00F948A5"/>
    <w:rsid w:val="00FA2908"/>
    <w:rsid w:val="00FA3943"/>
    <w:rsid w:val="00FA7BEA"/>
    <w:rsid w:val="00FB09B8"/>
    <w:rsid w:val="00FB573E"/>
    <w:rsid w:val="00FC2559"/>
    <w:rsid w:val="00FC5270"/>
    <w:rsid w:val="00FC7C3D"/>
    <w:rsid w:val="00FD0E9F"/>
    <w:rsid w:val="00FD7B12"/>
    <w:rsid w:val="00FE052F"/>
    <w:rsid w:val="00FE1EBF"/>
    <w:rsid w:val="00FE37D0"/>
    <w:rsid w:val="00FE4985"/>
    <w:rsid w:val="00FE5054"/>
    <w:rsid w:val="00FF1C31"/>
    <w:rsid w:val="00FF3FF4"/>
    <w:rsid w:val="0214E648"/>
    <w:rsid w:val="032670D1"/>
    <w:rsid w:val="086E1908"/>
    <w:rsid w:val="0A456839"/>
    <w:rsid w:val="0C43E820"/>
    <w:rsid w:val="0C84FB1C"/>
    <w:rsid w:val="0E6149C3"/>
    <w:rsid w:val="0FE11752"/>
    <w:rsid w:val="10EB632A"/>
    <w:rsid w:val="115F0D03"/>
    <w:rsid w:val="12196D07"/>
    <w:rsid w:val="122FFABC"/>
    <w:rsid w:val="14073E7B"/>
    <w:rsid w:val="1420534F"/>
    <w:rsid w:val="1444DDBF"/>
    <w:rsid w:val="1676532A"/>
    <w:rsid w:val="189986F2"/>
    <w:rsid w:val="1D542233"/>
    <w:rsid w:val="1D59A14B"/>
    <w:rsid w:val="1DE8728D"/>
    <w:rsid w:val="1E5D2358"/>
    <w:rsid w:val="207B6D23"/>
    <w:rsid w:val="214A77DD"/>
    <w:rsid w:val="21EB3EC3"/>
    <w:rsid w:val="22517059"/>
    <w:rsid w:val="232689C7"/>
    <w:rsid w:val="23C7B178"/>
    <w:rsid w:val="23D6D5F5"/>
    <w:rsid w:val="24F26052"/>
    <w:rsid w:val="27177211"/>
    <w:rsid w:val="2854B1AD"/>
    <w:rsid w:val="2A615C3C"/>
    <w:rsid w:val="2C515EB6"/>
    <w:rsid w:val="2C7E5407"/>
    <w:rsid w:val="2CBFC2E6"/>
    <w:rsid w:val="2D613C55"/>
    <w:rsid w:val="2F4DBF43"/>
    <w:rsid w:val="31191640"/>
    <w:rsid w:val="31BE2AB3"/>
    <w:rsid w:val="3228A9DF"/>
    <w:rsid w:val="3367B043"/>
    <w:rsid w:val="390B272C"/>
    <w:rsid w:val="396C0892"/>
    <w:rsid w:val="39D1425F"/>
    <w:rsid w:val="3BD45480"/>
    <w:rsid w:val="3C9FCD2D"/>
    <w:rsid w:val="3D244B1E"/>
    <w:rsid w:val="3E2647DE"/>
    <w:rsid w:val="3F28BF28"/>
    <w:rsid w:val="4149C693"/>
    <w:rsid w:val="4368D74B"/>
    <w:rsid w:val="4441D261"/>
    <w:rsid w:val="4550DE10"/>
    <w:rsid w:val="4EEC17BB"/>
    <w:rsid w:val="51983155"/>
    <w:rsid w:val="535AB361"/>
    <w:rsid w:val="5682E863"/>
    <w:rsid w:val="56856DB6"/>
    <w:rsid w:val="57A8E066"/>
    <w:rsid w:val="5895D7BD"/>
    <w:rsid w:val="59C40725"/>
    <w:rsid w:val="5D83D46C"/>
    <w:rsid w:val="5DA7E2F4"/>
    <w:rsid w:val="5F05D6DB"/>
    <w:rsid w:val="64BD8C12"/>
    <w:rsid w:val="65FA6AD4"/>
    <w:rsid w:val="66B170EB"/>
    <w:rsid w:val="66B65F96"/>
    <w:rsid w:val="6717758F"/>
    <w:rsid w:val="6754887B"/>
    <w:rsid w:val="685CC288"/>
    <w:rsid w:val="68DBAE9A"/>
    <w:rsid w:val="69115819"/>
    <w:rsid w:val="69BF00C6"/>
    <w:rsid w:val="6B45D6A6"/>
    <w:rsid w:val="6B7B87FC"/>
    <w:rsid w:val="6C58D3F3"/>
    <w:rsid w:val="6C8EC0DE"/>
    <w:rsid w:val="6D035E4C"/>
    <w:rsid w:val="6D3503DE"/>
    <w:rsid w:val="6F2DB42A"/>
    <w:rsid w:val="6F5F9A1D"/>
    <w:rsid w:val="6FDA2338"/>
    <w:rsid w:val="6FF58CBD"/>
    <w:rsid w:val="7061FD4E"/>
    <w:rsid w:val="70C8F9C3"/>
    <w:rsid w:val="73D79DF0"/>
    <w:rsid w:val="77868A03"/>
    <w:rsid w:val="78766AC6"/>
    <w:rsid w:val="78A4D68A"/>
    <w:rsid w:val="78B58780"/>
    <w:rsid w:val="7A28DB10"/>
    <w:rsid w:val="7E633045"/>
    <w:rsid w:val="7FAC469D"/>
    <w:rsid w:val="7FD858D0"/>
    <w:rsid w:val="7FD8EE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6139"/>
  <w15:docId w15:val="{C146957E-8DCD-4841-B575-4FF742D2B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1D5"/>
  </w:style>
  <w:style w:type="paragraph" w:styleId="Judul1">
    <w:name w:val="heading 1"/>
    <w:basedOn w:val="DaftarParagraf"/>
    <w:next w:val="Normal"/>
    <w:link w:val="Judul1KAR"/>
    <w:uiPriority w:val="9"/>
    <w:rsid w:val="00F43773"/>
    <w:pPr>
      <w:keepNext/>
      <w:numPr>
        <w:numId w:val="8"/>
      </w:numPr>
      <w:spacing w:before="40" w:after="20" w:line="240" w:lineRule="auto"/>
      <w:ind w:left="426"/>
      <w:outlineLvl w:val="0"/>
    </w:pPr>
    <w:rPr>
      <w:rFonts w:ascii="Baloo Tamma 2" w:eastAsia="Baloo Tamma 2" w:hAnsi="Baloo Tamma 2" w:cs="Baloo Tamma 2"/>
      <w:b/>
      <w:sz w:val="22"/>
    </w:rPr>
  </w:style>
  <w:style w:type="paragraph" w:styleId="Judul2">
    <w:name w:val="heading 2"/>
    <w:basedOn w:val="Normal"/>
    <w:next w:val="Normal"/>
    <w:uiPriority w:val="9"/>
    <w:semiHidden/>
    <w:unhideWhenUsed/>
    <w:qFormat/>
    <w:pPr>
      <w:keepNext/>
      <w:keepLines/>
      <w:spacing w:before="100" w:after="100" w:line="240" w:lineRule="auto"/>
      <w:outlineLvl w:val="1"/>
    </w:pPr>
    <w:rPr>
      <w:b/>
      <w:bCs/>
    </w:rPr>
  </w:style>
  <w:style w:type="paragraph" w:styleId="Judul3">
    <w:name w:val="heading 3"/>
    <w:basedOn w:val="Normal"/>
    <w:next w:val="Normal"/>
    <w:uiPriority w:val="9"/>
    <w:semiHidden/>
    <w:unhideWhenUsed/>
    <w:qFormat/>
    <w:pPr>
      <w:keepNext/>
      <w:keepLines/>
      <w:outlineLvl w:val="2"/>
    </w:pPr>
    <w:rPr>
      <w:b/>
      <w:bCs/>
    </w:rPr>
  </w:style>
  <w:style w:type="paragraph" w:styleId="Judul4">
    <w:name w:val="heading 4"/>
    <w:basedOn w:val="Normal"/>
    <w:next w:val="Normal"/>
    <w:uiPriority w:val="9"/>
    <w:semiHidden/>
    <w:unhideWhenUsed/>
    <w:qFormat/>
    <w:pPr>
      <w:keepNext/>
      <w:keepLines/>
      <w:spacing w:before="240" w:after="40"/>
      <w:outlineLvl w:val="3"/>
    </w:pPr>
    <w:rPr>
      <w:b/>
      <w:bCs/>
    </w:rPr>
  </w:style>
  <w:style w:type="paragraph" w:styleId="Judul5">
    <w:name w:val="heading 5"/>
    <w:basedOn w:val="Normal"/>
    <w:next w:val="Normal"/>
    <w:uiPriority w:val="9"/>
    <w:semiHidden/>
    <w:unhideWhenUsed/>
    <w:qFormat/>
    <w:pPr>
      <w:keepNext/>
      <w:keepLines/>
      <w:spacing w:before="220" w:after="40"/>
      <w:outlineLvl w:val="4"/>
    </w:pPr>
    <w:rPr>
      <w:b/>
      <w:bCs/>
      <w:sz w:val="22"/>
      <w:szCs w:val="22"/>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FontParagrafDefault"/>
    <w:uiPriority w:val="99"/>
    <w:unhideWhenUsed/>
    <w:rsid w:val="001F6CB7"/>
    <w:rPr>
      <w:color w:val="0000FF" w:themeColor="hyperlink"/>
      <w:u w:val="single"/>
    </w:rPr>
  </w:style>
  <w:style w:type="character" w:styleId="SebutanYangBelumTerselesaikan">
    <w:name w:val="Unresolved Mention"/>
    <w:basedOn w:val="FontParagrafDefault"/>
    <w:uiPriority w:val="99"/>
    <w:semiHidden/>
    <w:unhideWhenUsed/>
    <w:rsid w:val="001F6CB7"/>
    <w:rPr>
      <w:color w:val="605E5C"/>
      <w:shd w:val="clear" w:color="auto" w:fill="E1DFDD"/>
    </w:rPr>
  </w:style>
  <w:style w:type="character" w:styleId="ReferensiKomentar">
    <w:name w:val="annotation reference"/>
    <w:basedOn w:val="FontParagrafDefault"/>
    <w:uiPriority w:val="99"/>
    <w:semiHidden/>
    <w:unhideWhenUsed/>
    <w:rsid w:val="007B4135"/>
    <w:rPr>
      <w:sz w:val="16"/>
      <w:szCs w:val="16"/>
    </w:rPr>
  </w:style>
  <w:style w:type="paragraph" w:styleId="TeksKomentar">
    <w:name w:val="annotation text"/>
    <w:basedOn w:val="Normal"/>
    <w:link w:val="TeksKomentarKAR"/>
    <w:uiPriority w:val="99"/>
    <w:unhideWhenUsed/>
    <w:rsid w:val="007B4135"/>
    <w:pPr>
      <w:spacing w:line="240" w:lineRule="auto"/>
    </w:pPr>
    <w:rPr>
      <w:sz w:val="20"/>
      <w:szCs w:val="20"/>
    </w:rPr>
  </w:style>
  <w:style w:type="character" w:customStyle="1" w:styleId="TeksKomentarKAR">
    <w:name w:val="Teks Komentar KAR"/>
    <w:basedOn w:val="FontParagrafDefault"/>
    <w:link w:val="TeksKomentar"/>
    <w:uiPriority w:val="99"/>
    <w:rsid w:val="007B4135"/>
    <w:rPr>
      <w:sz w:val="20"/>
      <w:szCs w:val="20"/>
    </w:rPr>
  </w:style>
  <w:style w:type="paragraph" w:styleId="SubjekKomentar">
    <w:name w:val="annotation subject"/>
    <w:basedOn w:val="TeksKomentar"/>
    <w:next w:val="TeksKomentar"/>
    <w:link w:val="SubjekKomentarKAR"/>
    <w:uiPriority w:val="99"/>
    <w:semiHidden/>
    <w:unhideWhenUsed/>
    <w:rsid w:val="007B4135"/>
    <w:rPr>
      <w:b/>
      <w:bCs/>
    </w:rPr>
  </w:style>
  <w:style w:type="character" w:customStyle="1" w:styleId="SubjekKomentarKAR">
    <w:name w:val="Subjek Komentar KAR"/>
    <w:basedOn w:val="TeksKomentarKAR"/>
    <w:link w:val="SubjekKomentar"/>
    <w:uiPriority w:val="99"/>
    <w:semiHidden/>
    <w:rsid w:val="007B4135"/>
    <w:rPr>
      <w:b/>
      <w:bCs/>
      <w:sz w:val="20"/>
      <w:szCs w:val="20"/>
    </w:rPr>
  </w:style>
  <w:style w:type="paragraph" w:styleId="Header">
    <w:name w:val="header"/>
    <w:basedOn w:val="Normal"/>
    <w:link w:val="HeaderKAR"/>
    <w:uiPriority w:val="99"/>
    <w:semiHidden/>
    <w:unhideWhenUsed/>
    <w:rsid w:val="004241E5"/>
    <w:pPr>
      <w:tabs>
        <w:tab w:val="center" w:pos="4513"/>
        <w:tab w:val="right" w:pos="9026"/>
      </w:tabs>
      <w:spacing w:line="240" w:lineRule="auto"/>
    </w:pPr>
  </w:style>
  <w:style w:type="character" w:customStyle="1" w:styleId="HeaderKAR">
    <w:name w:val="Header KAR"/>
    <w:basedOn w:val="FontParagrafDefault"/>
    <w:link w:val="Header"/>
    <w:uiPriority w:val="99"/>
    <w:semiHidden/>
    <w:rsid w:val="004241E5"/>
  </w:style>
  <w:style w:type="paragraph" w:styleId="Footer">
    <w:name w:val="footer"/>
    <w:basedOn w:val="Normal"/>
    <w:link w:val="FooterKAR"/>
    <w:uiPriority w:val="99"/>
    <w:semiHidden/>
    <w:unhideWhenUsed/>
    <w:rsid w:val="004241E5"/>
    <w:pPr>
      <w:tabs>
        <w:tab w:val="center" w:pos="4513"/>
        <w:tab w:val="right" w:pos="9026"/>
      </w:tabs>
      <w:spacing w:line="240" w:lineRule="auto"/>
    </w:pPr>
  </w:style>
  <w:style w:type="character" w:customStyle="1" w:styleId="FooterKAR">
    <w:name w:val="Footer KAR"/>
    <w:basedOn w:val="FontParagrafDefault"/>
    <w:link w:val="Footer"/>
    <w:uiPriority w:val="99"/>
    <w:semiHidden/>
    <w:rsid w:val="004241E5"/>
  </w:style>
  <w:style w:type="character" w:styleId="Tempatpenampungteks">
    <w:name w:val="Placeholder Text"/>
    <w:basedOn w:val="FontParagrafDefault"/>
    <w:uiPriority w:val="99"/>
    <w:semiHidden/>
    <w:rsid w:val="00035CC4"/>
    <w:rPr>
      <w:color w:val="666666"/>
    </w:rPr>
  </w:style>
  <w:style w:type="paragraph" w:styleId="DaftarParagraf">
    <w:name w:val="List Paragraph"/>
    <w:basedOn w:val="Normal"/>
    <w:uiPriority w:val="34"/>
    <w:qFormat/>
    <w:rsid w:val="008906BB"/>
    <w:pPr>
      <w:ind w:left="720"/>
      <w:contextualSpacing/>
    </w:pPr>
  </w:style>
  <w:style w:type="paragraph" w:customStyle="1" w:styleId="CaptionCustom">
    <w:name w:val="Caption Custom"/>
    <w:rsid w:val="00411C5C"/>
    <w:pPr>
      <w:spacing w:after="40" w:line="240" w:lineRule="auto"/>
      <w:jc w:val="center"/>
    </w:pPr>
    <w:rPr>
      <w:rFonts w:ascii="Baloo Tamma 2" w:eastAsiaTheme="minorHAnsi" w:hAnsi="Baloo Tamma 2" w:cstheme="minorBidi"/>
      <w:kern w:val="2"/>
      <w:sz w:val="22"/>
      <w:szCs w:val="22"/>
      <w:lang w:val="en-US"/>
      <w14:ligatures w14:val="standardContextual"/>
    </w:rPr>
  </w:style>
  <w:style w:type="character" w:customStyle="1" w:styleId="Judul1KAR">
    <w:name w:val="Judul 1 KAR"/>
    <w:basedOn w:val="FontParagrafDefault"/>
    <w:link w:val="Judul1"/>
    <w:uiPriority w:val="9"/>
    <w:rsid w:val="00F43773"/>
    <w:rPr>
      <w:rFonts w:ascii="Baloo Tamma 2" w:eastAsia="Baloo Tamma 2" w:hAnsi="Baloo Tamma 2" w:cs="Baloo Tamma 2"/>
      <w:b/>
      <w:sz w:val="22"/>
    </w:rPr>
  </w:style>
  <w:style w:type="table" w:styleId="KisiTabel">
    <w:name w:val="Table Grid"/>
    <w:basedOn w:val="TabelNormal"/>
    <w:uiPriority w:val="39"/>
    <w:rsid w:val="000842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879">
      <w:marLeft w:val="640"/>
      <w:marRight w:val="0"/>
      <w:marTop w:val="0"/>
      <w:marBottom w:val="0"/>
      <w:divBdr>
        <w:top w:val="none" w:sz="0" w:space="0" w:color="auto"/>
        <w:left w:val="none" w:sz="0" w:space="0" w:color="auto"/>
        <w:bottom w:val="none" w:sz="0" w:space="0" w:color="auto"/>
        <w:right w:val="none" w:sz="0" w:space="0" w:color="auto"/>
      </w:divBdr>
    </w:div>
    <w:div w:id="14698031">
      <w:marLeft w:val="640"/>
      <w:marRight w:val="0"/>
      <w:marTop w:val="0"/>
      <w:marBottom w:val="0"/>
      <w:divBdr>
        <w:top w:val="none" w:sz="0" w:space="0" w:color="auto"/>
        <w:left w:val="none" w:sz="0" w:space="0" w:color="auto"/>
        <w:bottom w:val="none" w:sz="0" w:space="0" w:color="auto"/>
        <w:right w:val="none" w:sz="0" w:space="0" w:color="auto"/>
      </w:divBdr>
    </w:div>
    <w:div w:id="14699074">
      <w:marLeft w:val="640"/>
      <w:marRight w:val="0"/>
      <w:marTop w:val="0"/>
      <w:marBottom w:val="0"/>
      <w:divBdr>
        <w:top w:val="none" w:sz="0" w:space="0" w:color="auto"/>
        <w:left w:val="none" w:sz="0" w:space="0" w:color="auto"/>
        <w:bottom w:val="none" w:sz="0" w:space="0" w:color="auto"/>
        <w:right w:val="none" w:sz="0" w:space="0" w:color="auto"/>
      </w:divBdr>
    </w:div>
    <w:div w:id="25106235">
      <w:marLeft w:val="640"/>
      <w:marRight w:val="0"/>
      <w:marTop w:val="0"/>
      <w:marBottom w:val="0"/>
      <w:divBdr>
        <w:top w:val="none" w:sz="0" w:space="0" w:color="auto"/>
        <w:left w:val="none" w:sz="0" w:space="0" w:color="auto"/>
        <w:bottom w:val="none" w:sz="0" w:space="0" w:color="auto"/>
        <w:right w:val="none" w:sz="0" w:space="0" w:color="auto"/>
      </w:divBdr>
    </w:div>
    <w:div w:id="27293440">
      <w:marLeft w:val="640"/>
      <w:marRight w:val="0"/>
      <w:marTop w:val="0"/>
      <w:marBottom w:val="0"/>
      <w:divBdr>
        <w:top w:val="none" w:sz="0" w:space="0" w:color="auto"/>
        <w:left w:val="none" w:sz="0" w:space="0" w:color="auto"/>
        <w:bottom w:val="none" w:sz="0" w:space="0" w:color="auto"/>
        <w:right w:val="none" w:sz="0" w:space="0" w:color="auto"/>
      </w:divBdr>
    </w:div>
    <w:div w:id="31152809">
      <w:marLeft w:val="640"/>
      <w:marRight w:val="0"/>
      <w:marTop w:val="0"/>
      <w:marBottom w:val="0"/>
      <w:divBdr>
        <w:top w:val="none" w:sz="0" w:space="0" w:color="auto"/>
        <w:left w:val="none" w:sz="0" w:space="0" w:color="auto"/>
        <w:bottom w:val="none" w:sz="0" w:space="0" w:color="auto"/>
        <w:right w:val="none" w:sz="0" w:space="0" w:color="auto"/>
      </w:divBdr>
    </w:div>
    <w:div w:id="34240357">
      <w:marLeft w:val="640"/>
      <w:marRight w:val="0"/>
      <w:marTop w:val="0"/>
      <w:marBottom w:val="0"/>
      <w:divBdr>
        <w:top w:val="none" w:sz="0" w:space="0" w:color="auto"/>
        <w:left w:val="none" w:sz="0" w:space="0" w:color="auto"/>
        <w:bottom w:val="none" w:sz="0" w:space="0" w:color="auto"/>
        <w:right w:val="none" w:sz="0" w:space="0" w:color="auto"/>
      </w:divBdr>
    </w:div>
    <w:div w:id="35469619">
      <w:marLeft w:val="640"/>
      <w:marRight w:val="0"/>
      <w:marTop w:val="0"/>
      <w:marBottom w:val="0"/>
      <w:divBdr>
        <w:top w:val="none" w:sz="0" w:space="0" w:color="auto"/>
        <w:left w:val="none" w:sz="0" w:space="0" w:color="auto"/>
        <w:bottom w:val="none" w:sz="0" w:space="0" w:color="auto"/>
        <w:right w:val="none" w:sz="0" w:space="0" w:color="auto"/>
      </w:divBdr>
    </w:div>
    <w:div w:id="42533254">
      <w:marLeft w:val="640"/>
      <w:marRight w:val="0"/>
      <w:marTop w:val="0"/>
      <w:marBottom w:val="0"/>
      <w:divBdr>
        <w:top w:val="none" w:sz="0" w:space="0" w:color="auto"/>
        <w:left w:val="none" w:sz="0" w:space="0" w:color="auto"/>
        <w:bottom w:val="none" w:sz="0" w:space="0" w:color="auto"/>
        <w:right w:val="none" w:sz="0" w:space="0" w:color="auto"/>
      </w:divBdr>
    </w:div>
    <w:div w:id="42755402">
      <w:marLeft w:val="640"/>
      <w:marRight w:val="0"/>
      <w:marTop w:val="0"/>
      <w:marBottom w:val="0"/>
      <w:divBdr>
        <w:top w:val="none" w:sz="0" w:space="0" w:color="auto"/>
        <w:left w:val="none" w:sz="0" w:space="0" w:color="auto"/>
        <w:bottom w:val="none" w:sz="0" w:space="0" w:color="auto"/>
        <w:right w:val="none" w:sz="0" w:space="0" w:color="auto"/>
      </w:divBdr>
    </w:div>
    <w:div w:id="43260054">
      <w:marLeft w:val="640"/>
      <w:marRight w:val="0"/>
      <w:marTop w:val="0"/>
      <w:marBottom w:val="0"/>
      <w:divBdr>
        <w:top w:val="none" w:sz="0" w:space="0" w:color="auto"/>
        <w:left w:val="none" w:sz="0" w:space="0" w:color="auto"/>
        <w:bottom w:val="none" w:sz="0" w:space="0" w:color="auto"/>
        <w:right w:val="none" w:sz="0" w:space="0" w:color="auto"/>
      </w:divBdr>
    </w:div>
    <w:div w:id="44986390">
      <w:marLeft w:val="640"/>
      <w:marRight w:val="0"/>
      <w:marTop w:val="0"/>
      <w:marBottom w:val="0"/>
      <w:divBdr>
        <w:top w:val="none" w:sz="0" w:space="0" w:color="auto"/>
        <w:left w:val="none" w:sz="0" w:space="0" w:color="auto"/>
        <w:bottom w:val="none" w:sz="0" w:space="0" w:color="auto"/>
        <w:right w:val="none" w:sz="0" w:space="0" w:color="auto"/>
      </w:divBdr>
    </w:div>
    <w:div w:id="72630813">
      <w:marLeft w:val="640"/>
      <w:marRight w:val="0"/>
      <w:marTop w:val="0"/>
      <w:marBottom w:val="0"/>
      <w:divBdr>
        <w:top w:val="none" w:sz="0" w:space="0" w:color="auto"/>
        <w:left w:val="none" w:sz="0" w:space="0" w:color="auto"/>
        <w:bottom w:val="none" w:sz="0" w:space="0" w:color="auto"/>
        <w:right w:val="none" w:sz="0" w:space="0" w:color="auto"/>
      </w:divBdr>
    </w:div>
    <w:div w:id="83038768">
      <w:marLeft w:val="640"/>
      <w:marRight w:val="0"/>
      <w:marTop w:val="0"/>
      <w:marBottom w:val="0"/>
      <w:divBdr>
        <w:top w:val="none" w:sz="0" w:space="0" w:color="auto"/>
        <w:left w:val="none" w:sz="0" w:space="0" w:color="auto"/>
        <w:bottom w:val="none" w:sz="0" w:space="0" w:color="auto"/>
        <w:right w:val="none" w:sz="0" w:space="0" w:color="auto"/>
      </w:divBdr>
    </w:div>
    <w:div w:id="87316471">
      <w:marLeft w:val="640"/>
      <w:marRight w:val="0"/>
      <w:marTop w:val="0"/>
      <w:marBottom w:val="0"/>
      <w:divBdr>
        <w:top w:val="none" w:sz="0" w:space="0" w:color="auto"/>
        <w:left w:val="none" w:sz="0" w:space="0" w:color="auto"/>
        <w:bottom w:val="none" w:sz="0" w:space="0" w:color="auto"/>
        <w:right w:val="none" w:sz="0" w:space="0" w:color="auto"/>
      </w:divBdr>
    </w:div>
    <w:div w:id="97331347">
      <w:marLeft w:val="640"/>
      <w:marRight w:val="0"/>
      <w:marTop w:val="0"/>
      <w:marBottom w:val="0"/>
      <w:divBdr>
        <w:top w:val="none" w:sz="0" w:space="0" w:color="auto"/>
        <w:left w:val="none" w:sz="0" w:space="0" w:color="auto"/>
        <w:bottom w:val="none" w:sz="0" w:space="0" w:color="auto"/>
        <w:right w:val="none" w:sz="0" w:space="0" w:color="auto"/>
      </w:divBdr>
    </w:div>
    <w:div w:id="102850271">
      <w:marLeft w:val="640"/>
      <w:marRight w:val="0"/>
      <w:marTop w:val="0"/>
      <w:marBottom w:val="0"/>
      <w:divBdr>
        <w:top w:val="none" w:sz="0" w:space="0" w:color="auto"/>
        <w:left w:val="none" w:sz="0" w:space="0" w:color="auto"/>
        <w:bottom w:val="none" w:sz="0" w:space="0" w:color="auto"/>
        <w:right w:val="none" w:sz="0" w:space="0" w:color="auto"/>
      </w:divBdr>
    </w:div>
    <w:div w:id="109714460">
      <w:marLeft w:val="640"/>
      <w:marRight w:val="0"/>
      <w:marTop w:val="0"/>
      <w:marBottom w:val="0"/>
      <w:divBdr>
        <w:top w:val="none" w:sz="0" w:space="0" w:color="auto"/>
        <w:left w:val="none" w:sz="0" w:space="0" w:color="auto"/>
        <w:bottom w:val="none" w:sz="0" w:space="0" w:color="auto"/>
        <w:right w:val="none" w:sz="0" w:space="0" w:color="auto"/>
      </w:divBdr>
    </w:div>
    <w:div w:id="115371608">
      <w:marLeft w:val="640"/>
      <w:marRight w:val="0"/>
      <w:marTop w:val="0"/>
      <w:marBottom w:val="0"/>
      <w:divBdr>
        <w:top w:val="none" w:sz="0" w:space="0" w:color="auto"/>
        <w:left w:val="none" w:sz="0" w:space="0" w:color="auto"/>
        <w:bottom w:val="none" w:sz="0" w:space="0" w:color="auto"/>
        <w:right w:val="none" w:sz="0" w:space="0" w:color="auto"/>
      </w:divBdr>
    </w:div>
    <w:div w:id="116919378">
      <w:marLeft w:val="640"/>
      <w:marRight w:val="0"/>
      <w:marTop w:val="0"/>
      <w:marBottom w:val="0"/>
      <w:divBdr>
        <w:top w:val="none" w:sz="0" w:space="0" w:color="auto"/>
        <w:left w:val="none" w:sz="0" w:space="0" w:color="auto"/>
        <w:bottom w:val="none" w:sz="0" w:space="0" w:color="auto"/>
        <w:right w:val="none" w:sz="0" w:space="0" w:color="auto"/>
      </w:divBdr>
    </w:div>
    <w:div w:id="119153009">
      <w:marLeft w:val="640"/>
      <w:marRight w:val="0"/>
      <w:marTop w:val="0"/>
      <w:marBottom w:val="0"/>
      <w:divBdr>
        <w:top w:val="none" w:sz="0" w:space="0" w:color="auto"/>
        <w:left w:val="none" w:sz="0" w:space="0" w:color="auto"/>
        <w:bottom w:val="none" w:sz="0" w:space="0" w:color="auto"/>
        <w:right w:val="none" w:sz="0" w:space="0" w:color="auto"/>
      </w:divBdr>
    </w:div>
    <w:div w:id="121967031">
      <w:marLeft w:val="640"/>
      <w:marRight w:val="0"/>
      <w:marTop w:val="0"/>
      <w:marBottom w:val="0"/>
      <w:divBdr>
        <w:top w:val="none" w:sz="0" w:space="0" w:color="auto"/>
        <w:left w:val="none" w:sz="0" w:space="0" w:color="auto"/>
        <w:bottom w:val="none" w:sz="0" w:space="0" w:color="auto"/>
        <w:right w:val="none" w:sz="0" w:space="0" w:color="auto"/>
      </w:divBdr>
    </w:div>
    <w:div w:id="127555069">
      <w:marLeft w:val="640"/>
      <w:marRight w:val="0"/>
      <w:marTop w:val="0"/>
      <w:marBottom w:val="0"/>
      <w:divBdr>
        <w:top w:val="none" w:sz="0" w:space="0" w:color="auto"/>
        <w:left w:val="none" w:sz="0" w:space="0" w:color="auto"/>
        <w:bottom w:val="none" w:sz="0" w:space="0" w:color="auto"/>
        <w:right w:val="none" w:sz="0" w:space="0" w:color="auto"/>
      </w:divBdr>
    </w:div>
    <w:div w:id="137305625">
      <w:marLeft w:val="640"/>
      <w:marRight w:val="0"/>
      <w:marTop w:val="0"/>
      <w:marBottom w:val="0"/>
      <w:divBdr>
        <w:top w:val="none" w:sz="0" w:space="0" w:color="auto"/>
        <w:left w:val="none" w:sz="0" w:space="0" w:color="auto"/>
        <w:bottom w:val="none" w:sz="0" w:space="0" w:color="auto"/>
        <w:right w:val="none" w:sz="0" w:space="0" w:color="auto"/>
      </w:divBdr>
    </w:div>
    <w:div w:id="142702835">
      <w:marLeft w:val="640"/>
      <w:marRight w:val="0"/>
      <w:marTop w:val="0"/>
      <w:marBottom w:val="0"/>
      <w:divBdr>
        <w:top w:val="none" w:sz="0" w:space="0" w:color="auto"/>
        <w:left w:val="none" w:sz="0" w:space="0" w:color="auto"/>
        <w:bottom w:val="none" w:sz="0" w:space="0" w:color="auto"/>
        <w:right w:val="none" w:sz="0" w:space="0" w:color="auto"/>
      </w:divBdr>
    </w:div>
    <w:div w:id="147863022">
      <w:marLeft w:val="640"/>
      <w:marRight w:val="0"/>
      <w:marTop w:val="0"/>
      <w:marBottom w:val="0"/>
      <w:divBdr>
        <w:top w:val="none" w:sz="0" w:space="0" w:color="auto"/>
        <w:left w:val="none" w:sz="0" w:space="0" w:color="auto"/>
        <w:bottom w:val="none" w:sz="0" w:space="0" w:color="auto"/>
        <w:right w:val="none" w:sz="0" w:space="0" w:color="auto"/>
      </w:divBdr>
    </w:div>
    <w:div w:id="157427348">
      <w:marLeft w:val="640"/>
      <w:marRight w:val="0"/>
      <w:marTop w:val="0"/>
      <w:marBottom w:val="0"/>
      <w:divBdr>
        <w:top w:val="none" w:sz="0" w:space="0" w:color="auto"/>
        <w:left w:val="none" w:sz="0" w:space="0" w:color="auto"/>
        <w:bottom w:val="none" w:sz="0" w:space="0" w:color="auto"/>
        <w:right w:val="none" w:sz="0" w:space="0" w:color="auto"/>
      </w:divBdr>
    </w:div>
    <w:div w:id="169151328">
      <w:marLeft w:val="640"/>
      <w:marRight w:val="0"/>
      <w:marTop w:val="0"/>
      <w:marBottom w:val="0"/>
      <w:divBdr>
        <w:top w:val="none" w:sz="0" w:space="0" w:color="auto"/>
        <w:left w:val="none" w:sz="0" w:space="0" w:color="auto"/>
        <w:bottom w:val="none" w:sz="0" w:space="0" w:color="auto"/>
        <w:right w:val="none" w:sz="0" w:space="0" w:color="auto"/>
      </w:divBdr>
    </w:div>
    <w:div w:id="171459708">
      <w:marLeft w:val="640"/>
      <w:marRight w:val="0"/>
      <w:marTop w:val="0"/>
      <w:marBottom w:val="0"/>
      <w:divBdr>
        <w:top w:val="none" w:sz="0" w:space="0" w:color="auto"/>
        <w:left w:val="none" w:sz="0" w:space="0" w:color="auto"/>
        <w:bottom w:val="none" w:sz="0" w:space="0" w:color="auto"/>
        <w:right w:val="none" w:sz="0" w:space="0" w:color="auto"/>
      </w:divBdr>
    </w:div>
    <w:div w:id="172258077">
      <w:marLeft w:val="640"/>
      <w:marRight w:val="0"/>
      <w:marTop w:val="0"/>
      <w:marBottom w:val="0"/>
      <w:divBdr>
        <w:top w:val="none" w:sz="0" w:space="0" w:color="auto"/>
        <w:left w:val="none" w:sz="0" w:space="0" w:color="auto"/>
        <w:bottom w:val="none" w:sz="0" w:space="0" w:color="auto"/>
        <w:right w:val="none" w:sz="0" w:space="0" w:color="auto"/>
      </w:divBdr>
    </w:div>
    <w:div w:id="186339033">
      <w:marLeft w:val="640"/>
      <w:marRight w:val="0"/>
      <w:marTop w:val="0"/>
      <w:marBottom w:val="0"/>
      <w:divBdr>
        <w:top w:val="none" w:sz="0" w:space="0" w:color="auto"/>
        <w:left w:val="none" w:sz="0" w:space="0" w:color="auto"/>
        <w:bottom w:val="none" w:sz="0" w:space="0" w:color="auto"/>
        <w:right w:val="none" w:sz="0" w:space="0" w:color="auto"/>
      </w:divBdr>
    </w:div>
    <w:div w:id="186991356">
      <w:marLeft w:val="640"/>
      <w:marRight w:val="0"/>
      <w:marTop w:val="0"/>
      <w:marBottom w:val="0"/>
      <w:divBdr>
        <w:top w:val="none" w:sz="0" w:space="0" w:color="auto"/>
        <w:left w:val="none" w:sz="0" w:space="0" w:color="auto"/>
        <w:bottom w:val="none" w:sz="0" w:space="0" w:color="auto"/>
        <w:right w:val="none" w:sz="0" w:space="0" w:color="auto"/>
      </w:divBdr>
    </w:div>
    <w:div w:id="188564052">
      <w:marLeft w:val="640"/>
      <w:marRight w:val="0"/>
      <w:marTop w:val="0"/>
      <w:marBottom w:val="0"/>
      <w:divBdr>
        <w:top w:val="none" w:sz="0" w:space="0" w:color="auto"/>
        <w:left w:val="none" w:sz="0" w:space="0" w:color="auto"/>
        <w:bottom w:val="none" w:sz="0" w:space="0" w:color="auto"/>
        <w:right w:val="none" w:sz="0" w:space="0" w:color="auto"/>
      </w:divBdr>
    </w:div>
    <w:div w:id="208688713">
      <w:marLeft w:val="640"/>
      <w:marRight w:val="0"/>
      <w:marTop w:val="0"/>
      <w:marBottom w:val="0"/>
      <w:divBdr>
        <w:top w:val="none" w:sz="0" w:space="0" w:color="auto"/>
        <w:left w:val="none" w:sz="0" w:space="0" w:color="auto"/>
        <w:bottom w:val="none" w:sz="0" w:space="0" w:color="auto"/>
        <w:right w:val="none" w:sz="0" w:space="0" w:color="auto"/>
      </w:divBdr>
    </w:div>
    <w:div w:id="209926642">
      <w:marLeft w:val="640"/>
      <w:marRight w:val="0"/>
      <w:marTop w:val="0"/>
      <w:marBottom w:val="0"/>
      <w:divBdr>
        <w:top w:val="none" w:sz="0" w:space="0" w:color="auto"/>
        <w:left w:val="none" w:sz="0" w:space="0" w:color="auto"/>
        <w:bottom w:val="none" w:sz="0" w:space="0" w:color="auto"/>
        <w:right w:val="none" w:sz="0" w:space="0" w:color="auto"/>
      </w:divBdr>
    </w:div>
    <w:div w:id="216942365">
      <w:marLeft w:val="640"/>
      <w:marRight w:val="0"/>
      <w:marTop w:val="0"/>
      <w:marBottom w:val="0"/>
      <w:divBdr>
        <w:top w:val="none" w:sz="0" w:space="0" w:color="auto"/>
        <w:left w:val="none" w:sz="0" w:space="0" w:color="auto"/>
        <w:bottom w:val="none" w:sz="0" w:space="0" w:color="auto"/>
        <w:right w:val="none" w:sz="0" w:space="0" w:color="auto"/>
      </w:divBdr>
    </w:div>
    <w:div w:id="225187486">
      <w:marLeft w:val="640"/>
      <w:marRight w:val="0"/>
      <w:marTop w:val="0"/>
      <w:marBottom w:val="0"/>
      <w:divBdr>
        <w:top w:val="none" w:sz="0" w:space="0" w:color="auto"/>
        <w:left w:val="none" w:sz="0" w:space="0" w:color="auto"/>
        <w:bottom w:val="none" w:sz="0" w:space="0" w:color="auto"/>
        <w:right w:val="none" w:sz="0" w:space="0" w:color="auto"/>
      </w:divBdr>
    </w:div>
    <w:div w:id="241068275">
      <w:marLeft w:val="640"/>
      <w:marRight w:val="0"/>
      <w:marTop w:val="0"/>
      <w:marBottom w:val="0"/>
      <w:divBdr>
        <w:top w:val="none" w:sz="0" w:space="0" w:color="auto"/>
        <w:left w:val="none" w:sz="0" w:space="0" w:color="auto"/>
        <w:bottom w:val="none" w:sz="0" w:space="0" w:color="auto"/>
        <w:right w:val="none" w:sz="0" w:space="0" w:color="auto"/>
      </w:divBdr>
    </w:div>
    <w:div w:id="249391565">
      <w:marLeft w:val="640"/>
      <w:marRight w:val="0"/>
      <w:marTop w:val="0"/>
      <w:marBottom w:val="0"/>
      <w:divBdr>
        <w:top w:val="none" w:sz="0" w:space="0" w:color="auto"/>
        <w:left w:val="none" w:sz="0" w:space="0" w:color="auto"/>
        <w:bottom w:val="none" w:sz="0" w:space="0" w:color="auto"/>
        <w:right w:val="none" w:sz="0" w:space="0" w:color="auto"/>
      </w:divBdr>
    </w:div>
    <w:div w:id="266234232">
      <w:marLeft w:val="640"/>
      <w:marRight w:val="0"/>
      <w:marTop w:val="0"/>
      <w:marBottom w:val="0"/>
      <w:divBdr>
        <w:top w:val="none" w:sz="0" w:space="0" w:color="auto"/>
        <w:left w:val="none" w:sz="0" w:space="0" w:color="auto"/>
        <w:bottom w:val="none" w:sz="0" w:space="0" w:color="auto"/>
        <w:right w:val="none" w:sz="0" w:space="0" w:color="auto"/>
      </w:divBdr>
    </w:div>
    <w:div w:id="271480715">
      <w:marLeft w:val="640"/>
      <w:marRight w:val="0"/>
      <w:marTop w:val="0"/>
      <w:marBottom w:val="0"/>
      <w:divBdr>
        <w:top w:val="none" w:sz="0" w:space="0" w:color="auto"/>
        <w:left w:val="none" w:sz="0" w:space="0" w:color="auto"/>
        <w:bottom w:val="none" w:sz="0" w:space="0" w:color="auto"/>
        <w:right w:val="none" w:sz="0" w:space="0" w:color="auto"/>
      </w:divBdr>
    </w:div>
    <w:div w:id="275987958">
      <w:marLeft w:val="640"/>
      <w:marRight w:val="0"/>
      <w:marTop w:val="0"/>
      <w:marBottom w:val="0"/>
      <w:divBdr>
        <w:top w:val="none" w:sz="0" w:space="0" w:color="auto"/>
        <w:left w:val="none" w:sz="0" w:space="0" w:color="auto"/>
        <w:bottom w:val="none" w:sz="0" w:space="0" w:color="auto"/>
        <w:right w:val="none" w:sz="0" w:space="0" w:color="auto"/>
      </w:divBdr>
    </w:div>
    <w:div w:id="282201534">
      <w:marLeft w:val="640"/>
      <w:marRight w:val="0"/>
      <w:marTop w:val="0"/>
      <w:marBottom w:val="0"/>
      <w:divBdr>
        <w:top w:val="none" w:sz="0" w:space="0" w:color="auto"/>
        <w:left w:val="none" w:sz="0" w:space="0" w:color="auto"/>
        <w:bottom w:val="none" w:sz="0" w:space="0" w:color="auto"/>
        <w:right w:val="none" w:sz="0" w:space="0" w:color="auto"/>
      </w:divBdr>
    </w:div>
    <w:div w:id="286276082">
      <w:marLeft w:val="640"/>
      <w:marRight w:val="0"/>
      <w:marTop w:val="0"/>
      <w:marBottom w:val="0"/>
      <w:divBdr>
        <w:top w:val="none" w:sz="0" w:space="0" w:color="auto"/>
        <w:left w:val="none" w:sz="0" w:space="0" w:color="auto"/>
        <w:bottom w:val="none" w:sz="0" w:space="0" w:color="auto"/>
        <w:right w:val="none" w:sz="0" w:space="0" w:color="auto"/>
      </w:divBdr>
    </w:div>
    <w:div w:id="292172299">
      <w:marLeft w:val="640"/>
      <w:marRight w:val="0"/>
      <w:marTop w:val="0"/>
      <w:marBottom w:val="0"/>
      <w:divBdr>
        <w:top w:val="none" w:sz="0" w:space="0" w:color="auto"/>
        <w:left w:val="none" w:sz="0" w:space="0" w:color="auto"/>
        <w:bottom w:val="none" w:sz="0" w:space="0" w:color="auto"/>
        <w:right w:val="none" w:sz="0" w:space="0" w:color="auto"/>
      </w:divBdr>
    </w:div>
    <w:div w:id="304049739">
      <w:marLeft w:val="640"/>
      <w:marRight w:val="0"/>
      <w:marTop w:val="0"/>
      <w:marBottom w:val="0"/>
      <w:divBdr>
        <w:top w:val="none" w:sz="0" w:space="0" w:color="auto"/>
        <w:left w:val="none" w:sz="0" w:space="0" w:color="auto"/>
        <w:bottom w:val="none" w:sz="0" w:space="0" w:color="auto"/>
        <w:right w:val="none" w:sz="0" w:space="0" w:color="auto"/>
      </w:divBdr>
    </w:div>
    <w:div w:id="311954886">
      <w:marLeft w:val="640"/>
      <w:marRight w:val="0"/>
      <w:marTop w:val="0"/>
      <w:marBottom w:val="0"/>
      <w:divBdr>
        <w:top w:val="none" w:sz="0" w:space="0" w:color="auto"/>
        <w:left w:val="none" w:sz="0" w:space="0" w:color="auto"/>
        <w:bottom w:val="none" w:sz="0" w:space="0" w:color="auto"/>
        <w:right w:val="none" w:sz="0" w:space="0" w:color="auto"/>
      </w:divBdr>
    </w:div>
    <w:div w:id="314529113">
      <w:marLeft w:val="640"/>
      <w:marRight w:val="0"/>
      <w:marTop w:val="0"/>
      <w:marBottom w:val="0"/>
      <w:divBdr>
        <w:top w:val="none" w:sz="0" w:space="0" w:color="auto"/>
        <w:left w:val="none" w:sz="0" w:space="0" w:color="auto"/>
        <w:bottom w:val="none" w:sz="0" w:space="0" w:color="auto"/>
        <w:right w:val="none" w:sz="0" w:space="0" w:color="auto"/>
      </w:divBdr>
    </w:div>
    <w:div w:id="318652423">
      <w:marLeft w:val="640"/>
      <w:marRight w:val="0"/>
      <w:marTop w:val="0"/>
      <w:marBottom w:val="0"/>
      <w:divBdr>
        <w:top w:val="none" w:sz="0" w:space="0" w:color="auto"/>
        <w:left w:val="none" w:sz="0" w:space="0" w:color="auto"/>
        <w:bottom w:val="none" w:sz="0" w:space="0" w:color="auto"/>
        <w:right w:val="none" w:sz="0" w:space="0" w:color="auto"/>
      </w:divBdr>
    </w:div>
    <w:div w:id="321466052">
      <w:marLeft w:val="640"/>
      <w:marRight w:val="0"/>
      <w:marTop w:val="0"/>
      <w:marBottom w:val="0"/>
      <w:divBdr>
        <w:top w:val="none" w:sz="0" w:space="0" w:color="auto"/>
        <w:left w:val="none" w:sz="0" w:space="0" w:color="auto"/>
        <w:bottom w:val="none" w:sz="0" w:space="0" w:color="auto"/>
        <w:right w:val="none" w:sz="0" w:space="0" w:color="auto"/>
      </w:divBdr>
    </w:div>
    <w:div w:id="342249331">
      <w:marLeft w:val="640"/>
      <w:marRight w:val="0"/>
      <w:marTop w:val="0"/>
      <w:marBottom w:val="0"/>
      <w:divBdr>
        <w:top w:val="none" w:sz="0" w:space="0" w:color="auto"/>
        <w:left w:val="none" w:sz="0" w:space="0" w:color="auto"/>
        <w:bottom w:val="none" w:sz="0" w:space="0" w:color="auto"/>
        <w:right w:val="none" w:sz="0" w:space="0" w:color="auto"/>
      </w:divBdr>
    </w:div>
    <w:div w:id="354236141">
      <w:marLeft w:val="640"/>
      <w:marRight w:val="0"/>
      <w:marTop w:val="0"/>
      <w:marBottom w:val="0"/>
      <w:divBdr>
        <w:top w:val="none" w:sz="0" w:space="0" w:color="auto"/>
        <w:left w:val="none" w:sz="0" w:space="0" w:color="auto"/>
        <w:bottom w:val="none" w:sz="0" w:space="0" w:color="auto"/>
        <w:right w:val="none" w:sz="0" w:space="0" w:color="auto"/>
      </w:divBdr>
    </w:div>
    <w:div w:id="365253098">
      <w:marLeft w:val="640"/>
      <w:marRight w:val="0"/>
      <w:marTop w:val="0"/>
      <w:marBottom w:val="0"/>
      <w:divBdr>
        <w:top w:val="none" w:sz="0" w:space="0" w:color="auto"/>
        <w:left w:val="none" w:sz="0" w:space="0" w:color="auto"/>
        <w:bottom w:val="none" w:sz="0" w:space="0" w:color="auto"/>
        <w:right w:val="none" w:sz="0" w:space="0" w:color="auto"/>
      </w:divBdr>
    </w:div>
    <w:div w:id="369258443">
      <w:marLeft w:val="640"/>
      <w:marRight w:val="0"/>
      <w:marTop w:val="0"/>
      <w:marBottom w:val="0"/>
      <w:divBdr>
        <w:top w:val="none" w:sz="0" w:space="0" w:color="auto"/>
        <w:left w:val="none" w:sz="0" w:space="0" w:color="auto"/>
        <w:bottom w:val="none" w:sz="0" w:space="0" w:color="auto"/>
        <w:right w:val="none" w:sz="0" w:space="0" w:color="auto"/>
      </w:divBdr>
    </w:div>
    <w:div w:id="380518069">
      <w:marLeft w:val="640"/>
      <w:marRight w:val="0"/>
      <w:marTop w:val="0"/>
      <w:marBottom w:val="0"/>
      <w:divBdr>
        <w:top w:val="none" w:sz="0" w:space="0" w:color="auto"/>
        <w:left w:val="none" w:sz="0" w:space="0" w:color="auto"/>
        <w:bottom w:val="none" w:sz="0" w:space="0" w:color="auto"/>
        <w:right w:val="none" w:sz="0" w:space="0" w:color="auto"/>
      </w:divBdr>
    </w:div>
    <w:div w:id="381057822">
      <w:marLeft w:val="640"/>
      <w:marRight w:val="0"/>
      <w:marTop w:val="0"/>
      <w:marBottom w:val="0"/>
      <w:divBdr>
        <w:top w:val="none" w:sz="0" w:space="0" w:color="auto"/>
        <w:left w:val="none" w:sz="0" w:space="0" w:color="auto"/>
        <w:bottom w:val="none" w:sz="0" w:space="0" w:color="auto"/>
        <w:right w:val="none" w:sz="0" w:space="0" w:color="auto"/>
      </w:divBdr>
    </w:div>
    <w:div w:id="388381848">
      <w:marLeft w:val="640"/>
      <w:marRight w:val="0"/>
      <w:marTop w:val="0"/>
      <w:marBottom w:val="0"/>
      <w:divBdr>
        <w:top w:val="none" w:sz="0" w:space="0" w:color="auto"/>
        <w:left w:val="none" w:sz="0" w:space="0" w:color="auto"/>
        <w:bottom w:val="none" w:sz="0" w:space="0" w:color="auto"/>
        <w:right w:val="none" w:sz="0" w:space="0" w:color="auto"/>
      </w:divBdr>
    </w:div>
    <w:div w:id="390546284">
      <w:marLeft w:val="640"/>
      <w:marRight w:val="0"/>
      <w:marTop w:val="0"/>
      <w:marBottom w:val="0"/>
      <w:divBdr>
        <w:top w:val="none" w:sz="0" w:space="0" w:color="auto"/>
        <w:left w:val="none" w:sz="0" w:space="0" w:color="auto"/>
        <w:bottom w:val="none" w:sz="0" w:space="0" w:color="auto"/>
        <w:right w:val="none" w:sz="0" w:space="0" w:color="auto"/>
      </w:divBdr>
    </w:div>
    <w:div w:id="397170865">
      <w:marLeft w:val="640"/>
      <w:marRight w:val="0"/>
      <w:marTop w:val="0"/>
      <w:marBottom w:val="0"/>
      <w:divBdr>
        <w:top w:val="none" w:sz="0" w:space="0" w:color="auto"/>
        <w:left w:val="none" w:sz="0" w:space="0" w:color="auto"/>
        <w:bottom w:val="none" w:sz="0" w:space="0" w:color="auto"/>
        <w:right w:val="none" w:sz="0" w:space="0" w:color="auto"/>
      </w:divBdr>
    </w:div>
    <w:div w:id="405301508">
      <w:marLeft w:val="640"/>
      <w:marRight w:val="0"/>
      <w:marTop w:val="0"/>
      <w:marBottom w:val="0"/>
      <w:divBdr>
        <w:top w:val="none" w:sz="0" w:space="0" w:color="auto"/>
        <w:left w:val="none" w:sz="0" w:space="0" w:color="auto"/>
        <w:bottom w:val="none" w:sz="0" w:space="0" w:color="auto"/>
        <w:right w:val="none" w:sz="0" w:space="0" w:color="auto"/>
      </w:divBdr>
    </w:div>
    <w:div w:id="408697932">
      <w:marLeft w:val="640"/>
      <w:marRight w:val="0"/>
      <w:marTop w:val="0"/>
      <w:marBottom w:val="0"/>
      <w:divBdr>
        <w:top w:val="none" w:sz="0" w:space="0" w:color="auto"/>
        <w:left w:val="none" w:sz="0" w:space="0" w:color="auto"/>
        <w:bottom w:val="none" w:sz="0" w:space="0" w:color="auto"/>
        <w:right w:val="none" w:sz="0" w:space="0" w:color="auto"/>
      </w:divBdr>
    </w:div>
    <w:div w:id="439647590">
      <w:marLeft w:val="640"/>
      <w:marRight w:val="0"/>
      <w:marTop w:val="0"/>
      <w:marBottom w:val="0"/>
      <w:divBdr>
        <w:top w:val="none" w:sz="0" w:space="0" w:color="auto"/>
        <w:left w:val="none" w:sz="0" w:space="0" w:color="auto"/>
        <w:bottom w:val="none" w:sz="0" w:space="0" w:color="auto"/>
        <w:right w:val="none" w:sz="0" w:space="0" w:color="auto"/>
      </w:divBdr>
    </w:div>
    <w:div w:id="441612201">
      <w:marLeft w:val="640"/>
      <w:marRight w:val="0"/>
      <w:marTop w:val="0"/>
      <w:marBottom w:val="0"/>
      <w:divBdr>
        <w:top w:val="none" w:sz="0" w:space="0" w:color="auto"/>
        <w:left w:val="none" w:sz="0" w:space="0" w:color="auto"/>
        <w:bottom w:val="none" w:sz="0" w:space="0" w:color="auto"/>
        <w:right w:val="none" w:sz="0" w:space="0" w:color="auto"/>
      </w:divBdr>
    </w:div>
    <w:div w:id="442115100">
      <w:marLeft w:val="640"/>
      <w:marRight w:val="0"/>
      <w:marTop w:val="0"/>
      <w:marBottom w:val="0"/>
      <w:divBdr>
        <w:top w:val="none" w:sz="0" w:space="0" w:color="auto"/>
        <w:left w:val="none" w:sz="0" w:space="0" w:color="auto"/>
        <w:bottom w:val="none" w:sz="0" w:space="0" w:color="auto"/>
        <w:right w:val="none" w:sz="0" w:space="0" w:color="auto"/>
      </w:divBdr>
    </w:div>
    <w:div w:id="451364092">
      <w:marLeft w:val="640"/>
      <w:marRight w:val="0"/>
      <w:marTop w:val="0"/>
      <w:marBottom w:val="0"/>
      <w:divBdr>
        <w:top w:val="none" w:sz="0" w:space="0" w:color="auto"/>
        <w:left w:val="none" w:sz="0" w:space="0" w:color="auto"/>
        <w:bottom w:val="none" w:sz="0" w:space="0" w:color="auto"/>
        <w:right w:val="none" w:sz="0" w:space="0" w:color="auto"/>
      </w:divBdr>
    </w:div>
    <w:div w:id="467819408">
      <w:marLeft w:val="640"/>
      <w:marRight w:val="0"/>
      <w:marTop w:val="0"/>
      <w:marBottom w:val="0"/>
      <w:divBdr>
        <w:top w:val="none" w:sz="0" w:space="0" w:color="auto"/>
        <w:left w:val="none" w:sz="0" w:space="0" w:color="auto"/>
        <w:bottom w:val="none" w:sz="0" w:space="0" w:color="auto"/>
        <w:right w:val="none" w:sz="0" w:space="0" w:color="auto"/>
      </w:divBdr>
    </w:div>
    <w:div w:id="473104820">
      <w:marLeft w:val="640"/>
      <w:marRight w:val="0"/>
      <w:marTop w:val="0"/>
      <w:marBottom w:val="0"/>
      <w:divBdr>
        <w:top w:val="none" w:sz="0" w:space="0" w:color="auto"/>
        <w:left w:val="none" w:sz="0" w:space="0" w:color="auto"/>
        <w:bottom w:val="none" w:sz="0" w:space="0" w:color="auto"/>
        <w:right w:val="none" w:sz="0" w:space="0" w:color="auto"/>
      </w:divBdr>
    </w:div>
    <w:div w:id="481846964">
      <w:marLeft w:val="640"/>
      <w:marRight w:val="0"/>
      <w:marTop w:val="0"/>
      <w:marBottom w:val="0"/>
      <w:divBdr>
        <w:top w:val="none" w:sz="0" w:space="0" w:color="auto"/>
        <w:left w:val="none" w:sz="0" w:space="0" w:color="auto"/>
        <w:bottom w:val="none" w:sz="0" w:space="0" w:color="auto"/>
        <w:right w:val="none" w:sz="0" w:space="0" w:color="auto"/>
      </w:divBdr>
    </w:div>
    <w:div w:id="491725891">
      <w:marLeft w:val="640"/>
      <w:marRight w:val="0"/>
      <w:marTop w:val="0"/>
      <w:marBottom w:val="0"/>
      <w:divBdr>
        <w:top w:val="none" w:sz="0" w:space="0" w:color="auto"/>
        <w:left w:val="none" w:sz="0" w:space="0" w:color="auto"/>
        <w:bottom w:val="none" w:sz="0" w:space="0" w:color="auto"/>
        <w:right w:val="none" w:sz="0" w:space="0" w:color="auto"/>
      </w:divBdr>
    </w:div>
    <w:div w:id="497422394">
      <w:marLeft w:val="640"/>
      <w:marRight w:val="0"/>
      <w:marTop w:val="0"/>
      <w:marBottom w:val="0"/>
      <w:divBdr>
        <w:top w:val="none" w:sz="0" w:space="0" w:color="auto"/>
        <w:left w:val="none" w:sz="0" w:space="0" w:color="auto"/>
        <w:bottom w:val="none" w:sz="0" w:space="0" w:color="auto"/>
        <w:right w:val="none" w:sz="0" w:space="0" w:color="auto"/>
      </w:divBdr>
    </w:div>
    <w:div w:id="506754760">
      <w:marLeft w:val="640"/>
      <w:marRight w:val="0"/>
      <w:marTop w:val="0"/>
      <w:marBottom w:val="0"/>
      <w:divBdr>
        <w:top w:val="none" w:sz="0" w:space="0" w:color="auto"/>
        <w:left w:val="none" w:sz="0" w:space="0" w:color="auto"/>
        <w:bottom w:val="none" w:sz="0" w:space="0" w:color="auto"/>
        <w:right w:val="none" w:sz="0" w:space="0" w:color="auto"/>
      </w:divBdr>
    </w:div>
    <w:div w:id="532424914">
      <w:marLeft w:val="640"/>
      <w:marRight w:val="0"/>
      <w:marTop w:val="0"/>
      <w:marBottom w:val="0"/>
      <w:divBdr>
        <w:top w:val="none" w:sz="0" w:space="0" w:color="auto"/>
        <w:left w:val="none" w:sz="0" w:space="0" w:color="auto"/>
        <w:bottom w:val="none" w:sz="0" w:space="0" w:color="auto"/>
        <w:right w:val="none" w:sz="0" w:space="0" w:color="auto"/>
      </w:divBdr>
    </w:div>
    <w:div w:id="535580599">
      <w:marLeft w:val="640"/>
      <w:marRight w:val="0"/>
      <w:marTop w:val="0"/>
      <w:marBottom w:val="0"/>
      <w:divBdr>
        <w:top w:val="none" w:sz="0" w:space="0" w:color="auto"/>
        <w:left w:val="none" w:sz="0" w:space="0" w:color="auto"/>
        <w:bottom w:val="none" w:sz="0" w:space="0" w:color="auto"/>
        <w:right w:val="none" w:sz="0" w:space="0" w:color="auto"/>
      </w:divBdr>
    </w:div>
    <w:div w:id="542182749">
      <w:marLeft w:val="640"/>
      <w:marRight w:val="0"/>
      <w:marTop w:val="0"/>
      <w:marBottom w:val="0"/>
      <w:divBdr>
        <w:top w:val="none" w:sz="0" w:space="0" w:color="auto"/>
        <w:left w:val="none" w:sz="0" w:space="0" w:color="auto"/>
        <w:bottom w:val="none" w:sz="0" w:space="0" w:color="auto"/>
        <w:right w:val="none" w:sz="0" w:space="0" w:color="auto"/>
      </w:divBdr>
    </w:div>
    <w:div w:id="544871394">
      <w:marLeft w:val="640"/>
      <w:marRight w:val="0"/>
      <w:marTop w:val="0"/>
      <w:marBottom w:val="0"/>
      <w:divBdr>
        <w:top w:val="none" w:sz="0" w:space="0" w:color="auto"/>
        <w:left w:val="none" w:sz="0" w:space="0" w:color="auto"/>
        <w:bottom w:val="none" w:sz="0" w:space="0" w:color="auto"/>
        <w:right w:val="none" w:sz="0" w:space="0" w:color="auto"/>
      </w:divBdr>
    </w:div>
    <w:div w:id="560600317">
      <w:marLeft w:val="640"/>
      <w:marRight w:val="0"/>
      <w:marTop w:val="0"/>
      <w:marBottom w:val="0"/>
      <w:divBdr>
        <w:top w:val="none" w:sz="0" w:space="0" w:color="auto"/>
        <w:left w:val="none" w:sz="0" w:space="0" w:color="auto"/>
        <w:bottom w:val="none" w:sz="0" w:space="0" w:color="auto"/>
        <w:right w:val="none" w:sz="0" w:space="0" w:color="auto"/>
      </w:divBdr>
    </w:div>
    <w:div w:id="571893615">
      <w:marLeft w:val="640"/>
      <w:marRight w:val="0"/>
      <w:marTop w:val="0"/>
      <w:marBottom w:val="0"/>
      <w:divBdr>
        <w:top w:val="none" w:sz="0" w:space="0" w:color="auto"/>
        <w:left w:val="none" w:sz="0" w:space="0" w:color="auto"/>
        <w:bottom w:val="none" w:sz="0" w:space="0" w:color="auto"/>
        <w:right w:val="none" w:sz="0" w:space="0" w:color="auto"/>
      </w:divBdr>
    </w:div>
    <w:div w:id="581569923">
      <w:marLeft w:val="640"/>
      <w:marRight w:val="0"/>
      <w:marTop w:val="0"/>
      <w:marBottom w:val="0"/>
      <w:divBdr>
        <w:top w:val="none" w:sz="0" w:space="0" w:color="auto"/>
        <w:left w:val="none" w:sz="0" w:space="0" w:color="auto"/>
        <w:bottom w:val="none" w:sz="0" w:space="0" w:color="auto"/>
        <w:right w:val="none" w:sz="0" w:space="0" w:color="auto"/>
      </w:divBdr>
    </w:div>
    <w:div w:id="593365165">
      <w:marLeft w:val="640"/>
      <w:marRight w:val="0"/>
      <w:marTop w:val="0"/>
      <w:marBottom w:val="0"/>
      <w:divBdr>
        <w:top w:val="none" w:sz="0" w:space="0" w:color="auto"/>
        <w:left w:val="none" w:sz="0" w:space="0" w:color="auto"/>
        <w:bottom w:val="none" w:sz="0" w:space="0" w:color="auto"/>
        <w:right w:val="none" w:sz="0" w:space="0" w:color="auto"/>
      </w:divBdr>
    </w:div>
    <w:div w:id="597756854">
      <w:marLeft w:val="640"/>
      <w:marRight w:val="0"/>
      <w:marTop w:val="0"/>
      <w:marBottom w:val="0"/>
      <w:divBdr>
        <w:top w:val="none" w:sz="0" w:space="0" w:color="auto"/>
        <w:left w:val="none" w:sz="0" w:space="0" w:color="auto"/>
        <w:bottom w:val="none" w:sz="0" w:space="0" w:color="auto"/>
        <w:right w:val="none" w:sz="0" w:space="0" w:color="auto"/>
      </w:divBdr>
    </w:div>
    <w:div w:id="611129511">
      <w:marLeft w:val="640"/>
      <w:marRight w:val="0"/>
      <w:marTop w:val="0"/>
      <w:marBottom w:val="0"/>
      <w:divBdr>
        <w:top w:val="none" w:sz="0" w:space="0" w:color="auto"/>
        <w:left w:val="none" w:sz="0" w:space="0" w:color="auto"/>
        <w:bottom w:val="none" w:sz="0" w:space="0" w:color="auto"/>
        <w:right w:val="none" w:sz="0" w:space="0" w:color="auto"/>
      </w:divBdr>
    </w:div>
    <w:div w:id="622805283">
      <w:marLeft w:val="640"/>
      <w:marRight w:val="0"/>
      <w:marTop w:val="0"/>
      <w:marBottom w:val="0"/>
      <w:divBdr>
        <w:top w:val="none" w:sz="0" w:space="0" w:color="auto"/>
        <w:left w:val="none" w:sz="0" w:space="0" w:color="auto"/>
        <w:bottom w:val="none" w:sz="0" w:space="0" w:color="auto"/>
        <w:right w:val="none" w:sz="0" w:space="0" w:color="auto"/>
      </w:divBdr>
    </w:div>
    <w:div w:id="628167486">
      <w:marLeft w:val="640"/>
      <w:marRight w:val="0"/>
      <w:marTop w:val="0"/>
      <w:marBottom w:val="0"/>
      <w:divBdr>
        <w:top w:val="none" w:sz="0" w:space="0" w:color="auto"/>
        <w:left w:val="none" w:sz="0" w:space="0" w:color="auto"/>
        <w:bottom w:val="none" w:sz="0" w:space="0" w:color="auto"/>
        <w:right w:val="none" w:sz="0" w:space="0" w:color="auto"/>
      </w:divBdr>
    </w:div>
    <w:div w:id="629826040">
      <w:marLeft w:val="640"/>
      <w:marRight w:val="0"/>
      <w:marTop w:val="0"/>
      <w:marBottom w:val="0"/>
      <w:divBdr>
        <w:top w:val="none" w:sz="0" w:space="0" w:color="auto"/>
        <w:left w:val="none" w:sz="0" w:space="0" w:color="auto"/>
        <w:bottom w:val="none" w:sz="0" w:space="0" w:color="auto"/>
        <w:right w:val="none" w:sz="0" w:space="0" w:color="auto"/>
      </w:divBdr>
    </w:div>
    <w:div w:id="630326118">
      <w:marLeft w:val="640"/>
      <w:marRight w:val="0"/>
      <w:marTop w:val="0"/>
      <w:marBottom w:val="0"/>
      <w:divBdr>
        <w:top w:val="none" w:sz="0" w:space="0" w:color="auto"/>
        <w:left w:val="none" w:sz="0" w:space="0" w:color="auto"/>
        <w:bottom w:val="none" w:sz="0" w:space="0" w:color="auto"/>
        <w:right w:val="none" w:sz="0" w:space="0" w:color="auto"/>
      </w:divBdr>
    </w:div>
    <w:div w:id="636568451">
      <w:marLeft w:val="640"/>
      <w:marRight w:val="0"/>
      <w:marTop w:val="0"/>
      <w:marBottom w:val="0"/>
      <w:divBdr>
        <w:top w:val="none" w:sz="0" w:space="0" w:color="auto"/>
        <w:left w:val="none" w:sz="0" w:space="0" w:color="auto"/>
        <w:bottom w:val="none" w:sz="0" w:space="0" w:color="auto"/>
        <w:right w:val="none" w:sz="0" w:space="0" w:color="auto"/>
      </w:divBdr>
    </w:div>
    <w:div w:id="649288439">
      <w:marLeft w:val="640"/>
      <w:marRight w:val="0"/>
      <w:marTop w:val="0"/>
      <w:marBottom w:val="0"/>
      <w:divBdr>
        <w:top w:val="none" w:sz="0" w:space="0" w:color="auto"/>
        <w:left w:val="none" w:sz="0" w:space="0" w:color="auto"/>
        <w:bottom w:val="none" w:sz="0" w:space="0" w:color="auto"/>
        <w:right w:val="none" w:sz="0" w:space="0" w:color="auto"/>
      </w:divBdr>
    </w:div>
    <w:div w:id="658734835">
      <w:marLeft w:val="640"/>
      <w:marRight w:val="0"/>
      <w:marTop w:val="0"/>
      <w:marBottom w:val="0"/>
      <w:divBdr>
        <w:top w:val="none" w:sz="0" w:space="0" w:color="auto"/>
        <w:left w:val="none" w:sz="0" w:space="0" w:color="auto"/>
        <w:bottom w:val="none" w:sz="0" w:space="0" w:color="auto"/>
        <w:right w:val="none" w:sz="0" w:space="0" w:color="auto"/>
      </w:divBdr>
    </w:div>
    <w:div w:id="682321077">
      <w:marLeft w:val="640"/>
      <w:marRight w:val="0"/>
      <w:marTop w:val="0"/>
      <w:marBottom w:val="0"/>
      <w:divBdr>
        <w:top w:val="none" w:sz="0" w:space="0" w:color="auto"/>
        <w:left w:val="none" w:sz="0" w:space="0" w:color="auto"/>
        <w:bottom w:val="none" w:sz="0" w:space="0" w:color="auto"/>
        <w:right w:val="none" w:sz="0" w:space="0" w:color="auto"/>
      </w:divBdr>
    </w:div>
    <w:div w:id="683676871">
      <w:marLeft w:val="640"/>
      <w:marRight w:val="0"/>
      <w:marTop w:val="0"/>
      <w:marBottom w:val="0"/>
      <w:divBdr>
        <w:top w:val="none" w:sz="0" w:space="0" w:color="auto"/>
        <w:left w:val="none" w:sz="0" w:space="0" w:color="auto"/>
        <w:bottom w:val="none" w:sz="0" w:space="0" w:color="auto"/>
        <w:right w:val="none" w:sz="0" w:space="0" w:color="auto"/>
      </w:divBdr>
    </w:div>
    <w:div w:id="684745104">
      <w:marLeft w:val="640"/>
      <w:marRight w:val="0"/>
      <w:marTop w:val="0"/>
      <w:marBottom w:val="0"/>
      <w:divBdr>
        <w:top w:val="none" w:sz="0" w:space="0" w:color="auto"/>
        <w:left w:val="none" w:sz="0" w:space="0" w:color="auto"/>
        <w:bottom w:val="none" w:sz="0" w:space="0" w:color="auto"/>
        <w:right w:val="none" w:sz="0" w:space="0" w:color="auto"/>
      </w:divBdr>
    </w:div>
    <w:div w:id="684864768">
      <w:marLeft w:val="640"/>
      <w:marRight w:val="0"/>
      <w:marTop w:val="0"/>
      <w:marBottom w:val="0"/>
      <w:divBdr>
        <w:top w:val="none" w:sz="0" w:space="0" w:color="auto"/>
        <w:left w:val="none" w:sz="0" w:space="0" w:color="auto"/>
        <w:bottom w:val="none" w:sz="0" w:space="0" w:color="auto"/>
        <w:right w:val="none" w:sz="0" w:space="0" w:color="auto"/>
      </w:divBdr>
    </w:div>
    <w:div w:id="697584292">
      <w:marLeft w:val="640"/>
      <w:marRight w:val="0"/>
      <w:marTop w:val="0"/>
      <w:marBottom w:val="0"/>
      <w:divBdr>
        <w:top w:val="none" w:sz="0" w:space="0" w:color="auto"/>
        <w:left w:val="none" w:sz="0" w:space="0" w:color="auto"/>
        <w:bottom w:val="none" w:sz="0" w:space="0" w:color="auto"/>
        <w:right w:val="none" w:sz="0" w:space="0" w:color="auto"/>
      </w:divBdr>
    </w:div>
    <w:div w:id="700325522">
      <w:marLeft w:val="640"/>
      <w:marRight w:val="0"/>
      <w:marTop w:val="0"/>
      <w:marBottom w:val="0"/>
      <w:divBdr>
        <w:top w:val="none" w:sz="0" w:space="0" w:color="auto"/>
        <w:left w:val="none" w:sz="0" w:space="0" w:color="auto"/>
        <w:bottom w:val="none" w:sz="0" w:space="0" w:color="auto"/>
        <w:right w:val="none" w:sz="0" w:space="0" w:color="auto"/>
      </w:divBdr>
    </w:div>
    <w:div w:id="714428994">
      <w:marLeft w:val="640"/>
      <w:marRight w:val="0"/>
      <w:marTop w:val="0"/>
      <w:marBottom w:val="0"/>
      <w:divBdr>
        <w:top w:val="none" w:sz="0" w:space="0" w:color="auto"/>
        <w:left w:val="none" w:sz="0" w:space="0" w:color="auto"/>
        <w:bottom w:val="none" w:sz="0" w:space="0" w:color="auto"/>
        <w:right w:val="none" w:sz="0" w:space="0" w:color="auto"/>
      </w:divBdr>
    </w:div>
    <w:div w:id="722994369">
      <w:marLeft w:val="640"/>
      <w:marRight w:val="0"/>
      <w:marTop w:val="0"/>
      <w:marBottom w:val="0"/>
      <w:divBdr>
        <w:top w:val="none" w:sz="0" w:space="0" w:color="auto"/>
        <w:left w:val="none" w:sz="0" w:space="0" w:color="auto"/>
        <w:bottom w:val="none" w:sz="0" w:space="0" w:color="auto"/>
        <w:right w:val="none" w:sz="0" w:space="0" w:color="auto"/>
      </w:divBdr>
    </w:div>
    <w:div w:id="752582574">
      <w:marLeft w:val="640"/>
      <w:marRight w:val="0"/>
      <w:marTop w:val="0"/>
      <w:marBottom w:val="0"/>
      <w:divBdr>
        <w:top w:val="none" w:sz="0" w:space="0" w:color="auto"/>
        <w:left w:val="none" w:sz="0" w:space="0" w:color="auto"/>
        <w:bottom w:val="none" w:sz="0" w:space="0" w:color="auto"/>
        <w:right w:val="none" w:sz="0" w:space="0" w:color="auto"/>
      </w:divBdr>
    </w:div>
    <w:div w:id="758717455">
      <w:marLeft w:val="640"/>
      <w:marRight w:val="0"/>
      <w:marTop w:val="0"/>
      <w:marBottom w:val="0"/>
      <w:divBdr>
        <w:top w:val="none" w:sz="0" w:space="0" w:color="auto"/>
        <w:left w:val="none" w:sz="0" w:space="0" w:color="auto"/>
        <w:bottom w:val="none" w:sz="0" w:space="0" w:color="auto"/>
        <w:right w:val="none" w:sz="0" w:space="0" w:color="auto"/>
      </w:divBdr>
    </w:div>
    <w:div w:id="765884538">
      <w:marLeft w:val="640"/>
      <w:marRight w:val="0"/>
      <w:marTop w:val="0"/>
      <w:marBottom w:val="0"/>
      <w:divBdr>
        <w:top w:val="none" w:sz="0" w:space="0" w:color="auto"/>
        <w:left w:val="none" w:sz="0" w:space="0" w:color="auto"/>
        <w:bottom w:val="none" w:sz="0" w:space="0" w:color="auto"/>
        <w:right w:val="none" w:sz="0" w:space="0" w:color="auto"/>
      </w:divBdr>
    </w:div>
    <w:div w:id="769663892">
      <w:marLeft w:val="640"/>
      <w:marRight w:val="0"/>
      <w:marTop w:val="0"/>
      <w:marBottom w:val="0"/>
      <w:divBdr>
        <w:top w:val="none" w:sz="0" w:space="0" w:color="auto"/>
        <w:left w:val="none" w:sz="0" w:space="0" w:color="auto"/>
        <w:bottom w:val="none" w:sz="0" w:space="0" w:color="auto"/>
        <w:right w:val="none" w:sz="0" w:space="0" w:color="auto"/>
      </w:divBdr>
    </w:div>
    <w:div w:id="773282600">
      <w:marLeft w:val="640"/>
      <w:marRight w:val="0"/>
      <w:marTop w:val="0"/>
      <w:marBottom w:val="0"/>
      <w:divBdr>
        <w:top w:val="none" w:sz="0" w:space="0" w:color="auto"/>
        <w:left w:val="none" w:sz="0" w:space="0" w:color="auto"/>
        <w:bottom w:val="none" w:sz="0" w:space="0" w:color="auto"/>
        <w:right w:val="none" w:sz="0" w:space="0" w:color="auto"/>
      </w:divBdr>
    </w:div>
    <w:div w:id="776871264">
      <w:marLeft w:val="640"/>
      <w:marRight w:val="0"/>
      <w:marTop w:val="0"/>
      <w:marBottom w:val="0"/>
      <w:divBdr>
        <w:top w:val="none" w:sz="0" w:space="0" w:color="auto"/>
        <w:left w:val="none" w:sz="0" w:space="0" w:color="auto"/>
        <w:bottom w:val="none" w:sz="0" w:space="0" w:color="auto"/>
        <w:right w:val="none" w:sz="0" w:space="0" w:color="auto"/>
      </w:divBdr>
    </w:div>
    <w:div w:id="796332588">
      <w:marLeft w:val="640"/>
      <w:marRight w:val="0"/>
      <w:marTop w:val="0"/>
      <w:marBottom w:val="0"/>
      <w:divBdr>
        <w:top w:val="none" w:sz="0" w:space="0" w:color="auto"/>
        <w:left w:val="none" w:sz="0" w:space="0" w:color="auto"/>
        <w:bottom w:val="none" w:sz="0" w:space="0" w:color="auto"/>
        <w:right w:val="none" w:sz="0" w:space="0" w:color="auto"/>
      </w:divBdr>
    </w:div>
    <w:div w:id="798302040">
      <w:marLeft w:val="640"/>
      <w:marRight w:val="0"/>
      <w:marTop w:val="0"/>
      <w:marBottom w:val="0"/>
      <w:divBdr>
        <w:top w:val="none" w:sz="0" w:space="0" w:color="auto"/>
        <w:left w:val="none" w:sz="0" w:space="0" w:color="auto"/>
        <w:bottom w:val="none" w:sz="0" w:space="0" w:color="auto"/>
        <w:right w:val="none" w:sz="0" w:space="0" w:color="auto"/>
      </w:divBdr>
    </w:div>
    <w:div w:id="808016412">
      <w:marLeft w:val="640"/>
      <w:marRight w:val="0"/>
      <w:marTop w:val="0"/>
      <w:marBottom w:val="0"/>
      <w:divBdr>
        <w:top w:val="none" w:sz="0" w:space="0" w:color="auto"/>
        <w:left w:val="none" w:sz="0" w:space="0" w:color="auto"/>
        <w:bottom w:val="none" w:sz="0" w:space="0" w:color="auto"/>
        <w:right w:val="none" w:sz="0" w:space="0" w:color="auto"/>
      </w:divBdr>
    </w:div>
    <w:div w:id="814639311">
      <w:marLeft w:val="640"/>
      <w:marRight w:val="0"/>
      <w:marTop w:val="0"/>
      <w:marBottom w:val="0"/>
      <w:divBdr>
        <w:top w:val="none" w:sz="0" w:space="0" w:color="auto"/>
        <w:left w:val="none" w:sz="0" w:space="0" w:color="auto"/>
        <w:bottom w:val="none" w:sz="0" w:space="0" w:color="auto"/>
        <w:right w:val="none" w:sz="0" w:space="0" w:color="auto"/>
      </w:divBdr>
    </w:div>
    <w:div w:id="823854214">
      <w:marLeft w:val="640"/>
      <w:marRight w:val="0"/>
      <w:marTop w:val="0"/>
      <w:marBottom w:val="0"/>
      <w:divBdr>
        <w:top w:val="none" w:sz="0" w:space="0" w:color="auto"/>
        <w:left w:val="none" w:sz="0" w:space="0" w:color="auto"/>
        <w:bottom w:val="none" w:sz="0" w:space="0" w:color="auto"/>
        <w:right w:val="none" w:sz="0" w:space="0" w:color="auto"/>
      </w:divBdr>
    </w:div>
    <w:div w:id="836044643">
      <w:marLeft w:val="640"/>
      <w:marRight w:val="0"/>
      <w:marTop w:val="0"/>
      <w:marBottom w:val="0"/>
      <w:divBdr>
        <w:top w:val="none" w:sz="0" w:space="0" w:color="auto"/>
        <w:left w:val="none" w:sz="0" w:space="0" w:color="auto"/>
        <w:bottom w:val="none" w:sz="0" w:space="0" w:color="auto"/>
        <w:right w:val="none" w:sz="0" w:space="0" w:color="auto"/>
      </w:divBdr>
    </w:div>
    <w:div w:id="840006225">
      <w:marLeft w:val="640"/>
      <w:marRight w:val="0"/>
      <w:marTop w:val="0"/>
      <w:marBottom w:val="0"/>
      <w:divBdr>
        <w:top w:val="none" w:sz="0" w:space="0" w:color="auto"/>
        <w:left w:val="none" w:sz="0" w:space="0" w:color="auto"/>
        <w:bottom w:val="none" w:sz="0" w:space="0" w:color="auto"/>
        <w:right w:val="none" w:sz="0" w:space="0" w:color="auto"/>
      </w:divBdr>
    </w:div>
    <w:div w:id="849684840">
      <w:marLeft w:val="640"/>
      <w:marRight w:val="0"/>
      <w:marTop w:val="0"/>
      <w:marBottom w:val="0"/>
      <w:divBdr>
        <w:top w:val="none" w:sz="0" w:space="0" w:color="auto"/>
        <w:left w:val="none" w:sz="0" w:space="0" w:color="auto"/>
        <w:bottom w:val="none" w:sz="0" w:space="0" w:color="auto"/>
        <w:right w:val="none" w:sz="0" w:space="0" w:color="auto"/>
      </w:divBdr>
    </w:div>
    <w:div w:id="861361911">
      <w:marLeft w:val="640"/>
      <w:marRight w:val="0"/>
      <w:marTop w:val="0"/>
      <w:marBottom w:val="0"/>
      <w:divBdr>
        <w:top w:val="none" w:sz="0" w:space="0" w:color="auto"/>
        <w:left w:val="none" w:sz="0" w:space="0" w:color="auto"/>
        <w:bottom w:val="none" w:sz="0" w:space="0" w:color="auto"/>
        <w:right w:val="none" w:sz="0" w:space="0" w:color="auto"/>
      </w:divBdr>
    </w:div>
    <w:div w:id="863711261">
      <w:marLeft w:val="640"/>
      <w:marRight w:val="0"/>
      <w:marTop w:val="0"/>
      <w:marBottom w:val="0"/>
      <w:divBdr>
        <w:top w:val="none" w:sz="0" w:space="0" w:color="auto"/>
        <w:left w:val="none" w:sz="0" w:space="0" w:color="auto"/>
        <w:bottom w:val="none" w:sz="0" w:space="0" w:color="auto"/>
        <w:right w:val="none" w:sz="0" w:space="0" w:color="auto"/>
      </w:divBdr>
    </w:div>
    <w:div w:id="871263041">
      <w:marLeft w:val="640"/>
      <w:marRight w:val="0"/>
      <w:marTop w:val="0"/>
      <w:marBottom w:val="0"/>
      <w:divBdr>
        <w:top w:val="none" w:sz="0" w:space="0" w:color="auto"/>
        <w:left w:val="none" w:sz="0" w:space="0" w:color="auto"/>
        <w:bottom w:val="none" w:sz="0" w:space="0" w:color="auto"/>
        <w:right w:val="none" w:sz="0" w:space="0" w:color="auto"/>
      </w:divBdr>
    </w:div>
    <w:div w:id="872183457">
      <w:marLeft w:val="640"/>
      <w:marRight w:val="0"/>
      <w:marTop w:val="0"/>
      <w:marBottom w:val="0"/>
      <w:divBdr>
        <w:top w:val="none" w:sz="0" w:space="0" w:color="auto"/>
        <w:left w:val="none" w:sz="0" w:space="0" w:color="auto"/>
        <w:bottom w:val="none" w:sz="0" w:space="0" w:color="auto"/>
        <w:right w:val="none" w:sz="0" w:space="0" w:color="auto"/>
      </w:divBdr>
    </w:div>
    <w:div w:id="878274340">
      <w:marLeft w:val="640"/>
      <w:marRight w:val="0"/>
      <w:marTop w:val="0"/>
      <w:marBottom w:val="0"/>
      <w:divBdr>
        <w:top w:val="none" w:sz="0" w:space="0" w:color="auto"/>
        <w:left w:val="none" w:sz="0" w:space="0" w:color="auto"/>
        <w:bottom w:val="none" w:sz="0" w:space="0" w:color="auto"/>
        <w:right w:val="none" w:sz="0" w:space="0" w:color="auto"/>
      </w:divBdr>
    </w:div>
    <w:div w:id="879393416">
      <w:marLeft w:val="640"/>
      <w:marRight w:val="0"/>
      <w:marTop w:val="0"/>
      <w:marBottom w:val="0"/>
      <w:divBdr>
        <w:top w:val="none" w:sz="0" w:space="0" w:color="auto"/>
        <w:left w:val="none" w:sz="0" w:space="0" w:color="auto"/>
        <w:bottom w:val="none" w:sz="0" w:space="0" w:color="auto"/>
        <w:right w:val="none" w:sz="0" w:space="0" w:color="auto"/>
      </w:divBdr>
    </w:div>
    <w:div w:id="886449107">
      <w:marLeft w:val="640"/>
      <w:marRight w:val="0"/>
      <w:marTop w:val="0"/>
      <w:marBottom w:val="0"/>
      <w:divBdr>
        <w:top w:val="none" w:sz="0" w:space="0" w:color="auto"/>
        <w:left w:val="none" w:sz="0" w:space="0" w:color="auto"/>
        <w:bottom w:val="none" w:sz="0" w:space="0" w:color="auto"/>
        <w:right w:val="none" w:sz="0" w:space="0" w:color="auto"/>
      </w:divBdr>
    </w:div>
    <w:div w:id="890969383">
      <w:marLeft w:val="640"/>
      <w:marRight w:val="0"/>
      <w:marTop w:val="0"/>
      <w:marBottom w:val="0"/>
      <w:divBdr>
        <w:top w:val="none" w:sz="0" w:space="0" w:color="auto"/>
        <w:left w:val="none" w:sz="0" w:space="0" w:color="auto"/>
        <w:bottom w:val="none" w:sz="0" w:space="0" w:color="auto"/>
        <w:right w:val="none" w:sz="0" w:space="0" w:color="auto"/>
      </w:divBdr>
    </w:div>
    <w:div w:id="892693851">
      <w:marLeft w:val="640"/>
      <w:marRight w:val="0"/>
      <w:marTop w:val="0"/>
      <w:marBottom w:val="0"/>
      <w:divBdr>
        <w:top w:val="none" w:sz="0" w:space="0" w:color="auto"/>
        <w:left w:val="none" w:sz="0" w:space="0" w:color="auto"/>
        <w:bottom w:val="none" w:sz="0" w:space="0" w:color="auto"/>
        <w:right w:val="none" w:sz="0" w:space="0" w:color="auto"/>
      </w:divBdr>
    </w:div>
    <w:div w:id="896093329">
      <w:marLeft w:val="640"/>
      <w:marRight w:val="0"/>
      <w:marTop w:val="0"/>
      <w:marBottom w:val="0"/>
      <w:divBdr>
        <w:top w:val="none" w:sz="0" w:space="0" w:color="auto"/>
        <w:left w:val="none" w:sz="0" w:space="0" w:color="auto"/>
        <w:bottom w:val="none" w:sz="0" w:space="0" w:color="auto"/>
        <w:right w:val="none" w:sz="0" w:space="0" w:color="auto"/>
      </w:divBdr>
    </w:div>
    <w:div w:id="899175493">
      <w:marLeft w:val="640"/>
      <w:marRight w:val="0"/>
      <w:marTop w:val="0"/>
      <w:marBottom w:val="0"/>
      <w:divBdr>
        <w:top w:val="none" w:sz="0" w:space="0" w:color="auto"/>
        <w:left w:val="none" w:sz="0" w:space="0" w:color="auto"/>
        <w:bottom w:val="none" w:sz="0" w:space="0" w:color="auto"/>
        <w:right w:val="none" w:sz="0" w:space="0" w:color="auto"/>
      </w:divBdr>
    </w:div>
    <w:div w:id="905072613">
      <w:marLeft w:val="640"/>
      <w:marRight w:val="0"/>
      <w:marTop w:val="0"/>
      <w:marBottom w:val="0"/>
      <w:divBdr>
        <w:top w:val="none" w:sz="0" w:space="0" w:color="auto"/>
        <w:left w:val="none" w:sz="0" w:space="0" w:color="auto"/>
        <w:bottom w:val="none" w:sz="0" w:space="0" w:color="auto"/>
        <w:right w:val="none" w:sz="0" w:space="0" w:color="auto"/>
      </w:divBdr>
    </w:div>
    <w:div w:id="916985031">
      <w:marLeft w:val="640"/>
      <w:marRight w:val="0"/>
      <w:marTop w:val="0"/>
      <w:marBottom w:val="0"/>
      <w:divBdr>
        <w:top w:val="none" w:sz="0" w:space="0" w:color="auto"/>
        <w:left w:val="none" w:sz="0" w:space="0" w:color="auto"/>
        <w:bottom w:val="none" w:sz="0" w:space="0" w:color="auto"/>
        <w:right w:val="none" w:sz="0" w:space="0" w:color="auto"/>
      </w:divBdr>
    </w:div>
    <w:div w:id="919023361">
      <w:marLeft w:val="640"/>
      <w:marRight w:val="0"/>
      <w:marTop w:val="0"/>
      <w:marBottom w:val="0"/>
      <w:divBdr>
        <w:top w:val="none" w:sz="0" w:space="0" w:color="auto"/>
        <w:left w:val="none" w:sz="0" w:space="0" w:color="auto"/>
        <w:bottom w:val="none" w:sz="0" w:space="0" w:color="auto"/>
        <w:right w:val="none" w:sz="0" w:space="0" w:color="auto"/>
      </w:divBdr>
    </w:div>
    <w:div w:id="938215275">
      <w:marLeft w:val="640"/>
      <w:marRight w:val="0"/>
      <w:marTop w:val="0"/>
      <w:marBottom w:val="0"/>
      <w:divBdr>
        <w:top w:val="none" w:sz="0" w:space="0" w:color="auto"/>
        <w:left w:val="none" w:sz="0" w:space="0" w:color="auto"/>
        <w:bottom w:val="none" w:sz="0" w:space="0" w:color="auto"/>
        <w:right w:val="none" w:sz="0" w:space="0" w:color="auto"/>
      </w:divBdr>
    </w:div>
    <w:div w:id="944775454">
      <w:marLeft w:val="640"/>
      <w:marRight w:val="0"/>
      <w:marTop w:val="0"/>
      <w:marBottom w:val="0"/>
      <w:divBdr>
        <w:top w:val="none" w:sz="0" w:space="0" w:color="auto"/>
        <w:left w:val="none" w:sz="0" w:space="0" w:color="auto"/>
        <w:bottom w:val="none" w:sz="0" w:space="0" w:color="auto"/>
        <w:right w:val="none" w:sz="0" w:space="0" w:color="auto"/>
      </w:divBdr>
    </w:div>
    <w:div w:id="948045663">
      <w:marLeft w:val="640"/>
      <w:marRight w:val="0"/>
      <w:marTop w:val="0"/>
      <w:marBottom w:val="0"/>
      <w:divBdr>
        <w:top w:val="none" w:sz="0" w:space="0" w:color="auto"/>
        <w:left w:val="none" w:sz="0" w:space="0" w:color="auto"/>
        <w:bottom w:val="none" w:sz="0" w:space="0" w:color="auto"/>
        <w:right w:val="none" w:sz="0" w:space="0" w:color="auto"/>
      </w:divBdr>
    </w:div>
    <w:div w:id="951742763">
      <w:marLeft w:val="640"/>
      <w:marRight w:val="0"/>
      <w:marTop w:val="0"/>
      <w:marBottom w:val="0"/>
      <w:divBdr>
        <w:top w:val="none" w:sz="0" w:space="0" w:color="auto"/>
        <w:left w:val="none" w:sz="0" w:space="0" w:color="auto"/>
        <w:bottom w:val="none" w:sz="0" w:space="0" w:color="auto"/>
        <w:right w:val="none" w:sz="0" w:space="0" w:color="auto"/>
      </w:divBdr>
    </w:div>
    <w:div w:id="957613211">
      <w:marLeft w:val="640"/>
      <w:marRight w:val="0"/>
      <w:marTop w:val="0"/>
      <w:marBottom w:val="0"/>
      <w:divBdr>
        <w:top w:val="none" w:sz="0" w:space="0" w:color="auto"/>
        <w:left w:val="none" w:sz="0" w:space="0" w:color="auto"/>
        <w:bottom w:val="none" w:sz="0" w:space="0" w:color="auto"/>
        <w:right w:val="none" w:sz="0" w:space="0" w:color="auto"/>
      </w:divBdr>
    </w:div>
    <w:div w:id="970332139">
      <w:marLeft w:val="640"/>
      <w:marRight w:val="0"/>
      <w:marTop w:val="0"/>
      <w:marBottom w:val="0"/>
      <w:divBdr>
        <w:top w:val="none" w:sz="0" w:space="0" w:color="auto"/>
        <w:left w:val="none" w:sz="0" w:space="0" w:color="auto"/>
        <w:bottom w:val="none" w:sz="0" w:space="0" w:color="auto"/>
        <w:right w:val="none" w:sz="0" w:space="0" w:color="auto"/>
      </w:divBdr>
    </w:div>
    <w:div w:id="970600234">
      <w:marLeft w:val="640"/>
      <w:marRight w:val="0"/>
      <w:marTop w:val="0"/>
      <w:marBottom w:val="0"/>
      <w:divBdr>
        <w:top w:val="none" w:sz="0" w:space="0" w:color="auto"/>
        <w:left w:val="none" w:sz="0" w:space="0" w:color="auto"/>
        <w:bottom w:val="none" w:sz="0" w:space="0" w:color="auto"/>
        <w:right w:val="none" w:sz="0" w:space="0" w:color="auto"/>
      </w:divBdr>
    </w:div>
    <w:div w:id="972053076">
      <w:marLeft w:val="640"/>
      <w:marRight w:val="0"/>
      <w:marTop w:val="0"/>
      <w:marBottom w:val="0"/>
      <w:divBdr>
        <w:top w:val="none" w:sz="0" w:space="0" w:color="auto"/>
        <w:left w:val="none" w:sz="0" w:space="0" w:color="auto"/>
        <w:bottom w:val="none" w:sz="0" w:space="0" w:color="auto"/>
        <w:right w:val="none" w:sz="0" w:space="0" w:color="auto"/>
      </w:divBdr>
    </w:div>
    <w:div w:id="973293947">
      <w:marLeft w:val="640"/>
      <w:marRight w:val="0"/>
      <w:marTop w:val="0"/>
      <w:marBottom w:val="0"/>
      <w:divBdr>
        <w:top w:val="none" w:sz="0" w:space="0" w:color="auto"/>
        <w:left w:val="none" w:sz="0" w:space="0" w:color="auto"/>
        <w:bottom w:val="none" w:sz="0" w:space="0" w:color="auto"/>
        <w:right w:val="none" w:sz="0" w:space="0" w:color="auto"/>
      </w:divBdr>
    </w:div>
    <w:div w:id="976253517">
      <w:marLeft w:val="640"/>
      <w:marRight w:val="0"/>
      <w:marTop w:val="0"/>
      <w:marBottom w:val="0"/>
      <w:divBdr>
        <w:top w:val="none" w:sz="0" w:space="0" w:color="auto"/>
        <w:left w:val="none" w:sz="0" w:space="0" w:color="auto"/>
        <w:bottom w:val="none" w:sz="0" w:space="0" w:color="auto"/>
        <w:right w:val="none" w:sz="0" w:space="0" w:color="auto"/>
      </w:divBdr>
    </w:div>
    <w:div w:id="977807688">
      <w:marLeft w:val="640"/>
      <w:marRight w:val="0"/>
      <w:marTop w:val="0"/>
      <w:marBottom w:val="0"/>
      <w:divBdr>
        <w:top w:val="none" w:sz="0" w:space="0" w:color="auto"/>
        <w:left w:val="none" w:sz="0" w:space="0" w:color="auto"/>
        <w:bottom w:val="none" w:sz="0" w:space="0" w:color="auto"/>
        <w:right w:val="none" w:sz="0" w:space="0" w:color="auto"/>
      </w:divBdr>
    </w:div>
    <w:div w:id="983198829">
      <w:marLeft w:val="640"/>
      <w:marRight w:val="0"/>
      <w:marTop w:val="0"/>
      <w:marBottom w:val="0"/>
      <w:divBdr>
        <w:top w:val="none" w:sz="0" w:space="0" w:color="auto"/>
        <w:left w:val="none" w:sz="0" w:space="0" w:color="auto"/>
        <w:bottom w:val="none" w:sz="0" w:space="0" w:color="auto"/>
        <w:right w:val="none" w:sz="0" w:space="0" w:color="auto"/>
      </w:divBdr>
    </w:div>
    <w:div w:id="986278081">
      <w:marLeft w:val="640"/>
      <w:marRight w:val="0"/>
      <w:marTop w:val="0"/>
      <w:marBottom w:val="0"/>
      <w:divBdr>
        <w:top w:val="none" w:sz="0" w:space="0" w:color="auto"/>
        <w:left w:val="none" w:sz="0" w:space="0" w:color="auto"/>
        <w:bottom w:val="none" w:sz="0" w:space="0" w:color="auto"/>
        <w:right w:val="none" w:sz="0" w:space="0" w:color="auto"/>
      </w:divBdr>
    </w:div>
    <w:div w:id="989213217">
      <w:marLeft w:val="640"/>
      <w:marRight w:val="0"/>
      <w:marTop w:val="0"/>
      <w:marBottom w:val="0"/>
      <w:divBdr>
        <w:top w:val="none" w:sz="0" w:space="0" w:color="auto"/>
        <w:left w:val="none" w:sz="0" w:space="0" w:color="auto"/>
        <w:bottom w:val="none" w:sz="0" w:space="0" w:color="auto"/>
        <w:right w:val="none" w:sz="0" w:space="0" w:color="auto"/>
      </w:divBdr>
    </w:div>
    <w:div w:id="1038512700">
      <w:marLeft w:val="640"/>
      <w:marRight w:val="0"/>
      <w:marTop w:val="0"/>
      <w:marBottom w:val="0"/>
      <w:divBdr>
        <w:top w:val="none" w:sz="0" w:space="0" w:color="auto"/>
        <w:left w:val="none" w:sz="0" w:space="0" w:color="auto"/>
        <w:bottom w:val="none" w:sz="0" w:space="0" w:color="auto"/>
        <w:right w:val="none" w:sz="0" w:space="0" w:color="auto"/>
      </w:divBdr>
    </w:div>
    <w:div w:id="1039861720">
      <w:marLeft w:val="640"/>
      <w:marRight w:val="0"/>
      <w:marTop w:val="0"/>
      <w:marBottom w:val="0"/>
      <w:divBdr>
        <w:top w:val="none" w:sz="0" w:space="0" w:color="auto"/>
        <w:left w:val="none" w:sz="0" w:space="0" w:color="auto"/>
        <w:bottom w:val="none" w:sz="0" w:space="0" w:color="auto"/>
        <w:right w:val="none" w:sz="0" w:space="0" w:color="auto"/>
      </w:divBdr>
    </w:div>
    <w:div w:id="1043868933">
      <w:marLeft w:val="640"/>
      <w:marRight w:val="0"/>
      <w:marTop w:val="0"/>
      <w:marBottom w:val="0"/>
      <w:divBdr>
        <w:top w:val="none" w:sz="0" w:space="0" w:color="auto"/>
        <w:left w:val="none" w:sz="0" w:space="0" w:color="auto"/>
        <w:bottom w:val="none" w:sz="0" w:space="0" w:color="auto"/>
        <w:right w:val="none" w:sz="0" w:space="0" w:color="auto"/>
      </w:divBdr>
    </w:div>
    <w:div w:id="1044644822">
      <w:marLeft w:val="640"/>
      <w:marRight w:val="0"/>
      <w:marTop w:val="0"/>
      <w:marBottom w:val="0"/>
      <w:divBdr>
        <w:top w:val="none" w:sz="0" w:space="0" w:color="auto"/>
        <w:left w:val="none" w:sz="0" w:space="0" w:color="auto"/>
        <w:bottom w:val="none" w:sz="0" w:space="0" w:color="auto"/>
        <w:right w:val="none" w:sz="0" w:space="0" w:color="auto"/>
      </w:divBdr>
    </w:div>
    <w:div w:id="1047755447">
      <w:marLeft w:val="640"/>
      <w:marRight w:val="0"/>
      <w:marTop w:val="0"/>
      <w:marBottom w:val="0"/>
      <w:divBdr>
        <w:top w:val="none" w:sz="0" w:space="0" w:color="auto"/>
        <w:left w:val="none" w:sz="0" w:space="0" w:color="auto"/>
        <w:bottom w:val="none" w:sz="0" w:space="0" w:color="auto"/>
        <w:right w:val="none" w:sz="0" w:space="0" w:color="auto"/>
      </w:divBdr>
    </w:div>
    <w:div w:id="1068649116">
      <w:marLeft w:val="640"/>
      <w:marRight w:val="0"/>
      <w:marTop w:val="0"/>
      <w:marBottom w:val="0"/>
      <w:divBdr>
        <w:top w:val="none" w:sz="0" w:space="0" w:color="auto"/>
        <w:left w:val="none" w:sz="0" w:space="0" w:color="auto"/>
        <w:bottom w:val="none" w:sz="0" w:space="0" w:color="auto"/>
        <w:right w:val="none" w:sz="0" w:space="0" w:color="auto"/>
      </w:divBdr>
    </w:div>
    <w:div w:id="1097867958">
      <w:marLeft w:val="640"/>
      <w:marRight w:val="0"/>
      <w:marTop w:val="0"/>
      <w:marBottom w:val="0"/>
      <w:divBdr>
        <w:top w:val="none" w:sz="0" w:space="0" w:color="auto"/>
        <w:left w:val="none" w:sz="0" w:space="0" w:color="auto"/>
        <w:bottom w:val="none" w:sz="0" w:space="0" w:color="auto"/>
        <w:right w:val="none" w:sz="0" w:space="0" w:color="auto"/>
      </w:divBdr>
    </w:div>
    <w:div w:id="1102188466">
      <w:marLeft w:val="640"/>
      <w:marRight w:val="0"/>
      <w:marTop w:val="0"/>
      <w:marBottom w:val="0"/>
      <w:divBdr>
        <w:top w:val="none" w:sz="0" w:space="0" w:color="auto"/>
        <w:left w:val="none" w:sz="0" w:space="0" w:color="auto"/>
        <w:bottom w:val="none" w:sz="0" w:space="0" w:color="auto"/>
        <w:right w:val="none" w:sz="0" w:space="0" w:color="auto"/>
      </w:divBdr>
    </w:div>
    <w:div w:id="1124928188">
      <w:marLeft w:val="640"/>
      <w:marRight w:val="0"/>
      <w:marTop w:val="0"/>
      <w:marBottom w:val="0"/>
      <w:divBdr>
        <w:top w:val="none" w:sz="0" w:space="0" w:color="auto"/>
        <w:left w:val="none" w:sz="0" w:space="0" w:color="auto"/>
        <w:bottom w:val="none" w:sz="0" w:space="0" w:color="auto"/>
        <w:right w:val="none" w:sz="0" w:space="0" w:color="auto"/>
      </w:divBdr>
    </w:div>
    <w:div w:id="1127895904">
      <w:marLeft w:val="640"/>
      <w:marRight w:val="0"/>
      <w:marTop w:val="0"/>
      <w:marBottom w:val="0"/>
      <w:divBdr>
        <w:top w:val="none" w:sz="0" w:space="0" w:color="auto"/>
        <w:left w:val="none" w:sz="0" w:space="0" w:color="auto"/>
        <w:bottom w:val="none" w:sz="0" w:space="0" w:color="auto"/>
        <w:right w:val="none" w:sz="0" w:space="0" w:color="auto"/>
      </w:divBdr>
    </w:div>
    <w:div w:id="1132752137">
      <w:marLeft w:val="640"/>
      <w:marRight w:val="0"/>
      <w:marTop w:val="0"/>
      <w:marBottom w:val="0"/>
      <w:divBdr>
        <w:top w:val="none" w:sz="0" w:space="0" w:color="auto"/>
        <w:left w:val="none" w:sz="0" w:space="0" w:color="auto"/>
        <w:bottom w:val="none" w:sz="0" w:space="0" w:color="auto"/>
        <w:right w:val="none" w:sz="0" w:space="0" w:color="auto"/>
      </w:divBdr>
    </w:div>
    <w:div w:id="1135564575">
      <w:marLeft w:val="640"/>
      <w:marRight w:val="0"/>
      <w:marTop w:val="0"/>
      <w:marBottom w:val="0"/>
      <w:divBdr>
        <w:top w:val="none" w:sz="0" w:space="0" w:color="auto"/>
        <w:left w:val="none" w:sz="0" w:space="0" w:color="auto"/>
        <w:bottom w:val="none" w:sz="0" w:space="0" w:color="auto"/>
        <w:right w:val="none" w:sz="0" w:space="0" w:color="auto"/>
      </w:divBdr>
    </w:div>
    <w:div w:id="1137409747">
      <w:marLeft w:val="640"/>
      <w:marRight w:val="0"/>
      <w:marTop w:val="0"/>
      <w:marBottom w:val="0"/>
      <w:divBdr>
        <w:top w:val="none" w:sz="0" w:space="0" w:color="auto"/>
        <w:left w:val="none" w:sz="0" w:space="0" w:color="auto"/>
        <w:bottom w:val="none" w:sz="0" w:space="0" w:color="auto"/>
        <w:right w:val="none" w:sz="0" w:space="0" w:color="auto"/>
      </w:divBdr>
    </w:div>
    <w:div w:id="1143892080">
      <w:marLeft w:val="640"/>
      <w:marRight w:val="0"/>
      <w:marTop w:val="0"/>
      <w:marBottom w:val="0"/>
      <w:divBdr>
        <w:top w:val="none" w:sz="0" w:space="0" w:color="auto"/>
        <w:left w:val="none" w:sz="0" w:space="0" w:color="auto"/>
        <w:bottom w:val="none" w:sz="0" w:space="0" w:color="auto"/>
        <w:right w:val="none" w:sz="0" w:space="0" w:color="auto"/>
      </w:divBdr>
    </w:div>
    <w:div w:id="1153639919">
      <w:marLeft w:val="640"/>
      <w:marRight w:val="0"/>
      <w:marTop w:val="0"/>
      <w:marBottom w:val="0"/>
      <w:divBdr>
        <w:top w:val="none" w:sz="0" w:space="0" w:color="auto"/>
        <w:left w:val="none" w:sz="0" w:space="0" w:color="auto"/>
        <w:bottom w:val="none" w:sz="0" w:space="0" w:color="auto"/>
        <w:right w:val="none" w:sz="0" w:space="0" w:color="auto"/>
      </w:divBdr>
    </w:div>
    <w:div w:id="1153911883">
      <w:marLeft w:val="640"/>
      <w:marRight w:val="0"/>
      <w:marTop w:val="0"/>
      <w:marBottom w:val="0"/>
      <w:divBdr>
        <w:top w:val="none" w:sz="0" w:space="0" w:color="auto"/>
        <w:left w:val="none" w:sz="0" w:space="0" w:color="auto"/>
        <w:bottom w:val="none" w:sz="0" w:space="0" w:color="auto"/>
        <w:right w:val="none" w:sz="0" w:space="0" w:color="auto"/>
      </w:divBdr>
    </w:div>
    <w:div w:id="1162086773">
      <w:marLeft w:val="640"/>
      <w:marRight w:val="0"/>
      <w:marTop w:val="0"/>
      <w:marBottom w:val="0"/>
      <w:divBdr>
        <w:top w:val="none" w:sz="0" w:space="0" w:color="auto"/>
        <w:left w:val="none" w:sz="0" w:space="0" w:color="auto"/>
        <w:bottom w:val="none" w:sz="0" w:space="0" w:color="auto"/>
        <w:right w:val="none" w:sz="0" w:space="0" w:color="auto"/>
      </w:divBdr>
    </w:div>
    <w:div w:id="1162506817">
      <w:marLeft w:val="640"/>
      <w:marRight w:val="0"/>
      <w:marTop w:val="0"/>
      <w:marBottom w:val="0"/>
      <w:divBdr>
        <w:top w:val="none" w:sz="0" w:space="0" w:color="auto"/>
        <w:left w:val="none" w:sz="0" w:space="0" w:color="auto"/>
        <w:bottom w:val="none" w:sz="0" w:space="0" w:color="auto"/>
        <w:right w:val="none" w:sz="0" w:space="0" w:color="auto"/>
      </w:divBdr>
    </w:div>
    <w:div w:id="1162551187">
      <w:marLeft w:val="640"/>
      <w:marRight w:val="0"/>
      <w:marTop w:val="0"/>
      <w:marBottom w:val="0"/>
      <w:divBdr>
        <w:top w:val="none" w:sz="0" w:space="0" w:color="auto"/>
        <w:left w:val="none" w:sz="0" w:space="0" w:color="auto"/>
        <w:bottom w:val="none" w:sz="0" w:space="0" w:color="auto"/>
        <w:right w:val="none" w:sz="0" w:space="0" w:color="auto"/>
      </w:divBdr>
    </w:div>
    <w:div w:id="1164081135">
      <w:marLeft w:val="640"/>
      <w:marRight w:val="0"/>
      <w:marTop w:val="0"/>
      <w:marBottom w:val="0"/>
      <w:divBdr>
        <w:top w:val="none" w:sz="0" w:space="0" w:color="auto"/>
        <w:left w:val="none" w:sz="0" w:space="0" w:color="auto"/>
        <w:bottom w:val="none" w:sz="0" w:space="0" w:color="auto"/>
        <w:right w:val="none" w:sz="0" w:space="0" w:color="auto"/>
      </w:divBdr>
    </w:div>
    <w:div w:id="1180120863">
      <w:marLeft w:val="640"/>
      <w:marRight w:val="0"/>
      <w:marTop w:val="0"/>
      <w:marBottom w:val="0"/>
      <w:divBdr>
        <w:top w:val="none" w:sz="0" w:space="0" w:color="auto"/>
        <w:left w:val="none" w:sz="0" w:space="0" w:color="auto"/>
        <w:bottom w:val="none" w:sz="0" w:space="0" w:color="auto"/>
        <w:right w:val="none" w:sz="0" w:space="0" w:color="auto"/>
      </w:divBdr>
    </w:div>
    <w:div w:id="1180317235">
      <w:marLeft w:val="640"/>
      <w:marRight w:val="0"/>
      <w:marTop w:val="0"/>
      <w:marBottom w:val="0"/>
      <w:divBdr>
        <w:top w:val="none" w:sz="0" w:space="0" w:color="auto"/>
        <w:left w:val="none" w:sz="0" w:space="0" w:color="auto"/>
        <w:bottom w:val="none" w:sz="0" w:space="0" w:color="auto"/>
        <w:right w:val="none" w:sz="0" w:space="0" w:color="auto"/>
      </w:divBdr>
    </w:div>
    <w:div w:id="1188444400">
      <w:marLeft w:val="640"/>
      <w:marRight w:val="0"/>
      <w:marTop w:val="0"/>
      <w:marBottom w:val="0"/>
      <w:divBdr>
        <w:top w:val="none" w:sz="0" w:space="0" w:color="auto"/>
        <w:left w:val="none" w:sz="0" w:space="0" w:color="auto"/>
        <w:bottom w:val="none" w:sz="0" w:space="0" w:color="auto"/>
        <w:right w:val="none" w:sz="0" w:space="0" w:color="auto"/>
      </w:divBdr>
    </w:div>
    <w:div w:id="1194810994">
      <w:marLeft w:val="640"/>
      <w:marRight w:val="0"/>
      <w:marTop w:val="0"/>
      <w:marBottom w:val="0"/>
      <w:divBdr>
        <w:top w:val="none" w:sz="0" w:space="0" w:color="auto"/>
        <w:left w:val="none" w:sz="0" w:space="0" w:color="auto"/>
        <w:bottom w:val="none" w:sz="0" w:space="0" w:color="auto"/>
        <w:right w:val="none" w:sz="0" w:space="0" w:color="auto"/>
      </w:divBdr>
    </w:div>
    <w:div w:id="1218779299">
      <w:marLeft w:val="640"/>
      <w:marRight w:val="0"/>
      <w:marTop w:val="0"/>
      <w:marBottom w:val="0"/>
      <w:divBdr>
        <w:top w:val="none" w:sz="0" w:space="0" w:color="auto"/>
        <w:left w:val="none" w:sz="0" w:space="0" w:color="auto"/>
        <w:bottom w:val="none" w:sz="0" w:space="0" w:color="auto"/>
        <w:right w:val="none" w:sz="0" w:space="0" w:color="auto"/>
      </w:divBdr>
    </w:div>
    <w:div w:id="1227103224">
      <w:marLeft w:val="640"/>
      <w:marRight w:val="0"/>
      <w:marTop w:val="0"/>
      <w:marBottom w:val="0"/>
      <w:divBdr>
        <w:top w:val="none" w:sz="0" w:space="0" w:color="auto"/>
        <w:left w:val="none" w:sz="0" w:space="0" w:color="auto"/>
        <w:bottom w:val="none" w:sz="0" w:space="0" w:color="auto"/>
        <w:right w:val="none" w:sz="0" w:space="0" w:color="auto"/>
      </w:divBdr>
    </w:div>
    <w:div w:id="1234051986">
      <w:marLeft w:val="640"/>
      <w:marRight w:val="0"/>
      <w:marTop w:val="0"/>
      <w:marBottom w:val="0"/>
      <w:divBdr>
        <w:top w:val="none" w:sz="0" w:space="0" w:color="auto"/>
        <w:left w:val="none" w:sz="0" w:space="0" w:color="auto"/>
        <w:bottom w:val="none" w:sz="0" w:space="0" w:color="auto"/>
        <w:right w:val="none" w:sz="0" w:space="0" w:color="auto"/>
      </w:divBdr>
    </w:div>
    <w:div w:id="1245340503">
      <w:marLeft w:val="640"/>
      <w:marRight w:val="0"/>
      <w:marTop w:val="0"/>
      <w:marBottom w:val="0"/>
      <w:divBdr>
        <w:top w:val="none" w:sz="0" w:space="0" w:color="auto"/>
        <w:left w:val="none" w:sz="0" w:space="0" w:color="auto"/>
        <w:bottom w:val="none" w:sz="0" w:space="0" w:color="auto"/>
        <w:right w:val="none" w:sz="0" w:space="0" w:color="auto"/>
      </w:divBdr>
    </w:div>
    <w:div w:id="1252665567">
      <w:marLeft w:val="640"/>
      <w:marRight w:val="0"/>
      <w:marTop w:val="0"/>
      <w:marBottom w:val="0"/>
      <w:divBdr>
        <w:top w:val="none" w:sz="0" w:space="0" w:color="auto"/>
        <w:left w:val="none" w:sz="0" w:space="0" w:color="auto"/>
        <w:bottom w:val="none" w:sz="0" w:space="0" w:color="auto"/>
        <w:right w:val="none" w:sz="0" w:space="0" w:color="auto"/>
      </w:divBdr>
    </w:div>
    <w:div w:id="1268850180">
      <w:marLeft w:val="640"/>
      <w:marRight w:val="0"/>
      <w:marTop w:val="0"/>
      <w:marBottom w:val="0"/>
      <w:divBdr>
        <w:top w:val="none" w:sz="0" w:space="0" w:color="auto"/>
        <w:left w:val="none" w:sz="0" w:space="0" w:color="auto"/>
        <w:bottom w:val="none" w:sz="0" w:space="0" w:color="auto"/>
        <w:right w:val="none" w:sz="0" w:space="0" w:color="auto"/>
      </w:divBdr>
    </w:div>
    <w:div w:id="1275552372">
      <w:marLeft w:val="640"/>
      <w:marRight w:val="0"/>
      <w:marTop w:val="0"/>
      <w:marBottom w:val="0"/>
      <w:divBdr>
        <w:top w:val="none" w:sz="0" w:space="0" w:color="auto"/>
        <w:left w:val="none" w:sz="0" w:space="0" w:color="auto"/>
        <w:bottom w:val="none" w:sz="0" w:space="0" w:color="auto"/>
        <w:right w:val="none" w:sz="0" w:space="0" w:color="auto"/>
      </w:divBdr>
    </w:div>
    <w:div w:id="1279527851">
      <w:marLeft w:val="640"/>
      <w:marRight w:val="0"/>
      <w:marTop w:val="0"/>
      <w:marBottom w:val="0"/>
      <w:divBdr>
        <w:top w:val="none" w:sz="0" w:space="0" w:color="auto"/>
        <w:left w:val="none" w:sz="0" w:space="0" w:color="auto"/>
        <w:bottom w:val="none" w:sz="0" w:space="0" w:color="auto"/>
        <w:right w:val="none" w:sz="0" w:space="0" w:color="auto"/>
      </w:divBdr>
    </w:div>
    <w:div w:id="1321347133">
      <w:marLeft w:val="640"/>
      <w:marRight w:val="0"/>
      <w:marTop w:val="0"/>
      <w:marBottom w:val="0"/>
      <w:divBdr>
        <w:top w:val="none" w:sz="0" w:space="0" w:color="auto"/>
        <w:left w:val="none" w:sz="0" w:space="0" w:color="auto"/>
        <w:bottom w:val="none" w:sz="0" w:space="0" w:color="auto"/>
        <w:right w:val="none" w:sz="0" w:space="0" w:color="auto"/>
      </w:divBdr>
    </w:div>
    <w:div w:id="1324502555">
      <w:marLeft w:val="640"/>
      <w:marRight w:val="0"/>
      <w:marTop w:val="0"/>
      <w:marBottom w:val="0"/>
      <w:divBdr>
        <w:top w:val="none" w:sz="0" w:space="0" w:color="auto"/>
        <w:left w:val="none" w:sz="0" w:space="0" w:color="auto"/>
        <w:bottom w:val="none" w:sz="0" w:space="0" w:color="auto"/>
        <w:right w:val="none" w:sz="0" w:space="0" w:color="auto"/>
      </w:divBdr>
    </w:div>
    <w:div w:id="1341857465">
      <w:marLeft w:val="640"/>
      <w:marRight w:val="0"/>
      <w:marTop w:val="0"/>
      <w:marBottom w:val="0"/>
      <w:divBdr>
        <w:top w:val="none" w:sz="0" w:space="0" w:color="auto"/>
        <w:left w:val="none" w:sz="0" w:space="0" w:color="auto"/>
        <w:bottom w:val="none" w:sz="0" w:space="0" w:color="auto"/>
        <w:right w:val="none" w:sz="0" w:space="0" w:color="auto"/>
      </w:divBdr>
    </w:div>
    <w:div w:id="1347367223">
      <w:marLeft w:val="640"/>
      <w:marRight w:val="0"/>
      <w:marTop w:val="0"/>
      <w:marBottom w:val="0"/>
      <w:divBdr>
        <w:top w:val="none" w:sz="0" w:space="0" w:color="auto"/>
        <w:left w:val="none" w:sz="0" w:space="0" w:color="auto"/>
        <w:bottom w:val="none" w:sz="0" w:space="0" w:color="auto"/>
        <w:right w:val="none" w:sz="0" w:space="0" w:color="auto"/>
      </w:divBdr>
    </w:div>
    <w:div w:id="1347514471">
      <w:marLeft w:val="640"/>
      <w:marRight w:val="0"/>
      <w:marTop w:val="0"/>
      <w:marBottom w:val="0"/>
      <w:divBdr>
        <w:top w:val="none" w:sz="0" w:space="0" w:color="auto"/>
        <w:left w:val="none" w:sz="0" w:space="0" w:color="auto"/>
        <w:bottom w:val="none" w:sz="0" w:space="0" w:color="auto"/>
        <w:right w:val="none" w:sz="0" w:space="0" w:color="auto"/>
      </w:divBdr>
    </w:div>
    <w:div w:id="1359503494">
      <w:marLeft w:val="640"/>
      <w:marRight w:val="0"/>
      <w:marTop w:val="0"/>
      <w:marBottom w:val="0"/>
      <w:divBdr>
        <w:top w:val="none" w:sz="0" w:space="0" w:color="auto"/>
        <w:left w:val="none" w:sz="0" w:space="0" w:color="auto"/>
        <w:bottom w:val="none" w:sz="0" w:space="0" w:color="auto"/>
        <w:right w:val="none" w:sz="0" w:space="0" w:color="auto"/>
      </w:divBdr>
    </w:div>
    <w:div w:id="1362973467">
      <w:marLeft w:val="640"/>
      <w:marRight w:val="0"/>
      <w:marTop w:val="0"/>
      <w:marBottom w:val="0"/>
      <w:divBdr>
        <w:top w:val="none" w:sz="0" w:space="0" w:color="auto"/>
        <w:left w:val="none" w:sz="0" w:space="0" w:color="auto"/>
        <w:bottom w:val="none" w:sz="0" w:space="0" w:color="auto"/>
        <w:right w:val="none" w:sz="0" w:space="0" w:color="auto"/>
      </w:divBdr>
    </w:div>
    <w:div w:id="1366369673">
      <w:marLeft w:val="640"/>
      <w:marRight w:val="0"/>
      <w:marTop w:val="0"/>
      <w:marBottom w:val="0"/>
      <w:divBdr>
        <w:top w:val="none" w:sz="0" w:space="0" w:color="auto"/>
        <w:left w:val="none" w:sz="0" w:space="0" w:color="auto"/>
        <w:bottom w:val="none" w:sz="0" w:space="0" w:color="auto"/>
        <w:right w:val="none" w:sz="0" w:space="0" w:color="auto"/>
      </w:divBdr>
    </w:div>
    <w:div w:id="1369913880">
      <w:marLeft w:val="640"/>
      <w:marRight w:val="0"/>
      <w:marTop w:val="0"/>
      <w:marBottom w:val="0"/>
      <w:divBdr>
        <w:top w:val="none" w:sz="0" w:space="0" w:color="auto"/>
        <w:left w:val="none" w:sz="0" w:space="0" w:color="auto"/>
        <w:bottom w:val="none" w:sz="0" w:space="0" w:color="auto"/>
        <w:right w:val="none" w:sz="0" w:space="0" w:color="auto"/>
      </w:divBdr>
    </w:div>
    <w:div w:id="1377855041">
      <w:marLeft w:val="640"/>
      <w:marRight w:val="0"/>
      <w:marTop w:val="0"/>
      <w:marBottom w:val="0"/>
      <w:divBdr>
        <w:top w:val="none" w:sz="0" w:space="0" w:color="auto"/>
        <w:left w:val="none" w:sz="0" w:space="0" w:color="auto"/>
        <w:bottom w:val="none" w:sz="0" w:space="0" w:color="auto"/>
        <w:right w:val="none" w:sz="0" w:space="0" w:color="auto"/>
      </w:divBdr>
    </w:div>
    <w:div w:id="1386176145">
      <w:marLeft w:val="640"/>
      <w:marRight w:val="0"/>
      <w:marTop w:val="0"/>
      <w:marBottom w:val="0"/>
      <w:divBdr>
        <w:top w:val="none" w:sz="0" w:space="0" w:color="auto"/>
        <w:left w:val="none" w:sz="0" w:space="0" w:color="auto"/>
        <w:bottom w:val="none" w:sz="0" w:space="0" w:color="auto"/>
        <w:right w:val="none" w:sz="0" w:space="0" w:color="auto"/>
      </w:divBdr>
    </w:div>
    <w:div w:id="1394507152">
      <w:marLeft w:val="640"/>
      <w:marRight w:val="0"/>
      <w:marTop w:val="0"/>
      <w:marBottom w:val="0"/>
      <w:divBdr>
        <w:top w:val="none" w:sz="0" w:space="0" w:color="auto"/>
        <w:left w:val="none" w:sz="0" w:space="0" w:color="auto"/>
        <w:bottom w:val="none" w:sz="0" w:space="0" w:color="auto"/>
        <w:right w:val="none" w:sz="0" w:space="0" w:color="auto"/>
      </w:divBdr>
    </w:div>
    <w:div w:id="1398473345">
      <w:marLeft w:val="640"/>
      <w:marRight w:val="0"/>
      <w:marTop w:val="0"/>
      <w:marBottom w:val="0"/>
      <w:divBdr>
        <w:top w:val="none" w:sz="0" w:space="0" w:color="auto"/>
        <w:left w:val="none" w:sz="0" w:space="0" w:color="auto"/>
        <w:bottom w:val="none" w:sz="0" w:space="0" w:color="auto"/>
        <w:right w:val="none" w:sz="0" w:space="0" w:color="auto"/>
      </w:divBdr>
    </w:div>
    <w:div w:id="1398698422">
      <w:marLeft w:val="640"/>
      <w:marRight w:val="0"/>
      <w:marTop w:val="0"/>
      <w:marBottom w:val="0"/>
      <w:divBdr>
        <w:top w:val="none" w:sz="0" w:space="0" w:color="auto"/>
        <w:left w:val="none" w:sz="0" w:space="0" w:color="auto"/>
        <w:bottom w:val="none" w:sz="0" w:space="0" w:color="auto"/>
        <w:right w:val="none" w:sz="0" w:space="0" w:color="auto"/>
      </w:divBdr>
    </w:div>
    <w:div w:id="1400589490">
      <w:marLeft w:val="640"/>
      <w:marRight w:val="0"/>
      <w:marTop w:val="0"/>
      <w:marBottom w:val="0"/>
      <w:divBdr>
        <w:top w:val="none" w:sz="0" w:space="0" w:color="auto"/>
        <w:left w:val="none" w:sz="0" w:space="0" w:color="auto"/>
        <w:bottom w:val="none" w:sz="0" w:space="0" w:color="auto"/>
        <w:right w:val="none" w:sz="0" w:space="0" w:color="auto"/>
      </w:divBdr>
    </w:div>
    <w:div w:id="1410035018">
      <w:marLeft w:val="640"/>
      <w:marRight w:val="0"/>
      <w:marTop w:val="0"/>
      <w:marBottom w:val="0"/>
      <w:divBdr>
        <w:top w:val="none" w:sz="0" w:space="0" w:color="auto"/>
        <w:left w:val="none" w:sz="0" w:space="0" w:color="auto"/>
        <w:bottom w:val="none" w:sz="0" w:space="0" w:color="auto"/>
        <w:right w:val="none" w:sz="0" w:space="0" w:color="auto"/>
      </w:divBdr>
    </w:div>
    <w:div w:id="1415517572">
      <w:marLeft w:val="640"/>
      <w:marRight w:val="0"/>
      <w:marTop w:val="0"/>
      <w:marBottom w:val="0"/>
      <w:divBdr>
        <w:top w:val="none" w:sz="0" w:space="0" w:color="auto"/>
        <w:left w:val="none" w:sz="0" w:space="0" w:color="auto"/>
        <w:bottom w:val="none" w:sz="0" w:space="0" w:color="auto"/>
        <w:right w:val="none" w:sz="0" w:space="0" w:color="auto"/>
      </w:divBdr>
    </w:div>
    <w:div w:id="1422801537">
      <w:marLeft w:val="640"/>
      <w:marRight w:val="0"/>
      <w:marTop w:val="0"/>
      <w:marBottom w:val="0"/>
      <w:divBdr>
        <w:top w:val="none" w:sz="0" w:space="0" w:color="auto"/>
        <w:left w:val="none" w:sz="0" w:space="0" w:color="auto"/>
        <w:bottom w:val="none" w:sz="0" w:space="0" w:color="auto"/>
        <w:right w:val="none" w:sz="0" w:space="0" w:color="auto"/>
      </w:divBdr>
    </w:div>
    <w:div w:id="1458598846">
      <w:marLeft w:val="640"/>
      <w:marRight w:val="0"/>
      <w:marTop w:val="0"/>
      <w:marBottom w:val="0"/>
      <w:divBdr>
        <w:top w:val="none" w:sz="0" w:space="0" w:color="auto"/>
        <w:left w:val="none" w:sz="0" w:space="0" w:color="auto"/>
        <w:bottom w:val="none" w:sz="0" w:space="0" w:color="auto"/>
        <w:right w:val="none" w:sz="0" w:space="0" w:color="auto"/>
      </w:divBdr>
    </w:div>
    <w:div w:id="1459565995">
      <w:marLeft w:val="640"/>
      <w:marRight w:val="0"/>
      <w:marTop w:val="0"/>
      <w:marBottom w:val="0"/>
      <w:divBdr>
        <w:top w:val="none" w:sz="0" w:space="0" w:color="auto"/>
        <w:left w:val="none" w:sz="0" w:space="0" w:color="auto"/>
        <w:bottom w:val="none" w:sz="0" w:space="0" w:color="auto"/>
        <w:right w:val="none" w:sz="0" w:space="0" w:color="auto"/>
      </w:divBdr>
    </w:div>
    <w:div w:id="1460024983">
      <w:marLeft w:val="640"/>
      <w:marRight w:val="0"/>
      <w:marTop w:val="0"/>
      <w:marBottom w:val="0"/>
      <w:divBdr>
        <w:top w:val="none" w:sz="0" w:space="0" w:color="auto"/>
        <w:left w:val="none" w:sz="0" w:space="0" w:color="auto"/>
        <w:bottom w:val="none" w:sz="0" w:space="0" w:color="auto"/>
        <w:right w:val="none" w:sz="0" w:space="0" w:color="auto"/>
      </w:divBdr>
    </w:div>
    <w:div w:id="1467552396">
      <w:marLeft w:val="640"/>
      <w:marRight w:val="0"/>
      <w:marTop w:val="0"/>
      <w:marBottom w:val="0"/>
      <w:divBdr>
        <w:top w:val="none" w:sz="0" w:space="0" w:color="auto"/>
        <w:left w:val="none" w:sz="0" w:space="0" w:color="auto"/>
        <w:bottom w:val="none" w:sz="0" w:space="0" w:color="auto"/>
        <w:right w:val="none" w:sz="0" w:space="0" w:color="auto"/>
      </w:divBdr>
    </w:div>
    <w:div w:id="1482578852">
      <w:marLeft w:val="640"/>
      <w:marRight w:val="0"/>
      <w:marTop w:val="0"/>
      <w:marBottom w:val="0"/>
      <w:divBdr>
        <w:top w:val="none" w:sz="0" w:space="0" w:color="auto"/>
        <w:left w:val="none" w:sz="0" w:space="0" w:color="auto"/>
        <w:bottom w:val="none" w:sz="0" w:space="0" w:color="auto"/>
        <w:right w:val="none" w:sz="0" w:space="0" w:color="auto"/>
      </w:divBdr>
    </w:div>
    <w:div w:id="1488202896">
      <w:marLeft w:val="640"/>
      <w:marRight w:val="0"/>
      <w:marTop w:val="0"/>
      <w:marBottom w:val="0"/>
      <w:divBdr>
        <w:top w:val="none" w:sz="0" w:space="0" w:color="auto"/>
        <w:left w:val="none" w:sz="0" w:space="0" w:color="auto"/>
        <w:bottom w:val="none" w:sz="0" w:space="0" w:color="auto"/>
        <w:right w:val="none" w:sz="0" w:space="0" w:color="auto"/>
      </w:divBdr>
    </w:div>
    <w:div w:id="1489513333">
      <w:marLeft w:val="640"/>
      <w:marRight w:val="0"/>
      <w:marTop w:val="0"/>
      <w:marBottom w:val="0"/>
      <w:divBdr>
        <w:top w:val="none" w:sz="0" w:space="0" w:color="auto"/>
        <w:left w:val="none" w:sz="0" w:space="0" w:color="auto"/>
        <w:bottom w:val="none" w:sz="0" w:space="0" w:color="auto"/>
        <w:right w:val="none" w:sz="0" w:space="0" w:color="auto"/>
      </w:divBdr>
    </w:div>
    <w:div w:id="1495679508">
      <w:marLeft w:val="640"/>
      <w:marRight w:val="0"/>
      <w:marTop w:val="0"/>
      <w:marBottom w:val="0"/>
      <w:divBdr>
        <w:top w:val="none" w:sz="0" w:space="0" w:color="auto"/>
        <w:left w:val="none" w:sz="0" w:space="0" w:color="auto"/>
        <w:bottom w:val="none" w:sz="0" w:space="0" w:color="auto"/>
        <w:right w:val="none" w:sz="0" w:space="0" w:color="auto"/>
      </w:divBdr>
    </w:div>
    <w:div w:id="1496072947">
      <w:marLeft w:val="640"/>
      <w:marRight w:val="0"/>
      <w:marTop w:val="0"/>
      <w:marBottom w:val="0"/>
      <w:divBdr>
        <w:top w:val="none" w:sz="0" w:space="0" w:color="auto"/>
        <w:left w:val="none" w:sz="0" w:space="0" w:color="auto"/>
        <w:bottom w:val="none" w:sz="0" w:space="0" w:color="auto"/>
        <w:right w:val="none" w:sz="0" w:space="0" w:color="auto"/>
      </w:divBdr>
    </w:div>
    <w:div w:id="1497960107">
      <w:marLeft w:val="640"/>
      <w:marRight w:val="0"/>
      <w:marTop w:val="0"/>
      <w:marBottom w:val="0"/>
      <w:divBdr>
        <w:top w:val="none" w:sz="0" w:space="0" w:color="auto"/>
        <w:left w:val="none" w:sz="0" w:space="0" w:color="auto"/>
        <w:bottom w:val="none" w:sz="0" w:space="0" w:color="auto"/>
        <w:right w:val="none" w:sz="0" w:space="0" w:color="auto"/>
      </w:divBdr>
    </w:div>
    <w:div w:id="1504199290">
      <w:marLeft w:val="640"/>
      <w:marRight w:val="0"/>
      <w:marTop w:val="0"/>
      <w:marBottom w:val="0"/>
      <w:divBdr>
        <w:top w:val="none" w:sz="0" w:space="0" w:color="auto"/>
        <w:left w:val="none" w:sz="0" w:space="0" w:color="auto"/>
        <w:bottom w:val="none" w:sz="0" w:space="0" w:color="auto"/>
        <w:right w:val="none" w:sz="0" w:space="0" w:color="auto"/>
      </w:divBdr>
    </w:div>
    <w:div w:id="1507555358">
      <w:marLeft w:val="640"/>
      <w:marRight w:val="0"/>
      <w:marTop w:val="0"/>
      <w:marBottom w:val="0"/>
      <w:divBdr>
        <w:top w:val="none" w:sz="0" w:space="0" w:color="auto"/>
        <w:left w:val="none" w:sz="0" w:space="0" w:color="auto"/>
        <w:bottom w:val="none" w:sz="0" w:space="0" w:color="auto"/>
        <w:right w:val="none" w:sz="0" w:space="0" w:color="auto"/>
      </w:divBdr>
    </w:div>
    <w:div w:id="1513836744">
      <w:marLeft w:val="640"/>
      <w:marRight w:val="0"/>
      <w:marTop w:val="0"/>
      <w:marBottom w:val="0"/>
      <w:divBdr>
        <w:top w:val="none" w:sz="0" w:space="0" w:color="auto"/>
        <w:left w:val="none" w:sz="0" w:space="0" w:color="auto"/>
        <w:bottom w:val="none" w:sz="0" w:space="0" w:color="auto"/>
        <w:right w:val="none" w:sz="0" w:space="0" w:color="auto"/>
      </w:divBdr>
    </w:div>
    <w:div w:id="1514565645">
      <w:marLeft w:val="640"/>
      <w:marRight w:val="0"/>
      <w:marTop w:val="0"/>
      <w:marBottom w:val="0"/>
      <w:divBdr>
        <w:top w:val="none" w:sz="0" w:space="0" w:color="auto"/>
        <w:left w:val="none" w:sz="0" w:space="0" w:color="auto"/>
        <w:bottom w:val="none" w:sz="0" w:space="0" w:color="auto"/>
        <w:right w:val="none" w:sz="0" w:space="0" w:color="auto"/>
      </w:divBdr>
    </w:div>
    <w:div w:id="1560482644">
      <w:marLeft w:val="640"/>
      <w:marRight w:val="0"/>
      <w:marTop w:val="0"/>
      <w:marBottom w:val="0"/>
      <w:divBdr>
        <w:top w:val="none" w:sz="0" w:space="0" w:color="auto"/>
        <w:left w:val="none" w:sz="0" w:space="0" w:color="auto"/>
        <w:bottom w:val="none" w:sz="0" w:space="0" w:color="auto"/>
        <w:right w:val="none" w:sz="0" w:space="0" w:color="auto"/>
      </w:divBdr>
    </w:div>
    <w:div w:id="1565987509">
      <w:marLeft w:val="640"/>
      <w:marRight w:val="0"/>
      <w:marTop w:val="0"/>
      <w:marBottom w:val="0"/>
      <w:divBdr>
        <w:top w:val="none" w:sz="0" w:space="0" w:color="auto"/>
        <w:left w:val="none" w:sz="0" w:space="0" w:color="auto"/>
        <w:bottom w:val="none" w:sz="0" w:space="0" w:color="auto"/>
        <w:right w:val="none" w:sz="0" w:space="0" w:color="auto"/>
      </w:divBdr>
    </w:div>
    <w:div w:id="1581333477">
      <w:marLeft w:val="640"/>
      <w:marRight w:val="0"/>
      <w:marTop w:val="0"/>
      <w:marBottom w:val="0"/>
      <w:divBdr>
        <w:top w:val="none" w:sz="0" w:space="0" w:color="auto"/>
        <w:left w:val="none" w:sz="0" w:space="0" w:color="auto"/>
        <w:bottom w:val="none" w:sz="0" w:space="0" w:color="auto"/>
        <w:right w:val="none" w:sz="0" w:space="0" w:color="auto"/>
      </w:divBdr>
    </w:div>
    <w:div w:id="1592005107">
      <w:marLeft w:val="640"/>
      <w:marRight w:val="0"/>
      <w:marTop w:val="0"/>
      <w:marBottom w:val="0"/>
      <w:divBdr>
        <w:top w:val="none" w:sz="0" w:space="0" w:color="auto"/>
        <w:left w:val="none" w:sz="0" w:space="0" w:color="auto"/>
        <w:bottom w:val="none" w:sz="0" w:space="0" w:color="auto"/>
        <w:right w:val="none" w:sz="0" w:space="0" w:color="auto"/>
      </w:divBdr>
    </w:div>
    <w:div w:id="1595166912">
      <w:marLeft w:val="640"/>
      <w:marRight w:val="0"/>
      <w:marTop w:val="0"/>
      <w:marBottom w:val="0"/>
      <w:divBdr>
        <w:top w:val="none" w:sz="0" w:space="0" w:color="auto"/>
        <w:left w:val="none" w:sz="0" w:space="0" w:color="auto"/>
        <w:bottom w:val="none" w:sz="0" w:space="0" w:color="auto"/>
        <w:right w:val="none" w:sz="0" w:space="0" w:color="auto"/>
      </w:divBdr>
    </w:div>
    <w:div w:id="1628776055">
      <w:marLeft w:val="640"/>
      <w:marRight w:val="0"/>
      <w:marTop w:val="0"/>
      <w:marBottom w:val="0"/>
      <w:divBdr>
        <w:top w:val="none" w:sz="0" w:space="0" w:color="auto"/>
        <w:left w:val="none" w:sz="0" w:space="0" w:color="auto"/>
        <w:bottom w:val="none" w:sz="0" w:space="0" w:color="auto"/>
        <w:right w:val="none" w:sz="0" w:space="0" w:color="auto"/>
      </w:divBdr>
    </w:div>
    <w:div w:id="1631477660">
      <w:marLeft w:val="640"/>
      <w:marRight w:val="0"/>
      <w:marTop w:val="0"/>
      <w:marBottom w:val="0"/>
      <w:divBdr>
        <w:top w:val="none" w:sz="0" w:space="0" w:color="auto"/>
        <w:left w:val="none" w:sz="0" w:space="0" w:color="auto"/>
        <w:bottom w:val="none" w:sz="0" w:space="0" w:color="auto"/>
        <w:right w:val="none" w:sz="0" w:space="0" w:color="auto"/>
      </w:divBdr>
    </w:div>
    <w:div w:id="1648893151">
      <w:marLeft w:val="640"/>
      <w:marRight w:val="0"/>
      <w:marTop w:val="0"/>
      <w:marBottom w:val="0"/>
      <w:divBdr>
        <w:top w:val="none" w:sz="0" w:space="0" w:color="auto"/>
        <w:left w:val="none" w:sz="0" w:space="0" w:color="auto"/>
        <w:bottom w:val="none" w:sz="0" w:space="0" w:color="auto"/>
        <w:right w:val="none" w:sz="0" w:space="0" w:color="auto"/>
      </w:divBdr>
    </w:div>
    <w:div w:id="1656564673">
      <w:marLeft w:val="640"/>
      <w:marRight w:val="0"/>
      <w:marTop w:val="0"/>
      <w:marBottom w:val="0"/>
      <w:divBdr>
        <w:top w:val="none" w:sz="0" w:space="0" w:color="auto"/>
        <w:left w:val="none" w:sz="0" w:space="0" w:color="auto"/>
        <w:bottom w:val="none" w:sz="0" w:space="0" w:color="auto"/>
        <w:right w:val="none" w:sz="0" w:space="0" w:color="auto"/>
      </w:divBdr>
    </w:div>
    <w:div w:id="1665428736">
      <w:marLeft w:val="640"/>
      <w:marRight w:val="0"/>
      <w:marTop w:val="0"/>
      <w:marBottom w:val="0"/>
      <w:divBdr>
        <w:top w:val="none" w:sz="0" w:space="0" w:color="auto"/>
        <w:left w:val="none" w:sz="0" w:space="0" w:color="auto"/>
        <w:bottom w:val="none" w:sz="0" w:space="0" w:color="auto"/>
        <w:right w:val="none" w:sz="0" w:space="0" w:color="auto"/>
      </w:divBdr>
    </w:div>
    <w:div w:id="1670328375">
      <w:marLeft w:val="640"/>
      <w:marRight w:val="0"/>
      <w:marTop w:val="0"/>
      <w:marBottom w:val="0"/>
      <w:divBdr>
        <w:top w:val="none" w:sz="0" w:space="0" w:color="auto"/>
        <w:left w:val="none" w:sz="0" w:space="0" w:color="auto"/>
        <w:bottom w:val="none" w:sz="0" w:space="0" w:color="auto"/>
        <w:right w:val="none" w:sz="0" w:space="0" w:color="auto"/>
      </w:divBdr>
    </w:div>
    <w:div w:id="1685479077">
      <w:marLeft w:val="640"/>
      <w:marRight w:val="0"/>
      <w:marTop w:val="0"/>
      <w:marBottom w:val="0"/>
      <w:divBdr>
        <w:top w:val="none" w:sz="0" w:space="0" w:color="auto"/>
        <w:left w:val="none" w:sz="0" w:space="0" w:color="auto"/>
        <w:bottom w:val="none" w:sz="0" w:space="0" w:color="auto"/>
        <w:right w:val="none" w:sz="0" w:space="0" w:color="auto"/>
      </w:divBdr>
    </w:div>
    <w:div w:id="1694721290">
      <w:marLeft w:val="640"/>
      <w:marRight w:val="0"/>
      <w:marTop w:val="0"/>
      <w:marBottom w:val="0"/>
      <w:divBdr>
        <w:top w:val="none" w:sz="0" w:space="0" w:color="auto"/>
        <w:left w:val="none" w:sz="0" w:space="0" w:color="auto"/>
        <w:bottom w:val="none" w:sz="0" w:space="0" w:color="auto"/>
        <w:right w:val="none" w:sz="0" w:space="0" w:color="auto"/>
      </w:divBdr>
    </w:div>
    <w:div w:id="1698389949">
      <w:marLeft w:val="640"/>
      <w:marRight w:val="0"/>
      <w:marTop w:val="0"/>
      <w:marBottom w:val="0"/>
      <w:divBdr>
        <w:top w:val="none" w:sz="0" w:space="0" w:color="auto"/>
        <w:left w:val="none" w:sz="0" w:space="0" w:color="auto"/>
        <w:bottom w:val="none" w:sz="0" w:space="0" w:color="auto"/>
        <w:right w:val="none" w:sz="0" w:space="0" w:color="auto"/>
      </w:divBdr>
    </w:div>
    <w:div w:id="1698392096">
      <w:marLeft w:val="640"/>
      <w:marRight w:val="0"/>
      <w:marTop w:val="0"/>
      <w:marBottom w:val="0"/>
      <w:divBdr>
        <w:top w:val="none" w:sz="0" w:space="0" w:color="auto"/>
        <w:left w:val="none" w:sz="0" w:space="0" w:color="auto"/>
        <w:bottom w:val="none" w:sz="0" w:space="0" w:color="auto"/>
        <w:right w:val="none" w:sz="0" w:space="0" w:color="auto"/>
      </w:divBdr>
    </w:div>
    <w:div w:id="1711760465">
      <w:marLeft w:val="640"/>
      <w:marRight w:val="0"/>
      <w:marTop w:val="0"/>
      <w:marBottom w:val="0"/>
      <w:divBdr>
        <w:top w:val="none" w:sz="0" w:space="0" w:color="auto"/>
        <w:left w:val="none" w:sz="0" w:space="0" w:color="auto"/>
        <w:bottom w:val="none" w:sz="0" w:space="0" w:color="auto"/>
        <w:right w:val="none" w:sz="0" w:space="0" w:color="auto"/>
      </w:divBdr>
    </w:div>
    <w:div w:id="1713572232">
      <w:marLeft w:val="640"/>
      <w:marRight w:val="0"/>
      <w:marTop w:val="0"/>
      <w:marBottom w:val="0"/>
      <w:divBdr>
        <w:top w:val="none" w:sz="0" w:space="0" w:color="auto"/>
        <w:left w:val="none" w:sz="0" w:space="0" w:color="auto"/>
        <w:bottom w:val="none" w:sz="0" w:space="0" w:color="auto"/>
        <w:right w:val="none" w:sz="0" w:space="0" w:color="auto"/>
      </w:divBdr>
    </w:div>
    <w:div w:id="1723868368">
      <w:marLeft w:val="640"/>
      <w:marRight w:val="0"/>
      <w:marTop w:val="0"/>
      <w:marBottom w:val="0"/>
      <w:divBdr>
        <w:top w:val="none" w:sz="0" w:space="0" w:color="auto"/>
        <w:left w:val="none" w:sz="0" w:space="0" w:color="auto"/>
        <w:bottom w:val="none" w:sz="0" w:space="0" w:color="auto"/>
        <w:right w:val="none" w:sz="0" w:space="0" w:color="auto"/>
      </w:divBdr>
    </w:div>
    <w:div w:id="1724405588">
      <w:marLeft w:val="640"/>
      <w:marRight w:val="0"/>
      <w:marTop w:val="0"/>
      <w:marBottom w:val="0"/>
      <w:divBdr>
        <w:top w:val="none" w:sz="0" w:space="0" w:color="auto"/>
        <w:left w:val="none" w:sz="0" w:space="0" w:color="auto"/>
        <w:bottom w:val="none" w:sz="0" w:space="0" w:color="auto"/>
        <w:right w:val="none" w:sz="0" w:space="0" w:color="auto"/>
      </w:divBdr>
    </w:div>
    <w:div w:id="1737584508">
      <w:marLeft w:val="640"/>
      <w:marRight w:val="0"/>
      <w:marTop w:val="0"/>
      <w:marBottom w:val="0"/>
      <w:divBdr>
        <w:top w:val="none" w:sz="0" w:space="0" w:color="auto"/>
        <w:left w:val="none" w:sz="0" w:space="0" w:color="auto"/>
        <w:bottom w:val="none" w:sz="0" w:space="0" w:color="auto"/>
        <w:right w:val="none" w:sz="0" w:space="0" w:color="auto"/>
      </w:divBdr>
    </w:div>
    <w:div w:id="1800104692">
      <w:marLeft w:val="640"/>
      <w:marRight w:val="0"/>
      <w:marTop w:val="0"/>
      <w:marBottom w:val="0"/>
      <w:divBdr>
        <w:top w:val="none" w:sz="0" w:space="0" w:color="auto"/>
        <w:left w:val="none" w:sz="0" w:space="0" w:color="auto"/>
        <w:bottom w:val="none" w:sz="0" w:space="0" w:color="auto"/>
        <w:right w:val="none" w:sz="0" w:space="0" w:color="auto"/>
      </w:divBdr>
    </w:div>
    <w:div w:id="1801681296">
      <w:marLeft w:val="640"/>
      <w:marRight w:val="0"/>
      <w:marTop w:val="0"/>
      <w:marBottom w:val="0"/>
      <w:divBdr>
        <w:top w:val="none" w:sz="0" w:space="0" w:color="auto"/>
        <w:left w:val="none" w:sz="0" w:space="0" w:color="auto"/>
        <w:bottom w:val="none" w:sz="0" w:space="0" w:color="auto"/>
        <w:right w:val="none" w:sz="0" w:space="0" w:color="auto"/>
      </w:divBdr>
    </w:div>
    <w:div w:id="1816681807">
      <w:marLeft w:val="640"/>
      <w:marRight w:val="0"/>
      <w:marTop w:val="0"/>
      <w:marBottom w:val="0"/>
      <w:divBdr>
        <w:top w:val="none" w:sz="0" w:space="0" w:color="auto"/>
        <w:left w:val="none" w:sz="0" w:space="0" w:color="auto"/>
        <w:bottom w:val="none" w:sz="0" w:space="0" w:color="auto"/>
        <w:right w:val="none" w:sz="0" w:space="0" w:color="auto"/>
      </w:divBdr>
    </w:div>
    <w:div w:id="1835295476">
      <w:marLeft w:val="640"/>
      <w:marRight w:val="0"/>
      <w:marTop w:val="0"/>
      <w:marBottom w:val="0"/>
      <w:divBdr>
        <w:top w:val="none" w:sz="0" w:space="0" w:color="auto"/>
        <w:left w:val="none" w:sz="0" w:space="0" w:color="auto"/>
        <w:bottom w:val="none" w:sz="0" w:space="0" w:color="auto"/>
        <w:right w:val="none" w:sz="0" w:space="0" w:color="auto"/>
      </w:divBdr>
    </w:div>
    <w:div w:id="1837063552">
      <w:marLeft w:val="640"/>
      <w:marRight w:val="0"/>
      <w:marTop w:val="0"/>
      <w:marBottom w:val="0"/>
      <w:divBdr>
        <w:top w:val="none" w:sz="0" w:space="0" w:color="auto"/>
        <w:left w:val="none" w:sz="0" w:space="0" w:color="auto"/>
        <w:bottom w:val="none" w:sz="0" w:space="0" w:color="auto"/>
        <w:right w:val="none" w:sz="0" w:space="0" w:color="auto"/>
      </w:divBdr>
    </w:div>
    <w:div w:id="1847788530">
      <w:marLeft w:val="640"/>
      <w:marRight w:val="0"/>
      <w:marTop w:val="0"/>
      <w:marBottom w:val="0"/>
      <w:divBdr>
        <w:top w:val="none" w:sz="0" w:space="0" w:color="auto"/>
        <w:left w:val="none" w:sz="0" w:space="0" w:color="auto"/>
        <w:bottom w:val="none" w:sz="0" w:space="0" w:color="auto"/>
        <w:right w:val="none" w:sz="0" w:space="0" w:color="auto"/>
      </w:divBdr>
    </w:div>
    <w:div w:id="1863936135">
      <w:marLeft w:val="640"/>
      <w:marRight w:val="0"/>
      <w:marTop w:val="0"/>
      <w:marBottom w:val="0"/>
      <w:divBdr>
        <w:top w:val="none" w:sz="0" w:space="0" w:color="auto"/>
        <w:left w:val="none" w:sz="0" w:space="0" w:color="auto"/>
        <w:bottom w:val="none" w:sz="0" w:space="0" w:color="auto"/>
        <w:right w:val="none" w:sz="0" w:space="0" w:color="auto"/>
      </w:divBdr>
    </w:div>
    <w:div w:id="1871141045">
      <w:marLeft w:val="640"/>
      <w:marRight w:val="0"/>
      <w:marTop w:val="0"/>
      <w:marBottom w:val="0"/>
      <w:divBdr>
        <w:top w:val="none" w:sz="0" w:space="0" w:color="auto"/>
        <w:left w:val="none" w:sz="0" w:space="0" w:color="auto"/>
        <w:bottom w:val="none" w:sz="0" w:space="0" w:color="auto"/>
        <w:right w:val="none" w:sz="0" w:space="0" w:color="auto"/>
      </w:divBdr>
    </w:div>
    <w:div w:id="1871262854">
      <w:marLeft w:val="640"/>
      <w:marRight w:val="0"/>
      <w:marTop w:val="0"/>
      <w:marBottom w:val="0"/>
      <w:divBdr>
        <w:top w:val="none" w:sz="0" w:space="0" w:color="auto"/>
        <w:left w:val="none" w:sz="0" w:space="0" w:color="auto"/>
        <w:bottom w:val="none" w:sz="0" w:space="0" w:color="auto"/>
        <w:right w:val="none" w:sz="0" w:space="0" w:color="auto"/>
      </w:divBdr>
    </w:div>
    <w:div w:id="1891770596">
      <w:marLeft w:val="640"/>
      <w:marRight w:val="0"/>
      <w:marTop w:val="0"/>
      <w:marBottom w:val="0"/>
      <w:divBdr>
        <w:top w:val="none" w:sz="0" w:space="0" w:color="auto"/>
        <w:left w:val="none" w:sz="0" w:space="0" w:color="auto"/>
        <w:bottom w:val="none" w:sz="0" w:space="0" w:color="auto"/>
        <w:right w:val="none" w:sz="0" w:space="0" w:color="auto"/>
      </w:divBdr>
    </w:div>
    <w:div w:id="1892840789">
      <w:marLeft w:val="640"/>
      <w:marRight w:val="0"/>
      <w:marTop w:val="0"/>
      <w:marBottom w:val="0"/>
      <w:divBdr>
        <w:top w:val="none" w:sz="0" w:space="0" w:color="auto"/>
        <w:left w:val="none" w:sz="0" w:space="0" w:color="auto"/>
        <w:bottom w:val="none" w:sz="0" w:space="0" w:color="auto"/>
        <w:right w:val="none" w:sz="0" w:space="0" w:color="auto"/>
      </w:divBdr>
    </w:div>
    <w:div w:id="1908759477">
      <w:marLeft w:val="640"/>
      <w:marRight w:val="0"/>
      <w:marTop w:val="0"/>
      <w:marBottom w:val="0"/>
      <w:divBdr>
        <w:top w:val="none" w:sz="0" w:space="0" w:color="auto"/>
        <w:left w:val="none" w:sz="0" w:space="0" w:color="auto"/>
        <w:bottom w:val="none" w:sz="0" w:space="0" w:color="auto"/>
        <w:right w:val="none" w:sz="0" w:space="0" w:color="auto"/>
      </w:divBdr>
    </w:div>
    <w:div w:id="1910648978">
      <w:marLeft w:val="640"/>
      <w:marRight w:val="0"/>
      <w:marTop w:val="0"/>
      <w:marBottom w:val="0"/>
      <w:divBdr>
        <w:top w:val="none" w:sz="0" w:space="0" w:color="auto"/>
        <w:left w:val="none" w:sz="0" w:space="0" w:color="auto"/>
        <w:bottom w:val="none" w:sz="0" w:space="0" w:color="auto"/>
        <w:right w:val="none" w:sz="0" w:space="0" w:color="auto"/>
      </w:divBdr>
    </w:div>
    <w:div w:id="1912962533">
      <w:marLeft w:val="640"/>
      <w:marRight w:val="0"/>
      <w:marTop w:val="0"/>
      <w:marBottom w:val="0"/>
      <w:divBdr>
        <w:top w:val="none" w:sz="0" w:space="0" w:color="auto"/>
        <w:left w:val="none" w:sz="0" w:space="0" w:color="auto"/>
        <w:bottom w:val="none" w:sz="0" w:space="0" w:color="auto"/>
        <w:right w:val="none" w:sz="0" w:space="0" w:color="auto"/>
      </w:divBdr>
    </w:div>
    <w:div w:id="1919438821">
      <w:marLeft w:val="640"/>
      <w:marRight w:val="0"/>
      <w:marTop w:val="0"/>
      <w:marBottom w:val="0"/>
      <w:divBdr>
        <w:top w:val="none" w:sz="0" w:space="0" w:color="auto"/>
        <w:left w:val="none" w:sz="0" w:space="0" w:color="auto"/>
        <w:bottom w:val="none" w:sz="0" w:space="0" w:color="auto"/>
        <w:right w:val="none" w:sz="0" w:space="0" w:color="auto"/>
      </w:divBdr>
    </w:div>
    <w:div w:id="1919753247">
      <w:marLeft w:val="640"/>
      <w:marRight w:val="0"/>
      <w:marTop w:val="0"/>
      <w:marBottom w:val="0"/>
      <w:divBdr>
        <w:top w:val="none" w:sz="0" w:space="0" w:color="auto"/>
        <w:left w:val="none" w:sz="0" w:space="0" w:color="auto"/>
        <w:bottom w:val="none" w:sz="0" w:space="0" w:color="auto"/>
        <w:right w:val="none" w:sz="0" w:space="0" w:color="auto"/>
      </w:divBdr>
    </w:div>
    <w:div w:id="1921524885">
      <w:marLeft w:val="640"/>
      <w:marRight w:val="0"/>
      <w:marTop w:val="0"/>
      <w:marBottom w:val="0"/>
      <w:divBdr>
        <w:top w:val="none" w:sz="0" w:space="0" w:color="auto"/>
        <w:left w:val="none" w:sz="0" w:space="0" w:color="auto"/>
        <w:bottom w:val="none" w:sz="0" w:space="0" w:color="auto"/>
        <w:right w:val="none" w:sz="0" w:space="0" w:color="auto"/>
      </w:divBdr>
    </w:div>
    <w:div w:id="1923638616">
      <w:marLeft w:val="640"/>
      <w:marRight w:val="0"/>
      <w:marTop w:val="0"/>
      <w:marBottom w:val="0"/>
      <w:divBdr>
        <w:top w:val="none" w:sz="0" w:space="0" w:color="auto"/>
        <w:left w:val="none" w:sz="0" w:space="0" w:color="auto"/>
        <w:bottom w:val="none" w:sz="0" w:space="0" w:color="auto"/>
        <w:right w:val="none" w:sz="0" w:space="0" w:color="auto"/>
      </w:divBdr>
    </w:div>
    <w:div w:id="1930117291">
      <w:marLeft w:val="640"/>
      <w:marRight w:val="0"/>
      <w:marTop w:val="0"/>
      <w:marBottom w:val="0"/>
      <w:divBdr>
        <w:top w:val="none" w:sz="0" w:space="0" w:color="auto"/>
        <w:left w:val="none" w:sz="0" w:space="0" w:color="auto"/>
        <w:bottom w:val="none" w:sz="0" w:space="0" w:color="auto"/>
        <w:right w:val="none" w:sz="0" w:space="0" w:color="auto"/>
      </w:divBdr>
    </w:div>
    <w:div w:id="1945140414">
      <w:marLeft w:val="640"/>
      <w:marRight w:val="0"/>
      <w:marTop w:val="0"/>
      <w:marBottom w:val="0"/>
      <w:divBdr>
        <w:top w:val="none" w:sz="0" w:space="0" w:color="auto"/>
        <w:left w:val="none" w:sz="0" w:space="0" w:color="auto"/>
        <w:bottom w:val="none" w:sz="0" w:space="0" w:color="auto"/>
        <w:right w:val="none" w:sz="0" w:space="0" w:color="auto"/>
      </w:divBdr>
    </w:div>
    <w:div w:id="1972861112">
      <w:marLeft w:val="640"/>
      <w:marRight w:val="0"/>
      <w:marTop w:val="0"/>
      <w:marBottom w:val="0"/>
      <w:divBdr>
        <w:top w:val="none" w:sz="0" w:space="0" w:color="auto"/>
        <w:left w:val="none" w:sz="0" w:space="0" w:color="auto"/>
        <w:bottom w:val="none" w:sz="0" w:space="0" w:color="auto"/>
        <w:right w:val="none" w:sz="0" w:space="0" w:color="auto"/>
      </w:divBdr>
    </w:div>
    <w:div w:id="1975402150">
      <w:marLeft w:val="640"/>
      <w:marRight w:val="0"/>
      <w:marTop w:val="0"/>
      <w:marBottom w:val="0"/>
      <w:divBdr>
        <w:top w:val="none" w:sz="0" w:space="0" w:color="auto"/>
        <w:left w:val="none" w:sz="0" w:space="0" w:color="auto"/>
        <w:bottom w:val="none" w:sz="0" w:space="0" w:color="auto"/>
        <w:right w:val="none" w:sz="0" w:space="0" w:color="auto"/>
      </w:divBdr>
    </w:div>
    <w:div w:id="1987273632">
      <w:marLeft w:val="640"/>
      <w:marRight w:val="0"/>
      <w:marTop w:val="0"/>
      <w:marBottom w:val="0"/>
      <w:divBdr>
        <w:top w:val="none" w:sz="0" w:space="0" w:color="auto"/>
        <w:left w:val="none" w:sz="0" w:space="0" w:color="auto"/>
        <w:bottom w:val="none" w:sz="0" w:space="0" w:color="auto"/>
        <w:right w:val="none" w:sz="0" w:space="0" w:color="auto"/>
      </w:divBdr>
    </w:div>
    <w:div w:id="1995987626">
      <w:marLeft w:val="640"/>
      <w:marRight w:val="0"/>
      <w:marTop w:val="0"/>
      <w:marBottom w:val="0"/>
      <w:divBdr>
        <w:top w:val="none" w:sz="0" w:space="0" w:color="auto"/>
        <w:left w:val="none" w:sz="0" w:space="0" w:color="auto"/>
        <w:bottom w:val="none" w:sz="0" w:space="0" w:color="auto"/>
        <w:right w:val="none" w:sz="0" w:space="0" w:color="auto"/>
      </w:divBdr>
    </w:div>
    <w:div w:id="2000183705">
      <w:marLeft w:val="640"/>
      <w:marRight w:val="0"/>
      <w:marTop w:val="0"/>
      <w:marBottom w:val="0"/>
      <w:divBdr>
        <w:top w:val="none" w:sz="0" w:space="0" w:color="auto"/>
        <w:left w:val="none" w:sz="0" w:space="0" w:color="auto"/>
        <w:bottom w:val="none" w:sz="0" w:space="0" w:color="auto"/>
        <w:right w:val="none" w:sz="0" w:space="0" w:color="auto"/>
      </w:divBdr>
    </w:div>
    <w:div w:id="2008631974">
      <w:marLeft w:val="640"/>
      <w:marRight w:val="0"/>
      <w:marTop w:val="0"/>
      <w:marBottom w:val="0"/>
      <w:divBdr>
        <w:top w:val="none" w:sz="0" w:space="0" w:color="auto"/>
        <w:left w:val="none" w:sz="0" w:space="0" w:color="auto"/>
        <w:bottom w:val="none" w:sz="0" w:space="0" w:color="auto"/>
        <w:right w:val="none" w:sz="0" w:space="0" w:color="auto"/>
      </w:divBdr>
    </w:div>
    <w:div w:id="2008819557">
      <w:marLeft w:val="640"/>
      <w:marRight w:val="0"/>
      <w:marTop w:val="0"/>
      <w:marBottom w:val="0"/>
      <w:divBdr>
        <w:top w:val="none" w:sz="0" w:space="0" w:color="auto"/>
        <w:left w:val="none" w:sz="0" w:space="0" w:color="auto"/>
        <w:bottom w:val="none" w:sz="0" w:space="0" w:color="auto"/>
        <w:right w:val="none" w:sz="0" w:space="0" w:color="auto"/>
      </w:divBdr>
    </w:div>
    <w:div w:id="2015447711">
      <w:marLeft w:val="640"/>
      <w:marRight w:val="0"/>
      <w:marTop w:val="0"/>
      <w:marBottom w:val="0"/>
      <w:divBdr>
        <w:top w:val="none" w:sz="0" w:space="0" w:color="auto"/>
        <w:left w:val="none" w:sz="0" w:space="0" w:color="auto"/>
        <w:bottom w:val="none" w:sz="0" w:space="0" w:color="auto"/>
        <w:right w:val="none" w:sz="0" w:space="0" w:color="auto"/>
      </w:divBdr>
    </w:div>
    <w:div w:id="2019118056">
      <w:marLeft w:val="640"/>
      <w:marRight w:val="0"/>
      <w:marTop w:val="0"/>
      <w:marBottom w:val="0"/>
      <w:divBdr>
        <w:top w:val="none" w:sz="0" w:space="0" w:color="auto"/>
        <w:left w:val="none" w:sz="0" w:space="0" w:color="auto"/>
        <w:bottom w:val="none" w:sz="0" w:space="0" w:color="auto"/>
        <w:right w:val="none" w:sz="0" w:space="0" w:color="auto"/>
      </w:divBdr>
    </w:div>
    <w:div w:id="2065792018">
      <w:marLeft w:val="640"/>
      <w:marRight w:val="0"/>
      <w:marTop w:val="0"/>
      <w:marBottom w:val="0"/>
      <w:divBdr>
        <w:top w:val="none" w:sz="0" w:space="0" w:color="auto"/>
        <w:left w:val="none" w:sz="0" w:space="0" w:color="auto"/>
        <w:bottom w:val="none" w:sz="0" w:space="0" w:color="auto"/>
        <w:right w:val="none" w:sz="0" w:space="0" w:color="auto"/>
      </w:divBdr>
    </w:div>
    <w:div w:id="2069571962">
      <w:marLeft w:val="640"/>
      <w:marRight w:val="0"/>
      <w:marTop w:val="0"/>
      <w:marBottom w:val="0"/>
      <w:divBdr>
        <w:top w:val="none" w:sz="0" w:space="0" w:color="auto"/>
        <w:left w:val="none" w:sz="0" w:space="0" w:color="auto"/>
        <w:bottom w:val="none" w:sz="0" w:space="0" w:color="auto"/>
        <w:right w:val="none" w:sz="0" w:space="0" w:color="auto"/>
      </w:divBdr>
    </w:div>
    <w:div w:id="2070610366">
      <w:marLeft w:val="640"/>
      <w:marRight w:val="0"/>
      <w:marTop w:val="0"/>
      <w:marBottom w:val="0"/>
      <w:divBdr>
        <w:top w:val="none" w:sz="0" w:space="0" w:color="auto"/>
        <w:left w:val="none" w:sz="0" w:space="0" w:color="auto"/>
        <w:bottom w:val="none" w:sz="0" w:space="0" w:color="auto"/>
        <w:right w:val="none" w:sz="0" w:space="0" w:color="auto"/>
      </w:divBdr>
    </w:div>
    <w:div w:id="2081632900">
      <w:marLeft w:val="640"/>
      <w:marRight w:val="0"/>
      <w:marTop w:val="0"/>
      <w:marBottom w:val="0"/>
      <w:divBdr>
        <w:top w:val="none" w:sz="0" w:space="0" w:color="auto"/>
        <w:left w:val="none" w:sz="0" w:space="0" w:color="auto"/>
        <w:bottom w:val="none" w:sz="0" w:space="0" w:color="auto"/>
        <w:right w:val="none" w:sz="0" w:space="0" w:color="auto"/>
      </w:divBdr>
    </w:div>
    <w:div w:id="2105609221">
      <w:marLeft w:val="640"/>
      <w:marRight w:val="0"/>
      <w:marTop w:val="0"/>
      <w:marBottom w:val="0"/>
      <w:divBdr>
        <w:top w:val="none" w:sz="0" w:space="0" w:color="auto"/>
        <w:left w:val="none" w:sz="0" w:space="0" w:color="auto"/>
        <w:bottom w:val="none" w:sz="0" w:space="0" w:color="auto"/>
        <w:right w:val="none" w:sz="0" w:space="0" w:color="auto"/>
      </w:divBdr>
    </w:div>
    <w:div w:id="2107651518">
      <w:marLeft w:val="640"/>
      <w:marRight w:val="0"/>
      <w:marTop w:val="0"/>
      <w:marBottom w:val="0"/>
      <w:divBdr>
        <w:top w:val="none" w:sz="0" w:space="0" w:color="auto"/>
        <w:left w:val="none" w:sz="0" w:space="0" w:color="auto"/>
        <w:bottom w:val="none" w:sz="0" w:space="0" w:color="auto"/>
        <w:right w:val="none" w:sz="0" w:space="0" w:color="auto"/>
      </w:divBdr>
    </w:div>
    <w:div w:id="2113166204">
      <w:marLeft w:val="640"/>
      <w:marRight w:val="0"/>
      <w:marTop w:val="0"/>
      <w:marBottom w:val="0"/>
      <w:divBdr>
        <w:top w:val="none" w:sz="0" w:space="0" w:color="auto"/>
        <w:left w:val="none" w:sz="0" w:space="0" w:color="auto"/>
        <w:bottom w:val="none" w:sz="0" w:space="0" w:color="auto"/>
        <w:right w:val="none" w:sz="0" w:space="0" w:color="auto"/>
      </w:divBdr>
    </w:div>
    <w:div w:id="2118216338">
      <w:marLeft w:val="640"/>
      <w:marRight w:val="0"/>
      <w:marTop w:val="0"/>
      <w:marBottom w:val="0"/>
      <w:divBdr>
        <w:top w:val="none" w:sz="0" w:space="0" w:color="auto"/>
        <w:left w:val="none" w:sz="0" w:space="0" w:color="auto"/>
        <w:bottom w:val="none" w:sz="0" w:space="0" w:color="auto"/>
        <w:right w:val="none" w:sz="0" w:space="0" w:color="auto"/>
      </w:divBdr>
    </w:div>
    <w:div w:id="2120755775">
      <w:marLeft w:val="640"/>
      <w:marRight w:val="0"/>
      <w:marTop w:val="0"/>
      <w:marBottom w:val="0"/>
      <w:divBdr>
        <w:top w:val="none" w:sz="0" w:space="0" w:color="auto"/>
        <w:left w:val="none" w:sz="0" w:space="0" w:color="auto"/>
        <w:bottom w:val="none" w:sz="0" w:space="0" w:color="auto"/>
        <w:right w:val="none" w:sz="0" w:space="0" w:color="auto"/>
      </w:divBdr>
    </w:div>
    <w:div w:id="2121292920">
      <w:marLeft w:val="640"/>
      <w:marRight w:val="0"/>
      <w:marTop w:val="0"/>
      <w:marBottom w:val="0"/>
      <w:divBdr>
        <w:top w:val="none" w:sz="0" w:space="0" w:color="auto"/>
        <w:left w:val="none" w:sz="0" w:space="0" w:color="auto"/>
        <w:bottom w:val="none" w:sz="0" w:space="0" w:color="auto"/>
        <w:right w:val="none" w:sz="0" w:space="0" w:color="auto"/>
      </w:divBdr>
    </w:div>
    <w:div w:id="2123911836">
      <w:marLeft w:val="640"/>
      <w:marRight w:val="0"/>
      <w:marTop w:val="0"/>
      <w:marBottom w:val="0"/>
      <w:divBdr>
        <w:top w:val="none" w:sz="0" w:space="0" w:color="auto"/>
        <w:left w:val="none" w:sz="0" w:space="0" w:color="auto"/>
        <w:bottom w:val="none" w:sz="0" w:space="0" w:color="auto"/>
        <w:right w:val="none" w:sz="0" w:space="0" w:color="auto"/>
      </w:divBdr>
    </w:div>
    <w:div w:id="2126001262">
      <w:marLeft w:val="640"/>
      <w:marRight w:val="0"/>
      <w:marTop w:val="0"/>
      <w:marBottom w:val="0"/>
      <w:divBdr>
        <w:top w:val="none" w:sz="0" w:space="0" w:color="auto"/>
        <w:left w:val="none" w:sz="0" w:space="0" w:color="auto"/>
        <w:bottom w:val="none" w:sz="0" w:space="0" w:color="auto"/>
        <w:right w:val="none" w:sz="0" w:space="0" w:color="auto"/>
      </w:divBdr>
    </w:div>
    <w:div w:id="2139564038">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pkm-forecast-saham-batubara-2025-20-gamma.vercel.app/"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A343F84A-DD77-4868-8C1E-591D5F0DBD67}"/>
      </w:docPartPr>
      <w:docPartBody>
        <w:p w:rsidR="00A24C03" w:rsidRDefault="00505349">
          <w:r w:rsidRPr="00897791">
            <w:rPr>
              <w:rStyle w:val="Tempatpenampungteks"/>
            </w:rPr>
            <w:t>Klik atau ketuk di sini untuk memasukkan teks.</w:t>
          </w:r>
        </w:p>
      </w:docPartBody>
    </w:docPart>
    <w:docPart>
      <w:docPartPr>
        <w:name w:val="41CC9C3D1CAE4883A8AEF622B11F7D53"/>
        <w:category>
          <w:name w:val="Umum"/>
          <w:gallery w:val="placeholder"/>
        </w:category>
        <w:types>
          <w:type w:val="bbPlcHdr"/>
        </w:types>
        <w:behaviors>
          <w:behavior w:val="content"/>
        </w:behaviors>
        <w:guid w:val="{30A63D47-E597-4CE4-A50F-9E8E4E713286}"/>
      </w:docPartPr>
      <w:docPartBody>
        <w:p w:rsidR="00603540" w:rsidRDefault="00603540">
          <w:pPr>
            <w:pStyle w:val="41CC9C3D1CAE4883A8AEF622B11F7D53"/>
          </w:pPr>
          <w:r w:rsidRPr="00897791">
            <w:rPr>
              <w:rStyle w:val="Tempatpenampungteks"/>
            </w:rPr>
            <w:t>Klik atau ketuk di sini untuk memasukkan teks</w:t>
          </w:r>
          <w:r w:rsidRPr="00897791">
            <w:rPr>
              <w:rStyle w:val="Tempatpenampungteks"/>
            </w:rPr>
            <w:t>.</w:t>
          </w:r>
        </w:p>
      </w:docPartBody>
    </w:docPart>
    <w:docPart>
      <w:docPartPr>
        <w:name w:val="4B66B3EC57AF4E48AD83D2F692D9B3BC"/>
        <w:category>
          <w:name w:val="Umum"/>
          <w:gallery w:val="placeholder"/>
        </w:category>
        <w:types>
          <w:type w:val="bbPlcHdr"/>
        </w:types>
        <w:behaviors>
          <w:behavior w:val="content"/>
        </w:behaviors>
        <w:guid w:val="{A7D618C2-CECC-4BFA-89C2-C3BDF54A6265}"/>
      </w:docPartPr>
      <w:docPartBody>
        <w:p w:rsidR="00603540" w:rsidRDefault="00603540">
          <w:pPr>
            <w:pStyle w:val="4B66B3EC57AF4E48AD83D2F692D9B3BC"/>
          </w:pPr>
          <w:r w:rsidRPr="00897791">
            <w:rPr>
              <w:rStyle w:val="Tempatpenampungteks"/>
            </w:rPr>
            <w:t>Klik atau ketuk di sini untuk memasukkan teks</w:t>
          </w:r>
          <w:r w:rsidRPr="00897791">
            <w:rPr>
              <w:rStyle w:val="Tempatpenampungteks"/>
            </w:rPr>
            <w:t>.</w:t>
          </w:r>
        </w:p>
      </w:docPartBody>
    </w:docPart>
    <w:docPart>
      <w:docPartPr>
        <w:name w:val="D82650A63643457592FF8F10195DD253"/>
        <w:category>
          <w:name w:val="Umum"/>
          <w:gallery w:val="placeholder"/>
        </w:category>
        <w:types>
          <w:type w:val="bbPlcHdr"/>
        </w:types>
        <w:behaviors>
          <w:behavior w:val="content"/>
        </w:behaviors>
        <w:guid w:val="{A43971DC-8072-468C-839F-C64DDF73E551}"/>
      </w:docPartPr>
      <w:docPartBody>
        <w:p w:rsidR="00603540" w:rsidRDefault="00603540">
          <w:pPr>
            <w:pStyle w:val="D82650A63643457592FF8F10195DD253"/>
          </w:pPr>
          <w:r w:rsidRPr="00897791">
            <w:rPr>
              <w:rStyle w:val="Tempatpenampungteks"/>
            </w:rPr>
            <w:t>Klik atau ketuk di sini untuk memasukkan teks</w:t>
          </w:r>
          <w:r w:rsidRPr="00897791">
            <w:rPr>
              <w:rStyle w:val="Tempatpenampungteks"/>
            </w:rPr>
            <w:t>.</w:t>
          </w:r>
        </w:p>
      </w:docPartBody>
    </w:docPart>
    <w:docPart>
      <w:docPartPr>
        <w:name w:val="3DC1DE9C9F1242EF93F6F6EB5F6DEAAA"/>
        <w:category>
          <w:name w:val="Umum"/>
          <w:gallery w:val="placeholder"/>
        </w:category>
        <w:types>
          <w:type w:val="bbPlcHdr"/>
        </w:types>
        <w:behaviors>
          <w:behavior w:val="content"/>
        </w:behaviors>
        <w:guid w:val="{1F7CBAF5-06DB-411D-B32E-9C673D6D6A9C}"/>
      </w:docPartPr>
      <w:docPartBody>
        <w:p w:rsidR="00603540" w:rsidRDefault="00603540">
          <w:pPr>
            <w:pStyle w:val="3DC1DE9C9F1242EF93F6F6EB5F6DEAAA"/>
          </w:pPr>
          <w:r w:rsidRPr="00897791">
            <w:rPr>
              <w:rStyle w:val="Tempatpenampungteks"/>
            </w:rPr>
            <w:t>Klik atau ketuk di sini untuk memasukkan teks</w:t>
          </w:r>
          <w:r w:rsidRPr="00897791">
            <w:rPr>
              <w:rStyle w:val="Tempatpenampungteks"/>
            </w:rPr>
            <w:t>.</w:t>
          </w:r>
        </w:p>
      </w:docPartBody>
    </w:docPart>
    <w:docPart>
      <w:docPartPr>
        <w:name w:val="D940FDC9EE414C8AA13965359C99BE11"/>
        <w:category>
          <w:name w:val="Umum"/>
          <w:gallery w:val="placeholder"/>
        </w:category>
        <w:types>
          <w:type w:val="bbPlcHdr"/>
        </w:types>
        <w:behaviors>
          <w:behavior w:val="content"/>
        </w:behaviors>
        <w:guid w:val="{4DADD2D0-2637-4CCF-ACB6-342A49F5B6F0}"/>
      </w:docPartPr>
      <w:docPartBody>
        <w:p w:rsidR="00603540" w:rsidRDefault="00603540">
          <w:pPr>
            <w:pStyle w:val="D940FDC9EE414C8AA13965359C99BE11"/>
          </w:pPr>
          <w:r w:rsidRPr="00897791">
            <w:rPr>
              <w:rStyle w:val="Tempatpenampungteks"/>
            </w:rPr>
            <w:t>Klik atau ketuk di sini untuk memasukkan teks.</w:t>
          </w:r>
        </w:p>
      </w:docPartBody>
    </w:docPart>
    <w:docPart>
      <w:docPartPr>
        <w:name w:val="C6C2E4F71A4141449D6EEC5274F46D53"/>
        <w:category>
          <w:name w:val="Umum"/>
          <w:gallery w:val="placeholder"/>
        </w:category>
        <w:types>
          <w:type w:val="bbPlcHdr"/>
        </w:types>
        <w:behaviors>
          <w:behavior w:val="content"/>
        </w:behaviors>
        <w:guid w:val="{A92B8D14-AD63-4970-BD05-901C28D12068}"/>
      </w:docPartPr>
      <w:docPartBody>
        <w:p w:rsidR="00603540" w:rsidRDefault="00603540">
          <w:pPr>
            <w:pStyle w:val="C6C2E4F71A4141449D6EEC5274F46D53"/>
          </w:pPr>
          <w:r w:rsidRPr="00897791">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Baloo Tamma 2">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349"/>
    <w:rsid w:val="001C5E4C"/>
    <w:rsid w:val="00505349"/>
    <w:rsid w:val="00A24C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610868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Pr>
      <w:color w:val="666666"/>
    </w:rPr>
  </w:style>
  <w:style w:type="paragraph" w:customStyle="1" w:styleId="3A826B4CB5774D7A962644B1B245C49B">
    <w:name w:val="3A826B4CB5774D7A962644B1B245C49B"/>
    <w:rsid w:val="00505349"/>
    <w:pPr>
      <w:bidi/>
    </w:pPr>
  </w:style>
  <w:style w:type="paragraph" w:customStyle="1" w:styleId="A4D65F1F56B340DFA37119C470FEA591">
    <w:name w:val="A4D65F1F56B340DFA37119C470FEA591"/>
    <w:rsid w:val="00505349"/>
    <w:pPr>
      <w:bidi/>
    </w:pPr>
  </w:style>
  <w:style w:type="paragraph" w:customStyle="1" w:styleId="6009B235927D4974BDEF66CD79242327">
    <w:name w:val="6009B235927D4974BDEF66CD79242327"/>
    <w:pPr>
      <w:bidi/>
    </w:pPr>
  </w:style>
  <w:style w:type="paragraph" w:customStyle="1" w:styleId="41CC9C3D1CAE4883A8AEF622B11F7D53">
    <w:name w:val="41CC9C3D1CAE4883A8AEF622B11F7D53"/>
    <w:pPr>
      <w:bidi/>
    </w:pPr>
  </w:style>
  <w:style w:type="paragraph" w:customStyle="1" w:styleId="4B66B3EC57AF4E48AD83D2F692D9B3BC">
    <w:name w:val="4B66B3EC57AF4E48AD83D2F692D9B3BC"/>
    <w:pPr>
      <w:bidi/>
    </w:pPr>
  </w:style>
  <w:style w:type="paragraph" w:customStyle="1" w:styleId="D82650A63643457592FF8F10195DD253">
    <w:name w:val="D82650A63643457592FF8F10195DD253"/>
    <w:pPr>
      <w:bidi/>
    </w:pPr>
  </w:style>
  <w:style w:type="paragraph" w:customStyle="1" w:styleId="3DC1DE9C9F1242EF93F6F6EB5F6DEAAA">
    <w:name w:val="3DC1DE9C9F1242EF93F6F6EB5F6DEAAA"/>
    <w:pPr>
      <w:bidi/>
    </w:pPr>
  </w:style>
  <w:style w:type="paragraph" w:customStyle="1" w:styleId="D940FDC9EE414C8AA13965359C99BE11">
    <w:name w:val="D940FDC9EE414C8AA13965359C99BE11"/>
    <w:pPr>
      <w:bidi/>
    </w:pPr>
  </w:style>
  <w:style w:type="paragraph" w:customStyle="1" w:styleId="C6C2E4F71A4141449D6EEC5274F46D53">
    <w:name w:val="C6C2E4F71A4141449D6EEC5274F46D53"/>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8E205-D7E8-47A8-B672-C2CD9881E6AB}">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9214377423"/>
    <we:property name="MENDELEY_CITATIONS" value="[{&quot;citationID&quot;:&quot;MENDELEY_CITATION_f14ed9b5-41fc-44fb-ad6f-2e4a4d84f652&quot;,&quot;properties&quot;:{&quot;noteIndex&quot;:0},&quot;isEdited&quot;:false,&quot;manualOverride&quot;:{&quot;isManuallyOverridden&quot;:false,&quot;citeprocText&quot;:&quot;[1]&quot;,&quot;manualOverrideText&quot;:&quot;&quot;},&quot;citationTag&quot;:&quot;MENDELEY_CITATION_v3_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&quot;,&quot;citationItems&quot;:[{&quot;id&quot;:&quot;0f3db86c-f7c0-3aee-8654-29520cb10b5e&quot;,&quot;itemData&quot;:{&quot;type&quot;:&quot;article-journal&quot;,&quot;id&quot;:&quot;0f3db86c-f7c0-3aee-8654-29520cb10b5e&quot;,&quot;title&quot;:&quot;Analisis Kebijakan Perdagangan Internasional&quot;,&quot;author&quot;:[{&quot;family&quot;:&quot;Nuri Aslami&quot;,&quot;given&quot;:&quot;Nadila Silvia Amanda,&quot;,&quot;parse-names&quot;:false,&quot;dropping-particle&quot;:&quot;&quot;,&quot;non-dropping-particle&quot;:&quot;&quot;}],&quot;container-title&quot;:&quot;Journal Economy and Currency Study (JECS)&quot;,&quot;DOI&quot;:&quot;10.51178/jecs.v4i1.358&quot;,&quot;ISSN&quot;:&quot;2656-0275&quot;,&quot;issued&quot;:{&quot;date-parts&quot;:[[2022,1,2]]},&quot;page&quot;:&quot;14-23&quot;,&quot;abstract&quot;:&quot;&lt;p&gt;Setiap negara tidak dapat hidup sendiri. Hal ini disebabkan oleh keterbatasan sumber daya yang dimiliki. Oleh karena itu,  suatu negara akan membutuhkan negara lain. Dalam rangka pemenuhan kebutuhan, setiap negara melakukan hubungan perdagangan. Hubungan perdagangan antar negara ini disebut juga perdagangan internasional. Mengapa setiap negara melakukan perdagangan internasional ? Karena dengan melakukan perdagangan internasional banyak keuntungan yang diperoleh, meskipun ada juga kerugian yang akan didapat. Setiap negara juga mempunyai kebijakan-kebijakan tersendiri untuk melindungi perekonomian dalam negeri mereka dari dampak negatif persaingan yang ditimbulkan dalam perdagangan internasional. Perdagangan internasional memungkinkan masuknya barang-barang dan jasa dari luar negeri ke dalam negeri. Jika barang dan jasa dari luar negeri lebih banyak dan lebih diminati oleh masyarakat dibandingkan produk dalam negeri, maka hal itu akan berdampakb buruk bagi perekonomian dalam negeri. Oleh karena itu, pemerintah perlu membuat suatu kebijakan perdagangan internasional.&lt;/p&gt;&quot;,&quot;issue&quot;:&quot;1&quot;,&quot;volume&quot;:&quot;4&quot;,&quot;container-title-short&quot;:&quot;&quot;},&quot;isTemporary&quot;:false,&quot;suppress-author&quot;:false,&quot;composite&quot;:false,&quot;author-only&quot;:false}]},{&quot;citationID&quot;:&quot;MENDELEY_CITATION_1f5ec460-4473-4ead-9b83-73d97853f247&quot;,&quot;properties&quot;:{&quot;noteIndex&quot;:0},&quot;isEdited&quot;:false,&quot;manualOverride&quot;:{&quot;isManuallyOverridden&quot;:false,&quot;citeprocText&quot;:&quot;[2]&quot;,&quot;manualOverrideText&quot;:&quot;&quot;},&quot;citationTag&quot;:&quot;MENDELEY_CITATION_v3_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&quot;,&quot;citationItems&quot;:[{&quot;id&quot;:&quot;292a87c8-39f9-37bd-933c-b174937394cb&quot;,&quot;itemData&quot;:{&quot;type&quot;:&quot;article&quot;,&quot;id&quot;:&quot;292a87c8-39f9-37bd-933c-b174937394cb&quot;,&quot;title&quot;:&quot;RELATIONSHIP BETWEEN PALM OIL AND COAL PRICES ON THE GROWTH OF THE TRADE BALANCE IN 2009 - 2020&quot;,&quot;author&quot;:[{&quot;family&quot;:&quot;Novia&quot;,&quot;given&quot;:&quot;Jessica&quot;,&quot;parse-names&quot;:false,&quot;dropping-particle&quot;:&quot;&quot;,&quot;non-dropping-particle&quot;:&quot;&quot;}],&quot;DOI&quot;:&quot;10.31219/osf.io/6db7q&quot;,&quot;issued&quot;:{&quot;date-parts&quot;:[[2022,6,20]]},&quot;abstract&quot;:&quot;&lt;p&gt;Abstract : This study of the relationship between oil palm and coal prices on the growth of the trade balance aims to find out how the development of palm oil prices and coal prices in Indonesia from year to year and to find out whether there is a relationship between palm oil prices and coal prices in Indonesia on the trade balance. The research was conducted by analyzing data on prices of palm oil and coal, as well as data on the value of the trade balance in 2009 to 2020 which was taken from data from the Central Statistics Agency (BPS), the Ministry of Energy and Mineral Resources, and the Asian Development Bank (ADB). In this study, the method used is a computable general equilibrium model. Based on the results of this study, it can be concluded that there is a relationship between the price of palm oil and coal on the growth of the trade balance where if the price of oil and coal increases, the value of exports will also increase, allowing a surplus in the trade balance. Meanwhile, if the price of palm oil and coal falls, the value of exports will also fall, allowing a deficit in the trade balance.&lt;/p&gt;&quot;,&quot;container-title-short&quot;:&quot;&quot;},&quot;isTemporary&quot;:false,&quot;suppress-author&quot;:false,&quot;composite&quot;:false,&quot;author-only&quot;:false}]},{&quot;citationID&quot;:&quot;MENDELEY_CITATION_c5588a90-ee85-40bd-80d2-6bca5f20a3af&quot;,&quot;properties&quot;:{&quot;noteIndex&quot;:0},&quot;isEdited&quot;:false,&quot;manualOverride&quot;:{&quot;isManuallyOverridden&quot;:false,&quot;citeprocText&quot;:&quot;[3]&quot;,&quot;manualOverrideText&quot;:&quot;&quot;},&quot;citationTag&quot;:&quot;MENDELEY_CITATION_v3_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&quot;,&quot;citationItems&quot;:[{&quot;id&quot;:&quot;a115ff1f-71b6-396e-bfcd-b717333156ac&quot;,&quot;itemData&quot;:{&quot;type&quot;:&quot;article-journal&quot;,&quot;id&quot;:&quot;a115ff1f-71b6-396e-bfcd-b717333156ac&quot;,&quot;title&quot;:&quot;Forecasting the Stock Price of Coal and Coal Commodity Companies using the ARIMA and ARCH/GARCH Models for 2011-2022&quot;,&quot;author&quot;:[{&quot;family&quot;:&quot;Nuryadin&quot;,&quot;given&quot;:&quot;Didi&quot;,&quot;parse-names&quot;:false,&quot;dropping-particle&quot;:&quot;&quot;,&quot;non-dropping-particle&quot;:&quot;&quot;},{&quot;family&quot;:&quot;Sarayuda&quot;,&quot;given&quot;:&quot;Ida Bagus Putu Cesario Putra&quot;,&quot;parse-names&quot;:false,&quot;dropping-particle&quot;:&quot;&quot;,&quot;non-dropping-particle&quot;:&quot;&quot;},{&quot;family&quot;:&quot;Nada&quot;,&quot;given&quot;:&quot;Dewi Qutrun&quot;,&quot;parse-names&quot;:false,&quot;dropping-particle&quot;:&quot;&quot;,&quot;non-dropping-particle&quot;:&quot;&quot;}],&quot;container-title&quot;:&quot;Jurnal Samudra Ekonomi dan Bisnis&quot;,&quot;DOI&quot;:&quot;10.33059/jseb.v16i1.10797&quot;,&quot;ISSN&quot;:&quot;2614-1523&quot;,&quot;issued&quot;:{&quot;date-parts&quot;:[[2025,1,29]]},&quot;page&quot;:&quot;29-45&quot;,&quot;abstract&quot;:&quot;&lt;p&gt;This study focuses on coal companies in Indonesia, a key sector in the mining industry. It explores how ARIMA and ARCH/GARCH models can predict the share prices of these companies. The results indicate that these models are effective, with Mean Absolute Percentage Error (MAPE) values ranging from 6 to 20 percent. The movement of stock prices is directly proportional to changes in the benchmark price. Additionally, it emphasizes the significant impact of geopolitical events, like the Russia-Ukraine conflict, and post-pandemic economic conditions on the coal industry. These factors have influenced coal company stock prices, highlighting the value of forecasting models in adapting to market fluctuations. The research provides important insights for investors, suggesting that advanced econometric models can help make informed investment decisions and enhance strategies in the volatile coal market by accounting for external events and model accuracy.&lt;/p&gt;&quot;,&quot;issue&quot;:&quot;1&quot;,&quot;volume&quot;:&quot;16&quot;,&quot;container-title-short&quot;:&quot;&quot;},&quot;isTemporary&quot;:false,&quot;suppress-author&quot;:false,&quot;composite&quot;:false,&quot;author-only&quot;:false}]},{&quot;citationID&quot;:&quot;MENDELEY_CITATION_be3e3ec2-59cd-4838-8742-e5b395a04110&quot;,&quot;properties&quot;:{&quot;noteIndex&quot;:0},&quot;isEdited&quot;:false,&quot;manualOverride&quot;:{&quot;isManuallyOverridden&quot;:false,&quot;citeprocText&quot;:&quot;[4]&quot;,&quot;manualOverrideText&quot;:&quot;&quot;},&quot;citationTag&quot;:&quot;MENDELEY_CITATION_v3_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&quot;,&quot;citationItems&quot;:[{&quot;id&quot;:&quot;d5f70db3-421d-3b4c-a1fb-68e43f646f92&quot;,&quot;itemData&quot;:{&quot;type&quot;:&quot;article-journal&quot;,&quot;id&quot;:&quot;d5f70db3-421d-3b4c-a1fb-68e43f646f92&quot;,&quot;title&quot;:&quot;An ensemble approach integrating LSTM and ARIMA models for enhanced financial market predictions&quot;,&quot;author&quot;:[{&quot;family&quot;:&quot;Mochurad&quot;,&quot;given&quot;:&quot;Lesia&quot;,&quot;parse-names&quot;:false,&quot;dropping-particle&quot;:&quot;&quot;,&quot;non-dropping-particle&quot;:&quot;&quot;},{&quot;family&quot;:&quot;Dereviannyi&quot;,&quot;given&quot;:&quot;Andrii&quot;,&quot;parse-names&quot;:false,&quot;dropping-particle&quot;:&quot;&quot;,&quot;non-dropping-particle&quot;:&quot;&quot;}],&quot;container-title&quot;:&quot;Royal Society Open Science&quot;,&quot;container-title-short&quot;:&quot;R. Soc. Open Sci.&quot;,&quot;DOI&quot;:&quot;10.1098/rsos.240699&quot;,&quot;ISSN&quot;:&quot;2054-5703&quot;,&quot;issued&quot;:{&quot;date-parts&quot;:[[2024,9,11]]},&quot;abstract&quot;:&quot;&lt;p&gt;Forecasting financial markets is a complex task that requires addressing various challenges, such as market complexity, data heterogeneity, the need for rapid response and constant changes in conditions, to gain a competitive advantage. To effectively address these challenges, it is necessary to constantly improve existing and develop new methods of intelligent forecasting, which will improve the accuracy of forecasts, reduce risks and increase the productivity of financial decision-making processes. In this article, we study and analyse forecasting methods in financial markets, such as support vector regression (SVR), autoregressive integrated moving average (ARIMA), long short-term memory recurrent neural network (LSTM) and extreme gradient boosting algorithm (XG-Boost). Based on this analysis, we propose an ensemble forecasting procedure that integrates LSTM and ARIMA models. Due to the careful combination of these models, our approach yields better results than individual methods. For example, our model demonstrates a significant 15% improvement in root mean square error (RMSE) and a slight improvement in coefficient of determination compared with LSTM. Furthermore, simulation results obtained on three real-world datasets and evaluated using the RMSE criterion confirm the superiority of our proposed method over alternative methods such as LSTMs, transformer models and optimized deep recurrent neural networks with long short-term memory for financial market forecasting. Furthermore, our approach creates the prerequisites for parallelizing both models, thus providing an opportunity to accelerate forecasting results in future research.&lt;/p&gt;&quot;,&quot;issue&quot;:&quot;9&quot;,&quot;volume&quot;:&quot;11&quot;},&quot;isTemporary&quot;:false,&quot;suppress-author&quot;:false,&quot;composite&quot;:false,&quot;author-only&quot;:false}]},{&quot;citationID&quot;:&quot;MENDELEY_CITATION_821abe15-bb90-4514-91ae-b8924bb0aeac&quot;,&quot;properties&quot;:{&quot;noteIndex&quot;:0},&quot;isEdited&quot;:false,&quot;manualOverride&quot;:{&quot;isManuallyOverridden&quot;:false,&quot;citeprocText&quot;:&quot;[5]&quot;,&quot;manualOverrideText&quot;:&quot;&quot;},&quot;citationTag&quot;:&quot;MENDELEY_CITATION_v3_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&quot;,&quot;citationItems&quot;:[{&quot;id&quot;:&quot;afd40ccd-17c0-3c3a-bda1-29ce720fbb20&quot;,&quot;itemData&quot;:{&quot;type&quot;:&quot;article-journal&quot;,&quot;id&quot;:&quot;afd40ccd-17c0-3c3a-bda1-29ce720fbb20&quot;,&quot;title&quot;:&quot;Machine Learning Models in Stock Market Prediction&quot;,&quot;author&quot;:[{&quot;family&quot;:&quot;Singh&quot;,&quot;given&quot;:&quot;Dr. Gurjeet&quot;,&quot;parse-names&quot;:false,&quot;dropping-particle&quot;:&quot;&quot;,&quot;non-dropping-particle&quot;:&quot;&quot;}],&quot;container-title&quot;:&quot;International Journal of Innovative Technology and Exploring Engineering&quot;,&quot;DOI&quot;:&quot;10.35940/ijitee.C9733.0111322&quot;,&quot;ISSN&quot;:&quot;22783075&quot;,&quot;issued&quot;:{&quot;date-parts&quot;:[[2022,1,30]]},&quot;page&quot;:&quot;18-28&quot;,&quot;abstract&quot;:&quot;&lt;p&gt;The paper focuses on predicting the Nifty 50 Index by using 8 Supervised Machine Learning Models. The techniques used for empirical study are Adaptive Boost (AdaBoost), k-Nearest Neighbors (kNN), Linear Regression (LR), Artificial Neural Network (ANN), Random Forest (RF), Stochastic Gradient Descent (SGD), Support Vector Machine (SVM) and Decision Trees (DT). Experiments are based on historical data of Nifty 50 Index of Indian Stock Market from 22nd April, 1996 to 16th April, 2021, which is time series data of around 25 years. During the period there were 6220 trading days excluding all the non trading days. The entire trading dataset was divided into 4 subsets of different size-25% of entire data, 50% of entire data, 75% of entire data and entire data. Each subset was further divided into 2 parts-training data and testing data. After applying 3 tests- Test on Training Data, Test on Testing Data and Cross Validation Test on each subset, the prediction performance of the used models were compared and after comparison, very interesting results were found. The evaluation results indicate that Adaptive Boost, k- Nearest Neighbors, Random Forest and Decision Trees under performed with increase in the size of data set. Linear Regression and Artificial Neural Network shown almost similar prediction results among all the models but Artificial Neural Network took more time in training and validating the model. Thereafter Support Vector Machine performed better among rest of the models but with increase in the size of data set, Stochastic Gradient Descent performed better than Support Vector Machine.&lt;/p&gt;&quot;,&quot;issue&quot;:&quot;3&quot;,&quot;volume&quot;:&quot;11&quot;,&quot;container-title-short&quot;:&quot;&quot;},&quot;isTemporary&quot;:false,&quot;suppress-author&quot;:false,&quot;composite&quot;:false,&quot;author-only&quot;:false}]},{&quot;citationID&quot;:&quot;MENDELEY_CITATION_b0de935b-ae01-44bd-963e-3196fdf74841&quot;,&quot;properties&quot;:{&quot;noteIndex&quot;:0},&quot;isEdited&quot;:false,&quot;manualOverride&quot;:{&quot;isManuallyOverridden&quot;:false,&quot;citeprocText&quot;:&quot;[6]&quot;,&quot;manualOverrideText&quot;:&quot;&quot;},&quot;citationTag&quot;:&quot;MENDELEY_CITATION_v3_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&quot;,&quot;citationItems&quot;:[{&quot;id&quot;:&quot;96292817-5ce4-32c0-a203-6da08385bb55&quot;,&quot;itemData&quot;:{&quot;type&quot;:&quot;article-journal&quot;,&quot;id&quot;:&quot;96292817-5ce4-32c0-a203-6da08385bb55&quot;,&quot;title&quot;:&quot;Comparing machine learning models for Indonesia stock market prediction&quot;,&quot;author&quot;:[{&quot;family&quot;:&quot;Amellia Kharis&quot;,&quot;given&quot;:&quot;Selly Anastassia&quot;,&quot;parse-names&quot;:false,&quot;dropping-particle&quot;:&quot;&quot;,&quot;non-dropping-particle&quot;:&quot;&quot;},{&quot;family&quot;:&quot;Anna Zili&quot;,&quot;given&quot;:&quot;Arman Haqqi&quot;,&quot;parse-names&quot;:false,&quot;dropping-particle&quot;:&quot;&quot;,&quot;non-dropping-particle&quot;:&quot;&quot;},{&quot;family&quot;:&quot;Malik&quot;,&quot;given&quot;:&quot;Maulana&quot;,&quot;parse-names&quot;:false,&quot;dropping-particle&quot;:&quot;&quot;,&quot;non-dropping-particle&quot;:&quot;&quot;},{&quot;family&quot;:&quot;Nuryaningrum&quot;,&quot;given&quot;:&quot;Wahyu&quot;,&quot;parse-names&quot;:false,&quot;dropping-particle&quot;:&quot;&quot;,&quot;non-dropping-particle&quot;:&quot;&quot;},{&quot;family&quot;:&quot;Putri&quot;,&quot;given&quot;:&quot;Agustiani&quot;,&quot;parse-names&quot;:false,&quot;dropping-particle&quot;:&quot;&quot;,&quot;non-dropping-particle&quot;:&quot;&quot;}],&quot;container-title&quot;:&quot;Indonesian Journal of Electrical Engineering and Computer Science&quot;,&quot;DOI&quot;:&quot;10.11591/ijeecs.v38.i1.pp508-516&quot;,&quot;ISSN&quot;:&quot;2502-4760&quot;,&quot;issued&quot;:{&quot;date-parts&quot;:[[2025,4,1]]},&quot;page&quot;:&quot;508&quot;,&quot;abstract&quot;:&quot;&lt;p&gt;The financial market hold a significant role in the economy and the ability to accurately predict stock prices poses a major challenge, particularly in volatile markets like Indonesia. This study investigates the application of three supervised machine learning algorithms: random forest (RF), support vector regression (SVR), K-nearest neighbor (KNN) to predict the closing prices of stocks. The data used in this research consists of BBCA, PWON, and TOWR stocks. This study adopted daily historical stock prices from March 2017 to February 2020, which were normalized and segmented into training and testing datasets. The models were trained using machine learning techniques, and their predictive accuracy was evaluated using root mean square error (RMSE) and mean absolute error (MAE). The historical stock data includes Open, High, Low, and Close prices. The result indicated that SVR consistently outperforms RF and KNN in terms of RMSE and MAE across different stocks. The SVR method produced RMSE values of 4.79% for BBCA stock, 10.61% for PWON stock, and 15.14% for TOWR stock, and produces MAE values of 3.52% for BBCA stock, 8.49% for PWON stock, and 13.78% for TOWR stock.&lt;/p&gt;&quot;,&quot;issue&quot;:&quot;1&quot;,&quot;volume&quot;:&quot;38&quot;,&quot;container-title-short&quot;:&quot;&quot;},&quot;isTemporary&quot;:false,&quot;suppress-author&quot;:false,&quot;composite&quot;:false,&quot;author-only&quot;:false}]},{&quot;citationID&quot;:&quot;MENDELEY_CITATION_797f168e-5955-491b-a316-9bb8dfdacaec&quot;,&quot;properties&quot;:{&quot;noteIndex&quot;:0},&quot;isEdited&quot;:false,&quot;manualOverride&quot;:{&quot;isManuallyOverridden&quot;:false,&quot;citeprocText&quot;:&quot;[7]&quot;,&quot;manualOverrideText&quot;:&quot;&quot;},&quot;citationTag&quot;:&quot;MENDELEY_CITATION_v3_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&quot;,&quot;citationItems&quot;:[{&quot;id&quot;:&quot;14f14ac5-6627-3e12-b6d3-ff39e89fd069&quot;,&quot;itemData&quot;:{&quot;type&quot;:&quot;article&quot;,&quot;id&quot;:&quot;14f14ac5-6627-3e12-b6d3-ff39e89fd069&quot;,&quot;title&quot;:&quot;Hybrid forecasting: using statistics and machine learning to integrate predictions from dynamical models&quot;,&quot;author&quot;:[{&quot;family&quot;:&quot;Slater&quot;,&quot;given&quot;:&quot;Louise&quot;,&quot;parse-names&quot;:false,&quot;dropping-particle&quot;:&quot;&quot;,&quot;non-dropping-particle&quot;:&quot;&quot;},{&quot;family&quot;:&quot;Arnal&quot;,&quot;given&quot;:&quot;Louise&quot;,&quot;parse-names&quot;:false,&quot;dropping-particle&quot;:&quot;&quot;,&quot;non-dropping-particle&quot;:&quot;&quot;},{&quot;family&quot;:&quot;Boucher&quot;,&quot;given&quot;:&quot;Marie-Amélie&quot;,&quot;parse-names&quot;:false,&quot;dropping-particle&quot;:&quot;&quot;,&quot;non-dropping-particle&quot;:&quot;&quot;},{&quot;family&quot;:&quot;Chang&quot;,&quot;given&quot;:&quot;Annie Y.-Y.&quot;,&quot;parse-names&quot;:false,&quot;dropping-particle&quot;:&quot;&quot;,&quot;non-dropping-particle&quot;:&quot;&quot;},{&quot;family&quot;:&quot;Moulds&quot;,&quot;given&quot;:&quot;Simon&quot;,&quot;parse-names&quot;:false,&quot;dropping-particle&quot;:&quot;&quot;,&quot;non-dropping-particle&quot;:&quot;&quot;},{&quot;family&quot;:&quot;Murphy&quot;,&quot;given&quot;:&quot;Conor&quot;,&quot;parse-names&quot;:false,&quot;dropping-particle&quot;:&quot;&quot;,&quot;non-dropping-particle&quot;:&quot;&quot;},{&quot;family&quot;:&quot;Nearing&quot;,&quot;given&quot;:&quot;Grey&quot;,&quot;parse-names&quot;:false,&quot;dropping-particle&quot;:&quot;&quot;,&quot;non-dropping-particle&quot;:&quot;&quot;},{&quot;family&quot;:&quot;Shalev&quot;,&quot;given&quot;:&quot;Guy&quot;,&quot;parse-names&quot;:false,&quot;dropping-particle&quot;:&quot;&quot;,&quot;non-dropping-particle&quot;:&quot;&quot;},{&quot;family&quot;:&quot;Shen&quot;,&quot;given&quot;:&quot;Chaopeng&quot;,&quot;parse-names&quot;:false,&quot;dropping-particle&quot;:&quot;&quot;,&quot;non-dropping-particle&quot;:&quot;&quot;},{&quot;family&quot;:&quot;Speight&quot;,&quot;given&quot;:&quot;Linda&quot;,&quot;parse-names&quot;:false,&quot;dropping-particle&quot;:&quot;&quot;,&quot;non-dropping-particle&quot;:&quot;&quot;},{&quot;family&quot;:&quot;Villarini&quot;,&quot;given&quot;:&quot;Gabriele&quot;,&quot;parse-names&quot;:false,&quot;dropping-particle&quot;:&quot;&quot;,&quot;non-dropping-particle&quot;:&quot;&quot;},{&quot;family&quot;:&quot;Wilby&quot;,&quot;given&quot;:&quot;Robert L.&quot;,&quot;parse-names&quot;:false,&quot;dropping-particle&quot;:&quot;&quot;,&quot;non-dropping-particle&quot;:&quot;&quot;},{&quot;family&quot;:&quot;Wood&quot;,&quot;given&quot;:&quot;Andrew&quot;,&quot;parse-names&quot;:false,&quot;dropping-particle&quot;:&quot;&quot;,&quot;non-dropping-particle&quot;:&quot;&quot;},{&quot;family&quot;:&quot;Zappa&quot;,&quot;given&quot;:&quot;Massimiliano&quot;,&quot;parse-names&quot;:false,&quot;dropping-particle&quot;:&quot;&quot;,&quot;non-dropping-particle&quot;:&quot;&quot;}],&quot;DOI&quot;:&quot;10.5194/hess-2022-334&quot;,&quot;issued&quot;:{&quot;date-parts&quot;:[[2022,9,20]]},&quot;abstract&quot;:&quot;&lt;p&gt;Abstract. Hybrid hydroclimatic forecasting systems employ data-driven (statistical or machine learning) methods to harness and integrate a broad variety of predictions from dynamical, physics-based models – such as numerical weather prediction, climate, land, hydrology and Earth system models – into a final prediction product. They are recognised as a promising way of enhancing prediction skill of meteorological and hydroclimatic variables and events, including rainfall, temperature, streamflow, floods, droughts, tropical cyclones, or atmospheric rivers. Hybrid forecasting methods are now receiving growing attention due to advances in weather and climate prediction systems at sub-seasonal to decadal scales, a better appreciation of the strengths of machine learning, plus expanding access to computational resources and methods. Such systems are attractive because they may avoid the need to run a computationally-expensive offline land model, can minimize the effect of biases that exist within dynamical outputs without explicit bias correction and downscaling, benefit from the strengths of machine learning models, and can learn from large datasets, while combining different sources of predictability with varying time-horizons. Here we review recent developments in hybrid hydroclimatic forecasting and outline key challenges and opportunities. These include obtaining physically-explainable results, assimilating human influences from novel data sources, integrating new ensemble techniques to improve predictive skill, creating seamless prediction schemes that merge short to long lead times, incorporating modelled initial land surface and ocean/ice conditions, acknowledging spatial variability in landscape and atmospheric forcing, and increasing the operational uptake of hybrid prediction schemes.&lt;/p&gt;&quot;,&quot;container-title-short&quot;:&quot;&quot;},&quot;isTemporary&quot;:false,&quot;suppress-author&quot;:false,&quot;composite&quot;:false,&quot;author-only&quot;:false}]},{&quot;citationID&quot;:&quot;MENDELEY_CITATION_7d45edfb-059d-4cde-848a-8a21f76ff716&quot;,&quot;properties&quot;:{&quot;noteIndex&quot;:0},&quot;isEdited&quot;:false,&quot;manualOverride&quot;:{&quot;isManuallyOverridden&quot;:false,&quot;citeprocText&quot;:&quot;[8]&quot;,&quot;manualOverrideText&quot;:&quot;&quot;},&quot;citationTag&quot;:&quot;MENDELEY_CITATION_v3_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&quot;,&quot;citationItems&quot;:[{&quot;id&quot;:&quot;5ee17543-c3a1-3335-9f6d-5fb787075dc8&quot;,&quot;itemData&quot;:{&quot;type&quot;:&quot;article-journal&quot;,&quot;id&quot;:&quot;5ee17543-c3a1-3335-9f6d-5fb787075dc8&quot;,&quot;title&quot;:&quot;Enhancing Forecasting Accuracy with a Moving Average-Integrated Hybrid ARIMA-LSTM Model&quot;,&quot;author&quot;:[{&quot;family&quot;:&quot;Saleti&quot;,&quot;given&quot;:&quot;Sumalatha&quot;,&quot;parse-names&quot;:false,&quot;dropping-particle&quot;:&quot;&quot;,&quot;non-dropping-particle&quot;:&quot;&quot;},{&quot;family&quot;:&quot;Panchumarthi&quot;,&quot;given&quot;:&quot;Lovely Yeswanth&quot;,&quot;parse-names&quot;:false,&quot;dropping-particle&quot;:&quot;&quot;,&quot;non-dropping-particle&quot;:&quot;&quot;},{&quot;family&quot;:&quot;Kallam&quot;,&quot;given&quot;:&quot;Yogeshvar Reddy&quot;,&quot;parse-names&quot;:false,&quot;dropping-particle&quot;:&quot;&quot;,&quot;non-dropping-particle&quot;:&quot;&quot;},{&quot;family&quot;:&quot;Parchuri&quot;,&quot;given&quot;:&quot;Lavanya&quot;,&quot;parse-names&quot;:false,&quot;dropping-particle&quot;:&quot;&quot;,&quot;non-dropping-particle&quot;:&quot;&quot;},{&quot;family&quot;:&quot;Jitte&quot;,&quot;given&quot;:&quot;Shilpa&quot;,&quot;parse-names&quot;:false,&quot;dropping-particle&quot;:&quot;&quot;,&quot;non-dropping-particle&quot;:&quot;&quot;}],&quot;container-title&quot;:&quot;SN Computer Science&quot;,&quot;container-title-short&quot;:&quot;SN Comput. Sci.&quot;,&quot;DOI&quot;:&quot;10.1007/s42979-024-03060-4&quot;,&quot;ISSN&quot;:&quot;2661-8907&quot;,&quot;issued&quot;:{&quot;date-parts&quot;:[[2024,7,5]]},&quot;page&quot;:&quot;704&quot;,&quot;issue&quot;:&quot;6&quot;,&quot;volume&quot;:&quot;5&quot;},&quot;isTemporary&quot;:false,&quot;suppress-author&quot;:false,&quot;composite&quot;:false,&quot;author-only&quot;:false}]},{&quot;citationID&quot;:&quot;MENDELEY_CITATION_0e66e513-99db-4120-bba1-dabee4899cf2&quot;,&quot;properties&quot;:{&quot;noteIndex&quot;:0},&quot;isEdited&quot;:false,&quot;manualOverride&quot;:{&quot;isManuallyOverridden&quot;:false,&quot;citeprocText&quot;:&quot;[9]&quot;,&quot;manualOverrideText&quot;:&quot;&quot;},&quot;citationTag&quot;:&quot;MENDELEY_CITATION_v3_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&quot;,&quot;citationItems&quot;:[{&quot;id&quot;:&quot;e2c9bf48-c8de-337d-9d94-43c21bafdbae&quot;,&quot;itemData&quot;:{&quot;type&quot;:&quot;article-journal&quot;,&quot;id&quot;:&quot;e2c9bf48-c8de-337d-9d94-43c21bafdbae&quot;,&quot;title&quot;:&quot;Machine learning techniques and data for stock market forecasting: A literature review&quot;,&quot;author&quot;:[{&quot;family&quot;:&quot;Kumbure&quot;,&quot;given&quot;:&quot;Mahinda Mailagaha&quot;,&quot;parse-names&quot;:false,&quot;dropping-particle&quot;:&quot;&quot;,&quot;non-dropping-particle&quot;:&quot;&quot;},{&quot;family&quot;:&quot;Lohrmann&quot;,&quot;given&quot;:&quot;Christoph&quot;,&quot;parse-names&quot;:false,&quot;dropping-particle&quot;:&quot;&quot;,&quot;non-dropping-particle&quot;:&quot;&quot;},{&quot;family&quot;:&quot;Luukka&quot;,&quot;given&quot;:&quot;Pasi&quot;,&quot;parse-names&quot;:false,&quot;dropping-particle&quot;:&quot;&quot;,&quot;non-dropping-particle&quot;:&quot;&quot;},{&quot;family&quot;:&quot;Porras&quot;,&quot;given&quot;:&quot;Jari&quot;,&quot;parse-names&quot;:false,&quot;dropping-particle&quot;:&quot;&quot;,&quot;non-dropping-particle&quot;:&quot;&quot;}],&quot;container-title&quot;:&quot;Expert Systems with Applications&quot;,&quot;container-title-short&quot;:&quot;Expert Syst. Appl.&quot;,&quot;DOI&quot;:&quot;10.1016/j.eswa.2022.116659&quot;,&quot;ISSN&quot;:&quot;09574174&quot;,&quot;issued&quot;:{&quot;date-parts&quot;:[[2022,7]]},&quot;page&quot;:&quot;116659&quot;,&quot;volume&quot;:&quot;197&quot;},&quot;isTemporary&quot;:false,&quot;suppress-author&quot;:false,&quot;composite&quot;:false,&quot;author-only&quot;:false}]},{&quot;citationID&quot;:&quot;MENDELEY_CITATION_3a64a786-04cb-4261-9d1d-12ee021028ee&quot;,&quot;properties&quot;:{&quot;noteIndex&quot;:0},&quot;isEdited&quot;:false,&quot;manualOverride&quot;:{&quot;isManuallyOverridden&quot;:false,&quot;citeprocText&quot;:&quot;[10]&quot;,&quot;manualOverrideText&quot;:&quot;&quot;},&quot;citationTag&quot;:&quot;MENDELEY_CITATION_v3_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XJ0aWZpY2lhbCBJbnRlbGxpZ2VuY2UgUmV2aWV3IiwiY29udGFpbmVyLXRpdGxlLXNob3J0IjoiQXJ0aWYuIEludGVsbC4gUmV2LiIsIkRPSSI6IjEwLjEwMDcvczEwNDYyLTAxOS0wOTc1NC16IiwiSVNTTiI6IjAyNjktMjgyMSIsImlzc3VlZCI6eyJkYXRlLXBhcnRzIjpbWzIwMjAsNCwyMF1dfSwicGFnZSI6IjMwMDctMzA1NyIsImlzc3VlIjoiNCIsInZvbHVtZSI6IjUzIn0sImlzVGVtcG9yYXJ5IjpmYWxzZSwic3VwcHJlc3MtYXV0aG9yIjpmYWxzZSwiY29tcG9zaXRlIjpmYWxzZSwiYXV0aG9yLW9ubHkiOmZhbHNlfV19&quot;,&quot;citationItems&quot;:[{&quot;id&quot;:&quot;524210bb-b650-3284-9a27-b1714cedd6b5&quot;,&quot;itemData&quot;:{&quot;type&quot;:&quot;article-journal&quot;,&quot;id&quot;:&quot;524210bb-b650-3284-9a27-b1714cedd6b5&quot;,&quot;title&quot;:&quot;A systematic review of fundamental and technical analysis of stock market predictions&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rtificial Intelligence Review&quot;,&quot;container-title-short&quot;:&quot;Artif. Intell. Rev.&quot;,&quot;DOI&quot;:&quot;10.1007/s10462-019-09754-z&quot;,&quot;ISSN&quot;:&quot;0269-2821&quot;,&quot;issued&quot;:{&quot;date-parts&quot;:[[2020,4,20]]},&quot;page&quot;:&quot;3007-3057&quot;,&quot;issue&quot;:&quot;4&quot;,&quot;volume&quot;:&quot;53&quot;},&quot;isTemporary&quot;:false,&quot;suppress-author&quot;:false,&quot;composite&quot;:false,&quot;author-only&quot;:false}]},{&quot;citationID&quot;:&quot;MENDELEY_CITATION_c12a1cf3-8cbc-4bc0-8022-e0282d68263b&quot;,&quot;properties&quot;:{&quot;noteIndex&quot;:0},&quot;isEdited&quot;:false,&quot;manualOverride&quot;:{&quot;isManuallyOverridden&quot;:false,&quot;citeprocText&quot;:&quot;[11]&quot;,&quot;manualOverrideText&quot;:&quot;&quot;},&quot;citationTag&quot;:&quot;MENDELEY_CITATION_v3_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&quot;,&quot;citationItems&quot;:[{&quot;id&quot;:&quot;df523fd4-50f3-39b9-a923-db4a749c1cde&quot;,&quot;itemData&quot;:{&quot;type&quot;:&quot;article-journal&quot;,&quot;id&quot;:&quot;df523fd4-50f3-39b9-a923-db4a749c1cde&quot;,&quot;title&quot;:&quot;Machine learning, stock market forecasting, and market efficiency: a comparative study&quot;,&quot;author&quot;:[{&quot;family&quot;:&quot;Bustos&quot;,&quot;given&quot;:&quot;Oscar&quot;,&quot;parse-names&quot;:false,&quot;dropping-particle&quot;:&quot;&quot;,&quot;non-dropping-particle&quot;:&quot;&quot;},{&quot;family&quot;:&quot;Pomares-Quimbaya&quot;,&quot;given&quot;:&quot;Alexandra&quot;,&quot;parse-names&quot;:false,&quot;dropping-particle&quot;:&quot;&quot;,&quot;non-dropping-particle&quot;:&quot;&quot;},{&quot;family&quot;:&quot;Stellian&quot;,&quot;given&quot;:&quot;Rémi&quot;,&quot;parse-names&quot;:false,&quot;dropping-particle&quot;:&quot;&quot;,&quot;non-dropping-particle&quot;:&quot;&quot;}],&quot;container-title&quot;:&quot;International Journal of Data Science and Analytics&quot;,&quot;container-title-short&quot;:&quot;Int. J. Data Sci. Anal.&quot;,&quot;DOI&quot;:&quot;10.1007/s41060-025-00854-4&quot;,&quot;ISSN&quot;:&quot;2364-415X&quot;,&quot;issued&quot;:{&quot;date-parts&quot;:[[2025,11,25]]},&quot;page&quot;:&quot;6815-6839&quot;,&quot;abstract&quot;:&quot;&lt;p&gt;Analyses of the accuracy of machine learning algorithms for predicting stock market indices typically employ only one or a small set of stock indices and a small number of time periods. Moreover, these analyses generally ignore the influence of market efficiency on algorithm accuracy, despite theoretical evidence of the potential for such an effect. This paper aims to fill this gap by proposing and applying a method focused on the analysis of the accuracy of stock market prediction models in comparison with market efficiency. This method is applied to a dataset comprising 55 markets and 65 periods to compare the most accurate and frequently used algorithms for stock index prediction: support vector machines, artificial neural networks, gradient-boosted trees, Naive Bayes, random forest, logistic regression, and long-short term memory. These algorithms were trained to predict stock market indices using technical indicators as input. After analyzing the algorithms’ results, we present a detailed comparative analysis of their accuracy supported by a set of nonparametric measures. In addition, dynamic panel data analysis is used to determine whether there is a relationship between stock market’s efficiency and algorithmic precision. We highlight the algorithms that tend to show the best performance in terms of accuracy and obtain interesting results regarding market efficiency.&lt;/p&gt;&quot;,&quot;issue&quot;:&quot;7&quot;,&quot;volume&quot;:&quot;20&quot;},&quot;isTemporary&quot;:false,&quot;suppress-author&quot;:false,&quot;composite&quot;:false,&quot;author-only&quot;:false}]},{&quot;citationID&quot;:&quot;MENDELEY_CITATION_fbb34286-d6c0-4e33-91c4-85b894369e22&quot;,&quot;properties&quot;:{&quot;noteIndex&quot;:0},&quot;isEdited&quot;:false,&quot;manualOverride&quot;:{&quot;isManuallyOverridden&quot;:false,&quot;citeprocText&quot;:&quot;[12]&quot;,&quot;manualOverrideText&quot;:&quot;&quot;},&quot;citationTag&quot;:&quot;MENDELEY_CITATION_v3_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&quot;,&quot;citationItems&quot;:[{&quot;id&quot;:&quot;e19da193-5719-360d-88eb-b9f81e19ec51&quot;,&quot;itemData&quot;:{&quot;type&quot;:&quot;article-journal&quot;,&quot;id&quot;:&quot;e19da193-5719-360d-88eb-b9f81e19ec51&quot;,&quot;title&quot;:&quot;Some Recent Advances in Forecasting and Control&quot;,&quot;author&quot;:[{&quot;family&quot;:&quot;Box&quot;,&quot;given&quot;:&quot;G. E. P.&quot;,&quot;parse-names&quot;:false,&quot;dropping-particle&quot;:&quot;&quot;,&quot;non-dropping-particle&quot;:&quot;&quot;},{&quot;family&quot;:&quot;Jenkins&quot;,&quot;given&quot;:&quot;G. M.&quot;,&quot;parse-names&quot;:false,&quot;dropping-particle&quot;:&quot;&quot;,&quot;non-dropping-particle&quot;:&quot;&quot;}],&quot;container-title&quot;:&quot;Applied Statistics&quot;,&quot;container-title-short&quot;:&quot;Appl. Stat.&quot;,&quot;DOI&quot;:&quot;10.2307/2985674&quot;,&quot;ISSN&quot;:&quot;00359254&quot;,&quot;issued&quot;:{&quot;date-parts&quot;:[[1968]]},&quot;page&quot;:&quot;91&quot;,&quot;issue&quot;:&quot;2&quot;,&quot;volume&quot;:&quot;17&quot;},&quot;isTemporary&quot;:false,&quot;suppress-author&quot;:false,&quot;composite&quot;:false,&quot;author-only&quot;:false}]},{&quot;citationID&quot;:&quot;MENDELEY_CITATION_5718b01f-cae6-4420-937a-138f9a3f4ebe&quot;,&quot;properties&quot;:{&quot;noteIndex&quot;:0},&quot;isEdited&quot;:false,&quot;manualOverride&quot;:{&quot;isManuallyOverridden&quot;:false,&quot;citeprocText&quot;:&quot;[13]&quot;,&quot;manualOverrideText&quot;:&quot;&quot;},&quot;citationTag&quot;:&quot;MENDELEY_CITATION_v3_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&quot;,&quot;citationItems&quot;:[{&quot;id&quot;:&quot;00c7e4f9-3971-326d-aa9e-38d88f5c9479&quot;,&quot;itemData&quot;:{&quot;type&quot;:&quot;article-journal&quot;,&quot;id&quot;:&quot;00c7e4f9-3971-326d-aa9e-38d88f5c9479&quot;,&quot;title&quot;:&quot;Time series forecasting using a hybrid ARIMA and neural network model&quot;,&quot;author&quot;:[{&quot;family&quot;:&quot;Zhang&quot;,&quot;given&quot;:&quot;G.Peter&quot;,&quot;parse-names&quot;:false,&quot;dropping-particle&quot;:&quot;&quot;,&quot;non-dropping-particle&quot;:&quot;&quot;}],&quot;container-title&quot;:&quot;Neurocomputing&quot;,&quot;container-title-short&quot;:&quot;Neurocomputing&quot;,&quot;DOI&quot;:&quot;10.1016/S0925-2312(01)00702-0&quot;,&quot;ISSN&quot;:&quot;09252312&quot;,&quot;issued&quot;:{&quot;date-parts&quot;:[[2003,1]]},&quot;page&quot;:&quot;159-175&quot;,&quot;volume&quot;:&quot;50&quot;},&quot;isTemporary&quot;:false,&quot;suppress-author&quot;:false,&quot;composite&quot;:false,&quot;author-only&quot;:false}]},{&quot;citationID&quot;:&quot;MENDELEY_CITATION_920ed8ff-02df-4105-95c8-c3efba434275&quot;,&quot;properties&quot;:{&quot;noteIndex&quot;:0},&quot;isEdited&quot;:false,&quot;manualOverride&quot;:{&quot;isManuallyOverridden&quot;:false,&quot;citeprocText&quot;:&quot;[14]&quot;,&quot;manualOverrideText&quot;:&quot;&quot;},&quot;citationTag&quot;:&quot;MENDELEY_CITATION_v3_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&quot;,&quot;citationItems&quot;:[{&quot;id&quot;:&quot;5ad08036-6858-3e2a-aaca-95211c088111&quot;,&quot;itemData&quot;:{&quot;type&quot;:&quot;article-journal&quot;,&quot;id&quot;:&quot;5ad08036-6858-3e2a-aaca-95211c088111&quot;,&quot;title&quot;:&quot;The coefficient of determination R-squared is more informative than SMAPE, MAE, MAPE, MSE and RMSE in regression analysis evaluation&quot;,&quot;author&quot;:[{&quot;family&quot;:&quot;Chicco&quot;,&quot;given&quot;:&quot;Davide&quot;,&quot;parse-names&quot;:false,&quot;dropping-particle&quot;:&quot;&quot;,&quot;non-dropping-particle&quot;:&quot;&quot;},{&quot;family&quot;:&quot;Warrens&quot;,&quot;given&quot;:&quot;Matthijs J.&quot;,&quot;parse-names&quot;:false,&quot;dropping-particle&quot;:&quot;&quot;,&quot;non-dropping-particle&quot;:&quot;&quot;},{&quot;family&quot;:&quot;Jurman&quot;,&quot;given&quot;:&quot;Giuseppe&quot;,&quot;parse-names&quot;:false,&quot;dropping-particle&quot;:&quot;&quot;,&quot;non-dropping-particle&quot;:&quot;&quot;}],&quot;container-title&quot;:&quot;PeerJ Computer Science&quot;,&quot;container-title-short&quot;:&quot;PeerJ Comput. Sci.&quot;,&quot;DOI&quot;:&quot;10.7717/peerj-cs.623&quot;,&quot;ISSN&quot;:&quot;2376-5992&quot;,&quot;issued&quot;:{&quot;date-parts&quot;:[[2021,7,5]]},&quot;page&quot;:&quot;e623&quot;,&quot;abstract&quot;:&quot;&lt;p&gt; 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 &lt;italic&gt;R&lt;/italic&gt; -squared or &lt;italic&gt;R&lt;/italic&gt; &lt;sup&gt;2&lt;/sup&gt; ) and the symmetric mean absolute percentage error (SMAPE). After showing their mathematical properties, we report a comparison between &lt;italic&gt;R&lt;/italic&gt; &lt;sup&gt;2&lt;/sup&gt; and SMAPE in several use cases and in two real medical scenarios. Our results demonstrate that the coefficient of determination ( &lt;italic&gt;R&lt;/italic&gt; -squared) is more informative and truthful than SMAPE, and does not have the interpretability limitations of MSE, RMSE, MAE and MAPE. We therefore suggest the usage of &lt;italic&gt;R&lt;/italic&gt; -squared as standard metric to evaluate regression analyses in any scientific domain. &lt;/p&gt;&quot;,&quot;volume&quot;:&quot;7&quot;},&quot;isTemporary&quot;:false,&quot;suppress-author&quot;:false,&quot;composite&quot;:false,&quot;author-only&quot;:false}]},{&quot;citationID&quot;:&quot;MENDELEY_CITATION_87d6beb4-5d95-44c6-87a8-8d0737d3e36f&quot;,&quot;properties&quot;:{&quot;noteIndex&quot;:0},&quot;isEdited&quot;:false,&quot;manualOverride&quot;:{&quot;isManuallyOverridden&quot;:false,&quot;citeprocText&quot;:&quot;[15]&quot;,&quot;manualOverrideText&quot;:&quot;&quot;},&quot;citationTag&quot;:&quot;MENDELEY_CITATION_v3_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&quot;,&quot;citationItems&quot;:[{&quot;id&quot;:&quot;14a0d766-0354-319e-85bf-3cf40174ee7e&quot;,&quot;itemData&quot;:{&quot;type&quot;:&quot;article-journal&quot;,&quot;id&quot;:&quot;14a0d766-0354-319e-85bf-3cf40174ee7e&quot;,&quot;title&quot;:&quot;Integrating macroeconomic and technical indicators into forecasting the stock market: a hybrid approach for efficient feature selection&quot;,&quot;author&quot;:[{&quot;family&quot;:&quot;Nabil&quot;,&quot;given&quot;:&quot;Aya&quot;,&quot;parse-names&quot;:false,&quot;dropping-particle&quot;:&quot;&quot;,&quot;non-dropping-particle&quot;:&quot;&quot;},{&quot;family&quot;:&quot;Barakat&quot;,&quot;given&quot;:&quot;Sherif&quot;,&quot;parse-names&quot;:false,&quot;dropping-particle&quot;:&quot;&quot;,&quot;non-dropping-particle&quot;:&quot;&quot;},{&quot;family&quot;:&quot;Aboelfetouh&quot;,&quot;given&quot;:&quot;Ahmed&quot;,&quot;parse-names&quot;:false,&quot;dropping-particle&quot;:&quot;&quot;,&quot;non-dropping-particle&quot;:&quot;&quot;},{&quot;family&quot;:&quot;Elhishi&quot;,&quot;given&quot;:&quot;Sara&quot;,&quot;parse-names&quot;:false,&quot;dropping-particle&quot;:&quot;&quot;,&quot;non-dropping-particle&quot;:&quot;&quot;}],&quot;container-title&quot;:&quot;Scientific Reports&quot;,&quot;container-title-short&quot;:&quot;Sci. Rep.&quot;,&quot;DOI&quot;:&quot;10.1038/s41598-026-67696-3&quot;,&quot;ISSN&quot;:&quot;2045-2322&quot;,&quot;issued&quot;:{&quot;date-parts&quot;:[[2026,9,2]]},&quot;page&quot;:&quot;27553&quot;,&quot;abstract&quot;:&quot;&lt;p&gt;Stock market prediction is a significant research topic in the financial sector and has been widely investigated by researchers and investors. Forecasting stock markets is challenging because of the nonlinearity, volatility, and dynamics of the data. Additionally, stock markets are affected by various internal and external factors. While most previous studies relied on historical prices and technical indicators (TIs), they ignored the influence of overall economic factors on stock markets. In contrast, this study introduces a robust framework to predict daily log returns by leveraging a combined dataset comprising historical data, TIs, and macroeconomic data, including gold and oil prices, the volatility index, the dollar index, the interest rate, the 10-year Treasury yield, the term spread, and the dividend yield. Moreover, we propose a hybrid feature selection (FS) approach that combines filter and wrapper methods, unlike in previous studies, which relied primarily on a single FS approach or neglected it entirely. The dataset represents diverse sectors and firm sizes, covering five companies: Apple (AAPL Inc.), Exxon Mobil Corporation (XOM), Goldman Sachs (GS), Pfizer Inc. (PFE), and Ford Motor Company (F). We apply a hybrid evaluation approach that incorporates 5-fold time series cross-validation (TSCV) with a holdout test set to evaluate the efficiency of the proposed models. The results revealed that despite modest improvements in statistical metrics, FS significantly enhanced the economic performance of the trading strategy, as demonstrated by better returns and Sharpe ratios. The results show that deep learning (DL) models that combine macroeconomic data and the FS process, in addition to historical data and TIs, achieved higher trading returns and produced superior risk-adjusted performance, although they demonstrated slightly higher forecast errors than traditional models. This confirms that statistical accuracy alone is insufficient for evaluating financial forecasting models. This work highlights the benefits of the proposed framework for predicting stock returns across different markets, offering significant insights for financial analysts.&lt;/p&gt;&quot;,&quot;issue&quot;:&quot;1&quot;,&quot;volume&quot;:&quot;16&quot;},&quot;isTemporary&quot;:false,&quot;suppress-author&quot;:false,&quot;composite&quot;:false,&quot;author-only&quot;:false}]},{&quot;citationID&quot;:&quot;MENDELEY_CITATION_77fecb6c-6f87-4fe5-9242-7643a5ed919b&quot;,&quot;properties&quot;:{&quot;noteIndex&quot;:0},&quot;isEdited&quot;:false,&quot;manualOverride&quot;:{&quot;isManuallyOverridden&quot;:false,&quot;citeprocText&quot;:&quot;[16]&quot;,&quot;manualOverrideText&quot;:&quot;&quot;},&quot;citationTag&quot;:&quot;MENDELEY_CITATION_v3_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&quot;,&quot;citationItems&quot;:[{&quot;id&quot;:&quot;95ef53f7-e87d-30ad-8b6b-f81d79ecff71&quot;,&quot;itemData&quot;:{&quot;type&quot;:&quot;article-journal&quot;,&quot;id&quot;:&quot;95ef53f7-e87d-30ad-8b6b-f81d79ecff71&quot;,&quot;title&quot;:&quot;Dynamic quantification anti-fraud machine learning model for real-time transaction fraud detection in banking&quot;,&quot;author&quot;:[{&quot;family&quot;:&quot;Li&quot;,&quot;given&quot;:&quot;Falai&quot;,&quot;parse-names&quot;:false,&quot;dropping-particle&quot;:&quot;&quot;,&quot;non-dropping-particle&quot;:&quot;&quot;},{&quot;family&quot;:&quot;Chen&quot;,&quot;given&quot;:&quot;Zaidie&quot;,&quot;parse-names&quot;:false,&quot;dropping-particle&quot;:&quot;&quot;,&quot;non-dropping-particle&quot;:&quot;&quot;}],&quot;container-title&quot;:&quot;Discover Computing&quot;,&quot;DOI&quot;:&quot;10.1007/s10791-025-09549-7&quot;,&quot;ISSN&quot;:&quot;2948-2992&quot;,&quot;issued&quot;:{&quot;date-parts&quot;:[[2025,5,1]]},&quot;page&quot;:&quot;59&quot;,&quot;issue&quot;:&quot;1&quot;,&quot;volume&quot;:&quot;28&quot;,&quot;container-title-short&quot;:&quot;&quot;},&quot;isTemporary&quot;:false,&quot;suppress-author&quot;:false,&quot;composite&quot;:false,&quot;author-only&quot;:false}]},{&quot;citationID&quot;:&quot;MENDELEY_CITATION_74b857df-560e-4fcd-98cb-ac39e238f89b&quot;,&quot;properties&quot;:{&quot;noteIndex&quot;:0},&quot;isEdited&quot;:false,&quot;manualOverride&quot;:{&quot;isManuallyOverridden&quot;:false,&quot;citeprocText&quot;:&quot;[17]&quot;,&quot;manualOverrideText&quot;:&quot;&quot;},&quot;citationTag&quot;:&quot;MENDELEY_CITATION_v3_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&quot;,&quot;citationItems&quot;:[{&quot;id&quot;:&quot;4c66e2f3-ce30-3cce-b35d-45ee8ed42286&quot;,&quot;itemData&quot;:{&quot;type&quot;:&quot;article-journal&quot;,&quot;id&quot;:&quot;4c66e2f3-ce30-3cce-b35d-45ee8ed42286&quot;,&quot;title&quot;:&quot;Predicting stock market index using LSTM&quot;,&quot;author&quot;:[{&quot;family&quot;:&quot;Bhandari&quot;,&quot;given&quot;:&quot;Hum Nath&quot;,&quot;parse-names&quot;:false,&quot;dropping-particle&quot;:&quot;&quot;,&quot;non-dropping-particle&quot;:&quot;&quot;},{&quot;family&quot;:&quot;Rimal&quot;,&quot;given&quot;:&quot;Binod&quot;,&quot;parse-names&quot;:false,&quot;dropping-particle&quot;:&quot;&quot;,&quot;non-dropping-particle&quot;:&quot;&quot;},{&quot;family&quot;:&quot;Pokhrel&quot;,&quot;given&quot;:&quot;Nawa Raj&quot;,&quot;parse-names&quot;:false,&quot;dropping-particle&quot;:&quot;&quot;,&quot;non-dropping-particle&quot;:&quot;&quot;},{&quot;family&quot;:&quot;Rimal&quot;,&quot;given&quot;:&quot;Ramchandra&quot;,&quot;parse-names&quot;:false,&quot;dropping-particle&quot;:&quot;&quot;,&quot;non-dropping-particle&quot;:&quot;&quot;},{&quot;family&quot;:&quot;Dahal&quot;,&quot;given&quot;:&quot;Keshab R.&quot;,&quot;parse-names&quot;:false,&quot;dropping-particle&quot;:&quot;&quot;,&quot;non-dropping-particle&quot;:&quot;&quot;},{&quot;family&quot;:&quot;Khatri&quot;,&quot;given&quot;:&quot;Rajendra K.C.&quot;,&quot;parse-names&quot;:false,&quot;dropping-particle&quot;:&quot;&quot;,&quot;non-dropping-particle&quot;:&quot;&quot;}],&quot;container-title&quot;:&quot;Machine Learning with Applications&quot;,&quot;DOI&quot;:&quot;10.1016/j.mlwa.2022.100320&quot;,&quot;ISSN&quot;:&quot;26668270&quot;,&quot;issued&quot;:{&quot;date-parts&quot;:[[2022,9]]},&quot;page&quot;:&quot;100320&quot;,&quot;volume&quot;:&quot;9&quot;,&quot;container-title-short&quot;:&quot;&quot;},&quot;isTemporary&quot;:false,&quot;suppress-author&quot;:false,&quot;composite&quot;:false,&quot;author-only&quot;:false}]},{&quot;citationID&quot;:&quot;MENDELEY_CITATION_e2c7adb6-5d8d-439a-8692-d68753044192&quot;,&quot;properties&quot;:{&quot;noteIndex&quot;:0},&quot;isEdited&quot;:false,&quot;manualOverride&quot;:{&quot;isManuallyOverridden&quot;:false,&quot;citeprocText&quot;:&quot;[18]&quot;,&quot;manualOverrideText&quot;:&quot;&quot;},&quot;citationTag&quot;:&quot;MENDELEY_CITATION_v3_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&quot;,&quot;citationItems&quot;:[{&quot;id&quot;:&quot;4798899b-0b5e-328a-9108-25d3289fd090&quot;,&quot;itemData&quot;:{&quot;type&quot;:&quot;article-journal&quot;,&quot;id&quot;:&quot;4798899b-0b5e-328a-9108-25d3289fd090&quot;,&quot;title&quot;:&quot;LSTM-ARIMA as a hybrid approach in algorithmic investment strategies&quot;,&quot;author&quot;:[{&quot;family&quot;:&quot;Kashif&quot;,&quot;given&quot;:&quot;Kamil&quot;,&quot;parse-names&quot;:false,&quot;dropping-particle&quot;:&quot;&quot;,&quot;non-dropping-particle&quot;:&quot;&quot;},{&quot;family&quot;:&quot;Ślepaczuk&quot;,&quot;given&quot;:&quot;Robert&quot;,&quot;parse-names&quot;:false,&quot;dropping-particle&quot;:&quot;&quot;,&quot;non-dropping-particle&quot;:&quot;&quot;}],&quot;container-title&quot;:&quot;Knowledge-Based Systems&quot;,&quot;container-title-short&quot;:&quot;Knowl. Based. Syst.&quot;,&quot;DOI&quot;:&quot;10.1016/j.knosys.2025.113563&quot;,&quot;ISSN&quot;:&quot;09507051&quot;,&quot;issued&quot;:{&quot;date-parts&quot;:[[2025,6]]},&quot;page&quot;:&quot;113563&quot;,&quot;volume&quot;:&quot;320&quot;},&quot;isTemporary&quot;:false,&quot;suppress-author&quot;:false,&quot;composite&quot;:false,&quot;author-only&quot;:false}]},{&quot;citationID&quot;:&quot;MENDELEY_CITATION_45dd5fc5-1f92-4657-a905-f147cd464d84&quot;,&quot;properties&quot;:{&quot;noteIndex&quot;:0},&quot;isEdited&quot;:false,&quot;manualOverride&quot;:{&quot;isManuallyOverridden&quot;:false,&quot;citeprocText&quot;:&quot;[19]&quot;,&quot;manualOverrideText&quot;:&quot;&quot;},&quot;citationTag&quot;:&quot;MENDELEY_CITATION_v3_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&quot;,&quot;citationItems&quot;:[{&quot;id&quot;:&quot;b5477069-4494-33de-8f8d-e1bef44b330d&quot;,&quot;itemData&quot;:{&quot;type&quot;:&quot;article-journal&quot;,&quot;id&quot;:&quot;b5477069-4494-33de-8f8d-e1bef44b330d&quot;,&quot;title&quot;:&quot;Don’t push the button! Exploring data leakage risks in machine learning and transfer learning&quot;,&quot;author&quot;:[{&quot;family&quot;:&quot;Apicella&quot;,&quot;given&quot;:&quot;Andrea&quot;,&quot;parse-names&quot;:false,&quot;dropping-particle&quot;:&quot;&quot;,&quot;non-dropping-particle&quot;:&quot;&quot;},{&quot;family&quot;:&quot;Isgrò&quot;,&quot;given&quot;:&quot;Francesco&quot;,&quot;parse-names&quot;:false,&quot;dropping-particle&quot;:&quot;&quot;,&quot;non-dropping-particle&quot;:&quot;&quot;},{&quot;family&quot;:&quot;Prevete&quot;,&quot;given&quot;:&quot;Roberto&quot;,&quot;parse-names&quot;:false,&quot;dropping-particle&quot;:&quot;&quot;,&quot;non-dropping-particle&quot;:&quot;&quot;}],&quot;container-title&quot;:&quot;Artificial Intelligence Review&quot;,&quot;container-title-short&quot;:&quot;Artif. Intell. Rev.&quot;,&quot;DOI&quot;:&quot;10.1007/s10462-025-11326-3&quot;,&quot;ISSN&quot;:&quot;1573-7462&quot;,&quot;issued&quot;:{&quot;date-parts&quot;:[[2025,8,20]]},&quot;page&quot;:&quot;339&quot;,&quot;abstract&quot;:&quot;&lt;p&gt;Machine Learning (ML) has revolutionized various domains, offering predictive capabilities in several areas. However, there is growing evidence in the literature that ML approaches are not always used appropriately, leading to incorrect and sometimes overly optimistic results. One reason for this inappropriate use of ML may be the increasing availability of machine learning tools, leading to what we call the “push the button” approach. While this approach provides convenience, it raises concerns about the reliability of outcomes, leading to challenges such as incorrect performance evaluation. In particular, this paper addresses a critical issue in ML, known as data leakage, where unintended information contaminates the training data, impacting model performance evaluation. Indeed, crucial steps in ML pipeline can be inadvertently overlooked, leading to optimistic performance estimates that may not hold in real-world scenarios. The discrepancy between evaluated and actual performance on new data is a significant concern. In particular, this paper categorizes data leakage in ML, discussing how certain conditions can propagate through the ML approach workflow. Furthermore, it explores the connection between data leakage and the specific task being addressed, investigates its occurrence in Transfer Learning framework, and compares standard inductive ML with transductive ML paradigms. The conclusion summarizes key findings, emphasizing the importance of addressing data leakage for robust and reliable ML applications considering tasks and generalization goals.&lt;/p&gt;&quot;,&quot;issue&quot;:&quot;11&quot;,&quot;volume&quot;:&quot;58&quot;},&quot;isTemporary&quot;:false,&quot;suppress-author&quot;:false,&quot;composite&quot;:false,&quot;author-only&quot;:false}]},{&quot;citationID&quot;:&quot;MENDELEY_CITATION_9dc45d16-76f9-4ce9-88e8-93f62b29d58c&quot;,&quot;properties&quot;:{&quot;noteIndex&quot;:0},&quot;isEdited&quot;:false,&quot;manualOverride&quot;:{&quot;isManuallyOverridden&quot;:false,&quot;citeprocText&quot;:&quot;[20]&quot;,&quot;manualOverrideText&quot;:&quot;&quot;},&quot;citationTag&quot;:&quot;MENDELEY_CITATION_v3_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&quot;,&quot;citationItems&quot;:[{&quot;id&quot;:&quot;3af81fa5-4fab-3eb6-a22c-3cc444ac84a8&quot;,&quot;itemData&quot;:{&quot;type&quot;:&quot;article-journal&quot;,&quot;id&quot;:&quot;3af81fa5-4fab-3eb6-a22c-3cc444ac84a8&quot;,&quot;title&quot;:&quot;Versatile time-window sliding machine learning techniques for stock market forecasting&quot;,&quot;author&quot;:[{&quot;family&quot;:&quot;Zhan&quot;,&quot;given&quot;:&quot;Zeqiye&quot;,&quot;parse-names&quot;:false,&quot;dropping-particle&quot;:&quot;&quot;,&quot;non-dropping-particle&quot;:&quot;&quot;},{&quot;family&quot;:&quot;Kim&quot;,&quot;given&quot;:&quot;Song-Kyoo&quot;,&quot;parse-names&quot;:false,&quot;dropping-particle&quot;:&quot;&quot;,&quot;non-dropping-particle&quot;:&quot;&quot;}],&quot;container-title&quot;:&quot;Artificial Intelligence Review&quot;,&quot;container-title-short&quot;:&quot;Artif. Intell. Rev.&quot;,&quot;DOI&quot;:&quot;10.1007/s10462-024-10851-x&quot;,&quot;ISSN&quot;:&quot;1573-7462&quot;,&quot;issued&quot;:{&quot;date-parts&quot;:[[2024,7,16]]},&quot;page&quot;:&quot;209&quot;,&quot;abstract&quot;:&quot;&lt;p&gt;The stock market which is a critical instrument in the modern financial system consistently attracts a significant number of individuals and financial institutions. The amalgamation of machine learning with stock forecasting has seen increased interest due to the rising prominence of machine learning. Among numerous machine learning models, the long short-term memory (LSTM) is favored by many researchers for its superior performance in long time series. This paper presents an innovative approach that integrates LSTM with versatile sliding window techniques to enhance prediction results and training performance. Moreover, the attached experiments incorporate convolutional filters and combined bivariate performance measures, which are invaluable methodologies for enhancing stock forecasting systems. These significant contributions are expected to be beneficial for researchers operating within this domain.&lt;/p&gt;&quot;,&quot;issue&quot;:&quot;8&quot;,&quot;volume&quot;:&quot;57&quot;},&quot;isTemporary&quot;:false,&quot;suppress-author&quot;:false,&quot;composite&quot;:false,&quot;author-only&quot;:false}]},{&quot;citationID&quot;:&quot;MENDELEY_CITATION_bb6c3702-e19f-48ca-9dd7-5ddf10070d54&quot;,&quot;properties&quot;:{&quot;noteIndex&quot;:0},&quot;isEdited&quot;:false,&quot;manualOverride&quot;:{&quot;isManuallyOverridden&quot;:false,&quot;citeprocText&quot;:&quot;[21]&quot;,&quot;manualOverrideText&quot;:&quot;&quot;},&quot;citationTag&quot;:&quot;MENDELEY_CITATION_v3_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&quot;,&quot;citationItems&quot;:[{&quot;id&quot;:&quot;97515e20-4e7a-36c8-873b-44d6b314765d&quot;,&quot;itemData&quot;:{&quot;type&quot;:&quot;article-journal&quot;,&quot;id&quot;:&quot;97515e20-4e7a-36c8-873b-44d6b314765d&quot;,&quot;title&quot;:&quot;Traffic Forecasting of Back Servers Based on ARIMA-LSTM-CF Hybrid Model&quot;,&quot;author&quot;:[{&quot;family&quot;:&quot;Yao&quot;,&quot;given&quot;:&quot;Erzhuang&quot;,&quot;parse-names&quot;:false,&quot;dropping-particle&quot;:&quot;&quot;,&quot;non-dropping-particle&quot;:&quot;&quot;},{&quot;family&quot;:&quot;Zhang&quot;,&quot;given&quot;:&quot;Lanjie&quot;,&quot;parse-names&quot;:false,&quot;dropping-particle&quot;:&quot;&quot;,&quot;non-dropping-particle&quot;:&quot;&quot;},{&quot;family&quot;:&quot;Li&quot;,&quot;given&quot;:&quot;Xuehua&quot;,&quot;parse-names&quot;:false,&quot;dropping-particle&quot;:&quot;&quot;,&quot;non-dropping-particle&quot;:&quot;&quot;},{&quot;family&quot;:&quot;Yun&quot;,&quot;given&quot;:&quot;Xiang&quot;,&quot;parse-names&quot;:false,&quot;dropping-particle&quot;:&quot;&quot;,&quot;non-dropping-particle&quot;:&quot;&quot;}],&quot;container-title&quot;:&quot;International Journal of Computational Intelligence Systems&quot;,&quot;DOI&quot;:&quot;10.1007/s44196-023-00232-7&quot;,&quot;ISSN&quot;:&quot;1875-6883&quot;,&quot;issued&quot;:{&quot;date-parts&quot;:[[2023,4,28]]},&quot;page&quot;:&quot;65&quot;,&quot;abstract&quot;:&quot;&lt;p&gt;Accurate server traffic prediction can help enterprises formulate network resource allocation strategies in advance and reduce the probability of network congestion. Traditional prediction models ignore the unique data characteristics of server traffic that can be used to optimize the prediction model, so they often cannot meet the long-term and high-precision prediction required by server traffic prediction. To solve this problem, this paper establishes a hybrid model ARIMA-LSTM-CF, which combines the advantages of linear and nonlinear models, as well as the periodic fluctuation characteristics of server traffic data obtained from banks. In addition, this paper also uses the optimized K-means clustering method to extract the traffic data of workdays and non workdays. The results show that the new hybrid model performs better than the single ARIMA and LSTM models in predicting the long-term trend of server traffic. RMSE (root mean square error) and MAE (mean absolute error) are reduced by 50%. R2 score index reached 0.64. The results show that the model can effectively extract the data characteristics of server traffic data, and the model has accurate and stable long-term prediction ability.&lt;/p&gt;&quot;,&quot;issue&quot;:&quot;1&quot;,&quot;volume&quot;:&quot;16&quot;,&quot;container-title-short&quot;:&quot;&quot;},&quot;isTemporary&quot;:false,&quot;suppress-author&quot;:false,&quot;composite&quot;:false,&quot;author-only&quot;:false}]},{&quot;citationID&quot;:&quot;MENDELEY_CITATION_96e25b74-2896-4224-af29-336a52b6c47c&quot;,&quot;properties&quot;:{&quot;noteIndex&quot;:0},&quot;isEdited&quot;:false,&quot;manualOverride&quot;:{&quot;isManuallyOverridden&quot;:false,&quot;citeprocText&quot;:&quot;[22]&quot;,&quot;manualOverrideText&quot;:&quot;&quot;},&quot;citationTag&quot;:&quot;MENDELEY_CITATION_v3_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&quot;,&quot;citationItems&quot;:[{&quot;id&quot;:&quot;f12fa453-c495-3a09-b45a-3419fef4fdc1&quot;,&quot;itemData&quot;:{&quot;type&quot;:&quot;article-journal&quot;,&quot;id&quot;:&quot;f12fa453-c495-3a09-b45a-3419fef4fdc1&quot;,&quot;title&quot;:&quot;Well production forecasting based on ARIMA-LSTM model considering manual operations&quot;,&quot;author&quot;:[{&quot;family&quot;:&quot;Fan&quot;,&quot;given&quot;:&quot;Dongyan&quot;,&quot;parse-names&quot;:false,&quot;dropping-particle&quot;:&quot;&quot;,&quot;non-dropping-particle&quot;:&quot;&quot;},{&quot;family&quot;:&quot;Sun&quot;,&quot;given&quot;:&quot;Hai&quot;,&quot;parse-names&quot;:false,&quot;dropping-particle&quot;:&quot;&quot;,&quot;non-dropping-particle&quot;:&quot;&quot;},{&quot;family&quot;:&quot;Yao&quot;,&quot;given&quot;:&quot;Jun&quot;,&quot;parse-names&quot;:false,&quot;dropping-particle&quot;:&quot;&quot;,&quot;non-dropping-particle&quot;:&quot;&quot;},{&quot;family&quot;:&quot;Zhang&quot;,&quot;given&quot;:&quot;Kai&quot;,&quot;parse-names&quot;:false,&quot;dropping-particle&quot;:&quot;&quot;,&quot;non-dropping-particle&quot;:&quot;&quot;},{&quot;family&quot;:&quot;Yan&quot;,&quot;given&quot;:&quot;Xia&quot;,&quot;parse-names&quot;:false,&quot;dropping-particle&quot;:&quot;&quot;,&quot;non-dropping-particle&quot;:&quot;&quot;},{&quot;family&quot;:&quot;Sun&quot;,&quot;given&quot;:&quot;Zhixue&quot;,&quot;parse-names&quot;:false,&quot;dropping-particle&quot;:&quot;&quot;,&quot;non-dropping-particle&quot;:&quot;&quot;}],&quot;container-title&quot;:&quot;Energy&quot;,&quot;DOI&quot;:&quot;10.1016/j.energy.2020.119708&quot;,&quot;ISSN&quot;:&quot;03605442&quot;,&quot;issued&quot;:{&quot;date-parts&quot;:[[2021,4]]},&quot;page&quot;:&quot;119708&quot;,&quot;volume&quot;:&quot;220&quot;,&quot;container-title-short&quot;:&quot;&quot;},&quot;isTemporary&quot;:false,&quot;suppress-author&quot;:false,&quot;composite&quot;:false,&quot;author-only&quot;:false}]},{&quot;citationID&quot;:&quot;MENDELEY_CITATION_d1c2931a-f6a6-4554-b30d-53840ebbe3af&quot;,&quot;properties&quot;:{&quot;noteIndex&quot;:0},&quot;isEdited&quot;:false,&quot;manualOverride&quot;:{&quot;isManuallyOverridden&quot;:false,&quot;citeprocText&quot;:&quot;[23]&quot;,&quot;manualOverrideText&quot;:&quot;&quot;},&quot;citationItems&quot;:[{&quot;id&quot;:&quot;d916eeee-cdd2-3dc0-b676-1c522d1f8d00&quot;,&quot;itemData&quot;:{&quot;type&quot;:&quot;article-journal&quot;,&quot;id&quot;:&quot;d916eeee-cdd2-3dc0-b676-1c522d1f8d00&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N&quot;:&quot;0899-7667&quot;,&quot;issued&quot;:{&quot;date-parts&quot;:[[1997,11,1]]},&quot;page&quot;:&quot;1735-1780&quot;,&quot;abstract&quot;:&quot;&lt;p&g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lt;/p&gt;&quot;,&quot;issue&quot;:&quot;8&quot;,&quot;volume&quot;:&quot;9&quot;},&quot;isTemporary&quot;:false,&quot;suppress-author&quot;:false,&quot;composite&quot;:false,&quot;author-only&quot;:false}],&quot;citationTag&quot;:&quot;MENDELEY_CITATION_v3_eyJjaXRhdGlvbklEIjoiTUVOREVMRVlfQ0lUQVRJT05fZDFjMjkzMWEtZjZhNi00NTU0LWIzMGQtNTM4NDBlYmJlM2FmIiwicHJvcGVydGllcyI6eyJub3RlSW5kZXgiOjB9LCJpc0VkaXRlZCI6ZmFsc2UsIm1hbnVhbE92ZXJyaWRlIjp7ImlzTWFudWFsbHlPdmVycmlkZGVuIjpmYWxzZSwiY2l0ZXByb2NUZXh0IjoiWzIzXSIsIm1hbnVhbE92ZXJyaWRlVGV4dCI6IiJ9LCJjaXRhdGlvbkl0ZW1zIjpbeyJpZCI6ImQ5MTZlZWVlLWNkZDItM2RjMC1iNjc2LTFjNTIyZDFmOGQwMCIsIml0ZW1EYXRhIjp7InR5cGUiOiJhcnRpY2xlLWpvdXJuYWwiLCJpZCI6ImQ5MTZlZWVlLWNkZDItM2RjMC1iNjc2LTFjNTIyZDFmOGQwMC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ET0kiOiIxMC4xMTYyL25lY28uMTk5Ny45LjguMTczNSIsIklTU04iOiIwODk5LTc2NjciLCJpc3N1ZWQiOnsiZGF0ZS1wYXJ0cyI6W1sxOTk3LDExLDFdXX0sInBhZ2UiOiIxNzM1LTE3ODAiLCJhYnN0cmFjdCI6IjxwP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g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uIDE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PC9wPiIsImlzc3VlIjoiOCIsInZvbHVtZSI6IjkifSwiaXNUZW1wb3JhcnkiOmZhbHNlLCJzdXBwcmVzcy1hdXRob3IiOmZhbHNlLCJjb21wb3NpdGUiOmZhbHNlLCJhdXRob3Itb25seSI6ZmFsc2V9XX0=&quot;},{&quot;citationID&quot;:&quot;MENDELEY_CITATION_59b69420-d16b-4120-83c9-3ed2323610cb&quot;,&quot;properties&quot;:{&quot;noteIndex&quot;:0},&quot;isEdited&quot;:false,&quot;manualOverride&quot;:{&quot;isManuallyOverridden&quot;:false,&quot;citeprocText&quot;:&quot;[24]&quot;,&quot;manualOverrideText&quot;:&quot;&quot;},&quot;citationItems&quot;:[{&quot;id&quot;:&quot;e6538fa8-bb85-3dcf-8f89-640fc9d23745&quot;,&quot;itemData&quot;:{&quot;type&quot;:&quot;article-journal&quot;,&quot;id&quot;:&quot;e6538fa8-bb85-3dcf-8f89-640fc9d23745&quot;,&quot;title&quot;:&quot;Novel optimization approach for stock price forecasting using multi-layered sequential LSTM&quot;,&quot;author&quot;:[{&quot;family&quot;:&quot;Md&quot;,&quot;given&quot;:&quot;Abdul Quadir&quot;,&quot;parse-names&quot;:false,&quot;dropping-particle&quot;:&quot;&quot;,&quot;non-dropping-particle&quot;:&quot;&quot;},{&quot;family&quot;:&quot;Kapoor&quot;,&quot;given&quot;:&quot;Sanjit&quot;,&quot;parse-names&quot;:false,&quot;dropping-particle&quot;:&quot;&quot;,&quot;non-dropping-particle&quot;:&quot;&quot;},{&quot;family&quot;:&quot;A.V.&quot;,&quot;given&quot;:&quot;Chris Junni&quot;,&quot;parse-names&quot;:false,&quot;dropping-particle&quot;:&quot;&quot;,&quot;non-dropping-particle&quot;:&quot;&quot;},{&quot;family&quot;:&quot;Sivaraman&quot;,&quot;given&quot;:&quot;Arun Kumar&quot;,&quot;parse-names&quot;:false,&quot;dropping-particle&quot;:&quot;&quot;,&quot;non-dropping-particle&quot;:&quot;&quot;},{&quot;family&quot;:&quot;Tee&quot;,&quot;given&quot;:&quot;Kong Fah&quot;,&quot;parse-names&quot;:false,&quot;dropping-particle&quot;:&quot;&quot;,&quot;non-dropping-particle&quot;:&quot;&quot;},{&quot;family&quot;:&quot;H.&quot;,&quot;given&quot;:&quot;Sabireen&quot;,&quot;parse-names&quot;:false,&quot;dropping-particle&quot;:&quot;&quot;,&quot;non-dropping-particle&quot;:&quot;&quot;},{&quot;family&quot;:&quot;N.&quot;,&quot;given&quot;:&quot;Janakiraman&quot;,&quot;parse-names&quot;:false,&quot;dropping-particle&quot;:&quot;&quot;,&quot;non-dropping-particle&quot;:&quot;&quot;}],&quot;container-title&quot;:&quot;Applied Soft Computing&quot;,&quot;container-title-short&quot;:&quot;Appl. Soft Comput.&quot;,&quot;DOI&quot;:&quot;10.1016/j.asoc.2022.109830&quot;,&quot;ISSN&quot;:&quot;15684946&quot;,&quot;issued&quot;:{&quot;date-parts&quot;:[[2023,2]]},&quot;page&quot;:&quot;109830&quot;,&quot;volume&quot;:&quot;134&quot;},&quot;isTemporary&quot;:false,&quot;suppress-author&quot;:false,&quot;composite&quot;:false,&quot;author-only&quot;:false}],&quot;citationTag&quot;:&quot;MENDELEY_CITATION_v3_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&quot;},{&quot;citationID&quot;:&quot;MENDELEY_CITATION_ab53e7a6-cb02-47b9-b95c-68da2ea400fd&quot;,&quot;properties&quot;:{&quot;noteIndex&quot;:0},&quot;isEdited&quot;:false,&quot;manualOverride&quot;:{&quot;isManuallyOverridden&quot;:false,&quot;citeprocText&quot;:&quot;[25]&quot;,&quot;manualOverrideText&quot;:&quot;&quot;},&quot;citationTag&quot;:&quot;MENDELEY_CITATION_v3_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&quot;,&quot;citationItems&quot;:[{&quot;id&quot;:&quot;391e2553-6b25-3897-a4e3-aa73edd7ed41&quot;,&quot;itemData&quot;:{&quot;type&quot;:&quot;article-journal&quot;,&quot;id&quot;:&quot;391e2553-6b25-3897-a4e3-aa73edd7ed41&quot;,&quot;title&quot;:&quot;Pixel-based agricultural drought forecasting based on deep learning approach: Considering the linear trend and residual feature of vegetation temperature condition index&quot;,&quot;author&quot;:[{&quot;family&quot;:&quot;Guo&quot;,&quot;given&quot;:&quot;Fengwei&quot;,&quot;parse-names&quot;:false,&quot;dropping-particle&quot;:&quot;&quot;,&quot;non-dropping-particle&quot;:&quot;&quot;},{&quot;family&quot;:&quot;Wang&quot;,&quot;given&quot;:&quot;Pengxin&quot;,&quot;parse-names&quot;:false,&quot;dropping-particle&quot;:&quot;&quot;,&quot;non-dropping-particle&quot;:&quot;&quot;},{&quot;family&quot;:&quot;Tansey&quot;,&quot;given&quot;:&quot;Kevin&quot;,&quot;parse-names&quot;:false,&quot;dropping-particle&quot;:&quot;&quot;,&quot;non-dropping-particle&quot;:&quot;&quot;},{&quot;family&quot;:&quot;Sun&quot;,&quot;given&quot;:&quot;Yuanfei&quot;,&quot;parse-names&quot;:false,&quot;dropping-particle&quot;:&quot;&quot;,&quot;non-dropping-particle&quot;:&quot;&quot;},{&quot;family&quot;:&quot;Li&quot;,&quot;given&quot;:&quot;Mingqi&quot;,&quot;parse-names&quot;:false,&quot;dropping-particle&quot;:&quot;&quot;,&quot;non-dropping-particle&quot;:&quot;&quot;},{&quot;family&quot;:&quot;Zhou&quot;,&quot;given&quot;:&quot;Ji&quot;,&quot;parse-names&quot;:false,&quot;dropping-particle&quot;:&quot;&quot;,&quot;non-dropping-particle&quot;:&quot;&quot;}],&quot;container-title&quot;:&quot;Computers and Electronics in Agriculture&quot;,&quot;container-title-short&quot;:&quot;Comput. Electron. Agric.&quot;,&quot;DOI&quot;:&quot;10.1016/j.compag.2025.110570&quot;,&quot;ISSN&quot;:&quot;01681699&quot;,&quot;issued&quot;:{&quot;date-parts&quot;:[[2025,10]]},&quot;page&quot;:&quot;110570&quot;,&quot;volume&quot;:&quot;237&quot;},&quot;isTemporary&quot;:false,&quot;suppress-author&quot;:false,&quot;composite&quot;:false,&quot;author-only&quot;:false}]},{&quot;citationID&quot;:&quot;MENDELEY_CITATION_aa56742b-36a0-4361-a3c6-1ace93c24e92&quot;,&quot;properties&quot;:{&quot;noteIndex&quot;:0},&quot;isEdited&quot;:false,&quot;manualOverride&quot;:{&quot;isManuallyOverridden&quot;:false,&quot;citeprocText&quot;:&quot;[26]&quot;,&quot;manualOverrideText&quot;:&quot;&quot;},&quot;citationTag&quot;:&quot;MENDELEY_CITATION_v3_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&quot;,&quot;citationItems&quot;:[{&quot;id&quot;:&quot;4b33b5a6-8b9c-3f44-906b-24a93ebbb87e&quot;,&quot;itemData&quot;:{&quot;type&quot;:&quot;article-journal&quot;,&quot;id&quot;:&quot;4b33b5a6-8b9c-3f44-906b-24a93ebbb87e&quot;,&quot;title&quot;:&quot;Development of a Hybrid SG-ARIMA-LSTM Model for Improved Meteorological Drought Forecasting Using the Standardized Precipitation Index in the KwaZulu-Natal Province, South Africa&quot;,&quot;author&quot;:[{&quot;family&quot;:&quot;Sibiya&quot;,&quot;given&quot;:&quot;Siphamandla&quot;,&quot;parse-names&quot;:false,&quot;dropping-particle&quot;:&quot;&quot;,&quot;non-dropping-particle&quot;:&quot;&quot;},{&quot;family&quot;:&quot;Ramroop&quot;,&quot;given&quot;:&quot;Shaun&quot;,&quot;parse-names&quot;:false,&quot;dropping-particle&quot;:&quot;&quot;,&quot;non-dropping-particle&quot;:&quot;&quot;},{&quot;family&quot;:&quot;Melesse&quot;,&quot;given&quot;:&quot;Sileshi F.&quot;,&quot;parse-names&quot;:false,&quot;dropping-particle&quot;:&quot;&quot;,&quot;non-dropping-particle&quot;:&quot;&quot;},{&quot;family&quot;:&quot;Mbatha&quot;,&quot;given&quot;:&quot;Nkanyiso B.&quot;,&quot;parse-names&quot;:false,&quot;dropping-particle&quot;:&quot;&quot;,&quot;non-dropping-particle&quot;:&quot;&quot;}],&quot;container-title&quot;:&quot;Journal of Hydrometeorology&quot;,&quot;container-title-short&quot;:&quot;J. Hydrometeorol.&quot;,&quot;DOI&quot;:&quot;10.1175/JHM-D-25-0111.1&quot;,&quot;ISSN&quot;:&quot;1525-755X&quot;,&quot;issued&quot;:{&quot;date-parts&quot;:[[2026,5]]},&quot;page&quot;:&quot;651-679&quot;,&quot;abstract&quot;:&quot;&lt;p&gt; Drought is a significant natural hazard that has devastating effects on both human life and water resources. Monitoring and predicting drought are essential for the efficient management of water resources, thereby reducing its effects. Designing a consistent drought prediction model based on the dynamic relationship between the drought index and its prior values remains difficult due to nonstationarity and nonlinearity. This study investigates the combined strengths of the Savitzky–Golay (SG) filter, autoregressive integrated moving average (ARIMA), and long short-term memory (LSTM) to test a new method of a hybrid model’s ability to accurately forecast future droughts in uMkhanyakude District, South Africa, using standardized precipitation index (SPI) as a drought assessment. The SPI was computed for 6-, 9-, and 12-month time scales using monthly rainfall data from 1980 to 2023 (528 monthly observations) for a 44-yr period. The performance of the models is evaluated using three statistical measures, namely, root-mean-square error (RMSE), directional symmetry (DS), and coefficient of determination ( &lt;italic&gt;R&lt;/italic&gt; &lt;sup&gt;2&lt;/sup&gt; ). The results reveal the SG–ARIMA–LSTM hybrid model as an efficient tool, outperforms the individual models, SG–ARIMA, SG–LSTM, and ARIMA–LSTM in forecasting across all time scales with the improved RMSE ranging between 0.2056 and 0.3011 for SPI-6, 0.1051–0.2064 for SPI-9, and 0.0525–0.0854 for SPI-12, and the &lt;italic&gt;R&lt;/italic&gt; &lt;sup&gt;2&lt;/sup&gt; ranges between 0.9392 and 0.9624 for SPI-6, 0.9724–0.9865 for SPI-9, and 0.9904–0.9969 for SPI-12. The SG–ARIMA–LSTM-based approach proposed herein could be adopted to forecast the drought with reasonable accuracy. &lt;/p&gt;&quot;,&quot;issue&quot;:&quot;5&quot;,&quot;volume&quot;:&quot;27&quot;},&quot;isTemporary&quot;:false,&quot;suppress-author&quot;:false,&quot;composite&quot;:false,&quot;author-only&quot;:false}]},{&quot;citationID&quot;:&quot;MENDELEY_CITATION_5d1f79b0-77b2-499d-b30f-1594d4887ea5&quot;,&quot;properties&quot;:{&quot;noteIndex&quot;:0},&quot;isEdited&quot;:false,&quot;manualOverride&quot;:{&quot;isManuallyOverridden&quot;:false,&quot;citeprocText&quot;:&quot;[27]&quot;,&quot;manualOverrideText&quot;:&quot;&quot;},&quot;citationTag&quot;:&quot;MENDELEY_CITATION_v3_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&quot;,&quot;citationItems&quot;:[{&quot;id&quot;:&quot;2104d119-1e1a-33c5-951e-1674064904d1&quot;,&quot;itemData&quot;:{&quot;type&quot;:&quot;article-journal&quot;,&quot;id&quot;:&quot;2104d119-1e1a-33c5-951e-1674064904d1&quot;,&quot;title&quot;:&quot;Leakage-Controlled Horizon-Specific Model Selection for Daily Equity Forecasting: An Automated Multi-Model Pipeline&quot;,&quot;author&quot;:[{&quot;family&quot;:&quot;Perez&quot;,&quot;given&quot;:&quot;Francisco Augusto Nuñez&quot;,&quot;parse-names&quot;:false,&quot;dropping-particle&quot;:&quot;&quot;,&quot;non-dropping-particle&quot;:&quot;&quot;},{&quot;family&quot;:&quot;Mosqueda&quot;,&quot;given&quot;:&quot;Francisco Javier Aguilar&quot;,&quot;parse-names&quot;:false,&quot;dropping-particle&quot;:&quot;&quot;,&quot;non-dropping-particle&quot;:&quot;&quot;},{&quot;family&quot;:&quot;Cuevas&quot;,&quot;given&quot;:&quot;Adrian Ramos&quot;,&quot;parse-names&quot;:false,&quot;dropping-particle&quot;:&quot;&quot;,&quot;non-dropping-particle&quot;:&quot;&quot;},{&quot;family&quot;:&quot;Beltran&quot;,&quot;given&quot;:&quot;Jaqueline Muñoz&quot;,&quot;parse-names&quot;:false,&quot;dropping-particle&quot;:&quot;&quot;,&quot;non-dropping-particle&quot;:&quot;&quot;},{&quot;family&quot;:&quot;Perez&quot;,&quot;given&quot;:&quot;Jose Cruz Nuñez&quot;,&quot;parse-names&quot;:false,&quot;dropping-particle&quot;:&quot;&quot;,&quot;non-dropping-particle&quot;:&quot;&quot;}],&quot;container-title&quot;:&quot;Forecasting&quot;,&quot;DOI&quot;:&quot;10.3390/forecast8020034&quot;,&quot;ISSN&quot;:&quot;2571-9394&quot;,&quot;issued&quot;:{&quot;date-parts&quot;:[[2026,4,20]]},&quot;page&quot;:&quot;34&quot;,&quot;abstract&quot;:&quot;&lt;p&gt;Short-horizon equity forecasting remains challenging because daily prices are noisy, heavy-tailed, and subject to structural breaks and regime shifts. We develop a fully automated, reproducible, and leakage-controlled multi-model pipeline for daily forecasting with horizon-specific configuration selection. The task is formulated as predicting cumulative H-day log-returns from OHLCV-derived information and converting them to implied price forecasts. All model families share a homologated design: causal feature construction, a strictly chronological split with an explicit purging rule to prevent label-window overlap for multi-day targets, training-only robustification (winsorization and adaptive clipping), and a unified metric suite computed consistently in return and price spaces. The framework benchmarks transparent baselines (zero- and mean-return), gradient-boosted trees (XGBoost), and deep temporal models (LSTM and CNN/TCN). Lookback length L∈{60,180,500} is selected via an internal walk-forward procedure on the pre-evaluation block, and final performance is reported on an external hold-out segment (last 15% of instances). Experiments on daily data for MT, DELL, and the S&amp;amp;P 500 index (through 3 February 2026) show that all families achieve similarly strong price-level fit at H=1, largely driven by persistence in the price process, while separation across families becomes more visible at H=5. However, predictive performance in return space remains weak, with R2 close to zero or negative, and Diebold–Mariano tests do not provide consistent evidence of statistical superiority over naive benchmarks. Under an operational rule that minimizes hold-out RMSE on the price scale, selected models are asset- and horizon-dependent, supporting horizon-wise selection rather than a single global architecture. Overall, the primary contribution lies in the proposed leakage-controlled evaluation and benchmarking framework rather than in demonstrating consistent predictive gains in financial time series forecasting.&lt;/p&gt;&quot;,&quot;issue&quot;:&quot;2&quot;,&quot;volume&quot;:&quot;8&quot;,&quot;container-title-short&quot;:&quot;&quot;},&quot;isTemporary&quot;:false,&quot;suppress-author&quot;:false,&quot;composite&quot;:false,&quot;author-only&quot;:false}]},{&quot;citationID&quot;:&quot;MENDELEY_CITATION_3bcfefc1-00d8-40ff-a84f-e8275d4cccfe&quot;,&quot;properties&quot;:{&quot;noteIndex&quot;:0},&quot;isEdited&quot;:false,&quot;manualOverride&quot;:{&quot;isManuallyOverridden&quot;:false,&quot;citeprocText&quot;:&quot;[28]&quot;,&quot;manualOverrideText&quot;:&quot;&quot;},&quot;citationTag&quot;:&quot;MENDELEY_CITATION_v3_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&quot;,&quot;citationItems&quot;:[{&quot;id&quot;:&quot;e56445ca-84c8-3be6-a54a-c051b2db882c&quot;,&quot;itemData&quot;:{&quot;type&quot;:&quot;article-journal&quot;,&quot;id&quot;:&quot;e56445ca-84c8-3be6-a54a-c051b2db882c&quot;,&quot;title&quot;:&quot;Financial forecasting improvement with LSTM-ARFIMA hybrid models and non-Gaussian distributions&quot;,&quot;author&quot;:[{&quot;family&quot;:&quot;Saâdaoui&quot;,&quot;given&quot;:&quot;Foued&quot;,&quot;parse-names&quot;:false,&quot;dropping-particle&quot;:&quot;&quot;,&quot;non-dropping-particle&quot;:&quot;&quot;},{&quot;family&quot;:&quot;Rabbouch&quot;,&quot;given&quot;:&quot;Hana&quot;,&quot;parse-names&quot;:false,&quot;dropping-particle&quot;:&quot;&quot;,&quot;non-dropping-particle&quot;:&quot;&quot;}],&quot;container-title&quot;:&quot;Technological Forecasting and Social Change&quot;,&quot;container-title-short&quot;:&quot;Technol. Forecast. Soc. Change&quot;,&quot;DOI&quot;:&quot;10.1016/j.techfore.2024.123539&quot;,&quot;ISSN&quot;:&quot;00401625&quot;,&quot;issued&quot;:{&quot;date-parts&quot;:[[2024,9]]},&quot;page&quot;:&quot;123539&quot;,&quot;volume&quot;:&quot;206&quot;},&quot;isTemporary&quot;:false,&quot;suppress-author&quot;:false,&quot;composite&quot;:false,&quot;author-only&quot;:false}]},{&quot;citationID&quot;:&quot;MENDELEY_CITATION_a379dfa8-cf1a-42bf-a11f-aedfe8d15255&quot;,&quot;properties&quot;:{&quot;noteIndex&quot;:0},&quot;isEdited&quot;:false,&quot;manualOverride&quot;:{&quot;isManuallyOverridden&quot;:false,&quot;citeprocText&quot;:&quot;[29]&quot;,&quot;manualOverrideText&quot;:&quot;&quot;},&quot;citationTag&quot;:&quot;MENDELEY_CITATION_v3_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&quot;,&quot;citationItems&quot;:[{&quot;id&quot;:&quot;692970c8-04a2-3e89-94a5-60320572ffe5&quot;,&quot;itemData&quot;:{&quot;type&quot;:&quot;article-journal&quot;,&quot;id&quot;:&quot;692970c8-04a2-3e89-94a5-60320572ffe5&quot;,&quot;title&quot;:&quot;A hybrid approach of wavelet transform, ARIMA and LSTM model for the share price index futures forecasting&quot;,&quot;author&quot;:[{&quot;family&quot;:&quot;Zhang&quot;,&quot;given&quot;:&quot;Junting&quot;,&quot;parse-names&quot;:false,&quot;dropping-particle&quot;:&quot;&quot;,&quot;non-dropping-particle&quot;:&quot;&quot;},{&quot;family&quot;:&quot;Liu&quot;,&quot;given&quot;:&quot;Haifei&quot;,&quot;parse-names&quot;:false,&quot;dropping-particle&quot;:&quot;&quot;,&quot;non-dropping-particle&quot;:&quot;&quot;},{&quot;family&quot;:&quot;Bai&quot;,&quot;given&quot;:&quot;Wei&quot;,&quot;parse-names&quot;:false,&quot;dropping-particle&quot;:&quot;&quot;,&quot;non-dropping-particle&quot;:&quot;&quot;},{&quot;family&quot;:&quot;Li&quot;,&quot;given&quot;:&quot;Xiaojing&quot;,&quot;parse-names&quot;:false,&quot;dropping-particle&quot;:&quot;&quot;,&quot;non-dropping-particle&quot;:&quot;&quot;}],&quot;container-title&quot;:&quot;The North American Journal of Economics and Finance&quot;,&quot;DOI&quot;:&quot;10.1016/j.najef.2023.102022&quot;,&quot;ISSN&quot;:&quot;10629408&quot;,&quot;issued&quot;:{&quot;date-parts&quot;:[[2024,1]]},&quot;page&quot;:&quot;102022&quot;,&quot;volume&quot;:&quot;69&quot;,&quot;container-title-short&quot;:&quot;&quot;},&quot;isTemporary&quot;:false,&quot;suppress-author&quot;:false,&quot;composite&quot;:false,&quot;author-only&quot;:false}]},{&quot;citationID&quot;:&quot;MENDELEY_CITATION_b9c2ffac-e79f-479f-a898-8b4006ca8fa9&quot;,&quot;properties&quot;:{&quot;noteIndex&quot;:0},&quot;isEdited&quot;:false,&quot;manualOverride&quot;:{&quot;isManuallyOverridden&quot;:false,&quot;citeprocText&quot;:&quot;[30]&quot;,&quot;manualOverrideText&quot;:&quot;&quot;},&quot;citationTag&quot;:&quot;MENDELEY_CITATION_v3_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&quot;,&quot;citationItems&quot;:[{&quot;id&quot;:&quot;2c035343-fab0-3e93-a1ad-95dfc7b812a5&quot;,&quot;itemData&quot;:{&quot;type&quot;:&quot;article-journal&quot;,&quot;id&quot;:&quot;2c035343-fab0-3e93-a1ad-95dfc7b812a5&quot;,&quot;title&quot;:&quot;Forecast combinations: An over 50-year review&quot;,&quot;author&quot;:[{&quot;family&quot;:&quot;Wang&quot;,&quot;given&quot;:&quot;Xiaoqian&quot;,&quot;parse-names&quot;:false,&quot;dropping-particle&quot;:&quot;&quot;,&quot;non-dropping-particle&quot;:&quot;&quot;},{&quot;family&quot;:&quot;Hyndman&quot;,&quot;given&quot;:&quot;Rob J.&quot;,&quot;parse-names&quot;:false,&quot;dropping-particle&quot;:&quot;&quot;,&quot;non-dropping-particle&quot;:&quot;&quot;},{&quot;family&quot;:&quot;Li&quot;,&quot;given&quot;:&quot;Feng&quot;,&quot;parse-names&quot;:false,&quot;dropping-particle&quot;:&quot;&quot;,&quot;non-dropping-particle&quot;:&quot;&quot;},{&quot;family&quot;:&quot;Kang&quot;,&quot;given&quot;:&quot;Yanfei&quot;,&quot;parse-names&quot;:false,&quot;dropping-particle&quot;:&quot;&quot;,&quot;non-dropping-particle&quot;:&quot;&quot;}],&quot;container-title&quot;:&quot;International Journal of Forecasting&quot;,&quot;container-title-short&quot;:&quot;Int. J. Forecast.&quot;,&quot;DOI&quot;:&quot;10.1016/j.ijforecast.2022.11.005&quot;,&quot;ISSN&quot;:&quot;01692070&quot;,&quot;issued&quot;:{&quot;date-parts&quot;:[[2023,10]]},&quot;page&quot;:&quot;1518-1547&quot;,&quot;issue&quot;:&quot;4&quot;,&quot;volume&quot;:&quot;39&quot;},&quot;isTemporary&quot;:false,&quot;suppress-author&quot;:false,&quot;composite&quot;:false,&quot;author-only&quot;:false}]},{&quot;citationID&quot;:&quot;MENDELEY_CITATION_1969e8ac-f8a7-4a23-b210-7439db81f661&quot;,&quot;properties&quot;:{&quot;noteIndex&quot;:0},&quot;isEdited&quot;:false,&quot;manualOverride&quot;:{&quot;isManuallyOverridden&quot;:false,&quot;citeprocText&quot;:&quot;[31]&quot;,&quot;manualOverrideText&quot;:&quot;&quot;},&quot;citationTag&quot;:&quot;MENDELEY_CITATION_v3_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&quot;,&quot;citationItems&quot;:[{&quot;id&quot;:&quot;da00dc96-274b-30f0-9790-a996e3715b6c&quot;,&quot;itemData&quot;:{&quot;type&quot;:&quot;article-journal&quot;,&quot;id&quot;:&quot;da00dc96-274b-30f0-9790-a996e3715b6c&quot;,&quot;title&quot;:&quot;Time-varying variance and skewness in realized volatility measures&quot;,&quot;author&quot;:[{&quot;family&quot;:&quot;Opschoor&quot;,&quot;given&quot;:&quot;Anne&quot;,&quot;parse-names&quot;:false,&quot;dropping-particle&quot;:&quot;&quot;,&quot;non-dropping-particle&quot;:&quot;&quot;},{&quot;family&quot;:&quot;Lucas&quot;,&quot;given&quot;:&quot;André&quot;,&quot;parse-names&quot;:false,&quot;dropping-particle&quot;:&quot;&quot;,&quot;non-dropping-particle&quot;:&quot;&quot;}],&quot;container-title&quot;:&quot;International Journal of Forecasting&quot;,&quot;container-title-short&quot;:&quot;Int. J. Forecast.&quot;,&quot;DOI&quot;:&quot;10.1016/j.ijforecast.2022.02.009&quot;,&quot;ISSN&quot;:&quot;01692070&quot;,&quot;issued&quot;:{&quot;date-parts&quot;:[[2023,4]]},&quot;page&quot;:&quot;827-840&quot;,&quot;issue&quot;:&quot;2&quot;,&quot;volume&quot;:&quot;39&quot;},&quot;isTemporary&quot;:false,&quot;suppress-author&quot;:false,&quot;composite&quot;:false,&quot;author-only&quot;:false}]},{&quot;citationID&quot;:&quot;MENDELEY_CITATION_f56e9c7c-ae40-4665-9358-abb72d5d2ace&quot;,&quot;properties&quot;:{&quot;noteIndex&quot;:0},&quot;isEdited&quot;:false,&quot;manualOverride&quot;:{&quot;isManuallyOverridden&quot;:false,&quot;citeprocText&quot;:&quot;[32]&quot;,&quot;manualOverrideText&quot;:&quot;&quot;},&quot;citationTag&quot;:&quot;MENDELEY_CITATION_v3_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&quot;,&quot;citationItems&quot;:[{&quot;id&quot;:&quot;7264075e-22c6-36f2-9a70-8a7851d41303&quot;,&quot;itemData&quot;:{&quot;type&quot;:&quot;article-journal&quot;,&quot;id&quot;:&quot;7264075e-22c6-36f2-9a70-8a7851d41303&quot;,&quot;title&quot;:&quot;Machine Learning Dynamic Switching Approach to Forecasting in the Presence of Structural Breaks&quot;,&quot;author&quot;:[{&quot;family&quot;:&quot;Pinto&quot;,&quot;given&quot;:&quot;Jeronymo Marcondes&quot;,&quot;parse-names&quot;:false,&quot;dropping-particle&quot;:&quot;&quot;,&quot;non-dropping-particle&quot;:&quot;&quot;},{&quot;family&quot;:&quot;Castle&quot;,&quot;given&quot;:&quot;Jennifer L.&quot;,&quot;parse-names&quot;:false,&quot;dropping-particle&quot;:&quot;&quot;,&quot;non-dropping-particle&quot;:&quot;&quot;}],&quot;container-title&quot;:&quot;Journal of Business Cycle Research&quot;,&quot;DOI&quot;:&quot;10.1007/s41549-022-00066-w&quot;,&quot;ISSN&quot;:&quot;2509-7962&quot;,&quot;issued&quot;:{&quot;date-parts&quot;:[[2022,7,2]]},&quot;page&quot;:&quot;129-157&quot;,&quot;issue&quot;:&quot;2&quot;,&quot;volume&quot;:&quot;18&quot;,&quot;container-title-short&quot;:&quot;&quot;},&quot;isTemporary&quot;:false,&quot;suppress-author&quot;:false,&quot;composite&quot;:false,&quot;author-only&quot;:false}]},{&quot;citationID&quot;:&quot;MENDELEY_CITATION_d4028679-0e2b-466b-956b-969c46b40ae5&quot;,&quot;properties&quot;:{&quot;noteIndex&quot;:0},&quot;isEdited&quot;:false,&quot;manualOverride&quot;:{&quot;isManuallyOverridden&quot;:false,&quot;citeprocText&quot;:&quot;[33]&quot;,&quot;manualOverrideText&quot;:&quot;&quot;},&quot;citationTag&quot;:&quot;MENDELEY_CITATION_v3_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&quot;,&quot;citationItems&quot;:[{&quot;id&quot;:&quot;488fe3d7-55ac-31e1-9cb4-a5de285e707c&quot;,&quot;itemData&quot;:{&quot;type&quot;:&quot;article-journal&quot;,&quot;id&quot;:&quot;488fe3d7-55ac-31e1-9cb4-a5de285e707c&quot;,&quot;title&quot;:&quot;Comparative Analysis of Machine Learning, Hybrid, and Deep Learning Forecasting Models: Evidence from European Financial Markets and Bitcoins&quot;,&quot;author&quot;:[{&quot;family&quot;:&quot;Ampountolas&quot;,&quot;given&quot;:&quot;Apostolos&quot;,&quot;parse-names&quot;:false,&quot;dropping-particle&quot;:&quot;&quot;,&quot;non-dropping-particle&quot;:&quot;&quot;}],&quot;container-title&quot;:&quot;Forecasting&quot;,&quot;DOI&quot;:&quot;10.3390/forecast5020026&quot;,&quot;ISSN&quot;:&quot;2571-9394&quot;,&quot;issued&quot;:{&quot;date-parts&quot;:[[2023,6,20]]},&quot;page&quot;:&quot;472-486&quot;,&quot;abstract&quot;:&quot;&lt;p&gt;This study analyzes the transmission of market uncertainty on key European financial markets and the cryptocurrency market over an extended period, encompassing the pre-, during, and post-pandemic periods. Daily financial market indices and price observations are used to assess the forecasting models. We compare statistical, machine learning, and deep learning forecasting models to evaluate the financial markets, such as the ARIMA, hybrid ETS-ANN, and kNN predictive models. The study results indicate that predicting financial market fluctuations is challenging, and the accuracy levels are generally low in several instances. ARIMA and hybrid ETS-ANN models perform better over extended periods compared to the kNN model, with ARIMA being the best-performing model in 2018–2021 and the hybrid ETS-ANN model being the best-performing model in most of the other subperiods. Still, the kNN model outperforms the others in several periods, depending on the observed accuracy measure. Researchers have advocated using parametric and non-parametric modeling combinations to generate better results. In this study, the results suggest that the hybrid ETS-ANN model is the best-performing model despite its moderate level of accuracy. Thus, the hybrid ETS-ANN model is a promising financial time series forecasting approach. The findings offer financial analysts an additional source that can provide valuable insights for investment decisions.&lt;/p&gt;&quot;,&quot;issue&quot;:&quot;2&quot;,&quot;volume&quot;:&quot;5&quot;,&quot;container-title-short&quot;:&quot;&quot;},&quot;isTemporary&quot;:false,&quot;suppress-author&quot;:false,&quot;composite&quot;:false,&quot;author-only&quot;:false}]},{&quot;citationID&quot;:&quot;MENDELEY_CITATION_e3422c8b-2c6c-4712-8802-00be28ac2c19&quot;,&quot;properties&quot;:{&quot;noteIndex&quot;:0},&quot;isEdited&quot;:false,&quot;manualOverride&quot;:{&quot;isManuallyOverridden&quot;:false,&quot;citeprocText&quot;:&quot;[34]&quot;,&quot;manualOverrideText&quot;:&quot;&quot;},&quot;citationTag&quot;:&quot;MENDELEY_CITATION_v3_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&quot;,&quot;citationItems&quot;:[{&quot;id&quot;:&quot;6f573f47-728a-377b-a115-79ca999e5a92&quot;,&quot;itemData&quot;:{&quot;type&quot;:&quot;article-journal&quot;,&quot;id&quot;:&quot;6f573f47-728a-377b-a115-79ca999e5a92&quot;,&quot;title&quot;:&quot;Optimal forecasts in the presence of discrete structural breaks under long memory&quot;,&quot;author&quot;:[{&quot;family&quot;:&quot;Paza Mboya&quot;,&quot;given&quot;:&quot;Mwasi&quot;,&quot;parse-names&quot;:false,&quot;dropping-particle&quot;:&quot;&quot;,&quot;non-dropping-particle&quot;:&quot;&quot;},{&quot;family&quot;:&quot;Sibbertsen&quot;,&quot;given&quot;:&quot;Philipp&quot;,&quot;parse-names&quot;:false,&quot;dropping-particle&quot;:&quot;&quot;,&quot;non-dropping-particle&quot;:&quot;&quot;}],&quot;container-title&quot;:&quot;Journal of Forecasting&quot;,&quot;container-title-short&quot;:&quot;J. Forecast.&quot;,&quot;DOI&quot;:&quot;10.1002/for.2988&quot;,&quot;ISSN&quot;:&quot;0277-6693&quot;,&quot;issued&quot;:{&quot;date-parts&quot;:[[2023,11,2]]},&quot;page&quot;:&quot;1889-1908&quot;,&quot;abstract&quot;:&quot;&lt;p&gt;We develop methods to obtain optimal forecast under long memory in the presence of a discrete structural break based on different weighting schemes for the observations. We observe significant changes in the forecasts when long‐range dependence is taken into account. Using Monte Carlo simulations, we confirm that our methods substantially improve the forecasting performance under long memory. We further present an empirical application to inflation rates that emphasizes the importance of our methods.&lt;/p&gt;&quot;,&quot;issue&quot;:&quot;7&quot;,&quot;volume&quot;:&quot;42&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TGI0W6cyAFKEsB+ded10kZuRaQ==">CgMxLjAyCWguMWZvYjl0ZTgAciExRUlKcDI3d2ZFbWpQZzJ6aUljQUxDd0xKbHl1ZVA3UFU=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12D7C5-A7A9-470D-B4F3-C83374EE0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7004</Words>
  <Characters>39923</Characters>
  <Application>Microsoft Office Word</Application>
  <DocSecurity>0</DocSecurity>
  <Lines>332</Lines>
  <Paragraphs>93</Paragraphs>
  <ScaleCrop>false</ScaleCrop>
  <Company/>
  <LinksUpToDate>false</LinksUpToDate>
  <CharactersWithSpaces>46834</CharactersWithSpaces>
  <SharedDoc>false</SharedDoc>
  <HLinks>
    <vt:vector size="78" baseType="variant">
      <vt:variant>
        <vt:i4>5636100</vt:i4>
      </vt:variant>
      <vt:variant>
        <vt:i4>0</vt:i4>
      </vt:variant>
      <vt:variant>
        <vt:i4>0</vt:i4>
      </vt:variant>
      <vt:variant>
        <vt:i4>5</vt:i4>
      </vt:variant>
      <vt:variant>
        <vt:lpwstr>https://pkm-forecast-saham-batubara-2025-20-gamma.vercel.app/</vt:lpwstr>
      </vt:variant>
      <vt:variant>
        <vt:lpwstr/>
      </vt:variant>
      <vt:variant>
        <vt:i4>6881341</vt:i4>
      </vt:variant>
      <vt:variant>
        <vt:i4>33</vt:i4>
      </vt:variant>
      <vt:variant>
        <vt:i4>0</vt:i4>
      </vt:variant>
      <vt:variant>
        <vt:i4>5</vt:i4>
      </vt:variant>
      <vt:variant>
        <vt:lpwstr>https://doi.org/10.1186/s40854-023-00497-z</vt:lpwstr>
      </vt:variant>
      <vt:variant>
        <vt:lpwstr/>
      </vt:variant>
      <vt:variant>
        <vt:i4>5308504</vt:i4>
      </vt:variant>
      <vt:variant>
        <vt:i4>30</vt:i4>
      </vt:variant>
      <vt:variant>
        <vt:i4>0</vt:i4>
      </vt:variant>
      <vt:variant>
        <vt:i4>5</vt:i4>
      </vt:variant>
      <vt:variant>
        <vt:lpwstr>https://doi.org/10.1016/j.ijforecast.2022.12.004</vt:lpwstr>
      </vt:variant>
      <vt:variant>
        <vt:lpwstr/>
      </vt:variant>
      <vt:variant>
        <vt:i4>5439558</vt:i4>
      </vt:variant>
      <vt:variant>
        <vt:i4>27</vt:i4>
      </vt:variant>
      <vt:variant>
        <vt:i4>0</vt:i4>
      </vt:variant>
      <vt:variant>
        <vt:i4>5</vt:i4>
      </vt:variant>
      <vt:variant>
        <vt:lpwstr>https://doi.org/10.1002/for.2988</vt:lpwstr>
      </vt:variant>
      <vt:variant>
        <vt:lpwstr/>
      </vt:variant>
      <vt:variant>
        <vt:i4>1704024</vt:i4>
      </vt:variant>
      <vt:variant>
        <vt:i4>24</vt:i4>
      </vt:variant>
      <vt:variant>
        <vt:i4>0</vt:i4>
      </vt:variant>
      <vt:variant>
        <vt:i4>5</vt:i4>
      </vt:variant>
      <vt:variant>
        <vt:lpwstr>https://doi.org/10.1108/MABR-04-2024-0035</vt:lpwstr>
      </vt:variant>
      <vt:variant>
        <vt:lpwstr/>
      </vt:variant>
      <vt:variant>
        <vt:i4>4325441</vt:i4>
      </vt:variant>
      <vt:variant>
        <vt:i4>21</vt:i4>
      </vt:variant>
      <vt:variant>
        <vt:i4>0</vt:i4>
      </vt:variant>
      <vt:variant>
        <vt:i4>5</vt:i4>
      </vt:variant>
      <vt:variant>
        <vt:lpwstr>https://doi.org/10.48550/arXiv.2307.08853</vt:lpwstr>
      </vt:variant>
      <vt:variant>
        <vt:lpwstr/>
      </vt:variant>
      <vt:variant>
        <vt:i4>2359418</vt:i4>
      </vt:variant>
      <vt:variant>
        <vt:i4>18</vt:i4>
      </vt:variant>
      <vt:variant>
        <vt:i4>0</vt:i4>
      </vt:variant>
      <vt:variant>
        <vt:i4>5</vt:i4>
      </vt:variant>
      <vt:variant>
        <vt:lpwstr>https://doi.org/10.1016/j.najef.2023.102022</vt:lpwstr>
      </vt:variant>
      <vt:variant>
        <vt:lpwstr/>
      </vt:variant>
      <vt:variant>
        <vt:i4>5767258</vt:i4>
      </vt:variant>
      <vt:variant>
        <vt:i4>15</vt:i4>
      </vt:variant>
      <vt:variant>
        <vt:i4>0</vt:i4>
      </vt:variant>
      <vt:variant>
        <vt:i4>5</vt:i4>
      </vt:variant>
      <vt:variant>
        <vt:lpwstr>https://doi.org/10.7717/peerj-cs.623</vt:lpwstr>
      </vt:variant>
      <vt:variant>
        <vt:lpwstr/>
      </vt:variant>
      <vt:variant>
        <vt:i4>1900613</vt:i4>
      </vt:variant>
      <vt:variant>
        <vt:i4>12</vt:i4>
      </vt:variant>
      <vt:variant>
        <vt:i4>0</vt:i4>
      </vt:variant>
      <vt:variant>
        <vt:i4>5</vt:i4>
      </vt:variant>
      <vt:variant>
        <vt:lpwstr>https://doi.org/10.3390/math11143069</vt:lpwstr>
      </vt:variant>
      <vt:variant>
        <vt:lpwstr/>
      </vt:variant>
      <vt:variant>
        <vt:i4>2293815</vt:i4>
      </vt:variant>
      <vt:variant>
        <vt:i4>9</vt:i4>
      </vt:variant>
      <vt:variant>
        <vt:i4>0</vt:i4>
      </vt:variant>
      <vt:variant>
        <vt:i4>5</vt:i4>
      </vt:variant>
      <vt:variant>
        <vt:lpwstr>https://doi.org/10.1007/s11222-024-10551-0</vt:lpwstr>
      </vt:variant>
      <vt:variant>
        <vt:lpwstr/>
      </vt:variant>
      <vt:variant>
        <vt:i4>2687035</vt:i4>
      </vt:variant>
      <vt:variant>
        <vt:i4>6</vt:i4>
      </vt:variant>
      <vt:variant>
        <vt:i4>0</vt:i4>
      </vt:variant>
      <vt:variant>
        <vt:i4>5</vt:i4>
      </vt:variant>
      <vt:variant>
        <vt:lpwstr>https://doi.org/10.1007/s44199-024-00072-0</vt:lpwstr>
      </vt:variant>
      <vt:variant>
        <vt:lpwstr/>
      </vt:variant>
      <vt:variant>
        <vt:i4>1376271</vt:i4>
      </vt:variant>
      <vt:variant>
        <vt:i4>3</vt:i4>
      </vt:variant>
      <vt:variant>
        <vt:i4>0</vt:i4>
      </vt:variant>
      <vt:variant>
        <vt:i4>5</vt:i4>
      </vt:variant>
      <vt:variant>
        <vt:lpwstr>https://doi.org/10.1016/j.heliyon.2024.e24615</vt:lpwstr>
      </vt:variant>
      <vt:variant>
        <vt:lpwstr/>
      </vt:variant>
      <vt:variant>
        <vt:i4>1835072</vt:i4>
      </vt:variant>
      <vt:variant>
        <vt:i4>0</vt:i4>
      </vt:variant>
      <vt:variant>
        <vt:i4>0</vt:i4>
      </vt:variant>
      <vt:variant>
        <vt:i4>5</vt:i4>
      </vt:variant>
      <vt:variant>
        <vt:lpwstr>https://doi.org/10.3389/fams.2024.1454595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Web-Based Information System for Indonesian Coal Stock Price Forecasting Using a Hybrid ARIMA-LSTM Model</dc:title>
  <dc:subject>Hybrid ARIMA-LSTM coal stock forecasting and web-based information system</dc:subject>
  <dc:creator>dayinta agustina</dc:creator>
  <cp:keywords/>
  <cp:lastModifiedBy>dayinta agustina</cp:lastModifiedBy>
  <cp:revision>2</cp:revision>
  <cp:lastPrinted>2026-09-12T11:53:00Z</cp:lastPrinted>
  <dcterms:created xsi:type="dcterms:W3CDTF">2026-09-12T12:00:00Z</dcterms:created>
  <dcterms:modified xsi:type="dcterms:W3CDTF">2026-09-12T12:00:00Z</dcterms:modified>
</cp:coreProperties>
</file>